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3404CEDB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09B0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3A63AE08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sz w:val="32"/>
          <w:szCs w:val="32"/>
        </w:rPr>
        <w:t>4</w:t>
      </w:r>
      <w:r w:rsidR="006D677F">
        <w:rPr>
          <w:rFonts w:ascii="TH SarabunPSK" w:hAnsi="TH SarabunPSK" w:cs="TH SarabunPSK"/>
          <w:sz w:val="32"/>
          <w:szCs w:val="32"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65DD85BC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9B0">
        <w:rPr>
          <w:rFonts w:ascii="TH SarabunPSK" w:hAnsi="TH SarabunPSK" w:cs="TH SarabunPSK"/>
          <w:sz w:val="32"/>
          <w:szCs w:val="32"/>
          <w:cs/>
        </w:rPr>
        <w:t>อัตราส่วน</w:t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7D062254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 w:rsidR="00B309DD">
        <w:rPr>
          <w:rFonts w:ascii="TH SarabunPSK" w:hAnsi="TH SarabunPSK" w:cs="TH SarabunPSK" w:hint="cs"/>
          <w:sz w:val="32"/>
          <w:szCs w:val="32"/>
          <w:cs/>
        </w:rPr>
        <w:t>6/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="00B309DD" w:rsidRPr="000F6D5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เขียนอัตราส่วนแสดงการเปรียบเทียบปริมาณ</w:t>
      </w:r>
      <w:r w:rsidR="00B309D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B309DD" w:rsidRPr="000F6D5E">
        <w:rPr>
          <w:rFonts w:ascii="TH SarabunPSK" w:eastAsia="Cordia New" w:hAnsi="TH SarabunPSK" w:cs="TH SarabunPSK"/>
          <w:color w:val="000000"/>
          <w:sz w:val="32"/>
          <w:szCs w:val="32"/>
          <w:cs/>
        </w:rPr>
        <w:t>2 ปริมาณ จากข้อความหรือสถานการณ์</w:t>
      </w:r>
      <w:r w:rsidR="00B309DD"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  <w:r w:rsidR="00B309DD" w:rsidRPr="000F6D5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โดยที่ปริมาณแต่ละปริมาณเป็นจำนวนนับ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2467EC7A" w:rsidR="008151E5" w:rsidRDefault="00B309DD" w:rsidP="00B309DD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309DD">
        <w:rPr>
          <w:rFonts w:ascii="TH SarabunPSK" w:hAnsi="TH SarabunPSK" w:cs="TH SarabunPSK"/>
          <w:sz w:val="32"/>
          <w:szCs w:val="32"/>
          <w:cs/>
        </w:rPr>
        <w:t>อัตราส่วนเ</w:t>
      </w:r>
      <w:r>
        <w:rPr>
          <w:rFonts w:ascii="TH SarabunPSK" w:hAnsi="TH SarabunPSK" w:cs="TH SarabunPSK"/>
          <w:sz w:val="32"/>
          <w:szCs w:val="32"/>
          <w:cs/>
        </w:rPr>
        <w:t>ป็นปริมาณอย่างหนึ่งที่แสดงถึงจำ</w:t>
      </w:r>
      <w:r w:rsidRPr="00B309DD">
        <w:rPr>
          <w:rFonts w:ascii="TH SarabunPSK" w:hAnsi="TH SarabunPSK" w:cs="TH SarabunPSK"/>
          <w:sz w:val="32"/>
          <w:szCs w:val="32"/>
          <w:cs/>
        </w:rPr>
        <w:t>นวนหรือขนาดตามสัดส่วนเมื่อเปรียบเทียบกับอีกปริมาณหนึ่งที่เกี่ยวข้องกัน อัตราส่วนจะเป็นปริมาณที่ไม่มีหน่วย หากอัตราส่วนนั้นเกี่ยวข้องกับปริมาณที่เป็นหน่วยเดียวกัน และเมื่อปริมาณสองอย่างที่เปรียบเทียบกันเป็นคนละชนิดกัน หน่วยของอัตราส่วนจะเป็น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309DD">
        <w:rPr>
          <w:rFonts w:ascii="TH SarabunPSK" w:hAnsi="TH SarabunPSK" w:cs="TH SarabunPSK"/>
          <w:sz w:val="32"/>
          <w:szCs w:val="32"/>
          <w:cs/>
        </w:rPr>
        <w:t>หน่วยแรก "ต่อ" หน่วยที่สอง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F7562B3" w14:textId="15AD63F9" w:rsidR="00F27F18" w:rsidRPr="007A2D4B" w:rsidRDefault="00B309DD" w:rsidP="00B309DD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309DD">
        <w:rPr>
          <w:rFonts w:ascii="TH SarabunPSK" w:hAnsi="TH SarabunPSK" w:cs="TH SarabunPSK"/>
          <w:sz w:val="32"/>
          <w:szCs w:val="32"/>
          <w:cs/>
          <w:lang w:bidi="th-TH"/>
        </w:rPr>
        <w:t>อธิบายหลักการเขียนอัตราส่วนแสดงการเปรียบเทียบปริมาณ 2 ปริมาณได้ (</w:t>
      </w:r>
      <w:r w:rsidRPr="00B309DD">
        <w:rPr>
          <w:rFonts w:ascii="TH SarabunPSK" w:hAnsi="TH SarabunPSK" w:cs="TH SarabunPSK"/>
          <w:sz w:val="32"/>
          <w:szCs w:val="32"/>
          <w:lang w:bidi="th-TH"/>
        </w:rPr>
        <w:t>K)</w:t>
      </w:r>
    </w:p>
    <w:p w14:paraId="3558624B" w14:textId="37C51413" w:rsidR="00F27F18" w:rsidRPr="007A2D4B" w:rsidRDefault="00A16F3E" w:rsidP="00A16F3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16F3E">
        <w:rPr>
          <w:rFonts w:ascii="TH SarabunPSK" w:hAnsi="TH SarabunPSK" w:cs="TH SarabunPSK"/>
          <w:sz w:val="32"/>
          <w:szCs w:val="32"/>
          <w:cs/>
          <w:lang w:bidi="th-TH"/>
        </w:rPr>
        <w:t>เขียนขั้นตอนแสดงว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ิธีการเปรียบเทียบอัตราส่วนของจำนวนนับ เมื่อกำ</w:t>
      </w:r>
      <w:r w:rsidRPr="00A16F3E">
        <w:rPr>
          <w:rFonts w:ascii="TH SarabunPSK" w:hAnsi="TH SarabunPSK" w:cs="TH SarabunPSK"/>
          <w:sz w:val="32"/>
          <w:szCs w:val="32"/>
          <w:cs/>
          <w:lang w:bidi="th-TH"/>
        </w:rPr>
        <w:t>หนดสถานการณ์ให้ได้ (</w:t>
      </w:r>
      <w:r w:rsidRPr="00A16F3E">
        <w:rPr>
          <w:rFonts w:ascii="TH SarabunPSK" w:hAnsi="TH SarabunPSK" w:cs="TH SarabunPSK"/>
          <w:sz w:val="32"/>
          <w:szCs w:val="32"/>
          <w:lang w:bidi="th-TH"/>
        </w:rPr>
        <w:t>P)</w:t>
      </w:r>
    </w:p>
    <w:p w14:paraId="7906E62C" w14:textId="7237F6A2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</w:t>
      </w:r>
      <w:r w:rsidR="00B309DD">
        <w:rPr>
          <w:rFonts w:ascii="TH SarabunPSK" w:hAnsi="TH SarabunPSK" w:cs="TH SarabunPSK"/>
          <w:sz w:val="32"/>
          <w:szCs w:val="32"/>
          <w:cs/>
          <w:lang w:bidi="th-TH"/>
        </w:rPr>
        <w:t>ความรู้เกี่ยวกับอัตราส่วน</w:t>
      </w: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4F883727" w:rsidR="003278FD" w:rsidRDefault="00BF636F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636F">
        <w:rPr>
          <w:rFonts w:ascii="TH SarabunPSK" w:hAnsi="TH SarabunPSK" w:cs="TH SarabunPSK"/>
          <w:sz w:val="32"/>
          <w:szCs w:val="32"/>
          <w:cs/>
        </w:rPr>
        <w:t>อัตราส่วน อัตราส่วนที่เท่ากัน และมาตราส่วน</w:t>
      </w:r>
      <w:r w:rsidR="003278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37B8C0F0" w14:textId="77777777" w:rsidR="00BF636F" w:rsidRDefault="00BF636F" w:rsidP="00824D35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แจ้งผลการทดสอบท้ายวงจร และผลประเมินพัฒนาการให้นักเรียนทราบ ให้รางวัลนักเรียนที่กลุ่มสำเร็จ โดยให้รางวัลทุกกลุ่ม แต่ลดหลั่นตามระดับความสำเร็จ</w:t>
      </w:r>
    </w:p>
    <w:p w14:paraId="0B247BF5" w14:textId="46784E8C" w:rsidR="00493B71" w:rsidRPr="00BF636F" w:rsidRDefault="00BF636F" w:rsidP="00BF636F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BF636F">
        <w:rPr>
          <w:rFonts w:ascii="TH SarabunPSK" w:hAnsi="TH SarabunPSK" w:cs="TH SarabunPSK"/>
          <w:sz w:val="32"/>
          <w:szCs w:val="32"/>
          <w:cs/>
          <w:lang w:bidi="th-TH"/>
        </w:rPr>
        <w:t>ครูใช้สถานการณ์สั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้น ๆ ที่เกิดขึ้นในชีวิตจริงมานำสนทนาเพื่อทำ</w:t>
      </w:r>
      <w:r w:rsidRPr="00BF636F">
        <w:rPr>
          <w:rFonts w:ascii="TH SarabunPSK" w:hAnsi="TH SarabunPSK" w:cs="TH SarabunPSK"/>
          <w:sz w:val="32"/>
          <w:szCs w:val="32"/>
          <w:cs/>
          <w:lang w:bidi="th-TH"/>
        </w:rPr>
        <w:t>ให้การเรี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ยนรู้เรื่องอัตราส่วนเป็นไปอย่าง</w:t>
      </w:r>
      <w:r w:rsidRPr="00BF636F">
        <w:rPr>
          <w:rFonts w:ascii="TH SarabunPSK" w:hAnsi="TH SarabunPSK" w:cs="TH SarabunPSK"/>
          <w:sz w:val="32"/>
          <w:szCs w:val="32"/>
          <w:cs/>
          <w:lang w:bidi="th-TH"/>
        </w:rPr>
        <w:t>มีความหมาย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โดยเชื่อมโยงกับสูตรอาหารที่นักเรียนศึกษาค้นคว้าในรายวิชาโครงงานฐานวิจัย ได้แก่ น้ำแข็งไส นมเปรี้ยวปั่น นมสดผลไม้ และ ยำขนมจีน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BF636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ครูใช้สถานการณ์ในหนังสือเรียนหน้า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BF636F">
        <w:rPr>
          <w:rFonts w:ascii="TH SarabunPSK" w:hAnsi="TH SarabunPSK" w:cs="TH SarabunPSK"/>
          <w:sz w:val="32"/>
          <w:szCs w:val="32"/>
          <w:cs/>
          <w:lang w:bidi="th-TH"/>
        </w:rPr>
        <w:t>146-148 ประกอบการอธิบาย</w:t>
      </w:r>
      <w:r w:rsidR="00695068" w:rsidRPr="00BF636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7D6A972E" w14:textId="7D36CDEC" w:rsidR="00493B71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4B7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2CF6C891" w14:textId="77777777" w:rsidR="00636489" w:rsidRDefault="00636489" w:rsidP="00636489">
      <w:pPr>
        <w:pStyle w:val="a4"/>
        <w:numPr>
          <w:ilvl w:val="0"/>
          <w:numId w:val="1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ครูนำเสนอแผนภาพข้อสรุปการเขียนอัตราส่วน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และแผนภูมิสรุปความหมายของอัตราส่วนต่อไปนี้ใน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ให้นักเรียนร่วมกันพิจารณา</w:t>
      </w:r>
    </w:p>
    <w:p w14:paraId="1279285D" w14:textId="77777777" w:rsidR="00636489" w:rsidRDefault="00636489" w:rsidP="00636489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99BD3" wp14:editId="3ABBC731">
                <wp:simplePos x="0" y="0"/>
                <wp:positionH relativeFrom="column">
                  <wp:posOffset>180975</wp:posOffset>
                </wp:positionH>
                <wp:positionV relativeFrom="paragraph">
                  <wp:posOffset>120015</wp:posOffset>
                </wp:positionV>
                <wp:extent cx="5009322" cy="895350"/>
                <wp:effectExtent l="0" t="0" r="20320" b="1905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322" cy="895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19629" w14:textId="77777777" w:rsidR="00636489" w:rsidRPr="00486070" w:rsidRDefault="00636489" w:rsidP="006364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860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ความสัมพันธ์ที่แสดงการเปรียบเทียบปริมาณตั้งแต่  </w:t>
                            </w:r>
                            <w:r w:rsidRPr="004860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  <w:r w:rsidRPr="004860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ปริมาณขึ้นไป ซึ่งอาจมีหน่วยเดียวกันหรือหน่วยต่างกันก็ได้ เรียกว่า </w:t>
                            </w:r>
                            <w:r w:rsidRPr="004860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“</w:t>
                            </w:r>
                            <w:r w:rsidRPr="004860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อัตราส่วน</w:t>
                            </w:r>
                            <w:r w:rsidRPr="0048607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”</w:t>
                            </w:r>
                          </w:p>
                          <w:p w14:paraId="08DA6403" w14:textId="77777777" w:rsidR="00636489" w:rsidRPr="00E17D9D" w:rsidRDefault="00636489" w:rsidP="00636489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99BD3" id="Rounded Rectangle 24" o:spid="_x0000_s1026" style="position:absolute;left:0;text-align:left;margin-left:14.25pt;margin-top:9.45pt;width:394.45pt;height:7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" filled="f" strokecolor="black [3213]">
                <v:stroke joinstyle="miter"/>
                <v:textbox>
                  <w:txbxContent>
                    <w:p w14:paraId="05B19629" w14:textId="77777777" w:rsidR="00636489" w:rsidRPr="00486070" w:rsidRDefault="00636489" w:rsidP="006364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</w:rPr>
                      </w:pPr>
                      <w:r w:rsidRPr="0048607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ความสัมพันธ์ที่แสดงการเปรียบเทียบปริมาณตั้งแต่  </w:t>
                      </w:r>
                      <w:r w:rsidRPr="0048607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  <w:r w:rsidRPr="0048607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ปริมาณขึ้นไป ซึ่งอาจมีหน่วยเดียวกันหรือหน่วยต่างกันก็ได้ เรียกว่า </w:t>
                      </w:r>
                      <w:r w:rsidRPr="0048607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“</w:t>
                      </w:r>
                      <w:r w:rsidRPr="0048607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อัตราส่วน</w:t>
                      </w:r>
                      <w:r w:rsidRPr="0048607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”</w:t>
                      </w:r>
                    </w:p>
                    <w:p w14:paraId="08DA6403" w14:textId="77777777" w:rsidR="00636489" w:rsidRPr="00E17D9D" w:rsidRDefault="00636489" w:rsidP="00636489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D0E286A" w14:textId="77777777" w:rsidR="00636489" w:rsidRDefault="00636489" w:rsidP="00636489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3313FED" w14:textId="77777777" w:rsidR="00636489" w:rsidRDefault="00636489" w:rsidP="00636489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36E43A3" w14:textId="77777777" w:rsidR="00636489" w:rsidRDefault="00636489" w:rsidP="00636489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38258434" w14:textId="77777777" w:rsidR="00636489" w:rsidRDefault="00636489" w:rsidP="00636489">
      <w:pPr>
        <w:pStyle w:val="a4"/>
        <w:numPr>
          <w:ilvl w:val="0"/>
          <w:numId w:val="1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ให้นักเรียนพิจารณาบัตรภาพต่อไปนี้แล้วร่วมกันตอบคำถามต่อไปนี้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โดยครูสุ่มตัวแทนนักเรียนให้ตอบคำถามต่อไปนี้</w:t>
      </w:r>
    </w:p>
    <w:p w14:paraId="124D9D61" w14:textId="77777777" w:rsidR="00636489" w:rsidRDefault="00636489" w:rsidP="00636489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607"/>
      </w:tblGrid>
      <w:tr w:rsidR="00636489" w14:paraId="61F5653E" w14:textId="77777777" w:rsidTr="00C179C6">
        <w:tc>
          <w:tcPr>
            <w:tcW w:w="2689" w:type="dxa"/>
            <w:vAlign w:val="center"/>
          </w:tcPr>
          <w:p w14:paraId="469B4796" w14:textId="77777777" w:rsidR="00636489" w:rsidRDefault="00636489" w:rsidP="00C179C6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50D57EF6" wp14:editId="29748D3E">
                  <wp:extent cx="583784" cy="540000"/>
                  <wp:effectExtent l="0" t="0" r="698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1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8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75B503F" wp14:editId="05228118">
                  <wp:extent cx="583784" cy="540000"/>
                  <wp:effectExtent l="0" t="0" r="6985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4.1.gi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84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7" w:type="dxa"/>
          </w:tcPr>
          <w:p w14:paraId="4E162BEB" w14:textId="77777777" w:rsidR="00636489" w:rsidRDefault="00636489" w:rsidP="00C179C6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7BF211B" wp14:editId="1A65C2CE">
                  <wp:extent cx="840326" cy="432000"/>
                  <wp:effectExtent l="0" t="0" r="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CEF22F1" wp14:editId="0D1C43AE">
                  <wp:extent cx="840326" cy="432000"/>
                  <wp:effectExtent l="0" t="0" r="0" b="635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05D32AB" wp14:editId="626D9665">
                  <wp:extent cx="840326" cy="432000"/>
                  <wp:effectExtent l="0" t="0" r="0" b="635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12F9D73" wp14:editId="3AB808D0">
                  <wp:extent cx="840326" cy="432000"/>
                  <wp:effectExtent l="0" t="0" r="0" b="635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9FBBD3" w14:textId="77777777" w:rsidR="00636489" w:rsidRDefault="00636489" w:rsidP="00C179C6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136EAB4" wp14:editId="72D6DEBE">
                  <wp:extent cx="840326" cy="432000"/>
                  <wp:effectExtent l="0" t="0" r="0" b="635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382C19AF" wp14:editId="0EE20F64">
                  <wp:extent cx="840326" cy="432000"/>
                  <wp:effectExtent l="0" t="0" r="0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1752761" wp14:editId="5674629E">
                  <wp:extent cx="840326" cy="432000"/>
                  <wp:effectExtent l="0" t="0" r="0" b="635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.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326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489" w14:paraId="2DAC6C16" w14:textId="77777777" w:rsidTr="00C179C6">
        <w:trPr>
          <w:trHeight w:val="453"/>
        </w:trPr>
        <w:tc>
          <w:tcPr>
            <w:tcW w:w="8296" w:type="dxa"/>
            <w:gridSpan w:val="2"/>
            <w:vAlign w:val="center"/>
          </w:tcPr>
          <w:p w14:paraId="1E39E254" w14:textId="77777777" w:rsidR="00636489" w:rsidRDefault="00636489" w:rsidP="00C179C6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9F831F2" wp14:editId="51A0F5FE">
                  <wp:extent cx="751548" cy="5400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.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709EC63" wp14:editId="42BE6702">
                  <wp:extent cx="751548" cy="5400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.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D8297C9" wp14:editId="3605CE9D">
                  <wp:extent cx="751548" cy="5400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.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17D439A6" wp14:editId="43B45C43">
                  <wp:extent cx="751548" cy="5400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.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94450B3" wp14:editId="4CD8E57A">
                  <wp:extent cx="751548" cy="5400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4.3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548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BB4AFA" w14:textId="77777777" w:rsidR="00636489" w:rsidRPr="001E404B" w:rsidRDefault="00636489" w:rsidP="00636489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E384180" w14:textId="77777777" w:rsidR="00636489" w:rsidRDefault="00636489" w:rsidP="00636489">
      <w:pPr>
        <w:pStyle w:val="a4"/>
        <w:numPr>
          <w:ilvl w:val="0"/>
          <w:numId w:val="1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จำนวนหนังสือ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F357576" w14:textId="77777777" w:rsidR="00636489" w:rsidRDefault="00636489" w:rsidP="00636489">
      <w:pPr>
        <w:pStyle w:val="a4"/>
        <w:numPr>
          <w:ilvl w:val="0"/>
          <w:numId w:val="1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จำนวนรถยนต์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(7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0E7FEEA" w14:textId="77777777" w:rsidR="00636489" w:rsidRDefault="00636489" w:rsidP="00636489">
      <w:pPr>
        <w:pStyle w:val="a4"/>
        <w:numPr>
          <w:ilvl w:val="0"/>
          <w:numId w:val="1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จำนวนโทรศัพท์มือถือ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เครื่อง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F2B490D" w14:textId="77777777" w:rsidR="00636489" w:rsidRDefault="00636489" w:rsidP="00636489">
      <w:pPr>
        <w:pStyle w:val="a4"/>
        <w:numPr>
          <w:ilvl w:val="0"/>
          <w:numId w:val="1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จำนวนหนังสือต่อจำนวนรถยนต์เป็นเท่าไร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7A9E3CBA" w14:textId="77777777" w:rsidR="00636489" w:rsidRDefault="00636489" w:rsidP="00636489">
      <w:pPr>
        <w:pStyle w:val="a4"/>
        <w:numPr>
          <w:ilvl w:val="0"/>
          <w:numId w:val="1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จำนวนรถยนต์ต่อจำนวนโทรศัพท์เป็นเท่าไร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238CB6F0" w14:textId="77777777" w:rsidR="00636489" w:rsidRPr="001E404B" w:rsidRDefault="00636489" w:rsidP="00636489">
      <w:pPr>
        <w:pStyle w:val="a4"/>
        <w:numPr>
          <w:ilvl w:val="0"/>
          <w:numId w:val="1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จำนวนโทรศัพท์ต่อจำนวนหนังสือเป็นเท่าไร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852E954" w14:textId="77777777" w:rsidR="00636489" w:rsidRDefault="00636489" w:rsidP="00636489">
      <w:pPr>
        <w:pStyle w:val="a4"/>
        <w:numPr>
          <w:ilvl w:val="0"/>
          <w:numId w:val="1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ให้นักเรียนพิจารณาข้อความต่อไปนี้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"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โต๊ะครูกว้าง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1.20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สามารถเขียนอัตราส่วนแสดงการเปรียบเทียบความกว้างต่อความยาวได้อย่างไร</w:t>
      </w:r>
      <w:r>
        <w:rPr>
          <w:rFonts w:ascii="TH SarabunPSK" w:hAnsi="TH SarabunPSK" w:cs="TH SarabunPSK" w:hint="cs"/>
          <w:sz w:val="32"/>
          <w:szCs w:val="32"/>
          <w:cs/>
        </w:rPr>
        <w:t>"</w:t>
      </w:r>
      <w:r w:rsidRPr="006830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ให้นักเรียนออกมาเขียนบนกระดานหน้าห้อง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1.20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80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120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0.80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20</w:t>
      </w:r>
    </w:p>
    <w:p w14:paraId="5A3FDB85" w14:textId="77777777" w:rsidR="00636489" w:rsidRDefault="00636489" w:rsidP="00B12DE3">
      <w:pPr>
        <w:pStyle w:val="a4"/>
        <w:numPr>
          <w:ilvl w:val="0"/>
          <w:numId w:val="1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36489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ครูแนะนำว่า</w:t>
      </w:r>
      <w:r w:rsidRPr="00636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489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เนื่องจากการเขียนอัตราส่วนเปรียบเทียบเป็นการเปรียบเทียบสิ่งของอย่างเดียวกันแต่ใช้หน่วยต่างกัน</w:t>
      </w:r>
      <w:r w:rsidRPr="0063648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6489">
        <w:rPr>
          <w:rFonts w:ascii="TH SarabunPSK" w:hAnsi="TH SarabunPSK" w:cs="TH SarabunPSK" w:hint="cs"/>
          <w:sz w:val="32"/>
          <w:szCs w:val="32"/>
          <w:cs/>
          <w:lang w:bidi="th-TH"/>
        </w:rPr>
        <w:t>จึงต้องเขียนหน่วยกำกับไว้</w:t>
      </w:r>
      <w:r w:rsidRPr="006364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36489">
        <w:rPr>
          <w:rFonts w:ascii="TH SarabunPSK" w:hAnsi="TH SarabunPSK" w:cs="TH SarabunPSK" w:hint="cs"/>
          <w:sz w:val="32"/>
          <w:szCs w:val="32"/>
          <w:cs/>
          <w:lang w:bidi="th-TH"/>
        </w:rPr>
        <w:t>แต่ถ้าไม่เขียนหน่วยกำกับไว้ให้เปลี่ยนหน่วยเป็นหน่วยเดียวกัน</w:t>
      </w:r>
    </w:p>
    <w:p w14:paraId="35BBF4AE" w14:textId="5ED55FD8" w:rsidR="00636489" w:rsidRPr="00636489" w:rsidRDefault="00636489" w:rsidP="00B12DE3">
      <w:pPr>
        <w:pStyle w:val="a4"/>
        <w:numPr>
          <w:ilvl w:val="0"/>
          <w:numId w:val="1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36489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ครูให้นักเรียนทำกิจกรรม </w:t>
      </w:r>
      <w:r w:rsidRPr="00636489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636489">
        <w:rPr>
          <w:rFonts w:ascii="TH SarabunPSK" w:hAnsi="TH SarabunPSK" w:cs="TH SarabunPSK"/>
          <w:sz w:val="32"/>
          <w:szCs w:val="32"/>
          <w:cs/>
          <w:lang w:bidi="th-TH"/>
        </w:rPr>
        <w:t>ปัญหาของเพื่อน</w:t>
      </w:r>
      <w:r w:rsidRPr="00636489">
        <w:rPr>
          <w:rFonts w:ascii="TH SarabunPSK" w:hAnsi="TH SarabunPSK" w:cs="TH SarabunPSK"/>
          <w:sz w:val="32"/>
          <w:szCs w:val="32"/>
          <w:lang w:bidi="th-TH"/>
        </w:rPr>
        <w:t xml:space="preserve">” </w:t>
      </w:r>
      <w:r w:rsidRPr="0063648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โดยครูอธิบายกิจกรรม ว่าให้แต่ละกลุ่มสร้างโจทย์ อัตราส่วน โดยใช้สิ่งของที่มีอยู่ในห้อง แล้วตั้งคำถามให้เพื่อนตอบกลุ่มละ 2 คำถาม ภายในเวลา 5 นาที โดยครูคอยให้คำแนะนำอย่างใกล้ชิด  ตัวอย่างเช่น </w:t>
      </w:r>
      <w:r w:rsidRPr="00636489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636489">
        <w:rPr>
          <w:rFonts w:ascii="TH SarabunPSK" w:hAnsi="TH SarabunPSK" w:cs="TH SarabunPSK"/>
          <w:sz w:val="32"/>
          <w:szCs w:val="32"/>
          <w:cs/>
          <w:lang w:bidi="th-TH"/>
        </w:rPr>
        <w:t>นักเรียนนำรองเท้านักเรียนหญิงมาวาง  10 คู่ และรองเท้านักเรียนชายมาวางไว้ 5 คู่</w:t>
      </w:r>
      <w:r w:rsidRPr="00636489">
        <w:rPr>
          <w:rFonts w:ascii="TH SarabunPSK" w:hAnsi="TH SarabunPSK" w:cs="TH SarabunPSK"/>
          <w:sz w:val="32"/>
          <w:szCs w:val="32"/>
          <w:lang w:bidi="th-TH"/>
        </w:rPr>
        <w:t>”</w:t>
      </w:r>
    </w:p>
    <w:p w14:paraId="06A68F55" w14:textId="136E7E9A" w:rsidR="00636489" w:rsidRPr="003E5980" w:rsidRDefault="00636489" w:rsidP="00636489">
      <w:pPr>
        <w:pStyle w:val="a4"/>
        <w:numPr>
          <w:ilvl w:val="0"/>
          <w:numId w:val="1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3E5980">
        <w:rPr>
          <w:rFonts w:ascii="TH SarabunPSK" w:hAnsi="TH SarabunPSK" w:cs="TH SarabunPSK"/>
          <w:sz w:val="32"/>
          <w:szCs w:val="32"/>
          <w:cs/>
          <w:lang w:bidi="th-TH"/>
        </w:rPr>
        <w:t>จากนั้นต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ั้งคำถามว่า </w:t>
      </w:r>
      <w:r w:rsidRPr="003E5980">
        <w:rPr>
          <w:rFonts w:ascii="TH SarabunPSK" w:hAnsi="TH SarabunPSK" w:cs="TH SarabunPSK"/>
          <w:sz w:val="32"/>
          <w:szCs w:val="32"/>
          <w:cs/>
          <w:lang w:bidi="th-TH"/>
        </w:rPr>
        <w:t xml:space="preserve">อัตราส่วนจำนวนรองเท้านักเรียนชาย ต่อ จำนวนรองเท้านักเรียนหญิง คือเท่าใด </w:t>
      </w:r>
      <w:r w:rsidRPr="003E5980">
        <w:rPr>
          <w:rFonts w:ascii="TH SarabunPSK" w:hAnsi="TH SarabunPSK" w:cs="TH SarabunPSK"/>
          <w:sz w:val="32"/>
          <w:szCs w:val="32"/>
          <w:lang w:bidi="th-TH"/>
        </w:rPr>
        <w:t>( 5 : 10</w:t>
      </w:r>
      <w:r w:rsidRPr="003E5980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</w:t>
      </w:r>
      <w:r w:rsidRPr="003E598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10</m:t>
            </m:r>
          </m:den>
        </m:f>
      </m:oMath>
      <w:r>
        <w:rPr>
          <w:rFonts w:ascii="TH SarabunPSK" w:hAnsi="TH SarabunPSK" w:cs="TH SarabunPSK"/>
          <w:sz w:val="32"/>
          <w:szCs w:val="32"/>
          <w:lang w:bidi="th-TH"/>
        </w:rPr>
        <w:t xml:space="preserve">) </w:t>
      </w:r>
      <w:r w:rsidRPr="003E5980">
        <w:rPr>
          <w:rFonts w:ascii="TH SarabunPSK" w:hAnsi="TH SarabunPSK" w:cs="TH SarabunPSK"/>
          <w:sz w:val="32"/>
          <w:szCs w:val="32"/>
          <w:cs/>
          <w:lang w:bidi="th-TH"/>
        </w:rPr>
        <w:t>อัตราส่วนจำนวนรองเท้าทั้งหมด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รองเท้านักเรียนชาย</w:t>
      </w:r>
      <w:r w:rsidRPr="003E5980">
        <w:rPr>
          <w:rFonts w:ascii="TH SarabunPSK" w:hAnsi="TH SarabunPSK" w:cs="TH SarabunPSK"/>
          <w:sz w:val="32"/>
          <w:szCs w:val="32"/>
          <w:cs/>
          <w:lang w:bidi="th-TH"/>
        </w:rPr>
        <w:t>คือเท่าใด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E5980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3E5980">
        <w:rPr>
          <w:rFonts w:ascii="TH SarabunPSK" w:hAnsi="TH SarabunPSK" w:cs="TH SarabunPSK"/>
          <w:sz w:val="32"/>
          <w:szCs w:val="32"/>
          <w:lang w:bidi="th-TH"/>
        </w:rPr>
        <w:t>15 : 5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หรือ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15</m:t>
            </m:r>
          </m:num>
          <m:den>
            <m:r>
              <w:rPr>
                <w:rFonts w:ascii="Cambria Math" w:hAnsi="Cambria Math" w:cs="TH SarabunPSK"/>
                <w:sz w:val="28"/>
              </w:rPr>
              <m:t>5</m:t>
            </m:r>
          </m:den>
        </m:f>
      </m:oMath>
      <w:r w:rsidRPr="003E5980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3ED5545F" w14:textId="77777777" w:rsidR="00636489" w:rsidRDefault="00636489" w:rsidP="00636489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11A26550" w14:textId="6C5A4A6D" w:rsidR="00893DCB" w:rsidRPr="00636489" w:rsidRDefault="00636489" w:rsidP="00636489">
      <w:pPr>
        <w:pStyle w:val="a4"/>
        <w:numPr>
          <w:ilvl w:val="0"/>
          <w:numId w:val="16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149C"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</w:t>
      </w:r>
      <w:r w:rsidRPr="00683092">
        <w:rPr>
          <w:rFonts w:ascii="TH SarabunPSK" w:hAnsi="TH SarabunPSK" w:cs="TH SarabunPSK"/>
          <w:sz w:val="32"/>
          <w:szCs w:val="32"/>
          <w:cs/>
          <w:lang w:bidi="th-TH"/>
        </w:rPr>
        <w:t>อภิปรายว่า</w:t>
      </w:r>
      <w:r w:rsidRPr="006830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การเปรียบเทียบปริมาณสิ่งของตั้งแต่สองสิ่งขึ้นไป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สามารถเขียนแทนอัตราและเขียนแทนการเปรียบเทียบได้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โดยใช้สัญลักษณ์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"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"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อ่านว่า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อ่านว่า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หรืออาจเขียนในรูปเศษส่วนได้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4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36489">
        <w:rPr>
          <w:rFonts w:ascii="TH SarabunPSK" w:hAnsi="TH SarabunPSK" w:cs="TH SarabunPSK"/>
          <w:sz w:val="32"/>
          <w:szCs w:val="32"/>
          <w:cs/>
          <w:lang w:bidi="th-TH"/>
        </w:rPr>
        <w:t>ถ้ามีหน่วยเดียวกันจะไม่นิยมเขียนหน่วยกำกับไว้  ถ้ามีหน่วยต่างกัน จะเขียนหน่วยกำกับไว้</w:t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2ED8E2DE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</w:t>
      </w:r>
    </w:p>
    <w:p w14:paraId="6F8F9F6A" w14:textId="7333CD57" w:rsidR="000601B5" w:rsidRPr="00207337" w:rsidRDefault="000601B5" w:rsidP="00AC2E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>2.2</w:t>
      </w:r>
      <w:r w:rsidR="00870766">
        <w:rPr>
          <w:rFonts w:ascii="TH SarabunPSK" w:hAnsi="TH SarabunPSK" w:cs="TH SarabunPSK"/>
          <w:sz w:val="32"/>
          <w:szCs w:val="32"/>
        </w:rPr>
        <w:t xml:space="preserve"> </w:t>
      </w:r>
      <w:r w:rsidR="00870766">
        <w:rPr>
          <w:rFonts w:ascii="TH SarabunPSK" w:hAnsi="TH SarabunPSK" w:cs="TH SarabunPSK"/>
          <w:sz w:val="32"/>
          <w:szCs w:val="32"/>
          <w:cs/>
        </w:rPr>
        <w:t>นักเรียนร่วมกันทำ</w:t>
      </w:r>
      <w:r w:rsidR="00636489">
        <w:rPr>
          <w:rFonts w:ascii="TH SarabunPSK" w:hAnsi="TH SarabunPSK" w:cs="TH SarabunPSK"/>
          <w:sz w:val="32"/>
          <w:szCs w:val="32"/>
          <w:cs/>
        </w:rPr>
        <w:t>กิจกรรมในหนังสือเรียนหน้า</w:t>
      </w:r>
      <w:r w:rsidR="00636489" w:rsidRPr="00C71480">
        <w:rPr>
          <w:rFonts w:ascii="TH SarabunPSK" w:hAnsi="TH SarabunPSK" w:cs="TH SarabunPSK"/>
          <w:sz w:val="32"/>
          <w:szCs w:val="32"/>
        </w:rPr>
        <w:t>149</w:t>
      </w:r>
      <w:r w:rsidR="00A352C3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จนเข้าใจ ครูคอยแนะนำเมื่อนักเรียนไม่เข้าใจ จากนั้นร่วมกันทำกิจกรรมโดยให้ช่วยเหลือกันในการทำกิจกรรมและรับผิดชอบต่อการเรียนรู้ของสมาชิกทุกคนภายในกลุ่ม</w:t>
      </w:r>
    </w:p>
    <w:p w14:paraId="566CBC9E" w14:textId="77777777" w:rsidR="00AC2E2B" w:rsidRPr="00B859A2" w:rsidRDefault="00AC2E2B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27E4CF13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ให้นักเรียนแต่ละคนทำ</w:t>
      </w:r>
      <w:r w:rsidR="00870766">
        <w:rPr>
          <w:rFonts w:ascii="TH SarabunPSK" w:hAnsi="TH SarabunPSK" w:cs="TH SarabunPSK"/>
          <w:sz w:val="32"/>
          <w:szCs w:val="32"/>
          <w:cs/>
        </w:rPr>
        <w:t>แล้วทำ</w:t>
      </w:r>
      <w:r w:rsidR="00AF6F0F">
        <w:rPr>
          <w:rFonts w:ascii="TH SarabunPSK" w:hAnsi="TH SarabunPSK" w:cs="TH SarabunPSK"/>
          <w:sz w:val="32"/>
          <w:szCs w:val="32"/>
          <w:cs/>
        </w:rPr>
        <w:t>แบบฝึกหัด 4.</w:t>
      </w:r>
      <w:r w:rsidR="00E70349">
        <w:rPr>
          <w:rFonts w:ascii="TH SarabunPSK" w:hAnsi="TH SarabunPSK" w:cs="TH SarabunPSK"/>
          <w:sz w:val="32"/>
          <w:szCs w:val="32"/>
        </w:rPr>
        <w:t>6</w:t>
      </w:r>
      <w:r w:rsidR="00870766" w:rsidRPr="0087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โดยกำหนดเวลาให้นักเรียน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16655523" w14:textId="7207FB1E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ครูตรวจแบบฝึกทักษะที่</w:t>
      </w:r>
      <w:r w:rsidR="00EB7171">
        <w:rPr>
          <w:rFonts w:ascii="TH SarabunPSK" w:hAnsi="TH SarabunPSK" w:cs="TH SarabunPSK"/>
          <w:sz w:val="32"/>
          <w:szCs w:val="32"/>
        </w:rPr>
        <w:t xml:space="preserve"> 4</w:t>
      </w:r>
      <w:r w:rsidRPr="00207337">
        <w:rPr>
          <w:rFonts w:ascii="TH SarabunPSK" w:hAnsi="TH SarabunPSK" w:cs="TH SarabunPSK"/>
          <w:sz w:val="32"/>
          <w:szCs w:val="32"/>
        </w:rPr>
        <w:t>.</w:t>
      </w:r>
      <w:r w:rsidR="00E70349">
        <w:rPr>
          <w:rFonts w:ascii="TH SarabunPSK" w:hAnsi="TH SarabunPSK" w:cs="TH SarabunPSK"/>
          <w:sz w:val="32"/>
          <w:szCs w:val="32"/>
        </w:rPr>
        <w:t>6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3DF8C4D2" w14:textId="77777777" w:rsidR="00870766" w:rsidRPr="00870766" w:rsidRDefault="00870766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4A0BB9F" w14:textId="40245456" w:rsidR="000601B5" w:rsidRPr="00207337" w:rsidRDefault="000601B5" w:rsidP="00210CB4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Pr="00207337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นักเรียนและครูร่วมกันสรุปอีกครั้ง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70349">
        <w:rPr>
          <w:rFonts w:ascii="TH SarabunPSK" w:hAnsi="TH SarabunPSK" w:cs="TH SarabunPSK" w:hint="cs"/>
          <w:sz w:val="32"/>
          <w:szCs w:val="32"/>
          <w:cs/>
        </w:rPr>
        <w:t xml:space="preserve">อัตราส่วน </w:t>
      </w:r>
      <w:r w:rsidR="00E70349">
        <w:rPr>
          <w:rFonts w:ascii="TH SarabunPSK" w:hAnsi="TH SarabunPSK" w:cs="TH SarabunPSK"/>
          <w:sz w:val="32"/>
          <w:szCs w:val="32"/>
          <w:cs/>
        </w:rPr>
        <w:t>เพื่อน</w:t>
      </w:r>
      <w:r w:rsidR="00E70349" w:rsidRPr="00E70349">
        <w:rPr>
          <w:rFonts w:ascii="TH SarabunPSK" w:hAnsi="TH SarabunPSK" w:cs="TH SarabunPSK"/>
          <w:sz w:val="32"/>
          <w:szCs w:val="32"/>
          <w:cs/>
        </w:rPr>
        <w:t>ไปสู่ข้อสรุปว่าการเปรียบเทียบปริมาณที่แสดงในรูปอัตราส่วน ถ้ามีหน่</w:t>
      </w:r>
      <w:r w:rsidR="00210CB4">
        <w:rPr>
          <w:rFonts w:ascii="TH SarabunPSK" w:hAnsi="TH SarabunPSK" w:cs="TH SarabunPSK"/>
          <w:sz w:val="32"/>
          <w:szCs w:val="32"/>
          <w:cs/>
        </w:rPr>
        <w:t>วยเดียวกันจะไม่นิยมเขียนหน่วยกำ</w:t>
      </w:r>
      <w:r w:rsidR="00FA4776">
        <w:rPr>
          <w:rFonts w:ascii="TH SarabunPSK" w:hAnsi="TH SarabunPSK" w:cs="TH SarabunPSK"/>
          <w:sz w:val="32"/>
          <w:szCs w:val="32"/>
          <w:cs/>
        </w:rPr>
        <w:t xml:space="preserve">กับไว้ </w:t>
      </w:r>
      <w:r w:rsidR="00E70349" w:rsidRPr="00E70349">
        <w:rPr>
          <w:rFonts w:ascii="TH SarabunPSK" w:hAnsi="TH SarabunPSK" w:cs="TH SarabunPSK"/>
          <w:sz w:val="32"/>
          <w:szCs w:val="32"/>
          <w:cs/>
        </w:rPr>
        <w:t>ถ</w:t>
      </w:r>
      <w:r w:rsidR="00210CB4">
        <w:rPr>
          <w:rFonts w:ascii="TH SarabunPSK" w:hAnsi="TH SarabunPSK" w:cs="TH SarabunPSK"/>
          <w:sz w:val="32"/>
          <w:szCs w:val="32"/>
          <w:cs/>
        </w:rPr>
        <w:t>้ามีหน่วยต่างกัน จะเขียนหน่วยกำ</w:t>
      </w:r>
      <w:r w:rsidR="00E70349" w:rsidRPr="00E70349">
        <w:rPr>
          <w:rFonts w:ascii="TH SarabunPSK" w:hAnsi="TH SarabunPSK" w:cs="TH SarabunPSK"/>
          <w:sz w:val="32"/>
          <w:szCs w:val="32"/>
          <w:cs/>
        </w:rPr>
        <w:t>กับไว</w:t>
      </w:r>
      <w:r w:rsidR="00210CB4">
        <w:rPr>
          <w:rFonts w:ascii="TH SarabunPSK" w:hAnsi="TH SarabunPSK" w:cs="TH SarabunPSK" w:hint="cs"/>
          <w:sz w:val="32"/>
          <w:szCs w:val="32"/>
          <w:cs/>
        </w:rPr>
        <w:t xml:space="preserve">้ </w:t>
      </w:r>
    </w:p>
    <w:p w14:paraId="648349C6" w14:textId="4CDF07CF" w:rsidR="0067590B" w:rsidRDefault="0067590B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2A8D63B" w14:textId="77777777" w:rsidR="00210CB4" w:rsidRDefault="00210CB4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222F368E" w14:textId="77777777" w:rsidR="00210CB4" w:rsidRDefault="00210CB4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084CA402" w14:textId="77777777" w:rsidR="00210CB4" w:rsidRDefault="00210CB4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F3C909A" w14:textId="77777777" w:rsidR="00210CB4" w:rsidRPr="00EB7171" w:rsidRDefault="00210CB4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D0EEC2D" w:rsidR="002C7D7C" w:rsidRDefault="00FA4776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50883">
        <w:rPr>
          <w:rFonts w:ascii="TH SarabunIT๙" w:hAnsi="TH SarabunIT๙" w:cs="TH SarabunIT๙"/>
          <w:color w:val="000000"/>
          <w:sz w:val="32"/>
          <w:szCs w:val="32"/>
        </w:rPr>
        <w:sym w:font="Wingdings" w:char="F0FE"/>
      </w:r>
      <w:r w:rsidR="002C7D7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C7D7C"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C7D7C" w:rsidRPr="00230A21">
        <w:rPr>
          <w:rFonts w:ascii="TH SarabunPSK" w:hAnsi="TH SarabunPSK" w:cs="TH SarabunPSK"/>
          <w:sz w:val="32"/>
          <w:szCs w:val="32"/>
          <w:cs/>
        </w:rPr>
        <w:t>การ</w:t>
      </w:r>
      <w:r w:rsidR="002C7D7C"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19135DEF" w:rsidR="008151E5" w:rsidRDefault="00EB7171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แบบฝึกทักษะที่ </w:t>
      </w:r>
      <w:r w:rsidR="00FA4776">
        <w:rPr>
          <w:rFonts w:ascii="TH SarabunPSK" w:hAnsi="TH SarabunPSK" w:cs="TH SarabunPSK"/>
          <w:sz w:val="32"/>
          <w:szCs w:val="32"/>
        </w:rPr>
        <w:t>4.6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4FD753DD" w14:textId="51C3C43B" w:rsidR="0067590B" w:rsidRPr="00AC2E2B" w:rsidRDefault="008151E5" w:rsidP="00AC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1880DC34" w14:textId="10BCB729" w:rsidR="008151E5" w:rsidRDefault="00EB7171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แบบฝึกทักษะที่ </w:t>
      </w:r>
      <w:r w:rsidR="00C40683">
        <w:rPr>
          <w:rFonts w:ascii="TH SarabunPSK" w:hAnsi="TH SarabunPSK" w:cs="TH SarabunPSK"/>
          <w:sz w:val="32"/>
          <w:szCs w:val="32"/>
        </w:rPr>
        <w:t>4.</w:t>
      </w:r>
      <w:r w:rsidR="00FA4776">
        <w:rPr>
          <w:rFonts w:ascii="TH SarabunPSK" w:hAnsi="TH SarabunPSK" w:cs="TH SarabunPSK"/>
          <w:sz w:val="32"/>
          <w:szCs w:val="32"/>
        </w:rPr>
        <w:t>6</w:t>
      </w:r>
    </w:p>
    <w:p w14:paraId="6DC9EB6B" w14:textId="4740FA65" w:rsidR="00B03F20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4CC435B1" w14:textId="53DA4A30" w:rsidR="00FA4776" w:rsidRPr="00845CD4" w:rsidRDefault="00FA4776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0840EBB3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29B63EB" w14:textId="77777777" w:rsidR="0067590B" w:rsidRPr="00FA4776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5D12CD2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 w:rsidR="006116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FA4776">
              <w:rPr>
                <w:rFonts w:ascii="TH SarabunPSK" w:hAnsi="TH SarabunPSK" w:cs="TH SarabunPSK"/>
                <w:sz w:val="32"/>
                <w:szCs w:val="32"/>
              </w:rPr>
              <w:t>4.6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1125C142" w:rsidR="003B351A" w:rsidRDefault="00611613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FA4776">
              <w:rPr>
                <w:rFonts w:ascii="TH SarabunPSK" w:hAnsi="TH SarabunPSK" w:cs="TH SarabunPSK"/>
                <w:sz w:val="32"/>
                <w:szCs w:val="32"/>
              </w:rPr>
              <w:t>4.6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7C82BE80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34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100</w:t>
      </w:r>
    </w:p>
    <w:p w14:paraId="5E4E3C9F" w14:textId="65747D98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3305EBFC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ให้ความช่วยเหลือสมาชิกที่ไม่เข้าใจ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สามารถเชื่อมโยง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ความรู้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>เกี่ยวกับอัตราส่วน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กับชีวิตประจำวันได้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โดยการเชื่อมโยงกับสูตรอาหารในรายวิชาโครงงานฐานวิจัย ซึ่งนักเรียนมีความสนใจ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0B4AB2">
        <w:rPr>
          <w:rFonts w:ascii="TH Niramit AS" w:hAnsi="TH Niramit AS" w:cs="TH Niramit AS"/>
          <w:i/>
          <w:iCs/>
          <w:sz w:val="32"/>
          <w:szCs w:val="32"/>
          <w:cs/>
        </w:rPr>
        <w:t>สามารถ</w:t>
      </w:r>
      <w:r w:rsidR="00372013">
        <w:rPr>
          <w:rFonts w:ascii="TH Niramit AS" w:hAnsi="TH Niramit AS" w:cs="TH Niramit AS"/>
          <w:i/>
          <w:iCs/>
          <w:sz w:val="32"/>
          <w:szCs w:val="32"/>
          <w:cs/>
        </w:rPr>
        <w:t>ทำแบบ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ฝึกหัด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0B4AB2">
        <w:rPr>
          <w:rFonts w:ascii="TH SarabunPSK" w:hAnsi="TH SarabunPSK" w:cs="TH SarabunPSK"/>
          <w:i/>
          <w:iCs/>
          <w:color w:val="000000"/>
          <w:sz w:val="32"/>
          <w:szCs w:val="32"/>
        </w:rPr>
        <w:t>97.40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34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100</w:t>
      </w:r>
    </w:p>
    <w:p w14:paraId="42433D80" w14:textId="5DFEEF89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0C0EC6DC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</w:t>
      </w:r>
      <w:r w:rsidR="005D6A30">
        <w:rPr>
          <w:rFonts w:ascii="TH Niramit AS" w:hAnsi="TH Niramit AS" w:cs="TH Niramit AS"/>
          <w:i/>
          <w:iCs/>
          <w:sz w:val="32"/>
          <w:szCs w:val="32"/>
          <w:cs/>
        </w:rPr>
        <w:t xml:space="preserve">ั้นเรียน ด้วยการควบคุมตนเองได้    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377461B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03A3E101" w14:textId="3324FE48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6B0EB587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0B4AB2">
        <w:rPr>
          <w:rFonts w:ascii="TH SarabunPSK" w:hAnsi="TH SarabunPSK" w:cs="TH SarabunPSK"/>
          <w:sz w:val="32"/>
          <w:szCs w:val="32"/>
        </w:rPr>
        <w:t>17</w:t>
      </w:r>
      <w:r w:rsidR="004C1959">
        <w:rPr>
          <w:rFonts w:ascii="TH SarabunPSK" w:hAnsi="TH SarabunPSK" w:cs="TH SarabunPSK"/>
          <w:sz w:val="32"/>
          <w:szCs w:val="32"/>
        </w:rPr>
        <w:t xml:space="preserve">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2E56E518" w14:textId="77777777" w:rsidR="000B4AB2" w:rsidRDefault="000B4AB2" w:rsidP="008925AA">
      <w:pPr>
        <w:spacing w:after="0" w:line="240" w:lineRule="auto"/>
      </w:pPr>
    </w:p>
    <w:p w14:paraId="569F96AB" w14:textId="77777777" w:rsidR="000B4AB2" w:rsidRDefault="000B4AB2" w:rsidP="008925AA">
      <w:pPr>
        <w:spacing w:after="0" w:line="240" w:lineRule="auto"/>
      </w:pPr>
    </w:p>
    <w:p w14:paraId="43640CDD" w14:textId="77777777" w:rsidR="000B4AB2" w:rsidRDefault="000B4AB2" w:rsidP="008925AA">
      <w:pPr>
        <w:spacing w:after="0" w:line="240" w:lineRule="auto"/>
      </w:pPr>
    </w:p>
    <w:p w14:paraId="704E65F4" w14:textId="77777777" w:rsidR="000B4AB2" w:rsidRDefault="000B4AB2" w:rsidP="008925AA">
      <w:pPr>
        <w:spacing w:after="0" w:line="240" w:lineRule="auto"/>
      </w:pPr>
    </w:p>
    <w:p w14:paraId="0AAA4285" w14:textId="77777777" w:rsidR="000B4AB2" w:rsidRDefault="000B4AB2" w:rsidP="008925AA">
      <w:pPr>
        <w:spacing w:after="0" w:line="240" w:lineRule="auto"/>
      </w:pPr>
    </w:p>
    <w:p w14:paraId="40C6ABFA" w14:textId="77777777" w:rsidR="000B4AB2" w:rsidRDefault="000B4AB2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69BDE421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B4AB2">
        <w:rPr>
          <w:rFonts w:ascii="TH SarabunPSK" w:hAnsi="TH SarabunPSK" w:cs="TH SarabunPSK"/>
          <w:sz w:val="32"/>
          <w:szCs w:val="32"/>
        </w:rPr>
        <w:t xml:space="preserve">17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0B4AB2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6BC9304D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0B4AB2">
        <w:rPr>
          <w:rFonts w:ascii="TH SarabunPSK" w:hAnsi="TH SarabunPSK" w:cs="TH SarabunPSK"/>
          <w:sz w:val="32"/>
          <w:szCs w:val="32"/>
        </w:rPr>
        <w:t xml:space="preserve">17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0B4AB2"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  <w:bookmarkStart w:id="0" w:name="_GoBack"/>
      <w:bookmarkEnd w:id="0"/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C160C2"/>
    <w:multiLevelType w:val="hybridMultilevel"/>
    <w:tmpl w:val="EC949DEC"/>
    <w:lvl w:ilvl="0" w:tplc="977E2932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C229EC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C10890"/>
    <w:multiLevelType w:val="hybridMultilevel"/>
    <w:tmpl w:val="D622524A"/>
    <w:lvl w:ilvl="0" w:tplc="E2D20EB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B4B30FE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3"/>
  </w:num>
  <w:num w:numId="5">
    <w:abstractNumId w:val="1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12"/>
  </w:num>
  <w:num w:numId="11">
    <w:abstractNumId w:val="9"/>
  </w:num>
  <w:num w:numId="12">
    <w:abstractNumId w:val="3"/>
  </w:num>
  <w:num w:numId="13">
    <w:abstractNumId w:val="14"/>
  </w:num>
  <w:num w:numId="14">
    <w:abstractNumId w:val="1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B4AB2"/>
    <w:rsid w:val="000C0F8D"/>
    <w:rsid w:val="000C573B"/>
    <w:rsid w:val="00127CCA"/>
    <w:rsid w:val="00141EAE"/>
    <w:rsid w:val="0016462A"/>
    <w:rsid w:val="001A41E3"/>
    <w:rsid w:val="001A7792"/>
    <w:rsid w:val="001C0459"/>
    <w:rsid w:val="001D5C51"/>
    <w:rsid w:val="00210CB4"/>
    <w:rsid w:val="00227223"/>
    <w:rsid w:val="002549CC"/>
    <w:rsid w:val="00265021"/>
    <w:rsid w:val="00265210"/>
    <w:rsid w:val="00271516"/>
    <w:rsid w:val="00274AC5"/>
    <w:rsid w:val="00295EB0"/>
    <w:rsid w:val="002C7D7C"/>
    <w:rsid w:val="002F2F09"/>
    <w:rsid w:val="003278FD"/>
    <w:rsid w:val="00330234"/>
    <w:rsid w:val="003361A9"/>
    <w:rsid w:val="003370B9"/>
    <w:rsid w:val="00372013"/>
    <w:rsid w:val="003A5A50"/>
    <w:rsid w:val="003B351A"/>
    <w:rsid w:val="003C3EBC"/>
    <w:rsid w:val="003C400D"/>
    <w:rsid w:val="003C6615"/>
    <w:rsid w:val="003E5044"/>
    <w:rsid w:val="004870ED"/>
    <w:rsid w:val="00493B71"/>
    <w:rsid w:val="004A28C2"/>
    <w:rsid w:val="004C1959"/>
    <w:rsid w:val="004D2591"/>
    <w:rsid w:val="005A58D5"/>
    <w:rsid w:val="005D6A30"/>
    <w:rsid w:val="00611613"/>
    <w:rsid w:val="006162BE"/>
    <w:rsid w:val="00636489"/>
    <w:rsid w:val="00661525"/>
    <w:rsid w:val="0067590B"/>
    <w:rsid w:val="00695068"/>
    <w:rsid w:val="006C74B9"/>
    <w:rsid w:val="006D677F"/>
    <w:rsid w:val="00742EE8"/>
    <w:rsid w:val="007516F9"/>
    <w:rsid w:val="007F0F25"/>
    <w:rsid w:val="008151E5"/>
    <w:rsid w:val="00824D35"/>
    <w:rsid w:val="00827655"/>
    <w:rsid w:val="00836829"/>
    <w:rsid w:val="00845CD4"/>
    <w:rsid w:val="00870766"/>
    <w:rsid w:val="008925AA"/>
    <w:rsid w:val="00893DCB"/>
    <w:rsid w:val="008E0130"/>
    <w:rsid w:val="00900FCB"/>
    <w:rsid w:val="0095051B"/>
    <w:rsid w:val="00994886"/>
    <w:rsid w:val="009A2755"/>
    <w:rsid w:val="009C7DD3"/>
    <w:rsid w:val="00A129C4"/>
    <w:rsid w:val="00A14DB3"/>
    <w:rsid w:val="00A16F3E"/>
    <w:rsid w:val="00A352C3"/>
    <w:rsid w:val="00A8098E"/>
    <w:rsid w:val="00A85ACA"/>
    <w:rsid w:val="00AA4D69"/>
    <w:rsid w:val="00AC2E2B"/>
    <w:rsid w:val="00AF6F0F"/>
    <w:rsid w:val="00B03F20"/>
    <w:rsid w:val="00B309DD"/>
    <w:rsid w:val="00B93E6F"/>
    <w:rsid w:val="00BB4332"/>
    <w:rsid w:val="00BC6D38"/>
    <w:rsid w:val="00BF636F"/>
    <w:rsid w:val="00C209B0"/>
    <w:rsid w:val="00C40683"/>
    <w:rsid w:val="00DC4574"/>
    <w:rsid w:val="00DF4B7A"/>
    <w:rsid w:val="00E01AD1"/>
    <w:rsid w:val="00E136B5"/>
    <w:rsid w:val="00E3124D"/>
    <w:rsid w:val="00E46D87"/>
    <w:rsid w:val="00E52888"/>
    <w:rsid w:val="00E60C4D"/>
    <w:rsid w:val="00E70349"/>
    <w:rsid w:val="00EB7171"/>
    <w:rsid w:val="00F001CB"/>
    <w:rsid w:val="00F20466"/>
    <w:rsid w:val="00F27F18"/>
    <w:rsid w:val="00F57938"/>
    <w:rsid w:val="00F83790"/>
    <w:rsid w:val="00FA4776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8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56</cp:revision>
  <cp:lastPrinted>2023-08-31T08:21:00Z</cp:lastPrinted>
  <dcterms:created xsi:type="dcterms:W3CDTF">2023-06-21T06:15:00Z</dcterms:created>
  <dcterms:modified xsi:type="dcterms:W3CDTF">2023-09-14T04:05:00Z</dcterms:modified>
</cp:coreProperties>
</file>