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3A4295">
      <w:pPr>
        <w:jc w:val="center"/>
        <w:rPr>
          <w:rFonts w:ascii="TH SarabunIT๙" w:hAnsi="TH SarabunIT๙" w:eastAsia="Times New Roman" w:cs="TH SarabunIT๙"/>
          <w:sz w:val="32"/>
          <w:szCs w:val="32"/>
        </w:rPr>
      </w:pPr>
      <w:r>
        <w:rPr>
          <w:rFonts w:ascii="TH SarabunIT๙" w:hAnsi="TH SarabunIT๙" w:eastAsia="Calibri" w:cs="TH SarabunIT๙"/>
          <w:sz w:val="32"/>
          <w:szCs w:val="32"/>
        </w:rPr>
        <mc:AlternateContent>
          <mc:Choice Requires="wps">
            <w:drawing>
              <wp:anchor distT="0" distB="0" distL="114300" distR="114300" simplePos="0" relativeHeight="251692032" behindDoc="0" locked="0" layoutInCell="1" allowOverlap="1">
                <wp:simplePos x="0" y="0"/>
                <wp:positionH relativeFrom="column">
                  <wp:posOffset>5429250</wp:posOffset>
                </wp:positionH>
                <wp:positionV relativeFrom="paragraph">
                  <wp:posOffset>-619125</wp:posOffset>
                </wp:positionV>
                <wp:extent cx="466725" cy="409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66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8AE5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3" o:spid="_x0000_s1026" o:spt="202" type="#_x0000_t202" style="position:absolute;left:0pt;margin-left:427.5pt;margin-top:-48.75pt;height:32.25pt;width:36.75pt;z-index:251692032;mso-width-relative:page;mso-height-relative:page;" fillcolor="#FFFFFF [3201]" filled="t" stroked="f" coordsize="21600,21600" o:gfxdata="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8B+etcAAAALAQAADwAAAAAAAAABACAAAAAi&#10;AAAAZHJzL2Rvd25yZXYueG1sUEsBAhQAFAAAAAgAh07iQNScg2tEAgAAnQQAAA4AAAAAAAAAAQAg&#10;AAAAJgEAAGRycy9lMm9Eb2MueG1sUEsFBgAAAAAGAAYAWQEAANwFAAAAAA==&#10;">
                <v:fill on="t" focussize="0,0"/>
                <v:stroke on="f" weight="0.5pt"/>
                <v:imagedata o:title=""/>
                <o:lock v:ext="edit" aspectratio="f"/>
                <v:textbox>
                  <w:txbxContent>
                    <w:p w14:paraId="4808AE50"/>
                  </w:txbxContent>
                </v:textbox>
              </v:shape>
            </w:pict>
          </mc:Fallback>
        </mc:AlternateContent>
      </w:r>
      <w:bookmarkStart w:id="42" w:name="_GoBack"/>
      <w:r>
        <w:rPr>
          <w:rFonts w:ascii="TH SarabunIT๙" w:hAnsi="TH SarabunIT๙" w:eastAsia="Calibri" w:cs="TH SarabunIT๙"/>
          <w:sz w:val="32"/>
          <w:szCs w:val="32"/>
        </w:rPr>
        <w:drawing>
          <wp:anchor distT="0" distB="0" distL="114300" distR="114300" simplePos="0" relativeHeight="251688960" behindDoc="1" locked="0" layoutInCell="1" allowOverlap="1">
            <wp:simplePos x="0" y="0"/>
            <wp:positionH relativeFrom="column">
              <wp:posOffset>-1181100</wp:posOffset>
            </wp:positionH>
            <wp:positionV relativeFrom="paragraph">
              <wp:posOffset>-913765</wp:posOffset>
            </wp:positionV>
            <wp:extent cx="7926070" cy="10715625"/>
            <wp:effectExtent l="0" t="0" r="0" b="9525"/>
            <wp:wrapNone/>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รูปภาพ 126"/>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l="30327" r="30112"/>
                    <a:stretch>
                      <a:fillRect/>
                    </a:stretch>
                  </pic:blipFill>
                  <pic:spPr>
                    <a:xfrm>
                      <a:off x="0" y="0"/>
                      <a:ext cx="7926070" cy="10715625"/>
                    </a:xfrm>
                    <a:prstGeom prst="rect">
                      <a:avLst/>
                    </a:prstGeom>
                    <a:noFill/>
                    <a:ln>
                      <a:noFill/>
                    </a:ln>
                  </pic:spPr>
                </pic:pic>
              </a:graphicData>
            </a:graphic>
          </wp:anchor>
        </w:drawing>
      </w:r>
      <w:bookmarkEnd w:id="42"/>
    </w:p>
    <w:p w14:paraId="7D192A4A">
      <w:pPr>
        <w:jc w:val="center"/>
        <w:rPr>
          <w:rFonts w:ascii="TH SarabunIT๙" w:hAnsi="TH SarabunIT๙" w:eastAsia="Calibri" w:cs="TH SarabunIT๙"/>
          <w:sz w:val="32"/>
          <w:szCs w:val="32"/>
        </w:rPr>
      </w:pPr>
      <w:r>
        <w:rPr>
          <w:rFonts w:ascii="TH SarabunIT๙" w:hAnsi="TH SarabunIT๙" w:eastAsia="Calibri" w:cs="TH SarabunIT๙"/>
          <w:sz w:val="32"/>
          <w:szCs w:val="32"/>
        </w:rPr>
        <w:drawing>
          <wp:inline distT="0" distB="0" distL="0" distR="0">
            <wp:extent cx="1371600" cy="135890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373113" cy="1361015"/>
                    </a:xfrm>
                    <a:prstGeom prst="rect">
                      <a:avLst/>
                    </a:prstGeom>
                    <a:noFill/>
                    <a:ln>
                      <a:noFill/>
                    </a:ln>
                  </pic:spPr>
                </pic:pic>
              </a:graphicData>
            </a:graphic>
          </wp:inline>
        </w:drawing>
      </w:r>
      <w:r>
        <w:rPr>
          <w:rFonts w:ascii="TH SarabunIT๙" w:hAnsi="TH SarabunIT๙" w:eastAsia="Times New Roman" w:cs="TH SarabunIT๙"/>
          <w:snapToGrid w:val="0"/>
          <w:w w:val="0"/>
          <w:sz w:val="0"/>
          <w:szCs w:val="0"/>
          <w:u w:color="000000"/>
          <w:shd w:val="clear" w:color="000000" w:fill="000000"/>
          <w:lang w:val="zh-CN" w:eastAsia="zh-CN" w:bidi="zh-CN"/>
        </w:rPr>
        <w:t xml:space="preserve"> </w:t>
      </w:r>
    </w:p>
    <w:p w14:paraId="497842C2">
      <w:pPr>
        <w:rPr>
          <w:rFonts w:ascii="TH SarabunIT๙" w:hAnsi="TH SarabunIT๙" w:eastAsia="Calibri" w:cs="TH SarabunIT๙"/>
          <w:sz w:val="32"/>
          <w:szCs w:val="32"/>
        </w:rPr>
      </w:pPr>
      <w:r>
        <w:rPr>
          <w:rFonts w:ascii="TH SarabunIT๙" w:hAnsi="TH SarabunIT๙" w:eastAsia="Calibri" w:cs="TH SarabunIT๙"/>
          <w:sz w:val="32"/>
          <w:szCs w:val="32"/>
          <w:cs/>
        </w:rPr>
        <w:t xml:space="preserve">                </w:t>
      </w:r>
    </w:p>
    <w:p w14:paraId="25A5D948">
      <w:pPr>
        <w:jc w:val="center"/>
        <w:rPr>
          <w:rFonts w:ascii="TH SarabunIT๙" w:hAnsi="TH SarabunIT๙" w:eastAsia="Calibri" w:cs="TH SarabunIT๙"/>
          <w:sz w:val="32"/>
          <w:szCs w:val="32"/>
        </w:rPr>
      </w:pPr>
      <w:r>
        <w:rPr>
          <w:rFonts w:ascii="TH SarabunIT๙" w:hAnsi="TH SarabunIT๙" w:eastAsia="Calibri" w:cs="TH SarabunIT๙"/>
          <w:b/>
          <w:bCs/>
          <w:sz w:val="52"/>
          <w:szCs w:val="52"/>
          <w:cs/>
          <w:lang w:val="th-TH" w:bidi="th-TH"/>
        </w:rPr>
        <w:t>หลักสูตรฐานสมรรถนะโรงเรียนบ้านตันหยงกาโบยชัยพัฒนา</w:t>
      </w:r>
    </w:p>
    <w:p w14:paraId="668D5999">
      <w:pPr>
        <w:jc w:val="center"/>
        <w:rPr>
          <w:rFonts w:ascii="TH SarabunIT๙" w:hAnsi="TH SarabunIT๙" w:eastAsia="Calibri" w:cs="TH SarabunIT๙"/>
          <w:b/>
          <w:bCs/>
          <w:sz w:val="52"/>
          <w:szCs w:val="52"/>
        </w:rPr>
      </w:pPr>
      <w:r>
        <w:rPr>
          <w:rFonts w:ascii="TH SarabunIT๙" w:hAnsi="TH SarabunIT๙" w:eastAsia="Calibri" w:cs="TH SarabunIT๙"/>
          <w:b/>
          <w:bCs/>
          <w:sz w:val="52"/>
          <w:szCs w:val="52"/>
          <w:cs/>
        </w:rPr>
        <w:t xml:space="preserve">   </w:t>
      </w:r>
      <w:r>
        <w:rPr>
          <w:rFonts w:ascii="TH SarabunIT๙" w:hAnsi="TH SarabunIT๙" w:eastAsia="Calibri" w:cs="TH SarabunIT๙"/>
          <w:b/>
          <w:bCs/>
          <w:sz w:val="52"/>
          <w:szCs w:val="52"/>
          <w:cs/>
          <w:lang w:val="th-TH" w:bidi="th-TH"/>
        </w:rPr>
        <w:t xml:space="preserve">พุทธศักราช </w:t>
      </w:r>
      <w:r>
        <w:rPr>
          <w:rFonts w:ascii="TH SarabunIT๙" w:hAnsi="TH SarabunIT๙" w:eastAsia="Calibri" w:cs="TH SarabunIT๙"/>
          <w:b/>
          <w:bCs/>
          <w:sz w:val="52"/>
          <w:szCs w:val="52"/>
        </w:rPr>
        <w:t>256</w:t>
      </w:r>
      <w:r>
        <w:rPr>
          <w:rFonts w:hint="cs" w:ascii="TH SarabunIT๙" w:hAnsi="TH SarabunIT๙" w:eastAsia="Calibri" w:cs="TH SarabunIT๙"/>
          <w:b/>
          <w:bCs/>
          <w:sz w:val="52"/>
          <w:szCs w:val="52"/>
          <w:cs/>
          <w:lang w:bidi="th-TH"/>
        </w:rPr>
        <w:t>๗</w:t>
      </w:r>
      <w:r>
        <w:rPr>
          <w:rFonts w:ascii="TH SarabunIT๙" w:hAnsi="TH SarabunIT๙" w:eastAsia="Calibri" w:cs="TH SarabunIT๙"/>
          <w:b/>
          <w:bCs/>
          <w:sz w:val="52"/>
          <w:szCs w:val="52"/>
        </w:rPr>
        <w:t xml:space="preserve"> </w:t>
      </w:r>
      <w:r>
        <w:rPr>
          <w:rFonts w:hint="cs" w:ascii="TH SarabunIT๙" w:hAnsi="TH SarabunIT๙" w:eastAsia="Calibri" w:cs="TH SarabunIT๙"/>
          <w:b/>
          <w:bCs/>
          <w:sz w:val="52"/>
          <w:szCs w:val="52"/>
          <w:cs/>
          <w:lang w:val="th-TH" w:bidi="th-TH"/>
        </w:rPr>
        <w:t xml:space="preserve">ตาม </w:t>
      </w:r>
      <w:r>
        <w:rPr>
          <w:rFonts w:hint="cs" w:ascii="TH SarabunIT๙" w:hAnsi="TH SarabunIT๙" w:eastAsia="Calibri" w:cs="TH SarabunIT๙"/>
          <w:b/>
          <w:bCs/>
          <w:sz w:val="52"/>
          <w:szCs w:val="52"/>
          <w:cs/>
        </w:rPr>
        <w:t>(</w:t>
      </w:r>
      <w:r>
        <w:rPr>
          <w:rFonts w:hint="cs" w:ascii="TH SarabunIT๙" w:hAnsi="TH SarabunIT๙" w:eastAsia="Calibri" w:cs="TH SarabunIT๙"/>
          <w:b/>
          <w:bCs/>
          <w:sz w:val="52"/>
          <w:szCs w:val="52"/>
          <w:cs/>
          <w:lang w:val="th-TH" w:bidi="th-TH"/>
        </w:rPr>
        <w:t>ร่าง</w:t>
      </w:r>
      <w:r>
        <w:rPr>
          <w:rFonts w:hint="cs" w:ascii="TH SarabunIT๙" w:hAnsi="TH SarabunIT๙" w:eastAsia="Calibri" w:cs="TH SarabunIT๙"/>
          <w:b/>
          <w:bCs/>
          <w:sz w:val="52"/>
          <w:szCs w:val="52"/>
          <w:cs/>
        </w:rPr>
        <w:t xml:space="preserve">) </w:t>
      </w:r>
      <w:r>
        <w:rPr>
          <w:rFonts w:hint="cs" w:ascii="TH SarabunIT๙" w:hAnsi="TH SarabunIT๙" w:eastAsia="Calibri" w:cs="TH SarabunIT๙"/>
          <w:b/>
          <w:bCs/>
          <w:sz w:val="52"/>
          <w:szCs w:val="52"/>
          <w:cs/>
          <w:lang w:val="th-TH" w:bidi="th-TH"/>
        </w:rPr>
        <w:t xml:space="preserve">กรอบหลักสูตรแกนกลางการศึกษาขั้นพื้นฐาน พุทธศักราช </w:t>
      </w:r>
      <w:r>
        <w:rPr>
          <w:rFonts w:ascii="TH SarabunIT๙" w:hAnsi="TH SarabunIT๙" w:eastAsia="Calibri" w:cs="TH SarabunIT๙"/>
          <w:b/>
          <w:bCs/>
          <w:sz w:val="52"/>
          <w:szCs w:val="52"/>
        </w:rPr>
        <w:t>…………</w:t>
      </w:r>
    </w:p>
    <w:p w14:paraId="57B3367F">
      <w:pPr>
        <w:jc w:val="center"/>
        <w:rPr>
          <w:rFonts w:ascii="TH SarabunIT๙" w:hAnsi="TH SarabunIT๙" w:eastAsia="Calibri" w:cs="TH SarabunIT๙"/>
          <w:sz w:val="52"/>
          <w:szCs w:val="52"/>
        </w:rPr>
      </w:pPr>
    </w:p>
    <w:p w14:paraId="113E7FE7">
      <w:pPr>
        <w:jc w:val="center"/>
        <w:rPr>
          <w:rFonts w:ascii="TH SarabunIT๙" w:hAnsi="TH SarabunIT๙" w:eastAsia="Calibri" w:cs="TH SarabunIT๙"/>
          <w:sz w:val="32"/>
          <w:szCs w:val="32"/>
        </w:rPr>
      </w:pPr>
    </w:p>
    <w:p w14:paraId="25BD8BA0">
      <w:pPr>
        <w:rPr>
          <w:rFonts w:ascii="TH SarabunIT๙" w:hAnsi="TH SarabunIT๙" w:eastAsia="Calibri" w:cs="TH SarabunIT๙"/>
          <w:sz w:val="32"/>
          <w:szCs w:val="32"/>
        </w:rPr>
      </w:pPr>
    </w:p>
    <w:p w14:paraId="73A23045">
      <w:pPr>
        <w:rPr>
          <w:rFonts w:ascii="TH SarabunIT๙" w:hAnsi="TH SarabunIT๙" w:eastAsia="Calibri" w:cs="TH SarabunIT๙"/>
          <w:sz w:val="32"/>
          <w:szCs w:val="32"/>
        </w:rPr>
      </w:pPr>
    </w:p>
    <w:p w14:paraId="3022BB48">
      <w:pPr>
        <w:rPr>
          <w:rFonts w:ascii="TH SarabunIT๙" w:hAnsi="TH SarabunIT๙" w:eastAsia="Calibri" w:cs="TH SarabunIT๙"/>
          <w:sz w:val="32"/>
          <w:szCs w:val="32"/>
        </w:rPr>
      </w:pPr>
    </w:p>
    <w:p w14:paraId="3F778881">
      <w:pPr>
        <w:rPr>
          <w:rFonts w:ascii="TH SarabunIT๙" w:hAnsi="TH SarabunIT๙" w:eastAsia="Calibri" w:cs="TH SarabunIT๙"/>
          <w:sz w:val="32"/>
          <w:szCs w:val="32"/>
        </w:rPr>
      </w:pPr>
    </w:p>
    <w:p w14:paraId="67BCA469">
      <w:pPr>
        <w:rPr>
          <w:rFonts w:ascii="TH SarabunIT๙" w:hAnsi="TH SarabunIT๙" w:eastAsia="Calibri" w:cs="TH SarabunIT๙"/>
          <w:sz w:val="32"/>
          <w:szCs w:val="32"/>
        </w:rPr>
      </w:pPr>
    </w:p>
    <w:p w14:paraId="4AFC5165">
      <w:pPr>
        <w:rPr>
          <w:rFonts w:ascii="TH SarabunIT๙" w:hAnsi="TH SarabunIT๙" w:eastAsia="Calibri" w:cs="TH SarabunIT๙"/>
          <w:sz w:val="32"/>
          <w:szCs w:val="32"/>
        </w:rPr>
      </w:pPr>
    </w:p>
    <w:p w14:paraId="4CCB7631">
      <w:pPr>
        <w:rPr>
          <w:rFonts w:ascii="TH SarabunIT๙" w:hAnsi="TH SarabunIT๙" w:eastAsia="Calibri" w:cs="TH SarabunIT๙"/>
          <w:sz w:val="32"/>
          <w:szCs w:val="32"/>
        </w:rPr>
      </w:pPr>
    </w:p>
    <w:p w14:paraId="34822239">
      <w:pPr>
        <w:rPr>
          <w:rFonts w:ascii="TH SarabunIT๙" w:hAnsi="TH SarabunIT๙" w:eastAsia="Calibri" w:cs="TH SarabunIT๙"/>
          <w:sz w:val="32"/>
          <w:szCs w:val="32"/>
        </w:rPr>
      </w:pPr>
    </w:p>
    <w:p w14:paraId="7F67B82C">
      <w:pPr>
        <w:rPr>
          <w:rFonts w:ascii="TH SarabunIT๙" w:hAnsi="TH SarabunIT๙" w:eastAsia="Calibri" w:cs="TH SarabunIT๙"/>
          <w:sz w:val="32"/>
          <w:szCs w:val="32"/>
        </w:rPr>
      </w:pPr>
    </w:p>
    <w:p w14:paraId="49117D86">
      <w:pPr>
        <w:rPr>
          <w:rFonts w:ascii="TH SarabunIT๙" w:hAnsi="TH SarabunIT๙" w:eastAsia="Calibri" w:cs="TH SarabunIT๙"/>
          <w:sz w:val="32"/>
          <w:szCs w:val="32"/>
        </w:rPr>
      </w:pPr>
    </w:p>
    <w:p w14:paraId="3F095C2A">
      <w:pPr>
        <w:rPr>
          <w:rFonts w:ascii="TH SarabunIT๙" w:hAnsi="TH SarabunIT๙" w:eastAsia="Calibri" w:cs="TH SarabunIT๙"/>
          <w:sz w:val="32"/>
          <w:szCs w:val="32"/>
        </w:rPr>
      </w:pPr>
    </w:p>
    <w:p w14:paraId="652192F8">
      <w:pPr>
        <w:jc w:val="center"/>
        <w:rPr>
          <w:rFonts w:ascii="TH SarabunIT๙" w:hAnsi="TH SarabunIT๙" w:eastAsia="Calibri" w:cs="TH SarabunIT๙"/>
          <w:sz w:val="32"/>
          <w:szCs w:val="32"/>
        </w:rPr>
      </w:pPr>
    </w:p>
    <w:p w14:paraId="54101A85">
      <w:pPr>
        <w:jc w:val="center"/>
        <w:rPr>
          <w:rFonts w:ascii="TH SarabunIT๙" w:hAnsi="TH SarabunIT๙" w:eastAsia="Calibri" w:cs="TH SarabunIT๙"/>
          <w:sz w:val="32"/>
          <w:szCs w:val="32"/>
        </w:rPr>
      </w:pPr>
    </w:p>
    <w:p w14:paraId="08D645C6">
      <w:pPr>
        <w:jc w:val="center"/>
        <w:rPr>
          <w:rFonts w:ascii="TH SarabunIT๙" w:hAnsi="TH SarabunIT๙" w:eastAsia="Calibri" w:cs="TH SarabunIT๙"/>
          <w:sz w:val="32"/>
          <w:szCs w:val="32"/>
        </w:rPr>
      </w:pPr>
    </w:p>
    <w:p w14:paraId="1F3F6E29">
      <w:pPr>
        <w:jc w:val="center"/>
        <w:rPr>
          <w:rFonts w:ascii="TH SarabunIT๙" w:hAnsi="TH SarabunIT๙" w:eastAsia="Calibri" w:cs="TH SarabunIT๙"/>
          <w:b/>
          <w:bCs/>
          <w:sz w:val="52"/>
          <w:szCs w:val="52"/>
        </w:rPr>
      </w:pPr>
      <w:r>
        <w:rPr>
          <w:rFonts w:ascii="TH SarabunIT๙" w:hAnsi="TH SarabunIT๙" w:eastAsia="Calibri" w:cs="TH SarabunIT๙"/>
          <w:b/>
          <w:bCs/>
          <w:sz w:val="52"/>
          <w:szCs w:val="52"/>
          <w:cs/>
          <w:lang w:val="th-TH" w:bidi="th-TH"/>
        </w:rPr>
        <w:t>สำนักงานเขตพื้นที่การศึกษาประถมศึกษาสตูล</w:t>
      </w:r>
    </w:p>
    <w:p w14:paraId="5F71DB55">
      <w:pPr>
        <w:jc w:val="center"/>
        <w:rPr>
          <w:rFonts w:ascii="TH SarabunIT๙" w:hAnsi="TH SarabunIT๙" w:eastAsia="Calibri" w:cs="TH SarabunIT๙"/>
          <w:b/>
          <w:bCs/>
          <w:sz w:val="52"/>
          <w:szCs w:val="52"/>
        </w:rPr>
      </w:pPr>
      <w:r>
        <w:rPr>
          <w:rFonts w:ascii="TH SarabunIT๙" w:hAnsi="TH SarabunIT๙" w:eastAsia="Calibri" w:cs="TH SarabunIT๙"/>
          <w:b/>
          <w:bCs/>
          <w:sz w:val="52"/>
          <w:szCs w:val="52"/>
          <w:cs/>
          <w:lang w:val="th-TH" w:bidi="th-TH"/>
        </w:rPr>
        <w:t>สำนักงานคณะกรรมการการศึกษาขั้นพื้นฐาน</w:t>
      </w:r>
    </w:p>
    <w:p w14:paraId="126FFF78">
      <w:pPr>
        <w:jc w:val="center"/>
        <w:rPr>
          <w:rFonts w:ascii="TH SarabunIT๙" w:hAnsi="TH SarabunIT๙" w:eastAsia="Calibri" w:cs="TH SarabunIT๙"/>
          <w:b/>
          <w:bCs/>
          <w:sz w:val="52"/>
          <w:szCs w:val="52"/>
        </w:rPr>
        <w:sectPr>
          <w:headerReference r:id="rId5" w:type="default"/>
          <w:footerReference r:id="rId6" w:type="default"/>
          <w:pgSz w:w="11906" w:h="16838"/>
          <w:pgMar w:top="1440" w:right="1440" w:bottom="1440" w:left="1440" w:header="708" w:footer="708" w:gutter="0"/>
          <w:pgNumType w:fmt="thaiLetters" w:start="1"/>
          <w:cols w:space="708" w:num="1"/>
          <w:docGrid w:linePitch="360" w:charSpace="0"/>
        </w:sectPr>
      </w:pPr>
      <w:r>
        <w:rPr>
          <w:rFonts w:ascii="TH SarabunIT๙" w:hAnsi="TH SarabunIT๙" w:eastAsia="Calibri" w:cs="TH SarabunIT๙"/>
          <w:b/>
          <w:bCs/>
          <w:sz w:val="52"/>
          <w:szCs w:val="52"/>
          <w:cs/>
          <w:lang w:val="th-TH" w:bidi="th-TH"/>
        </w:rPr>
        <w:t>กระทรวงศึกษาธิการ</w:t>
      </w:r>
    </w:p>
    <w:p w14:paraId="2502478D">
      <w:pPr>
        <w:jc w:val="center"/>
        <w:rPr>
          <w:rFonts w:ascii="TH SarabunIT๙" w:hAnsi="TH SarabunIT๙" w:eastAsia="Times New Roman" w:cs="TH SarabunIT๙"/>
          <w:b/>
          <w:bCs/>
          <w:sz w:val="48"/>
          <w:szCs w:val="48"/>
          <w:cs/>
        </w:rPr>
      </w:pPr>
      <w:r>
        <w:rPr>
          <w:rFonts w:ascii="TH SarabunIT๙" w:hAnsi="TH SarabunIT๙" w:eastAsia="Times New Roman" w:cs="TH SarabunIT๙"/>
          <w:b/>
          <w:bCs/>
          <w:sz w:val="48"/>
          <w:szCs w:val="48"/>
          <w:cs/>
          <w:lang w:val="th-TH" w:bidi="th-TH"/>
        </w:rPr>
        <w:t>คำนำ</w:t>
      </w:r>
    </w:p>
    <w:p w14:paraId="637FAE88">
      <w:pPr>
        <w:rPr>
          <w:rFonts w:ascii="TH SarabunIT๙" w:hAnsi="TH SarabunIT๙" w:eastAsia="Times New Roman" w:cs="TH SarabunIT๙"/>
          <w:sz w:val="32"/>
          <w:szCs w:val="32"/>
        </w:rPr>
      </w:pPr>
      <w:r>
        <w:rPr>
          <w:rFonts w:ascii="TH SarabunIT๙" w:hAnsi="TH SarabunIT๙" w:eastAsia="Times New Roman" w:cs="TH SarabunIT๙"/>
          <w:sz w:val="32"/>
          <w:szCs w:val="32"/>
        </w:rPr>
        <w:tab/>
      </w:r>
      <w:r>
        <w:rPr>
          <w:rFonts w:ascii="TH SarabunIT๙" w:hAnsi="TH SarabunIT๙" w:eastAsia="Times New Roman" w:cs="TH SarabunIT๙"/>
          <w:sz w:val="32"/>
          <w:szCs w:val="32"/>
        </w:rPr>
        <w:tab/>
      </w:r>
    </w:p>
    <w:p w14:paraId="34578E18">
      <w:pPr>
        <w:pStyle w:val="87"/>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หลักสูตรสมรรถนะโรงเรียนบ้านตันหยงกาโบยชัยพัฒนาตามโครงการขับเคลื่อนพื้นที่นวัตกรรมการศึกษาจังหวัดสตูลพุทธศักราช </w:t>
      </w:r>
      <w:r>
        <w:rPr>
          <w:rFonts w:ascii="TH SarabunIT๙" w:hAnsi="TH SarabunIT๙" w:cs="TH SarabunIT๙"/>
          <w:color w:val="auto"/>
          <w:sz w:val="32"/>
          <w:szCs w:val="32"/>
          <w:cs/>
        </w:rPr>
        <w:t>256</w:t>
      </w:r>
      <w:r>
        <w:rPr>
          <w:rFonts w:ascii="TH SarabunIT๙" w:hAnsi="TH SarabunIT๙" w:cs="TH SarabunIT๙"/>
          <w:color w:val="auto"/>
          <w:sz w:val="32"/>
          <w:szCs w:val="32"/>
        </w:rPr>
        <w:t>5</w:t>
      </w:r>
      <w:r>
        <w:rPr>
          <w:rFonts w:ascii="TH SarabunIT๙" w:hAnsi="TH SarabunIT๙" w:cs="TH SarabunIT๙"/>
          <w:color w:val="auto"/>
          <w:sz w:val="32"/>
          <w:szCs w:val="32"/>
          <w:cs/>
        </w:rPr>
        <w:t xml:space="preserve"> </w:t>
      </w:r>
      <w:r>
        <w:rPr>
          <w:rFonts w:ascii="TH SarabunIT๙" w:hAnsi="TH SarabunIT๙" w:eastAsia="Calibri" w:cs="TH SarabunIT๙"/>
          <w:color w:val="auto"/>
          <w:sz w:val="32"/>
          <w:szCs w:val="32"/>
          <w:cs/>
          <w:lang w:val="th-TH" w:bidi="th-TH"/>
        </w:rPr>
        <w:t>ได้จัดทำขึ้นเพื่อให้</w:t>
      </w:r>
      <w:r>
        <w:rPr>
          <w:rFonts w:ascii="TH SarabunIT๙" w:hAnsi="TH SarabunIT๙" w:cs="TH SarabunIT๙"/>
          <w:color w:val="auto"/>
          <w:sz w:val="32"/>
          <w:szCs w:val="32"/>
          <w:cs/>
          <w:lang w:val="th-TH" w:bidi="th-TH"/>
        </w:rPr>
        <w:t xml:space="preserve">สอดคล้องกับหลักการสำคัญ </w:t>
      </w:r>
      <w:r>
        <w:rPr>
          <w:rFonts w:ascii="TH SarabunIT๙" w:hAnsi="TH SarabunIT๙" w:cs="TH SarabunIT๙"/>
          <w:color w:val="auto"/>
          <w:sz w:val="32"/>
          <w:szCs w:val="32"/>
          <w:cs/>
        </w:rPr>
        <w:t xml:space="preserve">6 </w:t>
      </w:r>
      <w:r>
        <w:rPr>
          <w:rFonts w:ascii="TH SarabunIT๙" w:hAnsi="TH SarabunIT๙" w:cs="TH SarabunIT๙"/>
          <w:color w:val="auto"/>
          <w:sz w:val="32"/>
          <w:szCs w:val="32"/>
          <w:cs/>
          <w:lang w:val="th-TH" w:bidi="th-TH"/>
        </w:rPr>
        <w:t>ประการคือ</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เป็นสมรรถนะที่สามารถตอบสนอง</w:t>
      </w:r>
      <w:r>
        <w:rPr>
          <w:rFonts w:ascii="TH SarabunIT๙" w:hAnsi="TH SarabunIT๙" w:cs="TH SarabunIT๙"/>
          <w:color w:val="auto"/>
          <w:sz w:val="32"/>
          <w:szCs w:val="32"/>
        </w:rPr>
        <w:t xml:space="preserve"> 1) </w:t>
      </w:r>
      <w:r>
        <w:rPr>
          <w:rFonts w:ascii="TH SarabunIT๙" w:hAnsi="TH SarabunIT๙" w:cs="TH SarabunIT๙"/>
          <w:color w:val="auto"/>
          <w:sz w:val="32"/>
          <w:szCs w:val="32"/>
          <w:cs/>
          <w:lang w:val="th-TH" w:bidi="th-TH"/>
        </w:rPr>
        <w:t>ความต้องการของประเทศตามที่กำหนดไว้ในรัฐธรรมนูญแห่งราชอาณาจักรไทย</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ยุทธศาสตร์ชาติ</w:t>
      </w:r>
      <w:r>
        <w:rPr>
          <w:rFonts w:ascii="TH SarabunIT๙" w:hAnsi="TH SarabunIT๙" w:cs="TH SarabunIT๙"/>
          <w:color w:val="auto"/>
          <w:sz w:val="32"/>
          <w:szCs w:val="32"/>
        </w:rPr>
        <w:t xml:space="preserve"> 20 </w:t>
      </w:r>
      <w:r>
        <w:rPr>
          <w:rFonts w:ascii="TH SarabunIT๙" w:hAnsi="TH SarabunIT๙" w:cs="TH SarabunIT๙"/>
          <w:color w:val="auto"/>
          <w:sz w:val="32"/>
          <w:szCs w:val="32"/>
          <w:cs/>
          <w:lang w:val="th-TH" w:bidi="th-TH"/>
        </w:rPr>
        <w:t>ปี</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แผนปฏิรูปประเทศด้านต่าง ๆ</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แผนพัฒนาเศรษฐกิจและสังคม</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แผนการศึกษา</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และมาตรฐานการศึกษา</w:t>
      </w:r>
      <w:r>
        <w:rPr>
          <w:rFonts w:ascii="TH SarabunIT๙" w:hAnsi="TH SarabunIT๙" w:cs="TH SarabunIT๙"/>
          <w:color w:val="auto"/>
          <w:sz w:val="32"/>
          <w:szCs w:val="32"/>
        </w:rPr>
        <w:t xml:space="preserve"> 2) </w:t>
      </w:r>
      <w:r>
        <w:rPr>
          <w:rFonts w:ascii="TH SarabunIT๙" w:hAnsi="TH SarabunIT๙" w:cs="TH SarabunIT๙"/>
          <w:color w:val="auto"/>
          <w:sz w:val="32"/>
          <w:szCs w:val="32"/>
          <w:cs/>
          <w:lang w:val="th-TH" w:bidi="th-TH"/>
        </w:rPr>
        <w:t>สอดคล้องกับทักษะแห่งศตวรรษที่</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21</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ซึ่งเป็นทักษะที่จำเป็นต่อการดารงชีวิตในโลกปัจจุบันและอนาคต</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4</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ส่งเสริมการใช้ศาสตร์พระราชา</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พระราโชบายของสมเด็จพระเจ้าอยู่หัวรัชกาลที่</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๑๐ และพระราชดำรัสของสมเด็จพระเทพรัตนราชสุดา</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สยามบรมราชกุมารี</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4</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ให้ความสำคัญกับความเป็นไทย</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ความเป็นชาติไทย</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เพื่อดำรงรักษาเอกลักษณ์ความเป็นไทยให้ถาวรสืบไป</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rPr>
        <w:t>5</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สอดคล้องกับหลักพัฒนาการตามวัยของมนุษย์และตอบสนองต่อความแตกต่างที่หลากหลายทั้งของผู้เรียน</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บริบท</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และภูมิสังคม</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และ</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๖</w:t>
      </w:r>
      <w:r>
        <w:rPr>
          <w:rFonts w:ascii="TH SarabunIT๙" w:hAnsi="TH SarabunIT๙" w:cs="TH SarabunIT๙"/>
          <w:color w:val="auto"/>
          <w:sz w:val="32"/>
          <w:szCs w:val="32"/>
        </w:rPr>
        <w:t xml:space="preserve">) </w:t>
      </w:r>
      <w:r>
        <w:rPr>
          <w:rFonts w:ascii="TH SarabunIT๙" w:hAnsi="TH SarabunIT๙" w:cs="TH SarabunIT๙"/>
          <w:color w:val="auto"/>
          <w:sz w:val="32"/>
          <w:szCs w:val="32"/>
          <w:cs/>
          <w:lang w:val="th-TH" w:bidi="th-TH"/>
        </w:rPr>
        <w:t>สามารถเทียบเคียงกับมาตรฐานสากลได้</w:t>
      </w:r>
      <w:r>
        <w:rPr>
          <w:rFonts w:ascii="TH SarabunIT๙" w:hAnsi="TH SarabunIT๙" w:cs="TH SarabunIT๙"/>
          <w:color w:val="auto"/>
          <w:sz w:val="32"/>
          <w:szCs w:val="32"/>
        </w:rPr>
        <w:t xml:space="preserve"> </w:t>
      </w:r>
    </w:p>
    <w:p w14:paraId="1DF2FDC5">
      <w:pPr>
        <w:tabs>
          <w:tab w:val="left" w:pos="85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ในหลักสูตรสมรรถนะโรงเรียนบ้านตันหยงกาโบยชัยพัฒนาตามโครงการขับเคลื่อนพื้นที่นวัตกรรมการศึกษาจังหวัดสตูลพุทธศักราช </w:t>
      </w:r>
      <w:r>
        <w:rPr>
          <w:rFonts w:ascii="TH SarabunIT๙" w:hAnsi="TH SarabunIT๙" w:cs="TH SarabunIT๙"/>
          <w:sz w:val="32"/>
          <w:szCs w:val="32"/>
          <w:cs/>
        </w:rPr>
        <w:t>256</w:t>
      </w: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ฉบับนี้  ได้บูรณาการเทียบเคียงตาม </w:t>
      </w:r>
      <w:r>
        <w:rPr>
          <w:rFonts w:ascii="TH SarabunIT๙" w:hAnsi="TH SarabunIT๙" w:cs="TH SarabunIT๙"/>
          <w:b/>
          <w:bCs/>
          <w:sz w:val="32"/>
          <w:szCs w:val="32"/>
          <w:cs/>
          <w:lang w:val="th-TH" w:bidi="th-TH"/>
        </w:rPr>
        <w:t xml:space="preserve">กรอบร่างหลักสูตรการศึกษาขั้นพื้นฐาน </w:t>
      </w:r>
      <w:r>
        <w:rPr>
          <w:rFonts w:ascii="TH SarabunIT๙" w:hAnsi="TH SarabunIT๙" w:cs="TH SarabunIT๙"/>
          <w:b/>
          <w:bCs/>
          <w:sz w:val="32"/>
          <w:szCs w:val="32"/>
        </w:rPr>
        <w:t>…….</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ระดับประถมศึกษา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ประกอบด้วย แนวคิดพื้นฐานของการพัฒนาหลักสูตร </w:t>
      </w:r>
      <w:r>
        <w:rPr>
          <w:rFonts w:ascii="TH SarabunIT๙" w:hAnsi="TH SarabunIT๙" w:eastAsia="Calibri" w:cs="TH SarabunIT๙"/>
          <w:sz w:val="32"/>
          <w:szCs w:val="32"/>
          <w:cs/>
          <w:lang w:val="th-TH" w:bidi="th-TH"/>
        </w:rPr>
        <w:t xml:space="preserve">วิสัยทัศน์ของโรงเรียน หลักการของหลักสูตร จุดหมายของหลักสูตร คุณลักษณะอันพึงประสงค์ สมรรถนะหลัก </w:t>
      </w:r>
      <w:r>
        <w:rPr>
          <w:rFonts w:ascii="TH SarabunIT๙" w:hAnsi="TH SarabunIT๙" w:eastAsia="Calibri" w:cs="TH SarabunIT๙"/>
          <w:sz w:val="32"/>
          <w:szCs w:val="32"/>
          <w:cs/>
        </w:rPr>
        <w:t xml:space="preserve">6 </w:t>
      </w:r>
      <w:r>
        <w:rPr>
          <w:rFonts w:ascii="TH SarabunIT๙" w:hAnsi="TH SarabunIT๙" w:eastAsia="Calibri" w:cs="TH SarabunIT๙"/>
          <w:sz w:val="32"/>
          <w:szCs w:val="32"/>
          <w:cs/>
          <w:lang w:val="th-TH" w:bidi="th-TH"/>
        </w:rPr>
        <w:t xml:space="preserve">ด้านและระดับสมรรถนะ </w:t>
      </w:r>
      <w:r>
        <w:rPr>
          <w:rFonts w:ascii="TH SarabunIT๙" w:hAnsi="TH SarabunIT๙" w:eastAsia="Calibri" w:cs="TH SarabunIT๙"/>
          <w:sz w:val="32"/>
          <w:szCs w:val="32"/>
          <w:cs/>
        </w:rPr>
        <w:t xml:space="preserve">10 </w:t>
      </w:r>
      <w:r>
        <w:rPr>
          <w:rFonts w:ascii="TH SarabunIT๙" w:hAnsi="TH SarabunIT๙" w:eastAsia="Calibri" w:cs="TH SarabunIT๙"/>
          <w:sz w:val="32"/>
          <w:szCs w:val="32"/>
          <w:cs/>
          <w:lang w:val="th-TH" w:bidi="th-TH"/>
        </w:rPr>
        <w:t xml:space="preserve">ระดับ กลุ่มสาระการเรียนรู้ความสัมพันธ์ระหว่างสมรรถนะหลักกับกลุ่มสาระการเรียนรู้ </w:t>
      </w:r>
      <w:r>
        <w:rPr>
          <w:rFonts w:ascii="TH SarabunIT๙" w:hAnsi="TH SarabunIT๙" w:cs="TH SarabunIT๙"/>
          <w:sz w:val="32"/>
          <w:szCs w:val="32"/>
          <w:cs/>
          <w:lang w:val="th-TH" w:bidi="th-TH"/>
        </w:rPr>
        <w:t>โครงสร้างเวลาเรียน แนวทางการจัดการหลักสูตร แนวทางการจัดการเรียนรู้และการวัดและประเมินผลการเรียนรู้ สื่อการเรียน แหล่งเรียนรู้ ผู้ที่เกี่ยวข้อง</w:t>
      </w:r>
      <w:r>
        <w:rPr>
          <w:rFonts w:ascii="TH SarabunIT๙" w:hAnsi="TH SarabunIT๙" w:eastAsia="Calibri" w:cs="TH SarabunIT๙"/>
          <w:sz w:val="32"/>
          <w:szCs w:val="32"/>
          <w:cs/>
          <w:lang w:val="th-TH" w:bidi="th-TH"/>
        </w:rPr>
        <w:t>และผู้ที่นำหลักสูตรฉบับนี้ไปใช้</w:t>
      </w:r>
      <w:r>
        <w:rPr>
          <w:rFonts w:ascii="TH SarabunIT๙" w:hAnsi="TH SarabunIT๙" w:cs="TH SarabunIT๙"/>
          <w:sz w:val="32"/>
          <w:szCs w:val="32"/>
          <w:cs/>
          <w:lang w:val="th-TH" w:bidi="th-TH"/>
        </w:rPr>
        <w:t>ได้เข้าใจ และสามารถนำไปใช้ได้อย่างถูกต้องและบรรลุผลตามที่ต้องการ</w:t>
      </w:r>
    </w:p>
    <w:p w14:paraId="0DFE3A3F">
      <w:pPr>
        <w:tabs>
          <w:tab w:val="left" w:pos="85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ในหลักสูตรสมรรถนะโรงเรียนบ้านตันหยงกาโบยชัยพัฒนาตาม</w:t>
      </w:r>
      <w:r>
        <w:rPr>
          <w:rFonts w:ascii="TH SarabunIT๙" w:hAnsi="TH SarabunIT๙" w:cs="TH SarabunIT๙"/>
          <w:b/>
          <w:bCs/>
          <w:sz w:val="32"/>
          <w:szCs w:val="32"/>
          <w:cs/>
          <w:lang w:val="th-TH" w:bidi="th-TH"/>
        </w:rPr>
        <w:t xml:space="preserve">กรอบร่างหลักสูตรการศึกษาขั้นพื้นฐาน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ระดับประถมศึกษา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และโครงการขับเคลื่อนพื้นที่นวัตกรรมการศึกษาจังหวัดสตูลพุทธศักราช </w:t>
      </w:r>
      <w:r>
        <w:rPr>
          <w:rFonts w:ascii="TH SarabunIT๙" w:hAnsi="TH SarabunIT๙" w:cs="TH SarabunIT๙"/>
          <w:sz w:val="32"/>
          <w:szCs w:val="32"/>
          <w:cs/>
        </w:rPr>
        <w:t>256</w:t>
      </w: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ฉบับนี้ สำเร็จลุล่วงไปด้วยดีก็ด้วยความร่วมมือจากคณะกรรมการสถานศึกษาขั้นพื้นฐานของโรงเรียน ผู้อำนวยการโรงเรียนบ้านตันหยงกาโบยชัยพัฒนา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คณะครู ผู้ปกครองนักเรียน และผู้ที่มีส่วนเกี่ยวข้องทุกภาคส่วนที่มีส่วนร่วมดำเนินการ ทางโรงเรียนจึงขอขอบพระคุณท่านมา ณ โอกาสนี้</w:t>
      </w:r>
    </w:p>
    <w:p w14:paraId="6D0D47E5">
      <w:pPr>
        <w:rPr>
          <w:rFonts w:ascii="TH SarabunIT๙" w:hAnsi="TH SarabunIT๙" w:eastAsia="Calibri" w:cs="TH SarabunIT๙"/>
          <w:sz w:val="32"/>
          <w:szCs w:val="32"/>
        </w:rPr>
      </w:pPr>
      <w:r>
        <w:rPr>
          <w:rFonts w:ascii="TH SarabunIT๙" w:hAnsi="TH SarabunIT๙" w:eastAsia="Calibri" w:cs="TH SarabunIT๙"/>
          <w:sz w:val="32"/>
          <w:szCs w:val="32"/>
          <w:cs/>
        </w:rPr>
        <w:tab/>
      </w:r>
    </w:p>
    <w:p w14:paraId="318C0132">
      <w:pPr>
        <w:rPr>
          <w:rFonts w:ascii="TH SarabunIT๙" w:hAnsi="TH SarabunIT๙" w:eastAsia="Calibri" w:cs="TH SarabunIT๙"/>
          <w:sz w:val="32"/>
          <w:szCs w:val="32"/>
        </w:rPr>
      </w:pPr>
    </w:p>
    <w:p w14:paraId="6316AF4F">
      <w:pPr>
        <w:rPr>
          <w:rFonts w:ascii="TH SarabunIT๙" w:hAnsi="TH SarabunIT๙" w:eastAsia="Calibri" w:cs="TH SarabunIT๙"/>
          <w:sz w:val="32"/>
          <w:szCs w:val="32"/>
        </w:rPr>
      </w:pPr>
    </w:p>
    <w:p w14:paraId="785042DC">
      <w:pPr>
        <w:rPr>
          <w:rFonts w:ascii="TH SarabunIT๙" w:hAnsi="TH SarabunIT๙" w:eastAsia="Calibri" w:cs="TH SarabunIT๙"/>
          <w:sz w:val="32"/>
          <w:szCs w:val="32"/>
        </w:rPr>
      </w:pP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lang w:val="th-TH" w:bidi="th-TH"/>
        </w:rPr>
        <w:t>โรงเรียน</w:t>
      </w:r>
      <w:r>
        <w:rPr>
          <w:rFonts w:ascii="TH SarabunIT๙" w:hAnsi="TH SarabunIT๙" w:cs="TH SarabunIT๙"/>
          <w:sz w:val="32"/>
          <w:szCs w:val="32"/>
          <w:cs/>
          <w:lang w:val="th-TH" w:bidi="th-TH"/>
        </w:rPr>
        <w:t>บ้านตันหยงกาโบยชัยพัฒนา</w:t>
      </w:r>
    </w:p>
    <w:p w14:paraId="3A21F7F8">
      <w:pPr>
        <w:rPr>
          <w:rFonts w:ascii="TH SarabunIT๙" w:hAnsi="TH SarabunIT๙" w:eastAsia="Calibri" w:cs="TH SarabunIT๙"/>
          <w:sz w:val="32"/>
          <w:szCs w:val="32"/>
        </w:rPr>
      </w:pPr>
    </w:p>
    <w:p w14:paraId="4432BD49">
      <w:pPr>
        <w:jc w:val="center"/>
        <w:rPr>
          <w:rFonts w:ascii="TH SarabunIT๙" w:hAnsi="TH SarabunIT๙" w:eastAsia="Times New Roman" w:cs="TH SarabunIT๙"/>
          <w:sz w:val="32"/>
          <w:szCs w:val="32"/>
        </w:rPr>
      </w:pPr>
    </w:p>
    <w:p w14:paraId="69946B57">
      <w:pPr>
        <w:jc w:val="center"/>
        <w:rPr>
          <w:rFonts w:ascii="TH SarabunIT๙" w:hAnsi="TH SarabunIT๙" w:eastAsia="Times New Roman" w:cs="TH SarabunIT๙"/>
          <w:sz w:val="32"/>
          <w:szCs w:val="32"/>
        </w:rPr>
      </w:pPr>
    </w:p>
    <w:p w14:paraId="7DE6CFEE">
      <w:pPr>
        <w:jc w:val="center"/>
        <w:rPr>
          <w:rFonts w:ascii="TH SarabunIT๙" w:hAnsi="TH SarabunIT๙" w:eastAsia="Times New Roman" w:cs="TH SarabunIT๙"/>
          <w:sz w:val="32"/>
          <w:szCs w:val="32"/>
        </w:rPr>
      </w:pPr>
    </w:p>
    <w:p w14:paraId="1AC3C9CF">
      <w:pPr>
        <w:jc w:val="center"/>
        <w:rPr>
          <w:rFonts w:ascii="TH SarabunIT๙" w:hAnsi="TH SarabunIT๙" w:eastAsia="Times New Roman" w:cs="TH SarabunIT๙"/>
          <w:sz w:val="32"/>
          <w:szCs w:val="32"/>
        </w:rPr>
      </w:pPr>
    </w:p>
    <w:p w14:paraId="6421D6D9">
      <w:pPr>
        <w:jc w:val="center"/>
        <w:rPr>
          <w:rFonts w:ascii="TH SarabunIT๙" w:hAnsi="TH SarabunIT๙" w:eastAsia="Times New Roman" w:cs="TH SarabunIT๙"/>
          <w:sz w:val="32"/>
          <w:szCs w:val="32"/>
        </w:rPr>
      </w:pPr>
    </w:p>
    <w:p w14:paraId="013C3C12">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rPr>
        <w:drawing>
          <wp:inline distT="0" distB="0" distL="0" distR="0">
            <wp:extent cx="939165" cy="908685"/>
            <wp:effectExtent l="0" t="0" r="0" b="571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39165" cy="908685"/>
                    </a:xfrm>
                    <a:prstGeom prst="rect">
                      <a:avLst/>
                    </a:prstGeom>
                    <a:noFill/>
                  </pic:spPr>
                </pic:pic>
              </a:graphicData>
            </a:graphic>
          </wp:inline>
        </w:drawing>
      </w:r>
    </w:p>
    <w:p w14:paraId="7ED92DF7">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ประกาศโรงเรียนบ้านตันหยงกาโบยชัยพัฒนา</w:t>
      </w:r>
    </w:p>
    <w:p w14:paraId="6CC55C1B">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 xml:space="preserve">เรื่อง  ให้ใช้หลักสูตรฐานสมรรถนะโรงเรียนบ้านตันหยงกาโบยชัยพัฒนา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2565</w:t>
      </w:r>
    </w:p>
    <w:p w14:paraId="6A6B7B75">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rPr>
        <w:t>................................................................................</w:t>
      </w:r>
    </w:p>
    <w:p w14:paraId="386C16E3">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เพื่อให้การจัดการศึกษาตามหลักสูตรแกนกลางการศึกษาขั้นพื้นฐาน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และกรอบหลักสูตรท้องถิ่นของสำนักงานเขตพื้นที่การศึกษาประถมศึกษาสตูล และพระราชบัญญัติการศึกษาแห่งชาติ พุทธศักราช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 xml:space="preserve">และที่แก้ไขเพิ่มเติม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 xml:space="preserve">ฉบับที่ </w:t>
      </w:r>
      <w:r>
        <w:rPr>
          <w:rFonts w:ascii="TH SarabunIT๙" w:hAnsi="TH SarabunIT๙" w:eastAsia="Times New Roman" w:cs="TH SarabunIT๙"/>
          <w:sz w:val="32"/>
          <w:szCs w:val="32"/>
        </w:rPr>
        <w:t>2</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 xml:space="preserve">มาตรา </w:t>
      </w:r>
      <w:r>
        <w:rPr>
          <w:rFonts w:ascii="TH SarabunIT๙" w:hAnsi="TH SarabunIT๙" w:eastAsia="Times New Roman" w:cs="TH SarabunIT๙"/>
          <w:sz w:val="32"/>
          <w:szCs w:val="32"/>
        </w:rPr>
        <w:t>27</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กำหนด ดังนั้นสถานศึกษาจึงได้จัดทำหลักสูตรฐานสมรรถนะโรงเรียนบ้านตันหยงกาโบยชัยพัฒนา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ขึ้น ซึ่งประกอบด้วย กลุ่มสาระการเรียนรู้ </w:t>
      </w:r>
      <w:r>
        <w:rPr>
          <w:rFonts w:ascii="TH SarabunIT๙" w:hAnsi="TH SarabunIT๙" w:eastAsia="Times New Roman" w:cs="TH SarabunIT๙"/>
          <w:sz w:val="32"/>
          <w:szCs w:val="32"/>
        </w:rPr>
        <w:t xml:space="preserve">8 </w:t>
      </w:r>
      <w:r>
        <w:rPr>
          <w:rFonts w:ascii="TH SarabunIT๙" w:hAnsi="TH SarabunIT๙" w:eastAsia="Times New Roman" w:cs="TH SarabunIT๙"/>
          <w:sz w:val="32"/>
          <w:szCs w:val="32"/>
          <w:cs/>
          <w:lang w:val="th-TH" w:bidi="th-TH"/>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p>
    <w:p w14:paraId="25B6E513">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จากคณะกรรมการสถานศึกษาขั้นพื้นฐาน ในคราวประชุม ครั้งที่ </w:t>
      </w:r>
      <w:r>
        <w:rPr>
          <w:rFonts w:ascii="TH SarabunIT๙" w:hAnsi="TH SarabunIT๙" w:eastAsia="Times New Roman" w:cs="TH SarabunIT๙"/>
          <w:sz w:val="32"/>
          <w:szCs w:val="32"/>
        </w:rPr>
        <w:t>1</w:t>
      </w:r>
      <w:r>
        <w:rPr>
          <w:rFonts w:ascii="TH SarabunIT๙" w:hAnsi="TH SarabunIT๙" w:eastAsia="Times New Roman" w:cs="TH SarabunIT๙"/>
          <w:sz w:val="32"/>
          <w:szCs w:val="32"/>
          <w:cs/>
        </w:rPr>
        <w:t>/25</w:t>
      </w:r>
      <w:r>
        <w:rPr>
          <w:rFonts w:ascii="TH SarabunIT๙" w:hAnsi="TH SarabunIT๙" w:eastAsia="Times New Roman" w:cs="TH SarabunIT๙"/>
          <w:sz w:val="32"/>
          <w:szCs w:val="32"/>
        </w:rPr>
        <w:t>64</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เมื่อวันที่ </w:t>
      </w:r>
      <w:r>
        <w:rPr>
          <w:rFonts w:ascii="TH SarabunIT๙" w:hAnsi="TH SarabunIT๙" w:eastAsia="Times New Roman" w:cs="TH SarabunIT๙"/>
          <w:sz w:val="32"/>
          <w:szCs w:val="32"/>
        </w:rPr>
        <w:t>20</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2564</w:t>
      </w:r>
      <w:r>
        <w:rPr>
          <w:rFonts w:ascii="TH SarabunIT๙" w:hAnsi="TH SarabunIT๙" w:eastAsia="Times New Roman" w:cs="TH SarabunIT๙"/>
          <w:sz w:val="32"/>
          <w:szCs w:val="32"/>
          <w:cs/>
        </w:rPr>
        <w:t xml:space="preserve"> </w:t>
      </w:r>
    </w:p>
    <w:p w14:paraId="747EBEE0">
      <w:pPr>
        <w:jc w:val="thaiDistribute"/>
        <w:rPr>
          <w:rFonts w:ascii="TH SarabunIT๙" w:hAnsi="TH SarabunIT๙" w:eastAsia="Calibri"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จึงประกาศ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ในทุกชั้นเรียน ตั้งแต่ปีการศึกษา</w:t>
      </w:r>
      <w:r>
        <w:rPr>
          <w:rFonts w:ascii="TH SarabunIT๙" w:hAnsi="TH SarabunIT๙" w:eastAsia="Calibri" w:cs="TH SarabunIT๙"/>
          <w:sz w:val="32"/>
          <w:szCs w:val="32"/>
        </w:rPr>
        <w:t xml:space="preserve"> 2565 </w:t>
      </w:r>
      <w:r>
        <w:rPr>
          <w:rFonts w:ascii="TH SarabunIT๙" w:hAnsi="TH SarabunIT๙" w:eastAsia="Calibri" w:cs="TH SarabunIT๙"/>
          <w:sz w:val="32"/>
          <w:szCs w:val="32"/>
          <w:cs/>
          <w:lang w:val="th-TH" w:bidi="th-TH"/>
        </w:rPr>
        <w:t>เป็นต้นไป</w:t>
      </w:r>
    </w:p>
    <w:p w14:paraId="3D6D8153">
      <w:pPr>
        <w:jc w:val="thaiDistribute"/>
        <w:rPr>
          <w:rFonts w:ascii="TH SarabunIT๙" w:hAnsi="TH SarabunIT๙" w:eastAsia="Calibri" w:cs="TH SarabunIT๙"/>
          <w:sz w:val="32"/>
          <w:szCs w:val="32"/>
        </w:rPr>
      </w:pPr>
    </w:p>
    <w:p w14:paraId="2D072100">
      <w:pPr>
        <w:jc w:val="thaiDistribute"/>
        <w:rPr>
          <w:rFonts w:ascii="TH SarabunIT๙" w:hAnsi="TH SarabunIT๙" w:eastAsia="Calibri" w:cs="TH SarabunIT๙"/>
          <w:sz w:val="32"/>
          <w:szCs w:val="32"/>
        </w:rPr>
      </w:pPr>
      <w:r>
        <w:rPr>
          <w:rFonts w:ascii="TH SarabunIT๙" w:hAnsi="TH SarabunIT๙" w:eastAsia="Calibri" w:cs="TH SarabunIT๙"/>
          <w:sz w:val="32"/>
          <w:szCs w:val="32"/>
          <w:cs/>
        </w:rPr>
        <w:t xml:space="preserve">                      </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ประกาศ  ณ  วันที่ </w:t>
      </w:r>
      <w:r>
        <w:rPr>
          <w:rFonts w:ascii="TH SarabunIT๙" w:hAnsi="TH SarabunIT๙" w:eastAsia="Times New Roman" w:cs="TH SarabunIT๙"/>
          <w:sz w:val="32"/>
          <w:szCs w:val="32"/>
        </w:rPr>
        <w:t>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25</w:t>
      </w:r>
      <w:r>
        <w:rPr>
          <w:rFonts w:ascii="TH SarabunIT๙" w:hAnsi="TH SarabunIT๙" w:eastAsia="Times New Roman" w:cs="TH SarabunIT๙"/>
          <w:sz w:val="32"/>
          <w:szCs w:val="32"/>
        </w:rPr>
        <w:t>65</w:t>
      </w:r>
    </w:p>
    <w:p w14:paraId="0589BA4C">
      <w:pPr>
        <w:jc w:val="both"/>
        <w:rPr>
          <w:rFonts w:ascii="TH SarabunIT๙" w:hAnsi="TH SarabunIT๙" w:eastAsia="Calibri" w:cs="TH SarabunIT๙"/>
          <w:sz w:val="32"/>
          <w:szCs w:val="32"/>
        </w:rPr>
      </w:pPr>
    </w:p>
    <w:p w14:paraId="0FBC990E">
      <w:pPr>
        <w:jc w:val="both"/>
        <w:rPr>
          <w:rFonts w:ascii="TH SarabunIT๙" w:hAnsi="TH SarabunIT๙" w:eastAsia="Calibri" w:cs="TH SarabunIT๙"/>
          <w:sz w:val="32"/>
          <w:szCs w:val="32"/>
        </w:rPr>
      </w:pPr>
      <w:r>
        <w:rPr>
          <w:rFonts w:ascii="TH SarabunIT๙" w:hAnsi="TH SarabunIT๙" w:eastAsia="Calibri" w:cs="TH SarabunIT๙"/>
          <w:sz w:val="32"/>
          <w:szCs w:val="32"/>
          <w:cs/>
        </w:rPr>
        <w:drawing>
          <wp:anchor distT="0" distB="0" distL="114300" distR="114300" simplePos="0" relativeHeight="251691008" behindDoc="0" locked="0" layoutInCell="1" allowOverlap="1">
            <wp:simplePos x="0" y="0"/>
            <wp:positionH relativeFrom="column">
              <wp:posOffset>3748405</wp:posOffset>
            </wp:positionH>
            <wp:positionV relativeFrom="paragraph">
              <wp:posOffset>215265</wp:posOffset>
            </wp:positionV>
            <wp:extent cx="1019175" cy="63817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19124" cy="638175"/>
                    </a:xfrm>
                    <a:prstGeom prst="rect">
                      <a:avLst/>
                    </a:prstGeom>
                    <a:noFill/>
                    <a:ln>
                      <a:noFill/>
                    </a:ln>
                  </pic:spPr>
                </pic:pic>
              </a:graphicData>
            </a:graphic>
          </wp:anchor>
        </w:drawing>
      </w:r>
    </w:p>
    <w:p w14:paraId="51485E57">
      <w:pPr>
        <w:jc w:val="both"/>
        <w:rPr>
          <w:rFonts w:ascii="TH SarabunIT๙" w:hAnsi="TH SarabunIT๙" w:eastAsia="Calibri" w:cs="TH SarabunIT๙"/>
          <w:sz w:val="32"/>
          <w:szCs w:val="32"/>
        </w:rPr>
      </w:pPr>
      <w:r>
        <w:rPr>
          <w:rFonts w:ascii="TH SarabunIT๙" w:hAnsi="TH SarabunIT๙" w:eastAsia="Times New Roman" w:cs="TH SarabunIT๙"/>
          <w:sz w:val="32"/>
          <w:szCs w:val="32"/>
          <w:cs/>
        </w:rPr>
        <w:drawing>
          <wp:anchor distT="0" distB="0" distL="114300" distR="114300" simplePos="0" relativeHeight="251689984" behindDoc="0" locked="0" layoutInCell="1" allowOverlap="1">
            <wp:simplePos x="0" y="0"/>
            <wp:positionH relativeFrom="column">
              <wp:posOffset>443865</wp:posOffset>
            </wp:positionH>
            <wp:positionV relativeFrom="paragraph">
              <wp:posOffset>147320</wp:posOffset>
            </wp:positionV>
            <wp:extent cx="1295400" cy="4889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95400" cy="488950"/>
                    </a:xfrm>
                    <a:prstGeom prst="rect">
                      <a:avLst/>
                    </a:prstGeom>
                    <a:noFill/>
                    <a:ln>
                      <a:noFill/>
                    </a:ln>
                  </pic:spPr>
                </pic:pic>
              </a:graphicData>
            </a:graphic>
          </wp:anchor>
        </w:drawing>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p>
    <w:p w14:paraId="6058088B">
      <w:pPr>
        <w:jc w:val="both"/>
        <w:rPr>
          <w:rFonts w:ascii="TH SarabunIT๙" w:hAnsi="TH SarabunIT๙" w:eastAsia="Calibri" w:cs="TH SarabunIT๙"/>
          <w:sz w:val="32"/>
          <w:szCs w:val="32"/>
        </w:rPr>
      </w:pPr>
    </w:p>
    <w:p w14:paraId="2C4CADA4">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p>
    <w:p w14:paraId="14AE2AB2">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นายยะอาโกบ   เตะปูยู</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ascii="TH SarabunIT๙" w:hAnsi="TH SarabunIT๙" w:eastAsia="Sarabun" w:cs="TH SarabunIT๙"/>
          <w:b/>
          <w:sz w:val="32"/>
          <w:szCs w:val="32"/>
          <w:cs/>
          <w:lang w:val="th-TH" w:bidi="th-TH"/>
        </w:rPr>
        <w:t>นางอรุณี  สังข์แก้ว</w:t>
      </w:r>
      <w:r>
        <w:rPr>
          <w:rFonts w:ascii="TH SarabunIT๙" w:hAnsi="TH SarabunIT๙" w:eastAsia="Times New Roman" w:cs="TH SarabunIT๙"/>
          <w:sz w:val="32"/>
          <w:szCs w:val="32"/>
          <w:cs/>
        </w:rPr>
        <w:t>)</w:t>
      </w:r>
    </w:p>
    <w:p w14:paraId="78A8B864">
      <w:pP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ประธานคณะกรรมการสถานศึกษาขั้นพื้นฐาน                 ผู้อำนวยการโรงเรียนบ้านตันหยงกาโบยชัยพัฒนา</w:t>
      </w:r>
    </w:p>
    <w:p w14:paraId="7BB6CA56">
      <w:pPr>
        <w:rPr>
          <w:rFonts w:ascii="TH SarabunIT๙" w:hAnsi="TH SarabunIT๙" w:eastAsia="Calibri" w:cs="TH SarabunIT๙"/>
          <w:sz w:val="32"/>
          <w:szCs w:val="32"/>
        </w:rPr>
      </w:pPr>
    </w:p>
    <w:p w14:paraId="2E7D48BE">
      <w:pPr>
        <w:tabs>
          <w:tab w:val="left" w:pos="840"/>
        </w:tabs>
        <w:jc w:val="thaiDistribute"/>
        <w:rPr>
          <w:rFonts w:ascii="TH SarabunIT๙" w:hAnsi="TH SarabunIT๙" w:cs="TH SarabunIT๙"/>
          <w:sz w:val="32"/>
          <w:szCs w:val="32"/>
        </w:rPr>
      </w:pPr>
    </w:p>
    <w:p w14:paraId="175C7279">
      <w:pPr>
        <w:tabs>
          <w:tab w:val="left" w:pos="840"/>
        </w:tabs>
        <w:jc w:val="thaiDistribute"/>
        <w:rPr>
          <w:rFonts w:ascii="TH SarabunIT๙" w:hAnsi="TH SarabunIT๙" w:cs="TH SarabunIT๙"/>
          <w:sz w:val="32"/>
          <w:szCs w:val="32"/>
        </w:rPr>
      </w:pPr>
    </w:p>
    <w:p w14:paraId="50A05071">
      <w:pPr>
        <w:tabs>
          <w:tab w:val="left" w:pos="840"/>
        </w:tabs>
        <w:jc w:val="thaiDistribute"/>
        <w:rPr>
          <w:rFonts w:ascii="TH SarabunIT๙" w:hAnsi="TH SarabunIT๙" w:cs="TH SarabunIT๙"/>
          <w:sz w:val="32"/>
          <w:szCs w:val="32"/>
        </w:rPr>
      </w:pPr>
    </w:p>
    <w:p w14:paraId="313AD9A4">
      <w:pPr>
        <w:tabs>
          <w:tab w:val="left" w:pos="840"/>
        </w:tabs>
        <w:jc w:val="thaiDistribute"/>
        <w:rPr>
          <w:rFonts w:ascii="TH SarabunIT๙" w:hAnsi="TH SarabunIT๙" w:cs="TH SarabunIT๙"/>
          <w:sz w:val="32"/>
          <w:szCs w:val="32"/>
        </w:rPr>
      </w:pPr>
    </w:p>
    <w:p w14:paraId="39BC3335">
      <w:pPr>
        <w:tabs>
          <w:tab w:val="left" w:pos="840"/>
        </w:tabs>
        <w:jc w:val="thaiDistribute"/>
        <w:rPr>
          <w:rFonts w:ascii="TH SarabunIT๙" w:hAnsi="TH SarabunIT๙" w:cs="TH SarabunIT๙"/>
          <w:sz w:val="32"/>
          <w:szCs w:val="32"/>
        </w:rPr>
      </w:pPr>
    </w:p>
    <w:p w14:paraId="04054ECD">
      <w:pPr>
        <w:tabs>
          <w:tab w:val="left" w:pos="840"/>
        </w:tabs>
        <w:jc w:val="thaiDistribute"/>
        <w:rPr>
          <w:rFonts w:ascii="TH SarabunIT๙" w:hAnsi="TH SarabunIT๙" w:cs="TH SarabunIT๙"/>
          <w:sz w:val="32"/>
          <w:szCs w:val="32"/>
          <w:cs/>
        </w:rPr>
      </w:pPr>
    </w:p>
    <w:p w14:paraId="5AACBA14">
      <w:pPr>
        <w:tabs>
          <w:tab w:val="left" w:pos="840"/>
        </w:tabs>
        <w:jc w:val="thaiDistribute"/>
        <w:rPr>
          <w:rFonts w:ascii="TH SarabunIT๙" w:hAnsi="TH SarabunIT๙" w:cs="TH SarabunIT๙"/>
          <w:sz w:val="32"/>
          <w:szCs w:val="32"/>
        </w:rPr>
      </w:pPr>
    </w:p>
    <w:p w14:paraId="2F6B8688">
      <w:pPr>
        <w:jc w:val="center"/>
        <w:rPr>
          <w:rFonts w:ascii="TH SarabunIT๙" w:hAnsi="TH SarabunIT๙" w:cs="TH SarabunIT๙"/>
          <w:sz w:val="32"/>
          <w:szCs w:val="32"/>
        </w:rPr>
      </w:pPr>
    </w:p>
    <w:p w14:paraId="4B14CD26">
      <w:pPr>
        <w:pStyle w:val="163"/>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สารบัญ</w:t>
      </w:r>
    </w:p>
    <w:p w14:paraId="780EF80D">
      <w:pPr>
        <w:pStyle w:val="163"/>
        <w:jc w:val="right"/>
        <w:rPr>
          <w:rFonts w:ascii="TH SarabunIT๙" w:hAnsi="TH SarabunIT๙" w:cs="TH SarabunIT๙"/>
          <w:b/>
          <w:bCs/>
          <w:sz w:val="32"/>
        </w:rPr>
      </w:pPr>
      <w:r>
        <w:rPr>
          <w:rFonts w:ascii="TH SarabunIT๙" w:hAnsi="TH SarabunIT๙" w:cs="TH SarabunIT๙"/>
          <w:b/>
          <w:bCs/>
          <w:sz w:val="32"/>
          <w:cs/>
          <w:lang w:val="th-TH" w:bidi="th-TH"/>
        </w:rPr>
        <w:t>หน้า</w:t>
      </w:r>
    </w:p>
    <w:p w14:paraId="714F1556">
      <w:pPr>
        <w:pStyle w:val="163"/>
        <w:rPr>
          <w:rFonts w:ascii="TH SarabunIT๙" w:hAnsi="TH SarabunIT๙" w:cs="TH SarabunIT๙"/>
          <w:b/>
          <w:bCs/>
          <w:sz w:val="32"/>
        </w:rPr>
      </w:pPr>
      <w:r>
        <w:rPr>
          <w:rFonts w:ascii="TH SarabunIT๙" w:hAnsi="TH SarabunIT๙" w:cs="TH SarabunIT๙"/>
          <w:b/>
          <w:bCs/>
          <w:sz w:val="32"/>
          <w:cs/>
          <w:lang w:val="th-TH" w:bidi="th-TH"/>
        </w:rPr>
        <w:t>คำนำ</w:t>
      </w:r>
    </w:p>
    <w:tbl>
      <w:tblPr>
        <w:tblStyle w:val="73"/>
        <w:tblW w:w="90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47"/>
        <w:gridCol w:w="1215"/>
      </w:tblGrid>
      <w:tr w14:paraId="1197D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1F285F2">
            <w:pPr>
              <w:tabs>
                <w:tab w:val="left" w:pos="567"/>
                <w:tab w:val="left" w:pos="1134"/>
                <w:tab w:val="left" w:pos="1701"/>
              </w:tabs>
              <w:rPr>
                <w:rFonts w:ascii="TH SarabunIT๙" w:hAnsi="TH SarabunIT๙" w:cs="TH SarabunIT๙"/>
                <w:b/>
                <w:bCs/>
                <w:sz w:val="32"/>
                <w:szCs w:val="32"/>
              </w:rPr>
            </w:pPr>
            <w:r>
              <w:rPr>
                <w:rFonts w:ascii="TH SarabunIT๙" w:hAnsi="TH SarabunIT๙" w:eastAsia="Times New Roman" w:cs="TH SarabunIT๙"/>
                <w:sz w:val="32"/>
                <w:szCs w:val="32"/>
                <w:cs/>
                <w:lang w:val="th-TH" w:bidi="th-TH"/>
              </w:rPr>
              <w:t xml:space="preserve">ประกาศโรงเรียนบ้านตันหยงกาโบยชัยพัฒนา เรื่อง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p>
        </w:tc>
        <w:tc>
          <w:tcPr>
            <w:tcW w:w="1215" w:type="dxa"/>
          </w:tcPr>
          <w:p w14:paraId="50095893">
            <w:pPr>
              <w:tabs>
                <w:tab w:val="left" w:pos="567"/>
                <w:tab w:val="left" w:pos="1134"/>
                <w:tab w:val="left" w:pos="1701"/>
              </w:tabs>
              <w:jc w:val="right"/>
              <w:rPr>
                <w:rFonts w:ascii="TH SarabunIT๙" w:hAnsi="TH SarabunIT๙" w:cs="TH SarabunIT๙"/>
                <w:sz w:val="32"/>
                <w:szCs w:val="32"/>
                <w:cs/>
              </w:rPr>
            </w:pPr>
          </w:p>
        </w:tc>
      </w:tr>
      <w:tr w14:paraId="28AF5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995A6C8">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แนวคิดพื้นฐานของการพัฒนาหลักสูตร</w:t>
            </w:r>
          </w:p>
        </w:tc>
        <w:tc>
          <w:tcPr>
            <w:tcW w:w="1215" w:type="dxa"/>
          </w:tcPr>
          <w:p w14:paraId="4D2BE9A6">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7</w:t>
            </w:r>
          </w:p>
        </w:tc>
      </w:tr>
      <w:tr w14:paraId="25E6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9E20B9F">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วิสัยทัศน์</w:t>
            </w:r>
          </w:p>
        </w:tc>
        <w:tc>
          <w:tcPr>
            <w:tcW w:w="1215" w:type="dxa"/>
          </w:tcPr>
          <w:p w14:paraId="1FE4C1A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14:paraId="42439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7FDFF11">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หลักการของหลักสูตร</w:t>
            </w:r>
          </w:p>
        </w:tc>
        <w:tc>
          <w:tcPr>
            <w:tcW w:w="1215" w:type="dxa"/>
          </w:tcPr>
          <w:p w14:paraId="362EF396">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14:paraId="642AA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5BC4849">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จุดหมายของหลักสูตร</w:t>
            </w:r>
          </w:p>
        </w:tc>
        <w:tc>
          <w:tcPr>
            <w:tcW w:w="1215" w:type="dxa"/>
          </w:tcPr>
          <w:p w14:paraId="132DEEB1">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8</w:t>
            </w:r>
            <w:r>
              <w:rPr>
                <w:rFonts w:ascii="TH SarabunIT๙" w:hAnsi="TH SarabunIT๙" w:cs="TH SarabunIT๙"/>
                <w:sz w:val="32"/>
                <w:szCs w:val="32"/>
                <w:cs/>
              </w:rPr>
              <w:t xml:space="preserve">    </w:t>
            </w:r>
          </w:p>
        </w:tc>
      </w:tr>
      <w:tr w14:paraId="1A10F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53FF7E7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คุณลักษณะอันพึงประสงค์</w:t>
            </w:r>
          </w:p>
        </w:tc>
        <w:tc>
          <w:tcPr>
            <w:tcW w:w="1215" w:type="dxa"/>
          </w:tcPr>
          <w:p w14:paraId="0BA37D77">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9</w:t>
            </w:r>
          </w:p>
        </w:tc>
      </w:tr>
      <w:tr w14:paraId="267F5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7D615C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 xml:space="preserve">สมรรถนะหลัก </w:t>
            </w: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ด้าน และระดับสมรรถนะ </w:t>
            </w:r>
            <w:r>
              <w:rPr>
                <w:rFonts w:ascii="TH SarabunIT๙" w:hAnsi="TH SarabunIT๙" w:cs="TH SarabunIT๙"/>
                <w:sz w:val="32"/>
                <w:szCs w:val="32"/>
              </w:rPr>
              <w:t xml:space="preserve">10 </w:t>
            </w:r>
            <w:r>
              <w:rPr>
                <w:rFonts w:ascii="TH SarabunIT๙" w:hAnsi="TH SarabunIT๙" w:cs="TH SarabunIT๙"/>
                <w:sz w:val="32"/>
                <w:szCs w:val="32"/>
                <w:cs/>
                <w:lang w:val="th-TH" w:bidi="th-TH"/>
              </w:rPr>
              <w:t xml:space="preserve">ระดับ </w:t>
            </w:r>
          </w:p>
        </w:tc>
        <w:tc>
          <w:tcPr>
            <w:tcW w:w="1215" w:type="dxa"/>
          </w:tcPr>
          <w:p w14:paraId="0B0DABAA">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p>
        </w:tc>
      </w:tr>
      <w:tr w14:paraId="0154F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EA1D43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กลุ่มสาระการเรียนรู้</w:t>
            </w:r>
          </w:p>
        </w:tc>
        <w:tc>
          <w:tcPr>
            <w:tcW w:w="1215" w:type="dxa"/>
          </w:tcPr>
          <w:p w14:paraId="2156284E">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4</w:t>
            </w:r>
          </w:p>
        </w:tc>
      </w:tr>
      <w:tr w14:paraId="5541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487FDF9">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 xml:space="preserve">ความสัมพันธ์ระหว่างสมรรถนะหลักกับกลุ่มสาระการเรียนรู้ </w:t>
            </w:r>
          </w:p>
        </w:tc>
        <w:tc>
          <w:tcPr>
            <w:tcW w:w="1215" w:type="dxa"/>
          </w:tcPr>
          <w:p w14:paraId="60270D9A">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25</w:t>
            </w:r>
          </w:p>
        </w:tc>
      </w:tr>
      <w:tr w14:paraId="13DD9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54479BF7">
            <w:pPr>
              <w:tabs>
                <w:tab w:val="left" w:pos="567"/>
                <w:tab w:val="left" w:pos="1134"/>
                <w:tab w:val="left" w:pos="1701"/>
              </w:tabs>
              <w:ind w:firstLine="317"/>
              <w:rPr>
                <w:rFonts w:ascii="TH SarabunIT๙" w:hAnsi="TH SarabunIT๙" w:cs="TH SarabunIT๙"/>
                <w:sz w:val="32"/>
                <w:szCs w:val="32"/>
              </w:rPr>
            </w:pPr>
            <w:r>
              <w:rPr>
                <w:rFonts w:ascii="TH SarabunIT๙" w:hAnsi="TH SarabunIT๙" w:cs="TH SarabunIT๙"/>
                <w:sz w:val="32"/>
                <w:szCs w:val="32"/>
                <w:cs/>
              </w:rPr>
              <w:t xml:space="preserve">8.1 </w:t>
            </w: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rPr>
              <w:t xml:space="preserve">1 </w:t>
            </w:r>
            <w:r>
              <w:rPr>
                <w:rFonts w:ascii="TH SarabunIT๙" w:hAnsi="TH SarabunIT๙" w:cs="TH SarabunIT๙"/>
                <w:sz w:val="32"/>
                <w:szCs w:val="32"/>
                <w:cs/>
              </w:rPr>
              <w:t>(</w:t>
            </w:r>
            <w:r>
              <w:rPr>
                <w:rFonts w:ascii="TH SarabunIT๙" w:hAnsi="TH SarabunIT๙" w:cs="TH SarabunIT๙"/>
                <w:sz w:val="32"/>
                <w:szCs w:val="32"/>
                <w:cs/>
                <w:lang w:val="th-TH" w:bidi="th-TH"/>
              </w:rPr>
              <w:t>ป</w:t>
            </w:r>
            <w:r>
              <w:rPr>
                <w:rFonts w:ascii="TH SarabunIT๙" w:hAnsi="TH SarabunIT๙" w:cs="TH SarabunIT๙"/>
                <w:sz w:val="32"/>
                <w:szCs w:val="32"/>
                <w:cs/>
              </w:rPr>
              <w:t>.</w:t>
            </w:r>
            <w:r>
              <w:rPr>
                <w:rFonts w:ascii="TH SarabunIT๙" w:hAnsi="TH SarabunIT๙" w:cs="TH SarabunIT๙"/>
                <w:sz w:val="32"/>
                <w:szCs w:val="32"/>
              </w:rPr>
              <w:t>1</w:t>
            </w:r>
            <w:r>
              <w:rPr>
                <w:rFonts w:ascii="TH SarabunIT๙" w:hAnsi="TH SarabunIT๙" w:cs="TH SarabunIT๙"/>
                <w:sz w:val="32"/>
                <w:szCs w:val="32"/>
                <w:cs/>
              </w:rPr>
              <w:t xml:space="preserve"> -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ใน </w:t>
            </w:r>
            <w:r>
              <w:rPr>
                <w:rFonts w:ascii="TH SarabunIT๙" w:hAnsi="TH SarabunIT๙" w:cs="TH SarabunIT๙"/>
                <w:sz w:val="32"/>
                <w:szCs w:val="32"/>
              </w:rPr>
              <w:t>7</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กลุ่มสาระการเรียนรู้</w:t>
            </w:r>
          </w:p>
        </w:tc>
        <w:tc>
          <w:tcPr>
            <w:tcW w:w="1215" w:type="dxa"/>
          </w:tcPr>
          <w:p w14:paraId="5A373AF4">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14:paraId="7E2FF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6CBC084">
            <w:pPr>
              <w:pStyle w:val="86"/>
              <w:numPr>
                <w:ilvl w:val="0"/>
                <w:numId w:val="6"/>
              </w:numPr>
              <w:tabs>
                <w:tab w:val="left" w:pos="567"/>
                <w:tab w:val="left" w:pos="1134"/>
                <w:tab w:val="left" w:pos="1701"/>
              </w:tabs>
              <w:ind w:left="1025" w:hanging="207"/>
              <w:rPr>
                <w:rFonts w:ascii="TH SarabunIT๙" w:hAnsi="TH SarabunIT๙" w:cs="TH SarabunIT๙"/>
                <w:sz w:val="32"/>
                <w:szCs w:val="32"/>
              </w:rPr>
            </w:pPr>
            <w:r>
              <w:rPr>
                <w:rFonts w:ascii="TH SarabunIT๙" w:hAnsi="TH SarabunIT๙" w:cs="TH SarabunIT๙"/>
                <w:sz w:val="32"/>
                <w:szCs w:val="32"/>
                <w:cs/>
                <w:lang w:val="th-TH" w:bidi="th-TH"/>
              </w:rPr>
              <w:t>ภาษาไทย</w:t>
            </w:r>
          </w:p>
        </w:tc>
        <w:tc>
          <w:tcPr>
            <w:tcW w:w="1215" w:type="dxa"/>
          </w:tcPr>
          <w:p w14:paraId="41A55162">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14:paraId="3DFF5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1199E35">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คณิตศาสตร์</w:t>
            </w:r>
          </w:p>
        </w:tc>
        <w:tc>
          <w:tcPr>
            <w:tcW w:w="1215" w:type="dxa"/>
          </w:tcPr>
          <w:p w14:paraId="1ED72050">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26</w:t>
            </w:r>
          </w:p>
        </w:tc>
      </w:tr>
      <w:tr w14:paraId="05079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754293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ภาษาอังกฤษ</w:t>
            </w:r>
          </w:p>
        </w:tc>
        <w:tc>
          <w:tcPr>
            <w:tcW w:w="1215" w:type="dxa"/>
          </w:tcPr>
          <w:p w14:paraId="42BDC3A6">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3</w:t>
            </w:r>
          </w:p>
        </w:tc>
      </w:tr>
      <w:tr w14:paraId="00064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F777D2F">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ศิลปะ</w:t>
            </w:r>
          </w:p>
        </w:tc>
        <w:tc>
          <w:tcPr>
            <w:tcW w:w="1215" w:type="dxa"/>
          </w:tcPr>
          <w:p w14:paraId="760A30FD">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5</w:t>
            </w:r>
          </w:p>
        </w:tc>
      </w:tr>
      <w:tr w14:paraId="47D26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CDBD1CF">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สุขศึกษาและพลศึกษา</w:t>
            </w:r>
          </w:p>
        </w:tc>
        <w:tc>
          <w:tcPr>
            <w:tcW w:w="1215" w:type="dxa"/>
          </w:tcPr>
          <w:p w14:paraId="680CA2E7">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0</w:t>
            </w:r>
          </w:p>
        </w:tc>
      </w:tr>
      <w:tr w14:paraId="55B3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D04ED29">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สังคมศึกษา</w:t>
            </w:r>
          </w:p>
        </w:tc>
        <w:tc>
          <w:tcPr>
            <w:tcW w:w="1215" w:type="dxa"/>
          </w:tcPr>
          <w:p w14:paraId="710B3314">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4</w:t>
            </w:r>
          </w:p>
        </w:tc>
      </w:tr>
      <w:tr w14:paraId="3808C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3B8F5A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วิทยาศาสตร์และระบบธรรมชาติ</w:t>
            </w:r>
          </w:p>
        </w:tc>
        <w:tc>
          <w:tcPr>
            <w:tcW w:w="1215" w:type="dxa"/>
          </w:tcPr>
          <w:p w14:paraId="49B4CC27">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5</w:t>
            </w:r>
            <w:r>
              <w:rPr>
                <w:rFonts w:ascii="TH SarabunIT๙" w:hAnsi="TH SarabunIT๙" w:cs="TH SarabunIT๙"/>
                <w:sz w:val="32"/>
                <w:szCs w:val="32"/>
              </w:rPr>
              <w:t>1</w:t>
            </w:r>
          </w:p>
        </w:tc>
      </w:tr>
      <w:tr w14:paraId="53EBF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44F0B31B">
            <w:pPr>
              <w:tabs>
                <w:tab w:val="left" w:pos="567"/>
                <w:tab w:val="left" w:pos="1134"/>
                <w:tab w:val="left" w:pos="1701"/>
              </w:tabs>
              <w:ind w:firstLine="317"/>
              <w:rPr>
                <w:rFonts w:ascii="TH SarabunIT๙" w:hAnsi="TH SarabunIT๙" w:cs="TH SarabunIT๙"/>
                <w:sz w:val="32"/>
                <w:szCs w:val="32"/>
              </w:rPr>
            </w:pPr>
            <w:r>
              <w:rPr>
                <w:rFonts w:ascii="TH SarabunIT๙" w:hAnsi="TH SarabunIT๙" w:cs="TH SarabunIT๙"/>
                <w:sz w:val="32"/>
                <w:szCs w:val="32"/>
                <w:cs/>
              </w:rPr>
              <w:t xml:space="preserve">8.2 </w:t>
            </w: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cs/>
              </w:rPr>
              <w:t>2</w:t>
            </w:r>
            <w:r>
              <w:rPr>
                <w:rFonts w:ascii="TH SarabunIT๙" w:hAnsi="TH SarabunIT๙" w:cs="TH SarabunIT๙"/>
                <w:sz w:val="32"/>
                <w:szCs w:val="32"/>
              </w:rPr>
              <w:t xml:space="preserve"> </w:t>
            </w:r>
            <w:r>
              <w:rPr>
                <w:rFonts w:ascii="TH SarabunIT๙" w:hAnsi="TH SarabunIT๙" w:cs="TH SarabunIT๙"/>
                <w:sz w:val="32"/>
                <w:szCs w:val="32"/>
                <w:cs/>
              </w:rPr>
              <w:t>(</w:t>
            </w:r>
            <w:r>
              <w:rPr>
                <w:rFonts w:ascii="TH SarabunIT๙" w:hAnsi="TH SarabunIT๙" w:cs="TH SarabunIT๙"/>
                <w:sz w:val="32"/>
                <w:szCs w:val="32"/>
                <w:cs/>
                <w:lang w:val="th-TH" w:bidi="th-TH"/>
              </w:rPr>
              <w:t>ป</w:t>
            </w:r>
            <w:r>
              <w:rPr>
                <w:rFonts w:ascii="TH SarabunIT๙" w:hAnsi="TH SarabunIT๙" w:cs="TH SarabunIT๙"/>
                <w:sz w:val="32"/>
                <w:szCs w:val="32"/>
                <w:cs/>
              </w:rPr>
              <w:t xml:space="preserve">.4 - 6) </w:t>
            </w:r>
            <w:r>
              <w:rPr>
                <w:rFonts w:ascii="TH SarabunIT๙" w:hAnsi="TH SarabunIT๙" w:cs="TH SarabunIT๙"/>
                <w:sz w:val="32"/>
                <w:szCs w:val="32"/>
                <w:cs/>
                <w:lang w:val="th-TH" w:bidi="th-TH"/>
              </w:rPr>
              <w:t xml:space="preserve">ใน </w:t>
            </w: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กลุ่มสาระการเรียนรู้</w:t>
            </w:r>
          </w:p>
        </w:tc>
        <w:tc>
          <w:tcPr>
            <w:tcW w:w="1215" w:type="dxa"/>
          </w:tcPr>
          <w:p w14:paraId="6113E959">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58</w:t>
            </w:r>
          </w:p>
        </w:tc>
      </w:tr>
      <w:tr w14:paraId="39EA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DEFB606">
            <w:pPr>
              <w:pStyle w:val="86"/>
              <w:numPr>
                <w:ilvl w:val="0"/>
                <w:numId w:val="6"/>
              </w:numPr>
              <w:tabs>
                <w:tab w:val="left" w:pos="567"/>
                <w:tab w:val="left" w:pos="1134"/>
                <w:tab w:val="left" w:pos="1701"/>
              </w:tabs>
              <w:ind w:left="1025" w:hanging="207"/>
              <w:rPr>
                <w:rFonts w:ascii="TH SarabunIT๙" w:hAnsi="TH SarabunIT๙" w:cs="TH SarabunIT๙"/>
                <w:sz w:val="32"/>
                <w:szCs w:val="32"/>
              </w:rPr>
            </w:pPr>
            <w:r>
              <w:rPr>
                <w:rFonts w:ascii="TH SarabunIT๙" w:hAnsi="TH SarabunIT๙" w:cs="TH SarabunIT๙"/>
                <w:sz w:val="32"/>
                <w:szCs w:val="32"/>
                <w:cs/>
                <w:lang w:val="th-TH" w:bidi="th-TH"/>
              </w:rPr>
              <w:t>ภาษาไทย</w:t>
            </w:r>
          </w:p>
        </w:tc>
        <w:tc>
          <w:tcPr>
            <w:tcW w:w="1215" w:type="dxa"/>
          </w:tcPr>
          <w:p w14:paraId="1026C1ED">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58</w:t>
            </w:r>
          </w:p>
        </w:tc>
      </w:tr>
      <w:tr w14:paraId="78E8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6BD872CC">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คณิตศาสตร์</w:t>
            </w:r>
          </w:p>
        </w:tc>
        <w:tc>
          <w:tcPr>
            <w:tcW w:w="1215" w:type="dxa"/>
          </w:tcPr>
          <w:p w14:paraId="69B8FDA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2</w:t>
            </w:r>
          </w:p>
        </w:tc>
      </w:tr>
      <w:tr w14:paraId="0A79F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B00099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ภาษาอังกฤษ</w:t>
            </w:r>
          </w:p>
        </w:tc>
        <w:tc>
          <w:tcPr>
            <w:tcW w:w="1215" w:type="dxa"/>
          </w:tcPr>
          <w:p w14:paraId="4B7CB6B4">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67</w:t>
            </w:r>
          </w:p>
        </w:tc>
      </w:tr>
      <w:tr w14:paraId="5974C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31CB6A0">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ศิลปะ</w:t>
            </w:r>
          </w:p>
        </w:tc>
        <w:tc>
          <w:tcPr>
            <w:tcW w:w="1215" w:type="dxa"/>
          </w:tcPr>
          <w:p w14:paraId="7F96DBA2">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69</w:t>
            </w:r>
          </w:p>
        </w:tc>
      </w:tr>
      <w:tr w14:paraId="5DC6E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04DB677">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สุขศึกษาและพลศึกษา</w:t>
            </w:r>
          </w:p>
        </w:tc>
        <w:tc>
          <w:tcPr>
            <w:tcW w:w="1215" w:type="dxa"/>
          </w:tcPr>
          <w:p w14:paraId="705DE92A">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77</w:t>
            </w:r>
          </w:p>
        </w:tc>
      </w:tr>
      <w:tr w14:paraId="20257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379B6D3">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สังคมศึกษา</w:t>
            </w:r>
          </w:p>
        </w:tc>
        <w:tc>
          <w:tcPr>
            <w:tcW w:w="1215" w:type="dxa"/>
          </w:tcPr>
          <w:p w14:paraId="5F677CA4">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8</w:t>
            </w:r>
            <w:r>
              <w:rPr>
                <w:rFonts w:ascii="TH SarabunIT๙" w:hAnsi="TH SarabunIT๙" w:cs="TH SarabunIT๙"/>
                <w:sz w:val="32"/>
                <w:szCs w:val="32"/>
              </w:rPr>
              <w:t>2</w:t>
            </w:r>
          </w:p>
        </w:tc>
      </w:tr>
      <w:tr w14:paraId="21709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59620786">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การจัดการในครัวเรือนและการประกอบการ</w:t>
            </w:r>
          </w:p>
        </w:tc>
        <w:tc>
          <w:tcPr>
            <w:tcW w:w="1215" w:type="dxa"/>
          </w:tcPr>
          <w:p w14:paraId="20C7861C">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89</w:t>
            </w:r>
          </w:p>
        </w:tc>
      </w:tr>
      <w:tr w14:paraId="69C0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789AA4EE">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วิทยาศาสตร์และระบบธรรมชาติ</w:t>
            </w:r>
          </w:p>
        </w:tc>
        <w:tc>
          <w:tcPr>
            <w:tcW w:w="1215" w:type="dxa"/>
          </w:tcPr>
          <w:p w14:paraId="5FB62543">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3</w:t>
            </w:r>
          </w:p>
        </w:tc>
      </w:tr>
      <w:tr w14:paraId="6A96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3C7096B">
            <w:pPr>
              <w:pStyle w:val="86"/>
              <w:numPr>
                <w:ilvl w:val="0"/>
                <w:numId w:val="6"/>
              </w:numPr>
              <w:tabs>
                <w:tab w:val="left" w:pos="567"/>
                <w:tab w:val="left" w:pos="1134"/>
                <w:tab w:val="left" w:pos="1701"/>
              </w:tabs>
              <w:ind w:left="1025" w:hanging="207"/>
              <w:rPr>
                <w:rFonts w:ascii="TH SarabunIT๙" w:hAnsi="TH SarabunIT๙" w:cs="TH SarabunIT๙"/>
                <w:sz w:val="32"/>
                <w:szCs w:val="32"/>
                <w:cs/>
              </w:rPr>
            </w:pPr>
            <w:r>
              <w:rPr>
                <w:rFonts w:ascii="TH SarabunIT๙" w:hAnsi="TH SarabunIT๙" w:cs="TH SarabunIT๙"/>
                <w:sz w:val="32"/>
                <w:szCs w:val="32"/>
                <w:cs/>
                <w:lang w:val="th-TH" w:bidi="th-TH"/>
              </w:rPr>
              <w:t>เทคโนโลยีดิจิทัล</w:t>
            </w:r>
          </w:p>
        </w:tc>
        <w:tc>
          <w:tcPr>
            <w:tcW w:w="1215" w:type="dxa"/>
          </w:tcPr>
          <w:p w14:paraId="55C1102E">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0</w:t>
            </w:r>
          </w:p>
        </w:tc>
      </w:tr>
      <w:tr w14:paraId="1A77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313A371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โครงสร้างเวลาเรียน</w:t>
            </w:r>
          </w:p>
        </w:tc>
        <w:tc>
          <w:tcPr>
            <w:tcW w:w="1215" w:type="dxa"/>
          </w:tcPr>
          <w:p w14:paraId="2160D27D">
            <w:pPr>
              <w:tabs>
                <w:tab w:val="left" w:pos="567"/>
                <w:tab w:val="left" w:pos="1134"/>
                <w:tab w:val="left" w:pos="1701"/>
              </w:tabs>
              <w:ind w:left="567"/>
              <w:jc w:val="right"/>
              <w:rPr>
                <w:rFonts w:ascii="TH SarabunIT๙" w:hAnsi="TH SarabunIT๙" w:cs="TH SarabunIT๙"/>
                <w:sz w:val="32"/>
                <w:szCs w:val="32"/>
                <w:cs/>
              </w:rPr>
            </w:pPr>
            <w:r>
              <w:rPr>
                <w:rFonts w:ascii="TH SarabunIT๙" w:hAnsi="TH SarabunIT๙" w:cs="TH SarabunIT๙"/>
                <w:sz w:val="32"/>
                <w:szCs w:val="32"/>
              </w:rPr>
              <w:t>288</w:t>
            </w:r>
          </w:p>
        </w:tc>
      </w:tr>
      <w:tr w14:paraId="6DCF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009D4FE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แนวทางการบริหารจัดการหลักสูตร </w:t>
            </w:r>
          </w:p>
        </w:tc>
        <w:tc>
          <w:tcPr>
            <w:tcW w:w="1215" w:type="dxa"/>
          </w:tcPr>
          <w:p w14:paraId="2E0E1885">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289</w:t>
            </w:r>
          </w:p>
        </w:tc>
      </w:tr>
      <w:tr w14:paraId="767F9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4C5A7CDE">
            <w:pPr>
              <w:pStyle w:val="163"/>
              <w:rPr>
                <w:rFonts w:ascii="TH SarabunIT๙" w:hAnsi="TH SarabunIT๙" w:eastAsia="Times New Roman" w:cs="TH SarabunIT๙"/>
                <w:b/>
                <w:bCs/>
                <w:sz w:val="32"/>
              </w:rPr>
            </w:pPr>
            <w:r>
              <w:rPr>
                <w:rFonts w:ascii="TH SarabunIT๙" w:hAnsi="TH SarabunIT๙" w:cs="TH SarabunIT๙"/>
                <w:sz w:val="32"/>
                <w:cs/>
              </w:rPr>
              <w:t xml:space="preserve">11. </w:t>
            </w:r>
            <w:r>
              <w:rPr>
                <w:rFonts w:ascii="TH SarabunIT๙" w:hAnsi="TH SarabunIT๙" w:cs="TH SarabunIT๙"/>
                <w:sz w:val="32"/>
                <w:cs/>
                <w:lang w:val="th-TH" w:bidi="th-TH"/>
              </w:rPr>
              <w:t>แนวทางการจัดการเรียนรู้ และการประเมินการเรียนรู้</w:t>
            </w:r>
          </w:p>
          <w:p w14:paraId="46753786">
            <w:pPr>
              <w:pStyle w:val="163"/>
              <w:rPr>
                <w:rFonts w:ascii="TH SarabunIT๙" w:hAnsi="TH SarabunIT๙" w:eastAsia="Times New Roman" w:cs="TH SarabunIT๙"/>
                <w:b/>
                <w:bCs/>
                <w:sz w:val="32"/>
              </w:rPr>
            </w:pPr>
            <w:r>
              <w:rPr>
                <w:rFonts w:ascii="TH SarabunIT๙" w:hAnsi="TH SarabunIT๙" w:eastAsia="Times New Roman" w:cs="TH SarabunIT๙"/>
                <w:b/>
                <w:bCs/>
                <w:sz w:val="32"/>
                <w:cs/>
                <w:lang w:val="th-TH" w:bidi="th-TH"/>
              </w:rPr>
              <w:t>ภาคผนวก</w:t>
            </w:r>
          </w:p>
          <w:p w14:paraId="19DFF895">
            <w:pPr>
              <w:pStyle w:val="163"/>
              <w:rPr>
                <w:rFonts w:ascii="TH SarabunIT๙" w:hAnsi="TH SarabunIT๙" w:eastAsia="Times New Roman" w:cs="TH SarabunIT๙"/>
                <w:b/>
                <w:bCs/>
                <w:sz w:val="32"/>
                <w:cs/>
                <w:lang w:val="en-US"/>
              </w:rPr>
            </w:pPr>
            <w:r>
              <w:rPr>
                <w:rFonts w:ascii="TH SarabunIT๙" w:hAnsi="TH SarabunIT๙" w:eastAsia="Times New Roman" w:cs="TH SarabunIT๙"/>
                <w:sz w:val="32"/>
                <w:cs/>
                <w:lang w:val="th-TH" w:bidi="th-TH"/>
              </w:rPr>
              <w:t>ก</w:t>
            </w:r>
            <w:r>
              <w:rPr>
                <w:rFonts w:ascii="TH SarabunIT๙" w:hAnsi="TH SarabunIT๙" w:eastAsia="Times New Roman" w:cs="TH SarabunIT๙"/>
                <w:sz w:val="32"/>
                <w:cs/>
              </w:rPr>
              <w:t xml:space="preserve">. </w:t>
            </w:r>
            <w:r>
              <w:rPr>
                <w:rFonts w:ascii="TH SarabunIT๙" w:hAnsi="TH SarabunIT๙" w:eastAsia="Times New Roman" w:cs="TH SarabunIT๙"/>
                <w:sz w:val="32"/>
                <w:cs/>
                <w:lang w:val="th-TH" w:bidi="th-TH"/>
              </w:rPr>
              <w:t>คำสั่งแต่งตั้งคณะกรรมการจัดทำหลักสูตรสถานศึกษา</w:t>
            </w:r>
            <w:r>
              <w:rPr>
                <w:rFonts w:ascii="TH SarabunIT๙" w:hAnsi="TH SarabunIT๙" w:eastAsia="Times New Roman" w:cs="TH SarabunIT๙"/>
                <w:sz w:val="32"/>
                <w:lang w:val="en-US"/>
              </w:rPr>
              <w:t xml:space="preserve"> </w:t>
            </w:r>
            <w:r>
              <w:rPr>
                <w:rFonts w:hint="cs" w:ascii="TH SarabunIT๙" w:hAnsi="TH SarabunIT๙" w:eastAsia="Times New Roman" w:cs="TH SarabunIT๙"/>
                <w:b/>
                <w:bCs/>
                <w:sz w:val="32"/>
                <w:cs/>
                <w:lang w:val="en-US"/>
              </w:rPr>
              <w:t xml:space="preserve">                                                      </w:t>
            </w:r>
          </w:p>
        </w:tc>
        <w:tc>
          <w:tcPr>
            <w:tcW w:w="1215" w:type="dxa"/>
          </w:tcPr>
          <w:p w14:paraId="40502AFE">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290</w:t>
            </w:r>
          </w:p>
          <w:p w14:paraId="5E8E3B52">
            <w:pPr>
              <w:tabs>
                <w:tab w:val="left" w:pos="567"/>
                <w:tab w:val="left" w:pos="1134"/>
                <w:tab w:val="left" w:pos="1701"/>
              </w:tabs>
              <w:jc w:val="right"/>
              <w:rPr>
                <w:rFonts w:ascii="TH SarabunIT๙" w:hAnsi="TH SarabunIT๙" w:cs="TH SarabunIT๙"/>
                <w:sz w:val="32"/>
                <w:szCs w:val="32"/>
              </w:rPr>
            </w:pPr>
          </w:p>
          <w:p w14:paraId="1186ABF5">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300</w:t>
            </w:r>
          </w:p>
        </w:tc>
      </w:tr>
      <w:tr w14:paraId="37712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47" w:type="dxa"/>
          </w:tcPr>
          <w:p w14:paraId="16D55955">
            <w:pPr>
              <w:pStyle w:val="163"/>
              <w:rPr>
                <w:rFonts w:ascii="TH SarabunIT๙" w:hAnsi="TH SarabunIT๙" w:cs="TH SarabunIT๙"/>
                <w:sz w:val="32"/>
              </w:rPr>
            </w:pPr>
          </w:p>
          <w:p w14:paraId="113005BC">
            <w:pPr>
              <w:pStyle w:val="163"/>
              <w:rPr>
                <w:rFonts w:ascii="TH SarabunIT๙" w:hAnsi="TH SarabunIT๙" w:cs="TH SarabunIT๙"/>
                <w:sz w:val="32"/>
                <w:cs/>
              </w:rPr>
            </w:pPr>
          </w:p>
        </w:tc>
        <w:tc>
          <w:tcPr>
            <w:tcW w:w="1215" w:type="dxa"/>
          </w:tcPr>
          <w:p w14:paraId="7A58B052">
            <w:pPr>
              <w:tabs>
                <w:tab w:val="left" w:pos="567"/>
                <w:tab w:val="left" w:pos="1134"/>
                <w:tab w:val="left" w:pos="1701"/>
              </w:tabs>
              <w:jc w:val="right"/>
              <w:rPr>
                <w:rFonts w:ascii="TH SarabunIT๙" w:hAnsi="TH SarabunIT๙" w:cs="TH SarabunIT๙"/>
                <w:sz w:val="32"/>
                <w:szCs w:val="32"/>
              </w:rPr>
            </w:pPr>
          </w:p>
        </w:tc>
      </w:tr>
    </w:tbl>
    <w:p w14:paraId="0C0D0AFF">
      <w:pPr>
        <w:pStyle w:val="87"/>
        <w:spacing w:line="360" w:lineRule="auto"/>
        <w:jc w:val="center"/>
        <w:rPr>
          <w:rFonts w:ascii="TH SarabunIT๙" w:hAnsi="TH SarabunIT๙" w:cs="TH SarabunIT๙"/>
          <w:color w:val="auto"/>
          <w:sz w:val="36"/>
          <w:szCs w:val="36"/>
        </w:rPr>
      </w:pPr>
      <w:r>
        <w:rPr>
          <w:rFonts w:ascii="TH SarabunIT๙" w:hAnsi="TH SarabunIT๙" w:cs="TH SarabunIT๙"/>
          <w:b/>
          <w:bCs/>
          <w:color w:val="auto"/>
          <w:sz w:val="36"/>
          <w:szCs w:val="36"/>
          <w:cs/>
          <w:lang w:val="th-TH" w:bidi="th-TH"/>
        </w:rPr>
        <w:t>ส่วนที่ ๑ ข้อมูลทั่วไป</w:t>
      </w:r>
    </w:p>
    <w:p w14:paraId="6B6B7E40">
      <w:pPr>
        <w:pStyle w:val="163"/>
        <w:rPr>
          <w:rFonts w:ascii="TH SarabunIT๙" w:hAnsi="TH SarabunIT๙" w:cs="TH SarabunIT๙"/>
          <w:b/>
          <w:bCs/>
        </w:rPr>
      </w:pPr>
      <w:r>
        <w:rPr>
          <w:rFonts w:ascii="TH SarabunIT๙" w:hAnsi="TH SarabunIT๙" w:cs="TH SarabunIT๙"/>
          <w:b/>
          <w:bCs/>
          <w:cs/>
          <w:lang w:val="th-TH" w:bidi="th-TH"/>
        </w:rPr>
        <w:t>๑</w:t>
      </w:r>
      <w:r>
        <w:rPr>
          <w:rFonts w:ascii="TH SarabunIT๙" w:hAnsi="TH SarabunIT๙" w:cs="TH SarabunIT๙"/>
          <w:b/>
          <w:bCs/>
          <w:cs/>
        </w:rPr>
        <w:t>.</w:t>
      </w:r>
      <w:r>
        <w:rPr>
          <w:rFonts w:ascii="TH SarabunIT๙" w:hAnsi="TH SarabunIT๙" w:cs="TH SarabunIT๙"/>
          <w:b/>
          <w:bCs/>
          <w:cs/>
          <w:lang w:val="th-TH" w:bidi="th-TH"/>
        </w:rPr>
        <w:t xml:space="preserve">๑ ชื่อหลักสูตร </w:t>
      </w:r>
    </w:p>
    <w:p w14:paraId="15D73E23">
      <w:pPr>
        <w:pStyle w:val="163"/>
        <w:rPr>
          <w:rFonts w:ascii="TH SarabunIT๙" w:hAnsi="TH SarabunIT๙" w:cs="TH SarabunIT๙"/>
          <w:sz w:val="32"/>
          <w:lang w:val="en-US"/>
        </w:rPr>
      </w:pPr>
      <w:r>
        <w:rPr>
          <w:rFonts w:ascii="TH SarabunIT๙" w:hAnsi="TH SarabunIT๙" w:cs="TH SarabunIT๙"/>
          <w:sz w:val="32"/>
          <w:cs/>
        </w:rPr>
        <w:tab/>
      </w:r>
      <w:r>
        <w:rPr>
          <w:rFonts w:ascii="TH SarabunIT๙" w:hAnsi="TH SarabunIT๙" w:cs="TH SarabunIT๙"/>
          <w:sz w:val="32"/>
          <w:cs/>
          <w:lang w:val="th-TH" w:bidi="th-TH"/>
        </w:rPr>
        <w:t>หลักสูตรฐานสมรรถนะ โรงเรียนบ้านตันหยงกาโบยชัยพัฒนา  ปีการศึกษา ๒๕๖</w:t>
      </w:r>
      <w:r>
        <w:rPr>
          <w:rFonts w:hint="cs" w:ascii="TH SarabunIT๙" w:hAnsi="TH SarabunIT๙" w:cs="TH SarabunIT๙"/>
          <w:sz w:val="32"/>
          <w:cs/>
          <w:lang w:val="th-TH" w:bidi="th-TH"/>
        </w:rPr>
        <w:t>๗</w:t>
      </w:r>
    </w:p>
    <w:p w14:paraId="7D7772F1">
      <w:pPr>
        <w:pStyle w:val="163"/>
        <w:rPr>
          <w:rFonts w:ascii="TH SarabunIT๙" w:hAnsi="TH SarabunIT๙" w:cs="TH SarabunIT๙"/>
          <w:b/>
          <w:bCs/>
        </w:rPr>
      </w:pPr>
      <w:r>
        <w:rPr>
          <w:rFonts w:ascii="TH SarabunIT๙" w:hAnsi="TH SarabunIT๙" w:cs="TH SarabunIT๙"/>
          <w:b/>
          <w:bCs/>
          <w:cs/>
          <w:lang w:val="th-TH" w:bidi="th-TH"/>
        </w:rPr>
        <w:t>๑</w:t>
      </w:r>
      <w:r>
        <w:rPr>
          <w:rFonts w:ascii="TH SarabunIT๙" w:hAnsi="TH SarabunIT๙" w:cs="TH SarabunIT๙"/>
          <w:b/>
          <w:bCs/>
          <w:cs/>
        </w:rPr>
        <w:t>.</w:t>
      </w:r>
      <w:r>
        <w:rPr>
          <w:rFonts w:ascii="TH SarabunIT๙" w:hAnsi="TH SarabunIT๙" w:cs="TH SarabunIT๙"/>
          <w:b/>
          <w:bCs/>
          <w:cs/>
          <w:lang w:val="th-TH" w:bidi="th-TH"/>
        </w:rPr>
        <w:t xml:space="preserve">๒ </w:t>
      </w:r>
      <w:r>
        <w:rPr>
          <w:rFonts w:ascii="TH SarabunIT๙" w:hAnsi="TH SarabunIT๙" w:cs="TH SarabunIT๙"/>
          <w:b/>
          <w:bCs/>
          <w:sz w:val="32"/>
          <w:cs/>
          <w:lang w:val="th-TH" w:bidi="th-TH"/>
        </w:rPr>
        <w:t>ชื่อผู้บริหารสถานศึกษา</w:t>
      </w:r>
      <w:r>
        <w:rPr>
          <w:rFonts w:ascii="TH SarabunIT๙" w:hAnsi="TH SarabunIT๙" w:cs="TH SarabunIT๙"/>
          <w:b/>
          <w:bCs/>
          <w:sz w:val="32"/>
          <w:cs/>
        </w:rPr>
        <w:tab/>
      </w:r>
      <w:r>
        <w:rPr>
          <w:rFonts w:ascii="TH SarabunIT๙" w:hAnsi="TH SarabunIT๙" w:cs="TH SarabunIT๙"/>
          <w:b/>
          <w:bCs/>
          <w:cs/>
          <w:lang w:val="th-TH" w:bidi="th-TH"/>
        </w:rPr>
        <w:t>นางอรุณี  สังข์แก้ว</w:t>
      </w:r>
      <w:r>
        <w:rPr>
          <w:rFonts w:ascii="TH SarabunIT๙" w:hAnsi="TH SarabunIT๙" w:cs="TH SarabunIT๙"/>
          <w:cs/>
        </w:rPr>
        <w:t xml:space="preserve">  </w:t>
      </w:r>
    </w:p>
    <w:p w14:paraId="6A818A86">
      <w:pPr>
        <w:pStyle w:val="163"/>
        <w:rPr>
          <w:rFonts w:ascii="TH SarabunIT๙" w:hAnsi="TH SarabunIT๙" w:cs="TH SarabunIT๙"/>
        </w:rPr>
      </w:pPr>
      <w:r>
        <w:rPr>
          <w:rFonts w:ascii="TH SarabunIT๙" w:hAnsi="TH SarabunIT๙" w:cs="TH SarabunIT๙"/>
          <w:cs/>
        </w:rPr>
        <w:tab/>
      </w:r>
      <w:r>
        <w:rPr>
          <w:rFonts w:ascii="TH SarabunIT๙" w:hAnsi="TH SarabunIT๙" w:cs="TH SarabunIT๙"/>
          <w:cs/>
          <w:lang w:val="th-TH" w:bidi="th-TH"/>
        </w:rPr>
        <w:t xml:space="preserve">นางอรุณี  สังข์แก้ว  ผู้อำนวยการโรงเรียน </w:t>
      </w:r>
    </w:p>
    <w:p w14:paraId="06AC2401">
      <w:pPr>
        <w:pStyle w:val="163"/>
        <w:rPr>
          <w:rFonts w:ascii="TH SarabunIT๙" w:hAnsi="TH SarabunIT๙" w:cs="TH SarabunIT๙"/>
          <w:b/>
          <w:bCs/>
        </w:rPr>
      </w:pPr>
      <w:r>
        <w:rPr>
          <w:rFonts w:ascii="TH SarabunIT๙" w:hAnsi="TH SarabunIT๙" w:cs="TH SarabunIT๙"/>
          <w:b/>
          <w:bCs/>
          <w:cs/>
          <w:lang w:val="th-TH" w:bidi="th-TH"/>
        </w:rPr>
        <w:t>๑</w:t>
      </w:r>
      <w:r>
        <w:rPr>
          <w:rFonts w:ascii="TH SarabunIT๙" w:hAnsi="TH SarabunIT๙" w:cs="TH SarabunIT๙"/>
          <w:b/>
          <w:bCs/>
          <w:cs/>
        </w:rPr>
        <w:t>.</w:t>
      </w:r>
      <w:r>
        <w:rPr>
          <w:rFonts w:ascii="TH SarabunIT๙" w:hAnsi="TH SarabunIT๙" w:cs="TH SarabunIT๙"/>
          <w:b/>
          <w:bCs/>
          <w:cs/>
          <w:lang w:val="th-TH" w:bidi="th-TH"/>
        </w:rPr>
        <w:t xml:space="preserve">๓ คณะที่ปรึกษา </w:t>
      </w:r>
    </w:p>
    <w:p w14:paraId="14EDEE5E">
      <w:pPr>
        <w:pStyle w:val="163"/>
        <w:rPr>
          <w:rFonts w:ascii="TH SarabunIT๙" w:hAnsi="TH SarabunIT๙" w:cs="TH SarabunIT๙"/>
          <w:sz w:val="32"/>
          <w:cs/>
          <w:lang w:val="en-US"/>
        </w:rPr>
      </w:pPr>
      <w:r>
        <w:rPr>
          <w:rFonts w:ascii="TH SarabunIT๙" w:hAnsi="TH SarabunIT๙" w:cs="TH SarabunIT๙"/>
          <w:cs/>
        </w:rPr>
        <w:tab/>
      </w:r>
      <w:r>
        <w:rPr>
          <w:rFonts w:ascii="TH SarabunIT๙" w:hAnsi="TH SarabunIT๙" w:cs="TH SarabunIT๙"/>
          <w:cs/>
          <w:lang w:val="th-TH" w:bidi="th-TH"/>
        </w:rPr>
        <w:t>๑</w:t>
      </w:r>
      <w:r>
        <w:rPr>
          <w:rFonts w:ascii="TH SarabunIT๙" w:hAnsi="TH SarabunIT๙" w:cs="TH SarabunIT๙"/>
          <w:cs/>
        </w:rPr>
        <w:t xml:space="preserve">. </w:t>
      </w:r>
      <w:r>
        <w:rPr>
          <w:rFonts w:ascii="TH SarabunIT๙" w:hAnsi="TH SarabunIT๙" w:cs="TH SarabunIT๙"/>
          <w:sz w:val="32"/>
          <w:cs/>
          <w:lang w:val="th-TH" w:bidi="th-TH"/>
        </w:rPr>
        <w:t>นายสุทธิ สายสุนีย์</w:t>
      </w:r>
      <w:r>
        <w:rPr>
          <w:rFonts w:ascii="TH SarabunIT๙" w:hAnsi="TH SarabunIT๙" w:cs="TH SarabunIT๙"/>
          <w:sz w:val="32"/>
          <w:cs/>
        </w:rPr>
        <w:tab/>
      </w:r>
      <w:r>
        <w:rPr>
          <w:rFonts w:ascii="TH SarabunIT๙" w:hAnsi="TH SarabunIT๙" w:cs="TH SarabunIT๙"/>
          <w:sz w:val="32"/>
          <w:cs/>
        </w:rPr>
        <w:t xml:space="preserve">   </w:t>
      </w:r>
      <w:r>
        <w:rPr>
          <w:rFonts w:ascii="TH SarabunIT๙" w:hAnsi="TH SarabunIT๙" w:cs="TH SarabunIT๙"/>
          <w:sz w:val="32"/>
          <w:cs/>
          <w:lang w:val="th-TH" w:bidi="th-TH"/>
        </w:rPr>
        <w:t>ประธานคณะกรรมการขับเคลื่อนพื้นที่นวัตกรรมการศึกษาจังหวัดสตูล ฝ่ายวิชาการ</w:t>
      </w:r>
    </w:p>
    <w:p w14:paraId="06DE41E0">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lang w:val="en-US"/>
        </w:rPr>
        <w:t xml:space="preserve">2. </w:t>
      </w:r>
      <w:r>
        <w:rPr>
          <w:rFonts w:ascii="TH SarabunIT๙" w:hAnsi="TH SarabunIT๙" w:cs="TH SarabunIT๙"/>
          <w:sz w:val="32"/>
          <w:cs/>
          <w:lang w:val="th-TH" w:bidi="th-TH"/>
        </w:rPr>
        <w:t>ศึกษานิเทศก์ศึกษาธิการจังหวัดสตูล</w:t>
      </w:r>
    </w:p>
    <w:p w14:paraId="1791EAEB">
      <w:pPr>
        <w:pStyle w:val="163"/>
        <w:rPr>
          <w:rFonts w:ascii="TH SarabunIT๙" w:hAnsi="TH SarabunIT๙" w:cs="TH SarabunIT๙"/>
          <w:sz w:val="32"/>
          <w:lang w:val="en-US"/>
        </w:rPr>
      </w:pPr>
      <w:r>
        <w:rPr>
          <w:rFonts w:ascii="TH SarabunIT๙" w:hAnsi="TH SarabunIT๙" w:cs="TH SarabunIT๙"/>
          <w:sz w:val="32"/>
          <w:lang w:val="en-US"/>
        </w:rPr>
        <w:tab/>
      </w:r>
      <w:r>
        <w:rPr>
          <w:rFonts w:ascii="TH SarabunIT๙" w:hAnsi="TH SarabunIT๙" w:cs="TH SarabunIT๙"/>
          <w:sz w:val="32"/>
          <w:lang w:val="en-US"/>
        </w:rPr>
        <w:t xml:space="preserve">3. </w:t>
      </w:r>
      <w:r>
        <w:rPr>
          <w:rFonts w:ascii="TH SarabunIT๙" w:hAnsi="TH SarabunIT๙" w:cs="TH SarabunIT๙"/>
          <w:sz w:val="32"/>
          <w:cs/>
          <w:lang w:val="th-TH" w:bidi="th-TH"/>
        </w:rPr>
        <w:t>ทีมโค้ชวัฒนพลเมืองจังหวัดสตูล</w:t>
      </w:r>
    </w:p>
    <w:p w14:paraId="53EE0A38">
      <w:pPr>
        <w:pStyle w:val="163"/>
        <w:rPr>
          <w:rFonts w:ascii="TH SarabunIT๙" w:hAnsi="TH SarabunIT๙" w:cs="TH SarabunIT๙"/>
          <w:b/>
          <w:bCs/>
          <w:sz w:val="32"/>
        </w:rPr>
      </w:pPr>
      <w:r>
        <w:rPr>
          <w:rFonts w:ascii="TH SarabunIT๙" w:hAnsi="TH SarabunIT๙" w:cs="TH SarabunIT๙"/>
          <w:b/>
          <w:bCs/>
          <w:sz w:val="32"/>
          <w:cs/>
        </w:rPr>
        <w:t>1.</w:t>
      </w:r>
      <w:r>
        <w:rPr>
          <w:rFonts w:ascii="TH SarabunIT๙" w:hAnsi="TH SarabunIT๙" w:cs="TH SarabunIT๙"/>
          <w:b/>
          <w:bCs/>
          <w:sz w:val="32"/>
          <w:lang w:val="en-US"/>
        </w:rPr>
        <w:t>4</w:t>
      </w:r>
      <w:r>
        <w:rPr>
          <w:rFonts w:ascii="TH SarabunIT๙" w:hAnsi="TH SarabunIT๙" w:cs="TH SarabunIT๙"/>
          <w:b/>
          <w:bCs/>
          <w:sz w:val="32"/>
          <w:cs/>
        </w:rPr>
        <w:t xml:space="preserve"> </w:t>
      </w:r>
      <w:r>
        <w:rPr>
          <w:rFonts w:ascii="TH SarabunIT๙" w:hAnsi="TH SarabunIT๙" w:cs="TH SarabunIT๙"/>
          <w:b/>
          <w:bCs/>
          <w:sz w:val="32"/>
          <w:cs/>
          <w:lang w:val="th-TH" w:bidi="th-TH"/>
        </w:rPr>
        <w:t>วัน</w:t>
      </w:r>
      <w:r>
        <w:rPr>
          <w:rFonts w:ascii="TH SarabunIT๙" w:hAnsi="TH SarabunIT๙" w:cs="TH SarabunIT๙"/>
          <w:b/>
          <w:bCs/>
          <w:sz w:val="32"/>
          <w:cs/>
        </w:rPr>
        <w:t>-</w:t>
      </w:r>
      <w:r>
        <w:rPr>
          <w:rFonts w:ascii="TH SarabunIT๙" w:hAnsi="TH SarabunIT๙" w:cs="TH SarabunIT๙"/>
          <w:b/>
          <w:bCs/>
          <w:sz w:val="32"/>
          <w:cs/>
          <w:lang w:val="th-TH" w:bidi="th-TH"/>
        </w:rPr>
        <w:t>เดือน</w:t>
      </w:r>
      <w:r>
        <w:rPr>
          <w:rFonts w:ascii="TH SarabunIT๙" w:hAnsi="TH SarabunIT๙" w:cs="TH SarabunIT๙"/>
          <w:b/>
          <w:bCs/>
          <w:sz w:val="32"/>
          <w:cs/>
        </w:rPr>
        <w:t>-</w:t>
      </w:r>
      <w:r>
        <w:rPr>
          <w:rFonts w:ascii="TH SarabunIT๙" w:hAnsi="TH SarabunIT๙" w:cs="TH SarabunIT๙"/>
          <w:b/>
          <w:bCs/>
          <w:sz w:val="32"/>
          <w:cs/>
          <w:lang w:val="th-TH" w:bidi="th-TH"/>
        </w:rPr>
        <w:t xml:space="preserve">ปี ก่อตั้ง </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ก่อตั้งเมื่อวันที่  </w:t>
      </w:r>
      <w:r>
        <w:rPr>
          <w:rFonts w:ascii="TH SarabunIT๙" w:hAnsi="TH SarabunIT๙" w:cs="TH SarabunIT๙"/>
          <w:b/>
          <w:bCs/>
          <w:sz w:val="32"/>
          <w:cs/>
        </w:rPr>
        <w:t>1</w:t>
      </w:r>
      <w:r>
        <w:rPr>
          <w:rFonts w:ascii="TH SarabunIT๙" w:hAnsi="TH SarabunIT๙" w:cs="TH SarabunIT๙"/>
          <w:b/>
          <w:bCs/>
          <w:sz w:val="32"/>
        </w:rPr>
        <w:t>5</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มิถุนายน  </w:t>
      </w:r>
      <w:r>
        <w:rPr>
          <w:rFonts w:ascii="TH SarabunIT๙" w:hAnsi="TH SarabunIT๙" w:cs="TH SarabunIT๙"/>
          <w:b/>
          <w:bCs/>
          <w:sz w:val="32"/>
          <w:cs/>
        </w:rPr>
        <w:t>2</w:t>
      </w:r>
      <w:r>
        <w:rPr>
          <w:rFonts w:ascii="TH SarabunIT๙" w:hAnsi="TH SarabunIT๙" w:cs="TH SarabunIT๙"/>
          <w:b/>
          <w:bCs/>
          <w:sz w:val="32"/>
        </w:rPr>
        <w:t>499</w:t>
      </w:r>
      <w:r>
        <w:rPr>
          <w:rFonts w:ascii="TH SarabunIT๙" w:hAnsi="TH SarabunIT๙" w:cs="TH SarabunIT๙"/>
          <w:b/>
          <w:bCs/>
          <w:sz w:val="32"/>
          <w:cs/>
        </w:rPr>
        <w:t xml:space="preserve">  </w:t>
      </w:r>
    </w:p>
    <w:p w14:paraId="6E0ADFCE">
      <w:pPr>
        <w:pStyle w:val="163"/>
        <w:rPr>
          <w:rFonts w:ascii="TH SarabunIT๙" w:hAnsi="TH SarabunIT๙" w:cs="TH SarabunIT๙"/>
          <w:b/>
          <w:bCs/>
          <w:sz w:val="32"/>
        </w:rPr>
      </w:pPr>
      <w:r>
        <w:rPr>
          <w:rFonts w:ascii="TH SarabunIT๙" w:hAnsi="TH SarabunIT๙" w:cs="TH SarabunIT๙"/>
          <w:b/>
          <w:bCs/>
          <w:sz w:val="32"/>
          <w:cs/>
        </w:rPr>
        <w:t>1.</w:t>
      </w:r>
      <w:r>
        <w:rPr>
          <w:rFonts w:ascii="TH SarabunIT๙" w:hAnsi="TH SarabunIT๙" w:cs="TH SarabunIT๙"/>
          <w:b/>
          <w:bCs/>
          <w:sz w:val="32"/>
          <w:lang w:val="en-US"/>
        </w:rPr>
        <w:t>5</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ระดับที่เปิดสอน </w:t>
      </w:r>
      <w:r>
        <w:rPr>
          <w:rFonts w:ascii="TH SarabunIT๙" w:hAnsi="TH SarabunIT๙" w:cs="TH SarabunIT๙"/>
          <w:b/>
          <w:bCs/>
          <w:sz w:val="32"/>
          <w:cs/>
        </w:rPr>
        <w:tab/>
      </w:r>
      <w:r>
        <w:rPr>
          <w:rFonts w:ascii="TH SarabunIT๙" w:hAnsi="TH SarabunIT๙" w:eastAsia="Cordia New" w:cs="TH SarabunIT๙"/>
          <w:b/>
          <w:bCs/>
          <w:sz w:val="32"/>
          <w:cs/>
          <w:lang w:val="th-TH" w:bidi="th-TH"/>
        </w:rPr>
        <w:t xml:space="preserve">อนุบาล </w:t>
      </w:r>
      <w:r>
        <w:rPr>
          <w:rFonts w:ascii="TH SarabunIT๙" w:hAnsi="TH SarabunIT๙" w:eastAsia="Cordia New" w:cs="TH SarabunIT๙"/>
          <w:b/>
          <w:bCs/>
          <w:sz w:val="32"/>
          <w:cs/>
        </w:rPr>
        <w:t xml:space="preserve">2   </w:t>
      </w:r>
      <w:r>
        <w:rPr>
          <w:rFonts w:ascii="TH SarabunIT๙" w:hAnsi="TH SarabunIT๙" w:eastAsia="Cordia New" w:cs="TH SarabunIT๙"/>
          <w:b/>
          <w:bCs/>
          <w:sz w:val="32"/>
          <w:cs/>
          <w:lang w:val="th-TH" w:bidi="th-TH"/>
        </w:rPr>
        <w:t xml:space="preserve">ถึงระดับ  มัธยมศึกษาปีที่  </w:t>
      </w:r>
      <w:r>
        <w:rPr>
          <w:rFonts w:ascii="TH SarabunIT๙" w:hAnsi="TH SarabunIT๙" w:eastAsia="Cordia New" w:cs="TH SarabunIT๙"/>
          <w:b/>
          <w:bCs/>
          <w:sz w:val="32"/>
        </w:rPr>
        <w:t xml:space="preserve">3    </w:t>
      </w:r>
      <w:r>
        <w:rPr>
          <w:rFonts w:ascii="TH SarabunIT๙" w:hAnsi="TH SarabunIT๙" w:cs="TH SarabunIT๙"/>
          <w:b/>
          <w:bCs/>
          <w:sz w:val="32"/>
          <w:cs/>
          <w:lang w:val="th-TH" w:bidi="th-TH"/>
        </w:rPr>
        <w:t xml:space="preserve">จำนวน </w:t>
      </w:r>
      <w:r>
        <w:rPr>
          <w:rFonts w:ascii="TH SarabunIT๙" w:hAnsi="TH SarabunIT๙" w:cs="TH SarabunIT๙"/>
          <w:b/>
          <w:bCs/>
          <w:sz w:val="32"/>
          <w:cs/>
        </w:rPr>
        <w:t xml:space="preserve">11 </w:t>
      </w:r>
      <w:r>
        <w:rPr>
          <w:rFonts w:ascii="TH SarabunIT๙" w:hAnsi="TH SarabunIT๙" w:cs="TH SarabunIT๙"/>
          <w:b/>
          <w:bCs/>
          <w:sz w:val="32"/>
          <w:cs/>
          <w:lang w:val="th-TH" w:bidi="th-TH"/>
        </w:rPr>
        <w:t>ห้อง</w:t>
      </w:r>
    </w:p>
    <w:p w14:paraId="3238DD65">
      <w:pPr>
        <w:pStyle w:val="163"/>
        <w:rPr>
          <w:rFonts w:ascii="TH SarabunIT๙" w:hAnsi="TH SarabunIT๙" w:cs="TH SarabunIT๙"/>
          <w:sz w:val="32"/>
        </w:rPr>
      </w:pPr>
      <w:r>
        <w:rPr>
          <w:rFonts w:ascii="TH SarabunIT๙" w:hAnsi="TH SarabunIT๙" w:cs="TH SarabunIT๙"/>
          <w:sz w:val="32"/>
          <w:cs/>
        </w:rPr>
        <w:t xml:space="preserve">        </w:t>
      </w:r>
      <w:r>
        <w:rPr>
          <w:rFonts w:ascii="TH SarabunIT๙" w:hAnsi="TH SarabunIT๙" w:cs="TH SarabunIT๙"/>
          <w:sz w:val="32"/>
          <w:cs/>
        </w:rPr>
        <w:tab/>
      </w:r>
      <w:r>
        <w:rPr>
          <w:rFonts w:ascii="TH SarabunIT๙" w:hAnsi="TH SarabunIT๙" w:cs="TH SarabunIT๙"/>
          <w:sz w:val="32"/>
          <w:cs/>
          <w:lang w:val="th-TH" w:bidi="th-TH"/>
        </w:rPr>
        <w:t xml:space="preserve">โทรศัพท์ </w:t>
      </w:r>
      <w:r>
        <w:rPr>
          <w:rFonts w:ascii="TH SarabunIT๙" w:hAnsi="TH SarabunIT๙" w:cs="TH SarabunIT๙"/>
          <w:sz w:val="32"/>
        </w:rPr>
        <w:t xml:space="preserve"> </w:t>
      </w:r>
      <w:r>
        <w:rPr>
          <w:rFonts w:ascii="TH SarabunIT๙" w:hAnsi="TH SarabunIT๙" w:cs="TH SarabunIT๙"/>
          <w:sz w:val="32"/>
          <w:shd w:val="clear" w:color="auto" w:fill="FFFFFF"/>
        </w:rPr>
        <w:t>085-7853187</w:t>
      </w:r>
      <w:r>
        <w:rPr>
          <w:rFonts w:ascii="TH SarabunIT๙" w:hAnsi="TH SarabunIT๙" w:cs="TH SarabunIT๙"/>
          <w:sz w:val="32"/>
          <w:cs/>
        </w:rPr>
        <w:tab/>
      </w:r>
      <w:r>
        <w:rPr>
          <w:rFonts w:ascii="TH SarabunIT๙" w:hAnsi="TH SarabunIT๙" w:cs="TH SarabunIT๙"/>
          <w:sz w:val="32"/>
        </w:rPr>
        <w:t xml:space="preserve">   </w:t>
      </w:r>
      <w:r>
        <w:rPr>
          <w:rFonts w:ascii="TH SarabunIT๙" w:hAnsi="TH SarabunIT๙" w:cs="TH SarabunIT๙"/>
          <w:sz w:val="32"/>
          <w:cs/>
        </w:rPr>
        <w:tab/>
      </w:r>
      <w:r>
        <w:rPr>
          <w:rFonts w:ascii="TH SarabunIT๙" w:hAnsi="TH SarabunIT๙" w:cs="TH SarabunIT๙"/>
          <w:sz w:val="32"/>
          <w:cs/>
          <w:lang w:val="th-TH" w:bidi="th-TH"/>
        </w:rPr>
        <w:t>โทรสาร</w:t>
      </w:r>
      <w:r>
        <w:rPr>
          <w:rFonts w:ascii="TH SarabunIT๙" w:hAnsi="TH SarabunIT๙" w:cs="TH SarabunIT๙"/>
          <w:sz w:val="32"/>
          <w:cs/>
        </w:rPr>
        <w:tab/>
      </w:r>
      <w:r>
        <w:rPr>
          <w:rFonts w:ascii="TH SarabunIT๙" w:hAnsi="TH SarabunIT๙" w:cs="TH SarabunIT๙"/>
          <w:sz w:val="32"/>
        </w:rPr>
        <w:t>-</w:t>
      </w:r>
      <w:r>
        <w:rPr>
          <w:rFonts w:ascii="TH SarabunIT๙" w:hAnsi="TH SarabunIT๙" w:cs="TH SarabunIT๙"/>
          <w:sz w:val="32"/>
          <w:cs/>
        </w:rPr>
        <w:tab/>
      </w:r>
      <w:r>
        <w:rPr>
          <w:rFonts w:ascii="TH SarabunIT๙" w:hAnsi="TH SarabunIT๙" w:cs="TH SarabunIT๙"/>
          <w:sz w:val="32"/>
          <w:cs/>
        </w:rPr>
        <w:tab/>
      </w:r>
    </w:p>
    <w:p w14:paraId="4A923366">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 xml:space="preserve">อีเมล์ </w:t>
      </w:r>
      <w:r>
        <w:rPr>
          <w:rFonts w:ascii="TH SarabunIT๙" w:hAnsi="TH SarabunIT๙" w:cs="TH SarabunIT๙"/>
          <w:sz w:val="32"/>
          <w:cs/>
        </w:rPr>
        <w:t>:</w:t>
      </w:r>
      <w:r>
        <w:rPr>
          <w:rFonts w:ascii="TH SarabunIT๙" w:hAnsi="TH SarabunIT๙" w:eastAsia="Cordia New" w:cs="TH SarabunIT๙"/>
          <w:sz w:val="32"/>
        </w:rPr>
        <w:t xml:space="preserve"> </w:t>
      </w:r>
      <w:r>
        <w:rPr>
          <w:rFonts w:ascii="TH SarabunIT๙" w:hAnsi="TH SarabunIT๙" w:eastAsia="Cordia New" w:cs="TH SarabunIT๙"/>
          <w:sz w:val="32"/>
          <w:cs/>
        </w:rPr>
        <w:t xml:space="preserve"> </w:t>
      </w:r>
      <w:r>
        <w:fldChar w:fldCharType="begin"/>
      </w:r>
      <w:r>
        <w:instrText xml:space="preserve"> HYPERLINK "mailto:puyuschool@gmail.com" </w:instrText>
      </w:r>
      <w:r>
        <w:fldChar w:fldCharType="separate"/>
      </w:r>
      <w:r>
        <w:rPr>
          <w:rFonts w:ascii="TH SarabunIT๙" w:hAnsi="TH SarabunIT๙" w:cs="TH SarabunIT๙"/>
          <w:sz w:val="32"/>
          <w:u w:val="single"/>
        </w:rPr>
        <w:t>puyuschool@gmail.com</w:t>
      </w:r>
      <w:r>
        <w:rPr>
          <w:rFonts w:ascii="TH SarabunIT๙" w:hAnsi="TH SarabunIT๙" w:cs="TH SarabunIT๙"/>
          <w:sz w:val="32"/>
          <w:u w:val="single"/>
        </w:rPr>
        <w:fldChar w:fldCharType="end"/>
      </w:r>
      <w:r>
        <w:rPr>
          <w:rFonts w:ascii="TH SarabunIT๙" w:hAnsi="TH SarabunIT๙" w:cs="TH SarabunIT๙"/>
          <w:sz w:val="32"/>
        </w:rPr>
        <w:tab/>
      </w:r>
      <w:r>
        <w:rPr>
          <w:rFonts w:ascii="TH SarabunIT๙" w:hAnsi="TH SarabunIT๙" w:cs="TH SarabunIT๙"/>
          <w:sz w:val="32"/>
          <w:cs/>
          <w:lang w:val="th-TH" w:bidi="th-TH"/>
        </w:rPr>
        <w:t xml:space="preserve">เว็บไซต์ </w:t>
      </w:r>
      <w:r>
        <w:rPr>
          <w:rFonts w:ascii="TH SarabunIT๙" w:hAnsi="TH SarabunIT๙" w:cs="TH SarabunIT๙"/>
          <w:sz w:val="32"/>
          <w:cs/>
        </w:rPr>
        <w:t>:</w:t>
      </w:r>
      <w:r>
        <w:rPr>
          <w:rFonts w:ascii="TH SarabunIT๙" w:hAnsi="TH SarabunIT๙" w:cs="TH SarabunIT๙"/>
          <w:sz w:val="32"/>
          <w:shd w:val="clear" w:color="auto" w:fill="FFFFFF"/>
        </w:rPr>
        <w:t xml:space="preserve"> </w:t>
      </w:r>
      <w:r>
        <w:fldChar w:fldCharType="begin"/>
      </w:r>
      <w:r>
        <w:instrText xml:space="preserve"> HYPERLINK "mailto:Tanyonggaboiyschool@gmail.com" </w:instrText>
      </w:r>
      <w:r>
        <w:fldChar w:fldCharType="separate"/>
      </w:r>
      <w:r>
        <w:rPr>
          <w:rStyle w:val="41"/>
          <w:rFonts w:ascii="TH SarabunIT๙" w:hAnsi="TH SarabunIT๙" w:cs="TH SarabunIT๙"/>
          <w:color w:val="auto"/>
          <w:sz w:val="32"/>
          <w:shd w:val="clear" w:color="auto" w:fill="FFFFFF"/>
        </w:rPr>
        <w:t>Tanyonggaboiyschool@gmail.com</w:t>
      </w:r>
      <w:r>
        <w:rPr>
          <w:rStyle w:val="41"/>
          <w:rFonts w:ascii="TH SarabunIT๙" w:hAnsi="TH SarabunIT๙" w:cs="TH SarabunIT๙"/>
          <w:color w:val="auto"/>
          <w:sz w:val="32"/>
          <w:shd w:val="clear" w:color="auto" w:fill="FFFFFF"/>
        </w:rPr>
        <w:fldChar w:fldCharType="end"/>
      </w:r>
    </w:p>
    <w:p w14:paraId="65CAA35F">
      <w:pPr>
        <w:pStyle w:val="163"/>
        <w:rPr>
          <w:rFonts w:ascii="TH SarabunIT๙" w:hAnsi="TH SarabunIT๙" w:cs="TH SarabunIT๙"/>
          <w:b/>
          <w:bCs/>
          <w:sz w:val="32"/>
        </w:rPr>
      </w:pPr>
      <w:r>
        <w:rPr>
          <w:rFonts w:ascii="TH SarabunIT๙" w:hAnsi="TH SarabunIT๙" w:cs="TH SarabunIT๙"/>
          <w:b/>
          <w:bCs/>
          <w:sz w:val="32"/>
          <w:cs/>
        </w:rPr>
        <w:t>1.</w:t>
      </w:r>
      <w:r>
        <w:rPr>
          <w:rFonts w:ascii="TH SarabunIT๙" w:hAnsi="TH SarabunIT๙" w:cs="TH SarabunIT๙"/>
          <w:b/>
          <w:bCs/>
          <w:sz w:val="32"/>
          <w:lang w:val="en-US"/>
        </w:rPr>
        <w:t>6</w:t>
      </w:r>
      <w:r>
        <w:rPr>
          <w:rFonts w:ascii="TH SarabunIT๙" w:hAnsi="TH SarabunIT๙" w:cs="TH SarabunIT๙"/>
          <w:b/>
          <w:bCs/>
          <w:sz w:val="32"/>
          <w:cs/>
        </w:rPr>
        <w:t xml:space="preserve"> </w:t>
      </w:r>
      <w:r>
        <w:rPr>
          <w:rFonts w:ascii="TH SarabunIT๙" w:hAnsi="TH SarabunIT๙" w:cs="TH SarabunIT๙"/>
          <w:b/>
          <w:bCs/>
          <w:sz w:val="32"/>
          <w:cs/>
          <w:lang w:val="th-TH" w:bidi="th-TH"/>
        </w:rPr>
        <w:t xml:space="preserve">ข้อมูลครู และบุคลากร </w:t>
      </w:r>
    </w:p>
    <w:p w14:paraId="29EA731E">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จำนวนครูและบุคลากรทางการศึกษา ปีการศึกษา </w:t>
      </w:r>
      <w:r>
        <w:rPr>
          <w:rFonts w:ascii="TH SarabunIT๙" w:hAnsi="TH SarabunIT๙" w:cs="TH SarabunIT๙"/>
          <w:b/>
          <w:bCs/>
          <w:sz w:val="32"/>
          <w:szCs w:val="32"/>
        </w:rPr>
        <w:t>256</w:t>
      </w:r>
      <w:r>
        <w:rPr>
          <w:rFonts w:hint="cs" w:ascii="TH SarabunIT๙" w:hAnsi="TH SarabunIT๙" w:cs="TH SarabunIT๙"/>
          <w:b/>
          <w:bCs/>
          <w:sz w:val="32"/>
          <w:szCs w:val="32"/>
          <w:cs/>
          <w:lang w:bidi="th-TH"/>
        </w:rPr>
        <w:t>๗</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จำนวน      </w:t>
      </w:r>
      <w:r>
        <w:rPr>
          <w:rFonts w:ascii="TH SarabunIT๙" w:hAnsi="TH SarabunIT๙" w:cs="TH SarabunIT๙"/>
          <w:b/>
          <w:bCs/>
          <w:sz w:val="32"/>
          <w:szCs w:val="32"/>
        </w:rPr>
        <w:t>2</w:t>
      </w:r>
      <w:r>
        <w:rPr>
          <w:rFonts w:hint="cs" w:ascii="TH SarabunIT๙" w:hAnsi="TH SarabunIT๙" w:cs="TH SarabunIT๙"/>
          <w:b/>
          <w:bCs/>
          <w:sz w:val="32"/>
          <w:szCs w:val="32"/>
          <w:cs/>
          <w:lang w:bidi="th-TH"/>
        </w:rPr>
        <w:t>๐</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คน   ประกอบด้วย</w:t>
      </w:r>
    </w:p>
    <w:p w14:paraId="224F0630">
      <w:pPr>
        <w:pStyle w:val="15"/>
        <w:numPr>
          <w:ilvl w:val="0"/>
          <w:numId w:val="7"/>
        </w:numPr>
        <w:tabs>
          <w:tab w:val="left" w:pos="862"/>
          <w:tab w:val="left" w:pos="1123"/>
          <w:tab w:val="left" w:pos="1259"/>
          <w:tab w:val="left" w:pos="1486"/>
          <w:tab w:val="left" w:pos="1797"/>
          <w:tab w:val="left" w:pos="2019"/>
          <w:tab w:val="left" w:pos="2517"/>
          <w:tab w:val="left" w:pos="2665"/>
        </w:tabs>
        <w:ind w:left="862" w:leftChars="0" w:firstLine="0" w:firstLineChars="0"/>
        <w:jc w:val="thaiDistribute"/>
        <w:rPr>
          <w:rFonts w:ascii="TH SarabunIT๙" w:hAnsi="TH SarabunIT๙" w:cs="TH SarabunIT๙"/>
          <w:sz w:val="32"/>
          <w:szCs w:val="32"/>
          <w:cs/>
          <w:lang w:val="th-TH" w:bidi="th-TH"/>
        </w:rPr>
      </w:pPr>
      <w:r>
        <w:rPr>
          <w:rFonts w:ascii="TH SarabunIT๙" w:hAnsi="TH SarabunIT๙" w:cs="TH SarabunIT๙"/>
          <w:sz w:val="32"/>
          <w:szCs w:val="32"/>
          <w:cs/>
          <w:lang w:val="th-TH" w:bidi="th-TH"/>
        </w:rPr>
        <w:t>ผู้อำนวยการ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rPr>
        <w:t xml:space="preserve">    1</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0A92C74D">
      <w:pPr>
        <w:pStyle w:val="15"/>
        <w:numPr>
          <w:ilvl w:val="0"/>
          <w:numId w:val="7"/>
        </w:numPr>
        <w:tabs>
          <w:tab w:val="left" w:pos="862"/>
          <w:tab w:val="left" w:pos="1123"/>
          <w:tab w:val="left" w:pos="1259"/>
          <w:tab w:val="left" w:pos="1486"/>
          <w:tab w:val="left" w:pos="1797"/>
          <w:tab w:val="left" w:pos="2019"/>
          <w:tab w:val="left" w:pos="2517"/>
          <w:tab w:val="left" w:pos="2665"/>
        </w:tabs>
        <w:ind w:left="862" w:leftChars="0" w:firstLine="0" w:firstLineChars="0"/>
        <w:jc w:val="thaiDistribute"/>
        <w:rPr>
          <w:rFonts w:ascii="TH SarabunIT๙" w:hAnsi="TH SarabunIT๙" w:cs="TH SarabunIT๙"/>
          <w:sz w:val="32"/>
          <w:szCs w:val="32"/>
          <w:cs/>
          <w:lang w:val="th-TH" w:bidi="th-TH"/>
        </w:rPr>
      </w:pPr>
      <w:r>
        <w:rPr>
          <w:rFonts w:hint="cs" w:ascii="TH SarabunIT๙" w:hAnsi="TH SarabunIT๙" w:cs="TH SarabunIT๙"/>
          <w:sz w:val="32"/>
          <w:szCs w:val="32"/>
          <w:cs/>
          <w:lang w:val="th-TH" w:bidi="th-TH"/>
        </w:rPr>
        <w:t>รองผู้อำนวยการ</w:t>
      </w:r>
      <w:r>
        <w:rPr>
          <w:rFonts w:hint="cs" w:ascii="TH SarabunIT๙" w:hAnsi="TH SarabunIT๙" w:cs="TH SarabunIT๙"/>
          <w:sz w:val="32"/>
          <w:szCs w:val="32"/>
          <w:cs/>
          <w:lang w:val="en-US" w:bidi="th-TH"/>
        </w:rPr>
        <w:tab/>
        <w:t/>
      </w:r>
      <w:r>
        <w:rPr>
          <w:rFonts w:hint="cs" w:ascii="TH SarabunIT๙" w:hAnsi="TH SarabunIT๙" w:cs="TH SarabunIT๙"/>
          <w:sz w:val="32"/>
          <w:szCs w:val="32"/>
          <w:cs/>
          <w:lang w:val="en-US" w:bidi="th-TH"/>
        </w:rPr>
        <w:tab/>
        <w:t/>
      </w:r>
      <w:r>
        <w:rPr>
          <w:rFonts w:hint="cs" w:ascii="TH SarabunIT๙" w:hAnsi="TH SarabunIT๙" w:cs="TH SarabunIT๙"/>
          <w:sz w:val="32"/>
          <w:szCs w:val="32"/>
          <w:cs/>
          <w:lang w:val="en-US" w:bidi="th-TH"/>
        </w:rPr>
        <w:tab/>
        <w:t/>
      </w:r>
      <w:r>
        <w:rPr>
          <w:rFonts w:hint="cs" w:ascii="TH SarabunIT๙" w:hAnsi="TH SarabunIT๙" w:cs="TH SarabunIT๙"/>
          <w:sz w:val="32"/>
          <w:szCs w:val="32"/>
          <w:cs/>
          <w:lang w:val="en-US" w:bidi="th-TH"/>
        </w:rPr>
        <w:tab/>
        <w:t>จำนวน      ๑    คน</w:t>
      </w:r>
    </w:p>
    <w:p w14:paraId="4CAD336F">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2. </w:t>
      </w:r>
      <w:r>
        <w:rPr>
          <w:rFonts w:ascii="TH SarabunIT๙" w:hAnsi="TH SarabunIT๙" w:cs="TH SarabunIT๙"/>
          <w:sz w:val="32"/>
          <w:szCs w:val="32"/>
          <w:cs/>
          <w:lang w:val="th-TH" w:bidi="th-TH"/>
        </w:rPr>
        <w:t>ข้าราชการครู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1</w:t>
      </w:r>
      <w:r>
        <w:rPr>
          <w:rFonts w:hint="cs" w:ascii="TH SarabunIT๙" w:hAnsi="TH SarabunIT๙" w:cs="TH SarabunIT๙"/>
          <w:sz w:val="32"/>
          <w:szCs w:val="32"/>
          <w:cs/>
          <w:lang w:bidi="th-TH"/>
        </w:rPr>
        <w:t>๓</w:t>
      </w:r>
      <w:r>
        <w:rPr>
          <w:rFonts w:ascii="TH SarabunIT๙" w:hAnsi="TH SarabunIT๙" w:cs="TH SarabunIT๙"/>
          <w:sz w:val="32"/>
          <w:szCs w:val="32"/>
        </w:rPr>
        <w:tab/>
      </w:r>
      <w:r>
        <w:rPr>
          <w:rFonts w:ascii="TH SarabunIT๙" w:hAnsi="TH SarabunIT๙" w:cs="TH SarabunIT๙"/>
          <w:sz w:val="32"/>
          <w:szCs w:val="32"/>
          <w:cs/>
          <w:lang w:val="th-TH" w:bidi="th-TH"/>
        </w:rPr>
        <w:t>คน</w:t>
      </w:r>
    </w:p>
    <w:p w14:paraId="2B9AF48E">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3. </w:t>
      </w:r>
      <w:r>
        <w:rPr>
          <w:rFonts w:ascii="TH SarabunIT๙" w:hAnsi="TH SarabunIT๙" w:cs="TH SarabunIT๙"/>
          <w:sz w:val="32"/>
          <w:szCs w:val="32"/>
          <w:cs/>
          <w:lang w:val="th-TH" w:bidi="th-TH"/>
        </w:rPr>
        <w:t>พนักงานราชการ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bidi="th-TH"/>
        </w:rPr>
        <w:t>๒</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72A4AD25">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ครูอัตราจ้าง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bidi="th-TH"/>
        </w:rPr>
        <w:t>๒</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3293622C">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5. </w:t>
      </w:r>
      <w:r>
        <w:rPr>
          <w:rFonts w:ascii="TH SarabunIT๙" w:hAnsi="TH SarabunIT๙" w:cs="TH SarabunIT๙"/>
          <w:sz w:val="32"/>
          <w:szCs w:val="32"/>
          <w:cs/>
          <w:lang w:val="th-TH" w:bidi="th-TH"/>
        </w:rPr>
        <w:t>พนักงานบริการ</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คน </w:t>
      </w:r>
    </w:p>
    <w:p w14:paraId="5B2A0408">
      <w:pPr>
        <w:pStyle w:val="15"/>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rPr>
      </w:pPr>
      <w:r>
        <w:rPr>
          <w:rFonts w:ascii="TH SarabunIT๙" w:hAnsi="TH SarabunIT๙" w:cs="TH SarabunIT๙"/>
          <w:b/>
          <w:bCs/>
          <w:sz w:val="32"/>
          <w:szCs w:val="32"/>
        </w:rPr>
        <w:t xml:space="preserve">1.7 </w:t>
      </w:r>
      <w:r>
        <w:rPr>
          <w:rFonts w:ascii="TH SarabunIT๙" w:hAnsi="TH SarabunIT๙" w:cs="TH SarabunIT๙"/>
          <w:b/>
          <w:bCs/>
          <w:sz w:val="32"/>
          <w:szCs w:val="32"/>
          <w:cs/>
          <w:lang w:val="th-TH" w:bidi="th-TH"/>
        </w:rPr>
        <w:t>ข้อมูลนักเรียน ปีการศึกษา ๒๕๖</w:t>
      </w:r>
      <w:r>
        <w:rPr>
          <w:rFonts w:hint="cs" w:ascii="TH SarabunIT๙" w:hAnsi="TH SarabunIT๙" w:cs="TH SarabunIT๙"/>
          <w:b/>
          <w:bCs/>
          <w:sz w:val="32"/>
          <w:szCs w:val="32"/>
          <w:cs/>
          <w:lang w:val="th-TH" w:bidi="th-TH"/>
        </w:rPr>
        <w:t>๗</w:t>
      </w:r>
    </w:p>
    <w:p w14:paraId="75E97CC5">
      <w:pPr>
        <w:pStyle w:val="15"/>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จำนวนนักเรียน ปีการศึกษา </w:t>
      </w:r>
      <w:r>
        <w:rPr>
          <w:rFonts w:ascii="TH SarabunIT๙" w:hAnsi="TH SarabunIT๙" w:cs="TH SarabunIT๙"/>
          <w:b/>
          <w:bCs/>
          <w:sz w:val="32"/>
          <w:szCs w:val="32"/>
        </w:rPr>
        <w:t>256</w:t>
      </w:r>
      <w:r>
        <w:rPr>
          <w:rFonts w:hint="cs" w:ascii="TH SarabunIT๙" w:hAnsi="TH SarabunIT๙" w:cs="TH SarabunIT๙"/>
          <w:b/>
          <w:bCs/>
          <w:sz w:val="32"/>
          <w:szCs w:val="32"/>
          <w:cs/>
          <w:lang w:bidi="th-TH"/>
        </w:rPr>
        <w:t>๗</w:t>
      </w:r>
      <w:r>
        <w:rPr>
          <w:rFonts w:ascii="TH SarabunIT๙" w:hAnsi="TH SarabunIT๙" w:cs="TH SarabunIT๙"/>
          <w:b/>
          <w:bCs/>
          <w:sz w:val="32"/>
          <w:szCs w:val="32"/>
          <w:cs/>
        </w:rPr>
        <w:t xml:space="preserve">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จำนวน   </w:t>
      </w:r>
      <w:r>
        <w:rPr>
          <w:rFonts w:ascii="TH SarabunIT๙" w:hAnsi="TH SarabunIT๙" w:cs="TH SarabunIT๙"/>
          <w:b/>
          <w:bCs/>
          <w:sz w:val="32"/>
          <w:szCs w:val="32"/>
        </w:rPr>
        <w:t>2</w:t>
      </w:r>
      <w:r>
        <w:rPr>
          <w:rFonts w:hint="cs" w:ascii="TH SarabunIT๙" w:hAnsi="TH SarabunIT๙" w:cs="TH SarabunIT๙"/>
          <w:b/>
          <w:bCs/>
          <w:sz w:val="32"/>
          <w:szCs w:val="32"/>
          <w:cs/>
          <w:lang w:bidi="th-TH"/>
        </w:rPr>
        <w:t>๘๖</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คน  ประกอบด้วย </w:t>
      </w:r>
    </w:p>
    <w:p w14:paraId="196497EA">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อนุบาล</w:t>
      </w:r>
      <w:r>
        <w:rPr>
          <w:rFonts w:ascii="TH SarabunIT๙" w:hAnsi="TH SarabunIT๙" w:cs="TH SarabunIT๙"/>
          <w:sz w:val="32"/>
          <w:szCs w:val="32"/>
        </w:rPr>
        <w:t>2</w:t>
      </w:r>
      <w:r>
        <w:rPr>
          <w:rFonts w:ascii="TH SarabunIT๙" w:hAnsi="TH SarabunIT๙" w:cs="TH SarabunIT๙"/>
          <w:sz w:val="32"/>
          <w:szCs w:val="32"/>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rPr>
        <w:t xml:space="preserve">   </w:t>
      </w:r>
      <w:r>
        <w:rPr>
          <w:rFonts w:hint="cs" w:ascii="TH SarabunIT๙" w:hAnsi="TH SarabunIT๙" w:cs="TH SarabunIT๙"/>
          <w:sz w:val="32"/>
          <w:szCs w:val="32"/>
          <w:cs/>
          <w:lang w:bidi="th-TH"/>
        </w:rPr>
        <w:t>๒๒</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4324B9B5">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2. </w:t>
      </w:r>
      <w:r>
        <w:rPr>
          <w:rFonts w:ascii="TH SarabunIT๙" w:hAnsi="TH SarabunIT๙" w:cs="TH SarabunIT๙"/>
          <w:sz w:val="32"/>
          <w:szCs w:val="32"/>
          <w:cs/>
          <w:lang w:val="th-TH" w:bidi="th-TH"/>
        </w:rPr>
        <w:t>อนุบาล</w:t>
      </w:r>
      <w:r>
        <w:rPr>
          <w:rFonts w:ascii="TH SarabunIT๙" w:hAnsi="TH SarabunIT๙" w:cs="TH SarabunIT๙"/>
          <w:sz w:val="32"/>
          <w:szCs w:val="32"/>
        </w:rPr>
        <w:t>3</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2</w:t>
      </w:r>
      <w:r>
        <w:rPr>
          <w:rFonts w:hint="cs" w:ascii="TH SarabunIT๙" w:hAnsi="TH SarabunIT๙" w:cs="TH SarabunIT๙"/>
          <w:sz w:val="32"/>
          <w:szCs w:val="32"/>
          <w:cs/>
          <w:lang w:bidi="th-TH"/>
        </w:rPr>
        <w:t>๗</w:t>
      </w:r>
      <w:r>
        <w:rPr>
          <w:rFonts w:ascii="TH SarabunIT๙" w:hAnsi="TH SarabunIT๙" w:cs="TH SarabunIT๙"/>
          <w:sz w:val="32"/>
          <w:szCs w:val="32"/>
        </w:rPr>
        <w:tab/>
      </w:r>
      <w:r>
        <w:rPr>
          <w:rFonts w:ascii="TH SarabunIT๙" w:hAnsi="TH SarabunIT๙" w:cs="TH SarabunIT๙"/>
          <w:sz w:val="32"/>
          <w:szCs w:val="32"/>
          <w:cs/>
          <w:lang w:val="th-TH" w:bidi="th-TH"/>
        </w:rPr>
        <w:t>คน</w:t>
      </w:r>
    </w:p>
    <w:p w14:paraId="72F53C74">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3.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1   </w:t>
      </w:r>
      <w:r>
        <w:rPr>
          <w:rFonts w:ascii="TH SarabunIT๙" w:hAnsi="TH SarabunIT๙" w:cs="TH SarabunIT๙"/>
          <w:sz w:val="32"/>
          <w:szCs w:val="32"/>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bidi="th-TH"/>
        </w:rPr>
        <w:t>๓๐</w:t>
      </w:r>
      <w:r>
        <w:rPr>
          <w:rFonts w:ascii="TH SarabunIT๙" w:hAnsi="TH SarabunIT๙" w:cs="TH SarabunIT๙"/>
          <w:sz w:val="32"/>
          <w:szCs w:val="32"/>
          <w:cs/>
        </w:rPr>
        <w:tab/>
      </w:r>
      <w:r>
        <w:rPr>
          <w:rFonts w:ascii="TH SarabunIT๙" w:hAnsi="TH SarabunIT๙" w:cs="TH SarabunIT๙"/>
          <w:sz w:val="32"/>
          <w:szCs w:val="32"/>
          <w:cs/>
          <w:lang w:val="th-TH" w:bidi="th-TH"/>
        </w:rPr>
        <w:t>คน</w:t>
      </w:r>
    </w:p>
    <w:p w14:paraId="451D16F7">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2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bidi="th-TH"/>
        </w:rPr>
        <w:t>๒</w:t>
      </w:r>
      <w:r>
        <w:rPr>
          <w:rFonts w:ascii="TH SarabunIT๙" w:hAnsi="TH SarabunIT๙" w:cs="TH SarabunIT๙"/>
          <w:sz w:val="32"/>
          <w:szCs w:val="32"/>
        </w:rPr>
        <w:t xml:space="preserve">9    </w:t>
      </w:r>
      <w:r>
        <w:rPr>
          <w:rFonts w:ascii="TH SarabunIT๙" w:hAnsi="TH SarabunIT๙" w:cs="TH SarabunIT๙"/>
          <w:sz w:val="32"/>
          <w:szCs w:val="32"/>
          <w:cs/>
          <w:lang w:val="th-TH" w:bidi="th-TH"/>
        </w:rPr>
        <w:t>คน</w:t>
      </w:r>
    </w:p>
    <w:p w14:paraId="0806E012">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5.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3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ascii="TH SarabunIT๙" w:hAnsi="TH SarabunIT๙" w:cs="TH SarabunIT๙"/>
          <w:sz w:val="32"/>
          <w:szCs w:val="32"/>
        </w:rPr>
        <w:t>2</w:t>
      </w:r>
      <w:r>
        <w:rPr>
          <w:rFonts w:hint="cs" w:ascii="TH SarabunIT๙" w:hAnsi="TH SarabunIT๙" w:cs="TH SarabunIT๙"/>
          <w:sz w:val="32"/>
          <w:szCs w:val="32"/>
          <w:cs/>
          <w:lang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คน </w:t>
      </w:r>
    </w:p>
    <w:p w14:paraId="0ACEB9F4">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4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3</w:t>
      </w:r>
      <w:r>
        <w:rPr>
          <w:rFonts w:hint="cs" w:ascii="TH SarabunIT๙" w:hAnsi="TH SarabunIT๙" w:cs="TH SarabunIT๙"/>
          <w:sz w:val="32"/>
          <w:szCs w:val="32"/>
          <w:cs/>
          <w:lang w:bidi="th-TH"/>
        </w:rPr>
        <w:t>๐</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37C08DF2">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5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hint="cs" w:ascii="TH SarabunIT๙" w:hAnsi="TH SarabunIT๙" w:cs="TH SarabunIT๙"/>
          <w:sz w:val="32"/>
          <w:szCs w:val="32"/>
          <w:cs/>
          <w:lang w:val="th-TH" w:bidi="th-TH"/>
        </w:rPr>
        <w:t>๓๑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คน </w:t>
      </w:r>
    </w:p>
    <w:p w14:paraId="7112619D">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8. </w:t>
      </w:r>
      <w:r>
        <w:rPr>
          <w:rFonts w:ascii="TH SarabunIT๙" w:hAnsi="TH SarabunIT๙" w:cs="TH SarabunIT๙"/>
          <w:sz w:val="32"/>
          <w:szCs w:val="32"/>
          <w:cs/>
          <w:lang w:val="th-TH" w:bidi="th-TH"/>
        </w:rPr>
        <w:t xml:space="preserve">ประถมศึกษาปีที่ </w:t>
      </w:r>
      <w:r>
        <w:rPr>
          <w:rFonts w:ascii="TH SarabunIT๙" w:hAnsi="TH SarabunIT๙" w:cs="TH SarabunIT๙"/>
          <w:sz w:val="32"/>
          <w:szCs w:val="32"/>
        </w:rPr>
        <w:t xml:space="preserve">6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hint="cs" w:ascii="TH SarabunIT๙" w:hAnsi="TH SarabunIT๙" w:cs="TH SarabunIT๙"/>
          <w:sz w:val="32"/>
          <w:szCs w:val="32"/>
          <w:cs/>
          <w:lang w:bidi="th-TH"/>
        </w:rPr>
        <w:t>๒๑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6937C908">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 xml:space="preserve">9. </w:t>
      </w:r>
      <w:r>
        <w:rPr>
          <w:rFonts w:ascii="TH SarabunIT๙" w:hAnsi="TH SarabunIT๙" w:cs="TH SarabunIT๙"/>
          <w:sz w:val="32"/>
          <w:szCs w:val="32"/>
          <w:cs/>
          <w:lang w:val="th-TH" w:bidi="th-TH"/>
        </w:rPr>
        <w:t xml:space="preserve">มัธยมศึกษาปีที่ </w:t>
      </w:r>
      <w:r>
        <w:rPr>
          <w:rFonts w:ascii="TH SarabunIT๙" w:hAnsi="TH SarabunIT๙" w:cs="TH SarabunIT๙"/>
          <w:sz w:val="32"/>
          <w:szCs w:val="32"/>
        </w:rPr>
        <w:t xml:space="preserve">1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hint="cs" w:ascii="TH SarabunIT๙" w:hAnsi="TH SarabunIT๙" w:cs="TH SarabunIT๙"/>
          <w:sz w:val="32"/>
          <w:szCs w:val="32"/>
          <w:cs/>
          <w:lang w:val="th-TH" w:bidi="th-TH"/>
        </w:rPr>
        <w:t>๒</w:t>
      </w:r>
      <w:r>
        <w:rPr>
          <w:rFonts w:ascii="TH SarabunIT๙" w:hAnsi="TH SarabunIT๙" w:cs="TH SarabunIT๙"/>
          <w:sz w:val="32"/>
          <w:szCs w:val="32"/>
        </w:rPr>
        <w:t xml:space="preserve">9    </w:t>
      </w:r>
      <w:r>
        <w:rPr>
          <w:rFonts w:ascii="TH SarabunIT๙" w:hAnsi="TH SarabunIT๙" w:cs="TH SarabunIT๙"/>
          <w:sz w:val="32"/>
          <w:szCs w:val="32"/>
          <w:cs/>
          <w:lang w:val="th-TH" w:bidi="th-TH"/>
        </w:rPr>
        <w:t xml:space="preserve">คน </w:t>
      </w:r>
    </w:p>
    <w:p w14:paraId="1C2821A2">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มัธยมศึกษาปีที่ </w:t>
      </w:r>
      <w:r>
        <w:rPr>
          <w:rFonts w:ascii="TH SarabunIT๙" w:hAnsi="TH SarabunIT๙" w:cs="TH SarabunIT๙"/>
          <w:sz w:val="32"/>
          <w:szCs w:val="32"/>
        </w:rPr>
        <w:t xml:space="preserve">2     </w:t>
      </w:r>
      <w:r>
        <w:rPr>
          <w:rFonts w:ascii="TH SarabunIT๙" w:hAnsi="TH SarabunIT๙" w:cs="TH SarabunIT๙"/>
          <w:sz w:val="32"/>
          <w:szCs w:val="32"/>
          <w:cs/>
        </w:rPr>
        <w:tab/>
      </w:r>
      <w:r>
        <w:rPr>
          <w:rFonts w:ascii="TH SarabunIT๙" w:hAnsi="TH SarabunIT๙" w:cs="TH SarabunIT๙"/>
          <w:sz w:val="32"/>
          <w:szCs w:val="32"/>
          <w:cs/>
          <w:lang w:val="th-TH" w:bidi="th-TH"/>
        </w:rPr>
        <w:t>จำนวน</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1</w:t>
      </w:r>
      <w:r>
        <w:rPr>
          <w:rFonts w:hint="cs" w:ascii="TH SarabunIT๙" w:hAnsi="TH SarabunIT๙" w:cs="TH SarabunIT๙"/>
          <w:sz w:val="32"/>
          <w:szCs w:val="32"/>
          <w:cs/>
          <w:lang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คน</w:t>
      </w:r>
    </w:p>
    <w:p w14:paraId="4A9F02A4">
      <w:pPr>
        <w:pStyle w:val="15"/>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มัธยมศึกษาปีที่ </w:t>
      </w:r>
      <w:r>
        <w:rPr>
          <w:rFonts w:ascii="TH SarabunIT๙" w:hAnsi="TH SarabunIT๙" w:cs="TH SarabunIT๙"/>
          <w:sz w:val="32"/>
          <w:szCs w:val="32"/>
        </w:rPr>
        <w:t xml:space="preserve">3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จำนวน     </w:t>
      </w:r>
      <w:r>
        <w:rPr>
          <w:rFonts w:hint="cs" w:ascii="TH SarabunIT๙" w:hAnsi="TH SarabunIT๙" w:cs="TH SarabunIT๙"/>
          <w:sz w:val="32"/>
          <w:szCs w:val="32"/>
          <w:cs/>
          <w:lang w:val="th-TH" w:bidi="th-TH"/>
        </w:rPr>
        <w:t>๒๖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คน </w:t>
      </w:r>
    </w:p>
    <w:p w14:paraId="51352FA9">
      <w:pPr>
        <w:pStyle w:val="163"/>
        <w:rPr>
          <w:rFonts w:ascii="TH SarabunIT๙" w:hAnsi="TH SarabunIT๙" w:cs="TH SarabunIT๙"/>
          <w:b/>
          <w:bCs/>
          <w:sz w:val="32"/>
        </w:rPr>
      </w:pPr>
    </w:p>
    <w:p w14:paraId="00723752">
      <w:pPr>
        <w:pStyle w:val="163"/>
        <w:rPr>
          <w:rFonts w:ascii="TH SarabunIT๙" w:hAnsi="TH SarabunIT๙" w:cs="TH SarabunIT๙"/>
          <w:b/>
          <w:bCs/>
          <w:sz w:val="32"/>
        </w:rPr>
      </w:pPr>
    </w:p>
    <w:p w14:paraId="38C0FEDC">
      <w:pPr>
        <w:pStyle w:val="163"/>
        <w:rPr>
          <w:rFonts w:ascii="TH SarabunIT๙" w:hAnsi="TH SarabunIT๙" w:cs="TH SarabunIT๙"/>
          <w:b/>
          <w:bCs/>
          <w:sz w:val="32"/>
        </w:rPr>
      </w:pPr>
    </w:p>
    <w:p w14:paraId="5EFE0EFE">
      <w:pPr>
        <w:pStyle w:val="87"/>
        <w:rPr>
          <w:rFonts w:ascii="TH SarabunIT๙" w:hAnsi="TH SarabunIT๙" w:cs="TH SarabunIT๙"/>
          <w:color w:val="auto"/>
          <w:sz w:val="32"/>
          <w:szCs w:val="32"/>
        </w:rPr>
      </w:pPr>
      <w:r>
        <w:rPr>
          <w:rFonts w:ascii="TH SarabunIT๙" w:hAnsi="TH SarabunIT๙" w:cs="TH SarabunIT๙"/>
          <w:b/>
          <w:bCs/>
          <w:color w:val="auto"/>
          <w:sz w:val="32"/>
          <w:szCs w:val="32"/>
        </w:rPr>
        <w:t>1.9</w:t>
      </w:r>
      <w:r>
        <w:rPr>
          <w:rFonts w:ascii="TH SarabunIT๙" w:hAnsi="TH SarabunIT๙" w:cs="TH SarabunIT๙"/>
          <w:b/>
          <w:bCs/>
          <w:color w:val="auto"/>
          <w:sz w:val="32"/>
          <w:szCs w:val="32"/>
          <w:cs/>
        </w:rPr>
        <w:t xml:space="preserve"> </w:t>
      </w:r>
      <w:r>
        <w:rPr>
          <w:rFonts w:ascii="TH SarabunIT๙" w:hAnsi="TH SarabunIT๙" w:cs="TH SarabunIT๙"/>
          <w:b/>
          <w:bCs/>
          <w:color w:val="auto"/>
          <w:sz w:val="32"/>
          <w:szCs w:val="32"/>
          <w:cs/>
          <w:lang w:val="th-TH" w:bidi="th-TH"/>
        </w:rPr>
        <w:t xml:space="preserve">ข้อมูลเกี่ยวกับบริบทของโรงเรียน ปัญหา และความต้องการของผู้เรียนและโรงเรียน </w:t>
      </w:r>
    </w:p>
    <w:p w14:paraId="5392201B">
      <w:pPr>
        <w:pStyle w:val="87"/>
        <w:ind w:firstLine="720"/>
        <w:jc w:val="thaiDistribute"/>
        <w:rPr>
          <w:rFonts w:ascii="TH SarabunIT๙" w:hAnsi="TH SarabunIT๙" w:eastAsia="Cordia New" w:cs="TH SarabunIT๙"/>
          <w:color w:val="auto"/>
          <w:sz w:val="32"/>
          <w:szCs w:val="32"/>
        </w:rPr>
      </w:pPr>
      <w:r>
        <w:rPr>
          <w:rFonts w:ascii="TH SarabunIT๙" w:hAnsi="TH SarabunIT๙" w:cs="TH SarabunIT๙"/>
          <w:color w:val="auto"/>
          <w:sz w:val="32"/>
          <w:szCs w:val="32"/>
          <w:cs/>
          <w:lang w:val="th-TH" w:bidi="th-TH"/>
        </w:rPr>
        <w:t xml:space="preserve">โรงเรียนบ้านตันหยงกาโบยชัยพัฒนา </w:t>
      </w:r>
      <w:r>
        <w:rPr>
          <w:rFonts w:ascii="TH SarabunIT๙" w:hAnsi="TH SarabunIT๙" w:eastAsia="Cordia New" w:cs="TH SarabunIT๙"/>
          <w:color w:val="auto"/>
          <w:sz w:val="32"/>
          <w:szCs w:val="32"/>
          <w:cs/>
          <w:lang w:val="th-TH" w:bidi="th-TH"/>
        </w:rPr>
        <w:t xml:space="preserve">ตั้งอยู่ หมู่ที่ </w:t>
      </w:r>
      <w:r>
        <w:rPr>
          <w:rFonts w:ascii="TH SarabunIT๙" w:hAnsi="TH SarabunIT๙" w:eastAsia="Cordia New" w:cs="TH SarabunIT๙"/>
          <w:color w:val="auto"/>
          <w:sz w:val="32"/>
          <w:szCs w:val="32"/>
        </w:rPr>
        <w:t xml:space="preserve">2 </w:t>
      </w:r>
      <w:r>
        <w:rPr>
          <w:rFonts w:ascii="TH SarabunIT๙" w:hAnsi="TH SarabunIT๙" w:eastAsia="Cordia New" w:cs="TH SarabunIT๙"/>
          <w:color w:val="auto"/>
          <w:sz w:val="32"/>
          <w:szCs w:val="32"/>
          <w:cs/>
          <w:lang w:val="th-TH" w:bidi="th-TH"/>
        </w:rPr>
        <w:t xml:space="preserve">บ้านตันหยงกาโบย  ตำบลปูยู อำเภอเมืองสตูล  จังหวัดสตูล  รหัสไปรษณีย์    </w:t>
      </w:r>
      <w:r>
        <w:rPr>
          <w:rFonts w:ascii="TH SarabunIT๙" w:hAnsi="TH SarabunIT๙" w:eastAsia="Cordia New" w:cs="TH SarabunIT๙"/>
          <w:color w:val="auto"/>
          <w:sz w:val="32"/>
          <w:szCs w:val="32"/>
          <w:cs/>
        </w:rPr>
        <w:t>9</w:t>
      </w:r>
      <w:r>
        <w:rPr>
          <w:rFonts w:ascii="TH SarabunIT๙" w:hAnsi="TH SarabunIT๙" w:eastAsia="Cordia New" w:cs="TH SarabunIT๙"/>
          <w:color w:val="auto"/>
          <w:sz w:val="32"/>
          <w:szCs w:val="32"/>
        </w:rPr>
        <w:t>1000</w:t>
      </w:r>
      <w:r>
        <w:rPr>
          <w:rFonts w:ascii="TH SarabunIT๙" w:hAnsi="TH SarabunIT๙" w:eastAsia="Cordia New" w:cs="TH SarabunIT๙"/>
          <w:color w:val="auto"/>
          <w:sz w:val="32"/>
          <w:szCs w:val="32"/>
          <w:cs/>
        </w:rPr>
        <w:t xml:space="preserve">  </w:t>
      </w:r>
      <w:r>
        <w:rPr>
          <w:rFonts w:ascii="TH SarabunIT๙" w:hAnsi="TH SarabunIT๙" w:eastAsia="Cordia New" w:cs="TH SarabunIT๙"/>
          <w:color w:val="auto"/>
          <w:sz w:val="32"/>
          <w:szCs w:val="32"/>
          <w:cs/>
          <w:lang w:val="th-TH" w:bidi="th-TH"/>
        </w:rPr>
        <w:t xml:space="preserve">สังกัดสำนักงานเขตพื้นที่การศึกษาประถมศึกษาสตูล  สำนักงานคณะกรรมการการศึกษาขั้นพื้นฐาน  กระทรวงศึกษาธิการ  ก่อตั้งเมื่อวันที่  </w:t>
      </w:r>
      <w:r>
        <w:rPr>
          <w:rFonts w:ascii="TH SarabunIT๙" w:hAnsi="TH SarabunIT๙" w:eastAsia="Cordia New" w:cs="TH SarabunIT๙"/>
          <w:color w:val="auto"/>
          <w:sz w:val="32"/>
          <w:szCs w:val="32"/>
        </w:rPr>
        <w:t xml:space="preserve">15 </w:t>
      </w:r>
      <w:r>
        <w:rPr>
          <w:rFonts w:ascii="TH SarabunIT๙" w:hAnsi="TH SarabunIT๙" w:eastAsia="Cordia New" w:cs="TH SarabunIT๙"/>
          <w:color w:val="auto"/>
          <w:sz w:val="32"/>
          <w:szCs w:val="32"/>
          <w:cs/>
          <w:lang w:val="th-TH" w:bidi="th-TH"/>
        </w:rPr>
        <w:t xml:space="preserve">มิถุนายน  </w:t>
      </w:r>
      <w:r>
        <w:rPr>
          <w:rFonts w:ascii="TH SarabunIT๙" w:hAnsi="TH SarabunIT๙" w:eastAsia="Cordia New" w:cs="TH SarabunIT๙"/>
          <w:color w:val="auto"/>
          <w:sz w:val="32"/>
          <w:szCs w:val="32"/>
        </w:rPr>
        <w:t xml:space="preserve">2499  </w:t>
      </w:r>
      <w:r>
        <w:rPr>
          <w:rFonts w:ascii="TH SarabunIT๙" w:hAnsi="TH SarabunIT๙" w:eastAsia="Cordia New" w:cs="TH SarabunIT๙"/>
          <w:color w:val="auto"/>
          <w:sz w:val="32"/>
          <w:szCs w:val="32"/>
          <w:cs/>
          <w:lang w:val="th-TH" w:bidi="th-TH"/>
        </w:rPr>
        <w:t xml:space="preserve">เป็นโรงเรียนขยายโอกาสทางการศึกษาขนาดกลาง เปิดทำการเรียนการสอนในระดับก่อนประถมศึกษาถึงมัธยมศึกษาตอนต้น  ในภาคเรียนที่ </w:t>
      </w:r>
      <w:r>
        <w:rPr>
          <w:rFonts w:ascii="TH SarabunIT๙" w:hAnsi="TH SarabunIT๙" w:eastAsia="Cordia New" w:cs="TH SarabunIT๙"/>
          <w:color w:val="auto"/>
          <w:sz w:val="32"/>
          <w:szCs w:val="32"/>
        </w:rPr>
        <w:t xml:space="preserve">2 </w:t>
      </w:r>
      <w:r>
        <w:rPr>
          <w:rFonts w:ascii="TH SarabunIT๙" w:hAnsi="TH SarabunIT๙" w:eastAsia="Cordia New" w:cs="TH SarabunIT๙"/>
          <w:color w:val="auto"/>
          <w:sz w:val="32"/>
          <w:szCs w:val="32"/>
          <w:cs/>
          <w:lang w:val="th-TH" w:bidi="th-TH"/>
        </w:rPr>
        <w:t xml:space="preserve">ปีการศึกษา </w:t>
      </w:r>
      <w:r>
        <w:rPr>
          <w:rFonts w:ascii="TH SarabunIT๙" w:hAnsi="TH SarabunIT๙" w:eastAsia="Cordia New" w:cs="TH SarabunIT๙"/>
          <w:color w:val="auto"/>
          <w:sz w:val="32"/>
          <w:szCs w:val="32"/>
        </w:rPr>
        <w:t xml:space="preserve">2551 </w:t>
      </w:r>
      <w:r>
        <w:rPr>
          <w:rFonts w:ascii="TH SarabunIT๙" w:hAnsi="TH SarabunIT๙" w:eastAsia="Cordia New" w:cs="TH SarabunIT๙"/>
          <w:color w:val="auto"/>
          <w:sz w:val="32"/>
          <w:szCs w:val="32"/>
          <w:cs/>
          <w:lang w:val="th-TH" w:bidi="th-TH"/>
        </w:rPr>
        <w:t xml:space="preserve">ได้รับการสนับสนุนงบประมาณก่อสร้างอาคารเรียนและปรับสภาพภูมิทัศน์จากมูลนิธิชัยพัฒนา  และสมเด็จพระเทพรัตนราชสุดาฯ สยามบรมราชกุมารี เสด็จพระราชดำเนินมาทรงเปิดอาคารเรียน เมื่อวันที่  </w:t>
      </w:r>
      <w:r>
        <w:rPr>
          <w:rFonts w:ascii="TH SarabunIT๙" w:hAnsi="TH SarabunIT๙" w:eastAsia="Cordia New" w:cs="TH SarabunIT๙"/>
          <w:color w:val="auto"/>
          <w:sz w:val="32"/>
          <w:szCs w:val="32"/>
        </w:rPr>
        <w:t xml:space="preserve">4  </w:t>
      </w:r>
      <w:r>
        <w:rPr>
          <w:rFonts w:ascii="TH SarabunIT๙" w:hAnsi="TH SarabunIT๙" w:eastAsia="Cordia New" w:cs="TH SarabunIT๙"/>
          <w:color w:val="auto"/>
          <w:sz w:val="32"/>
          <w:szCs w:val="32"/>
          <w:cs/>
          <w:lang w:val="th-TH" w:bidi="th-TH"/>
        </w:rPr>
        <w:t xml:space="preserve">มีนาคม  </w:t>
      </w:r>
      <w:r>
        <w:rPr>
          <w:rFonts w:ascii="TH SarabunIT๙" w:hAnsi="TH SarabunIT๙" w:eastAsia="Cordia New" w:cs="TH SarabunIT๙"/>
          <w:color w:val="auto"/>
          <w:sz w:val="32"/>
          <w:szCs w:val="32"/>
        </w:rPr>
        <w:t>2552</w:t>
      </w:r>
    </w:p>
    <w:p w14:paraId="27E692FD">
      <w:pPr>
        <w:pStyle w:val="87"/>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โรงเรียนบ้านตันหยงกาโบยชัยพัฒนามีความมุ่งหมายที่จะก่อให้เกิดสถาบันแห่งการเรียนรู้เพื่อทิศทางใหม่ของการศึกษาไทย เพื่อให้ผู้เรียนสามารถเชื่อมโยงความรู้ ความเข้าใจ ทั้งในเชิงเนื้อหาสาระวิชากับความสัมพันธ์เชิงคุณค่าต่อชีวิตได้อย่างไม่แยกส่วน ดังนั้น โรงเรียนบ้านตันหยงกาโบยชัยพัฒนาจึงให้ความสำคัญตั้งแต่การจัดการสภาพแวดล้อมที่เน้นความเป็นธรรมชาติ เพื่อเอื้อต่อการเรียนรู้ ทั้งการจัดชั้นเรียนซึ่งจำกัดจำนวนนักเรียนต่อห้องอยู่ในจำนวนที่ครูผู้สอนดูแลได้อย่างทั่วถึง จัดห้องเรียนให้เป็นบ้านแห่งการเรียนรู้ที่อบอุ่น ห้องเรียนธรรมชาติที่นักเรียนสามารถเข้าไปเรียนรู้สัมผัสของจริงได้ด้วยตนเอง บนวิถีแห่งการเรียนรู้ที่งดงาม อาศัยการเรียนรู้ร่วมกัน โดยมีชุมชนและครูผู้เป็นกัลยาณมิตรคอยช่วยแนะนำ ส่งเสริมให้นักเรียนเป็นผู้สร้างการเรียนรู้ให้ตนเองอย่างมั่นคง ภายใต้บรรยากาศที่อบอุ่นภายในชุมชนแห่งการเรียนรู้แห่งนี้ซึ่งจะเป็นแหล่งบ่มเพาะเมล็ดพันธุ์ความดีงามให้หยั่งรากและเติบโตยั่งยืนสู่การเป็นมนุษย์ที่สมบูรณ์ เปี่ยมไปด้วยพลังกายและพลังใจ มีคุณธรรม มีสุนทรียภาพ มีฉันทะต่อการทำงานอย่างสร้างสรรค์ และมีอิสรภาพทางปัญญาในที่สุด </w:t>
      </w:r>
    </w:p>
    <w:p w14:paraId="53A1ABF5">
      <w:pPr>
        <w:pStyle w:val="87"/>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รวมทั้งสภาพแวดล้อม ความเป็นอยู่ พัฒนาคุณภาพชีวิตให้ดีขึ้น อีกทั้งพัฒนาคุณภาพความเป็นพลเมืองไทย ร่วมดูแลสังคมและประเทศชาติต่อไป </w:t>
      </w:r>
    </w:p>
    <w:p w14:paraId="7C4EAABF">
      <w:pPr>
        <w:pStyle w:val="87"/>
        <w:ind w:firstLine="720"/>
        <w:jc w:val="thaiDistribute"/>
        <w:rPr>
          <w:rFonts w:ascii="TH SarabunIT๙" w:hAnsi="TH SarabunIT๙" w:cs="TH SarabunIT๙"/>
          <w:color w:val="auto"/>
          <w:sz w:val="32"/>
          <w:szCs w:val="32"/>
        </w:rPr>
      </w:pPr>
    </w:p>
    <w:p w14:paraId="70F94BEF">
      <w:pPr>
        <w:pStyle w:val="87"/>
        <w:rPr>
          <w:rFonts w:ascii="TH SarabunIT๙" w:hAnsi="TH SarabunIT๙" w:cs="TH SarabunIT๙"/>
          <w:color w:val="auto"/>
          <w:sz w:val="32"/>
          <w:szCs w:val="32"/>
        </w:rPr>
      </w:pPr>
      <w:r>
        <w:rPr>
          <w:rFonts w:ascii="TH SarabunIT๙" w:hAnsi="TH SarabunIT๙" w:cs="TH SarabunIT๙"/>
          <w:b/>
          <w:bCs/>
          <w:color w:val="auto"/>
          <w:sz w:val="32"/>
          <w:szCs w:val="32"/>
        </w:rPr>
        <w:t>1.10</w:t>
      </w:r>
      <w:r>
        <w:rPr>
          <w:rFonts w:ascii="TH SarabunIT๙" w:hAnsi="TH SarabunIT๙" w:cs="TH SarabunIT๙"/>
          <w:b/>
          <w:bCs/>
          <w:color w:val="auto"/>
          <w:sz w:val="32"/>
          <w:szCs w:val="32"/>
          <w:cs/>
        </w:rPr>
        <w:t xml:space="preserve"> </w:t>
      </w:r>
      <w:r>
        <w:rPr>
          <w:rFonts w:ascii="TH SarabunIT๙" w:hAnsi="TH SarabunIT๙" w:cs="TH SarabunIT๙"/>
          <w:b/>
          <w:bCs/>
          <w:color w:val="auto"/>
          <w:sz w:val="32"/>
          <w:szCs w:val="32"/>
          <w:cs/>
          <w:lang w:val="th-TH" w:bidi="th-TH"/>
        </w:rPr>
        <w:t xml:space="preserve">ข้อมูลบริบทผู้ปกครอง </w:t>
      </w:r>
    </w:p>
    <w:p w14:paraId="26E2F50E">
      <w:pPr>
        <w:rPr>
          <w:rFonts w:ascii="TH SarabunIT๙" w:hAnsi="TH SarabunIT๙" w:cs="TH SarabunIT๙"/>
          <w:sz w:val="32"/>
          <w:szCs w:val="32"/>
        </w:rPr>
      </w:pPr>
      <w:r>
        <w:rPr>
          <w:rFonts w:ascii="TH SarabunIT๙" w:hAnsi="TH SarabunIT๙" w:cs="TH SarabunIT๙"/>
          <w:cs/>
        </w:rPr>
        <w:tab/>
      </w:r>
      <w:r>
        <w:rPr>
          <w:rFonts w:ascii="TH SarabunIT๙" w:hAnsi="TH SarabunIT๙" w:cs="TH SarabunIT๙"/>
          <w:sz w:val="32"/>
          <w:szCs w:val="32"/>
          <w:cs/>
          <w:lang w:val="th-TH" w:bidi="th-TH"/>
        </w:rPr>
        <w:t>ผู้ปกครองส่วนใหญ่ จบการศึกษาระดับ ต่ำกว่าระดับปริญญาตรี อาชีพหลัก คือ ประมงชายฝั่ง ค้าขาย และรับจ้างทั่วไป ส่วนใหญ่นับถือศาสนาอิสลาม ฐานะทางเศรษฐกิจ</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รายได้โดยเฉลี่ยต่อครอบครัว ต่อปี </w:t>
      </w:r>
      <w:r>
        <w:rPr>
          <w:rFonts w:ascii="TH SarabunIT๙" w:hAnsi="TH SarabunIT๙" w:cs="TH SarabunIT๙"/>
          <w:sz w:val="32"/>
          <w:szCs w:val="32"/>
        </w:rPr>
        <w:t xml:space="preserve">30,000 </w:t>
      </w:r>
      <w:r>
        <w:rPr>
          <w:rFonts w:ascii="TH SarabunIT๙" w:hAnsi="TH SarabunIT๙" w:cs="TH SarabunIT๙"/>
          <w:sz w:val="32"/>
          <w:szCs w:val="32"/>
          <w:cs/>
          <w:lang w:val="th-TH" w:bidi="th-TH"/>
        </w:rPr>
        <w:t xml:space="preserve">บาท จำนวนคนเฉลี่ยต่อครอบครัว </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คน</w:t>
      </w:r>
    </w:p>
    <w:p w14:paraId="6BDFDCD8">
      <w:pPr>
        <w:rPr>
          <w:rFonts w:ascii="TH SarabunIT๙" w:hAnsi="TH SarabunIT๙" w:cs="TH SarabunIT๙"/>
          <w:sz w:val="32"/>
          <w:szCs w:val="32"/>
        </w:rPr>
      </w:pPr>
    </w:p>
    <w:p w14:paraId="0628449B">
      <w:pPr>
        <w:pStyle w:val="87"/>
        <w:rPr>
          <w:rFonts w:ascii="TH SarabunIT๙" w:hAnsi="TH SarabunIT๙" w:cs="TH SarabunIT๙"/>
          <w:color w:val="auto"/>
          <w:sz w:val="32"/>
          <w:szCs w:val="32"/>
        </w:rPr>
      </w:pPr>
      <w:r>
        <w:rPr>
          <w:rFonts w:ascii="TH SarabunIT๙" w:hAnsi="TH SarabunIT๙" w:cs="TH SarabunIT๙"/>
          <w:b/>
          <w:bCs/>
          <w:color w:val="auto"/>
          <w:sz w:val="32"/>
          <w:szCs w:val="32"/>
        </w:rPr>
        <w:t>1.11</w:t>
      </w:r>
      <w:r>
        <w:rPr>
          <w:rFonts w:ascii="TH SarabunIT๙" w:hAnsi="TH SarabunIT๙" w:cs="TH SarabunIT๙"/>
          <w:b/>
          <w:bCs/>
          <w:color w:val="auto"/>
          <w:sz w:val="32"/>
          <w:szCs w:val="32"/>
          <w:cs/>
        </w:rPr>
        <w:t xml:space="preserve"> </w:t>
      </w:r>
      <w:r>
        <w:rPr>
          <w:rFonts w:ascii="TH SarabunIT๙" w:hAnsi="TH SarabunIT๙" w:cs="TH SarabunIT๙"/>
          <w:b/>
          <w:bCs/>
          <w:color w:val="auto"/>
          <w:sz w:val="32"/>
          <w:szCs w:val="32"/>
          <w:cs/>
          <w:lang w:val="th-TH" w:bidi="th-TH"/>
        </w:rPr>
        <w:t xml:space="preserve">ข้อมูลบริบทระดับท้องถิ่น ชุมชน </w:t>
      </w:r>
    </w:p>
    <w:p w14:paraId="51DCA4C8">
      <w:pPr>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สภาพชุมชนรอบบริเวณโรงเรียน</w:t>
      </w:r>
    </w:p>
    <w:p w14:paraId="18AA6885">
      <w:pPr>
        <w:ind w:firstLine="720"/>
        <w:jc w:val="thaiDistribute"/>
        <w:rPr>
          <w:rFonts w:ascii="TH SarabunIT๙" w:hAnsi="TH SarabunIT๙" w:cs="TH SarabunIT๙"/>
          <w:sz w:val="32"/>
          <w:szCs w:val="32"/>
        </w:rPr>
      </w:pPr>
      <w:r>
        <w:rPr>
          <w:rFonts w:ascii="TH SarabunIT๙" w:hAnsi="TH SarabunIT๙" w:eastAsia="Cordia New" w:cs="TH SarabunIT๙"/>
          <w:sz w:val="32"/>
          <w:szCs w:val="32"/>
          <w:cs/>
          <w:lang w:eastAsia="zh-CN"/>
        </w:rPr>
        <w:tab/>
      </w:r>
      <w:r>
        <w:rPr>
          <w:rFonts w:ascii="TH SarabunIT๙" w:hAnsi="TH SarabunIT๙" w:eastAsia="Cordia New" w:cs="TH SarabunIT๙"/>
          <w:sz w:val="32"/>
          <w:szCs w:val="32"/>
          <w:cs/>
          <w:lang w:val="th-TH" w:eastAsia="zh-CN" w:bidi="th-TH"/>
        </w:rPr>
        <w:t>โรงเรียน</w:t>
      </w:r>
      <w:r>
        <w:rPr>
          <w:rFonts w:ascii="TH SarabunIT๙" w:hAnsi="TH SarabunIT๙" w:cs="TH SarabunIT๙"/>
          <w:sz w:val="32"/>
          <w:szCs w:val="32"/>
          <w:cs/>
          <w:lang w:val="th-TH" w:bidi="th-TH"/>
        </w:rPr>
        <w:t>บ้านตันหยงกาโบยชัยพัฒนา</w:t>
      </w:r>
      <w:r>
        <w:rPr>
          <w:rFonts w:ascii="TH SarabunIT๙" w:hAnsi="TH SarabunIT๙" w:eastAsia="Cordia New" w:cs="TH SarabunIT๙"/>
          <w:sz w:val="32"/>
          <w:szCs w:val="32"/>
          <w:cs/>
          <w:lang w:eastAsia="zh-CN"/>
        </w:rPr>
        <w:t xml:space="preserve"> </w:t>
      </w:r>
      <w:r>
        <w:rPr>
          <w:rFonts w:ascii="TH SarabunIT๙" w:hAnsi="TH SarabunIT๙" w:eastAsia="Cordia New" w:cs="TH SarabunIT๙"/>
          <w:sz w:val="32"/>
          <w:szCs w:val="32"/>
          <w:cs/>
          <w:lang w:val="th-TH" w:eastAsia="zh-CN" w:bidi="th-TH"/>
        </w:rPr>
        <w:t xml:space="preserve">ตั้งอยู่หมู่ที่  </w:t>
      </w:r>
      <w:r>
        <w:rPr>
          <w:rFonts w:ascii="TH SarabunIT๙" w:hAnsi="TH SarabunIT๙" w:eastAsia="Cordia New" w:cs="TH SarabunIT๙"/>
          <w:sz w:val="32"/>
          <w:szCs w:val="32"/>
          <w:lang w:eastAsia="zh-CN"/>
        </w:rPr>
        <w:t xml:space="preserve">2  </w:t>
      </w:r>
      <w:r>
        <w:rPr>
          <w:rFonts w:ascii="TH SarabunIT๙" w:hAnsi="TH SarabunIT๙" w:eastAsia="Cordia New" w:cs="TH SarabunIT๙"/>
          <w:sz w:val="32"/>
          <w:szCs w:val="32"/>
          <w:cs/>
          <w:lang w:val="th-TH" w:eastAsia="zh-CN" w:bidi="th-TH"/>
        </w:rPr>
        <w:t xml:space="preserve">ตำบลปูยู  อำเภอเมือง  จังหวัดสตูล มีเนื้อที่ประมาณ </w:t>
      </w:r>
      <w:r>
        <w:rPr>
          <w:rFonts w:ascii="TH SarabunIT๙" w:hAnsi="TH SarabunIT๙" w:eastAsia="Cordia New" w:cs="TH SarabunIT๙"/>
          <w:sz w:val="32"/>
          <w:szCs w:val="32"/>
          <w:cs/>
          <w:lang w:eastAsia="zh-CN"/>
        </w:rPr>
        <w:t xml:space="preserve">6.49 </w:t>
      </w:r>
      <w:r>
        <w:rPr>
          <w:rFonts w:ascii="TH SarabunIT๙" w:hAnsi="TH SarabunIT๙" w:eastAsia="Cordia New" w:cs="TH SarabunIT๙"/>
          <w:sz w:val="32"/>
          <w:szCs w:val="32"/>
          <w:cs/>
          <w:lang w:val="th-TH" w:eastAsia="zh-CN" w:bidi="th-TH"/>
        </w:rPr>
        <w:t>ไร่ ตำบลปูยู อยู่</w:t>
      </w:r>
      <w:r>
        <w:rPr>
          <w:rFonts w:ascii="TH SarabunIT๙" w:hAnsi="TH SarabunIT๙" w:cs="TH SarabunIT๙"/>
          <w:sz w:val="32"/>
          <w:szCs w:val="32"/>
          <w:cs/>
          <w:lang w:val="th-TH" w:bidi="th-TH"/>
        </w:rPr>
        <w:t xml:space="preserve">ทางทิศใต้ของอำเภอเมืองสตูล  ระยะทางโดยรวม  </w:t>
      </w:r>
      <w:r>
        <w:rPr>
          <w:rFonts w:ascii="TH SarabunIT๙" w:hAnsi="TH SarabunIT๙" w:cs="TH SarabunIT๙"/>
          <w:sz w:val="32"/>
          <w:szCs w:val="32"/>
        </w:rPr>
        <w:t xml:space="preserve">17  </w:t>
      </w:r>
      <w:r>
        <w:rPr>
          <w:rFonts w:ascii="TH SarabunIT๙" w:hAnsi="TH SarabunIT๙" w:cs="TH SarabunIT๙"/>
          <w:sz w:val="32"/>
          <w:szCs w:val="32"/>
          <w:cs/>
          <w:lang w:val="th-TH" w:bidi="th-TH"/>
        </w:rPr>
        <w:t xml:space="preserve">กิโลเมตร  โดยสารทางบก  </w:t>
      </w:r>
      <w:r>
        <w:rPr>
          <w:rFonts w:ascii="TH SarabunIT๙" w:hAnsi="TH SarabunIT๙" w:cs="TH SarabunIT๙"/>
          <w:sz w:val="32"/>
          <w:szCs w:val="32"/>
        </w:rPr>
        <w:t xml:space="preserve">12  </w:t>
      </w:r>
      <w:r>
        <w:rPr>
          <w:rFonts w:ascii="TH SarabunIT๙" w:hAnsi="TH SarabunIT๙" w:cs="TH SarabunIT๙"/>
          <w:sz w:val="32"/>
          <w:szCs w:val="32"/>
          <w:cs/>
          <w:lang w:val="th-TH" w:bidi="th-TH"/>
        </w:rPr>
        <w:t xml:space="preserve">กิโลเมตร และโดยสารทางน้ำ </w:t>
      </w:r>
      <w:r>
        <w:rPr>
          <w:rFonts w:ascii="TH SarabunIT๙" w:hAnsi="TH SarabunIT๙" w:cs="TH SarabunIT๙"/>
          <w:sz w:val="32"/>
          <w:szCs w:val="32"/>
          <w:cs/>
        </w:rPr>
        <w:t>5</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กิโลเมตร มีพื้นที่ทั้งสิ้น </w:t>
      </w:r>
      <w:r>
        <w:rPr>
          <w:rFonts w:ascii="TH SarabunIT๙" w:hAnsi="TH SarabunIT๙" w:cs="TH SarabunIT๙"/>
          <w:sz w:val="32"/>
          <w:szCs w:val="32"/>
        </w:rPr>
        <w:t xml:space="preserve">39,450  </w:t>
      </w:r>
      <w:r>
        <w:rPr>
          <w:rFonts w:ascii="TH SarabunIT๙" w:hAnsi="TH SarabunIT๙" w:cs="TH SarabunIT๙"/>
          <w:sz w:val="32"/>
          <w:szCs w:val="32"/>
          <w:cs/>
          <w:lang w:val="th-TH" w:bidi="th-TH"/>
        </w:rPr>
        <w:t xml:space="preserve">ไร่  หรือเท่ากับ  </w:t>
      </w:r>
      <w:r>
        <w:rPr>
          <w:rFonts w:ascii="TH SarabunIT๙" w:hAnsi="TH SarabunIT๙" w:cs="TH SarabunIT๙"/>
          <w:sz w:val="32"/>
          <w:szCs w:val="32"/>
        </w:rPr>
        <w:t xml:space="preserve">26.12  </w:t>
      </w:r>
      <w:r>
        <w:rPr>
          <w:rFonts w:ascii="TH SarabunIT๙" w:hAnsi="TH SarabunIT๙" w:cs="TH SarabunIT๙"/>
          <w:sz w:val="32"/>
          <w:szCs w:val="32"/>
          <w:cs/>
          <w:lang w:val="th-TH" w:bidi="th-TH"/>
        </w:rPr>
        <w:t>ตารางกิโลเมตร มีอาณาเขตดังนี้</w:t>
      </w:r>
    </w:p>
    <w:p w14:paraId="5C788451">
      <w:pPr>
        <w:ind w:firstLine="720"/>
        <w:jc w:val="thaiDistribute"/>
        <w:rPr>
          <w:rFonts w:ascii="TH SarabunIT๙" w:hAnsi="TH SarabunIT๙" w:cs="TH SarabunIT๙"/>
          <w:sz w:val="32"/>
          <w:szCs w:val="32"/>
        </w:rPr>
      </w:pPr>
    </w:p>
    <w:p w14:paraId="1678F4A4">
      <w:pPr>
        <w:pStyle w:val="88"/>
        <w:spacing w:line="276" w:lineRule="auto"/>
        <w:ind w:firstLine="720"/>
        <w:rPr>
          <w:rFonts w:ascii="TH SarabunIT๙" w:hAnsi="TH SarabunIT๙" w:cs="TH SarabunIT๙"/>
          <w:sz w:val="32"/>
        </w:rPr>
      </w:pPr>
      <w:r>
        <w:rPr>
          <w:rFonts w:ascii="TH SarabunIT๙" w:hAnsi="TH SarabunIT๙" w:cs="TH SarabunIT๙"/>
          <w:sz w:val="32"/>
          <w:cs/>
          <w:lang w:val="th-TH" w:bidi="th-TH"/>
        </w:rPr>
        <w:t>ทิศเหนือ             จดตำบลตำมะลัง</w:t>
      </w:r>
    </w:p>
    <w:p w14:paraId="394DE98E">
      <w:pPr>
        <w:pStyle w:val="88"/>
        <w:spacing w:line="276" w:lineRule="auto"/>
        <w:ind w:firstLine="720"/>
        <w:rPr>
          <w:rFonts w:ascii="TH SarabunIT๙" w:hAnsi="TH SarabunIT๙" w:cs="TH SarabunIT๙"/>
          <w:sz w:val="32"/>
        </w:rPr>
      </w:pPr>
      <w:r>
        <w:rPr>
          <w:rFonts w:ascii="TH SarabunIT๙" w:hAnsi="TH SarabunIT๙" w:cs="TH SarabunIT๙"/>
          <w:sz w:val="32"/>
          <w:cs/>
          <w:lang w:val="th-TH" w:bidi="th-TH"/>
        </w:rPr>
        <w:t>ทิศใต้                 จดรัฐเปอร์ลิส  ประเทศมาเลเซีย</w:t>
      </w:r>
    </w:p>
    <w:p w14:paraId="7D05CC57">
      <w:pPr>
        <w:pStyle w:val="88"/>
        <w:spacing w:line="276" w:lineRule="auto"/>
        <w:ind w:left="720"/>
        <w:rPr>
          <w:rFonts w:ascii="TH SarabunIT๙" w:hAnsi="TH SarabunIT๙" w:cs="TH SarabunIT๙"/>
          <w:sz w:val="32"/>
        </w:rPr>
      </w:pPr>
      <w:r>
        <w:rPr>
          <w:rFonts w:ascii="TH SarabunIT๙" w:hAnsi="TH SarabunIT๙" w:cs="TH SarabunIT๙"/>
          <w:sz w:val="32"/>
          <w:cs/>
          <w:lang w:val="th-TH" w:bidi="th-TH"/>
        </w:rPr>
        <w:t>ทิศตะวันออก        จดตำบลคลองขุด อำเภอเมืองสตูล และตำบลวังประจัน อำเภอควนโดน</w:t>
      </w:r>
    </w:p>
    <w:p w14:paraId="627D2B0D">
      <w:pPr>
        <w:pStyle w:val="88"/>
        <w:spacing w:line="276" w:lineRule="auto"/>
        <w:ind w:left="720"/>
        <w:rPr>
          <w:rFonts w:ascii="TH SarabunIT๙" w:hAnsi="TH SarabunIT๙" w:cs="TH SarabunIT๙"/>
          <w:sz w:val="32"/>
        </w:rPr>
      </w:pPr>
      <w:r>
        <w:rPr>
          <w:rFonts w:ascii="TH SarabunIT๙" w:hAnsi="TH SarabunIT๙" w:cs="TH SarabunIT๙"/>
          <w:sz w:val="32"/>
          <w:cs/>
          <w:lang w:val="th-TH" w:bidi="th-TH"/>
        </w:rPr>
        <w:t>ทิศตะวันตก          จดทะเลอันดามัน</w:t>
      </w:r>
    </w:p>
    <w:p w14:paraId="76E97EE4">
      <w:pPr>
        <w:widowControl w:val="0"/>
        <w:tabs>
          <w:tab w:val="left" w:pos="862"/>
          <w:tab w:val="left" w:pos="1123"/>
          <w:tab w:val="left" w:pos="1259"/>
          <w:tab w:val="left" w:pos="1486"/>
          <w:tab w:val="left" w:pos="1797"/>
          <w:tab w:val="left" w:pos="2019"/>
          <w:tab w:val="left" w:pos="2517"/>
          <w:tab w:val="left" w:pos="2665"/>
        </w:tabs>
        <w:adjustRightInd w:val="0"/>
        <w:spacing w:line="360" w:lineRule="atLeast"/>
        <w:jc w:val="thaiDistribute"/>
        <w:textAlignment w:val="baseline"/>
        <w:rPr>
          <w:rFonts w:ascii="TH SarabunIT๙" w:hAnsi="TH SarabunIT๙" w:eastAsia="Cordia New" w:cs="TH SarabunIT๙"/>
          <w:sz w:val="32"/>
          <w:szCs w:val="32"/>
        </w:rPr>
      </w:pPr>
      <w:r>
        <w:rPr>
          <w:rFonts w:ascii="TH SarabunIT๙" w:hAnsi="TH SarabunIT๙" w:eastAsia="Cordia New" w:cs="TH SarabunIT๙"/>
          <w:sz w:val="32"/>
          <w:szCs w:val="32"/>
          <w:cs/>
          <w:lang w:eastAsia="zh-CN"/>
        </w:rPr>
        <w:tab/>
      </w:r>
      <w:r>
        <w:rPr>
          <w:rFonts w:ascii="TH SarabunIT๙" w:hAnsi="TH SarabunIT๙" w:eastAsia="Cordia New" w:cs="TH SarabunIT๙"/>
          <w:sz w:val="32"/>
          <w:szCs w:val="32"/>
          <w:cs/>
          <w:lang w:val="th-TH" w:eastAsia="zh-CN" w:bidi="th-TH"/>
        </w:rPr>
        <w:t>ลักษณะภูมิประเทศเป็นเกาะ ล้อมรอบด้วยป่าชายเลน เป็นตะเข็บชายแดนติดต่อกับรัฐเปอร์ลิส ประเทศมาเลเซีย ประกอบด้วยชุมชน  ๓</w:t>
      </w:r>
      <w:r>
        <w:rPr>
          <w:rFonts w:ascii="TH SarabunIT๙" w:hAnsi="TH SarabunIT๙" w:eastAsia="Cordia New" w:cs="TH SarabunIT๙"/>
          <w:sz w:val="32"/>
          <w:szCs w:val="32"/>
          <w:lang w:eastAsia="zh-CN"/>
        </w:rPr>
        <w:t xml:space="preserve"> </w:t>
      </w:r>
      <w:r>
        <w:rPr>
          <w:rFonts w:ascii="TH SarabunIT๙" w:hAnsi="TH SarabunIT๙" w:eastAsia="Cordia New" w:cs="TH SarabunIT๙"/>
          <w:sz w:val="32"/>
          <w:szCs w:val="32"/>
          <w:cs/>
          <w:lang w:val="th-TH" w:eastAsia="zh-CN" w:bidi="th-TH"/>
        </w:rPr>
        <w:t xml:space="preserve">หมู่บ้าน  </w:t>
      </w:r>
      <w:r>
        <w:rPr>
          <w:rFonts w:ascii="TH SarabunIT๙" w:hAnsi="TH SarabunIT๙" w:eastAsia="Cordia New" w:cs="TH SarabunIT๙"/>
          <w:sz w:val="32"/>
          <w:szCs w:val="32"/>
          <w:cs/>
          <w:lang w:val="th-TH" w:bidi="th-TH"/>
        </w:rPr>
        <w:t xml:space="preserve">ได้แก่ หมู่ที่ ๑ บ้านเกาะยาว หมู่ที่ </w:t>
      </w:r>
      <w:r>
        <w:rPr>
          <w:rFonts w:ascii="TH SarabunIT๙" w:hAnsi="TH SarabunIT๙" w:eastAsia="Cordia New" w:cs="TH SarabunIT๙"/>
          <w:sz w:val="32"/>
          <w:szCs w:val="32"/>
          <w:cs/>
        </w:rPr>
        <w:t xml:space="preserve">2  </w:t>
      </w:r>
      <w:r>
        <w:rPr>
          <w:rFonts w:ascii="TH SarabunIT๙" w:hAnsi="TH SarabunIT๙" w:eastAsia="Cordia New" w:cs="TH SarabunIT๙"/>
          <w:sz w:val="32"/>
          <w:szCs w:val="32"/>
          <w:cs/>
          <w:lang w:val="th-TH" w:bidi="th-TH"/>
        </w:rPr>
        <w:t xml:space="preserve">บ้านตันหยงกาโบย และหมู่ที่ </w:t>
      </w:r>
      <w:r>
        <w:rPr>
          <w:rFonts w:ascii="TH SarabunIT๙" w:hAnsi="TH SarabunIT๙" w:eastAsia="Cordia New" w:cs="TH SarabunIT๙"/>
          <w:sz w:val="32"/>
          <w:szCs w:val="32"/>
          <w:cs/>
        </w:rPr>
        <w:t xml:space="preserve">3 </w:t>
      </w:r>
      <w:r>
        <w:rPr>
          <w:rFonts w:ascii="TH SarabunIT๙" w:hAnsi="TH SarabunIT๙" w:eastAsia="Cordia New" w:cs="TH SarabunIT๙"/>
          <w:sz w:val="32"/>
          <w:szCs w:val="32"/>
          <w:cs/>
          <w:lang w:val="th-TH" w:bidi="th-TH"/>
        </w:rPr>
        <w:t xml:space="preserve">บ้านปูยู  </w:t>
      </w:r>
      <w:r>
        <w:rPr>
          <w:rFonts w:ascii="TH SarabunIT๙" w:hAnsi="TH SarabunIT๙" w:eastAsia="Cordia New" w:cs="TH SarabunIT๙"/>
          <w:sz w:val="32"/>
          <w:szCs w:val="32"/>
          <w:cs/>
          <w:lang w:val="th-TH" w:eastAsia="zh-CN" w:bidi="th-TH"/>
        </w:rPr>
        <w:t xml:space="preserve">ประชากรนับถือศาสนาอิสลาม  ใช้ภาษาไทยปักษ์ใต้และภาษามลายูในการสื่อสาร  ประกอบอาชีพประมงชายฝั่งและรับจ้าง  การคมนาคมโดยสารเรือรับจ้างไม่ประจำทาง  และรถจักรยานยนต์พ่วงข้างรับจ้างถึงโรงเรียน  </w:t>
      </w:r>
      <w:r>
        <w:rPr>
          <w:rFonts w:ascii="TH SarabunIT๙" w:hAnsi="TH SarabunIT๙" w:cs="TH SarabunIT๙"/>
          <w:sz w:val="32"/>
          <w:szCs w:val="32"/>
          <w:cs/>
          <w:lang w:val="th-TH" w:bidi="th-TH"/>
        </w:rPr>
        <w:t xml:space="preserve">โดยมีถนนคอนกรีต ขนาดกว้าง </w:t>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เมตร  และไม่มีรถยนต์ใช้ในพื้นที่เกาะ</w:t>
      </w:r>
      <w:r>
        <w:rPr>
          <w:rFonts w:ascii="TH SarabunIT๙" w:hAnsi="TH SarabunIT๙" w:eastAsia="Cordia New" w:cs="TH SarabunIT๙"/>
          <w:sz w:val="32"/>
          <w:szCs w:val="32"/>
        </w:rPr>
        <w:t xml:space="preserve"> </w:t>
      </w:r>
      <w:r>
        <w:rPr>
          <w:rFonts w:ascii="TH SarabunIT๙" w:hAnsi="TH SarabunIT๙" w:cs="TH SarabunIT๙"/>
          <w:sz w:val="32"/>
          <w:szCs w:val="32"/>
          <w:cs/>
          <w:lang w:val="th-TH" w:bidi="th-TH"/>
        </w:rPr>
        <w:t>ประเพณีวัฒนธรรมของชุมชน ได้แก่ วันอาชูรอ  วันฮารีรายอ ภูมิปัญญาท้องถิ่น ได้แก่ การแปรรูปอาหารทะเล  เช่น กะปิ</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กุ้งแห้ง </w:t>
      </w:r>
      <w:r>
        <w:rPr>
          <w:rFonts w:ascii="TH SarabunIT๙" w:hAnsi="TH SarabunIT๙" w:cs="TH SarabunIT๙"/>
          <w:sz w:val="32"/>
          <w:szCs w:val="32"/>
          <w:cs/>
        </w:rPr>
        <w:t>,</w:t>
      </w:r>
      <w:r>
        <w:rPr>
          <w:rFonts w:ascii="TH SarabunIT๙" w:hAnsi="TH SarabunIT๙" w:cs="TH SarabunIT๙"/>
          <w:sz w:val="32"/>
          <w:szCs w:val="32"/>
          <w:cs/>
          <w:lang w:val="th-TH" w:bidi="th-TH"/>
        </w:rPr>
        <w:t>ปลาแห้ง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มันกุ้ง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ขนมผูกรัก การทำสวนยางพารา งานจักสานจากวัสดุธรรมชาติ  </w:t>
      </w:r>
    </w:p>
    <w:p w14:paraId="76B5E39E">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บริเวณใกล้เคียงโดยรอบโรงเรียน ได้แก่ </w:t>
      </w:r>
      <w:r>
        <w:rPr>
          <w:rFonts w:ascii="TH SarabunIT๙" w:hAnsi="TH SarabunIT๙" w:eastAsia="Calibri" w:cs="TH SarabunIT๙"/>
          <w:sz w:val="32"/>
          <w:szCs w:val="32"/>
          <w:cs/>
          <w:lang w:val="th-TH" w:bidi="th-TH"/>
        </w:rPr>
        <w:t>ศูนย์การเรียนรู้ชุมชน ทรัพยากร</w:t>
      </w:r>
      <w:r>
        <w:rPr>
          <w:rFonts w:ascii="TH SarabunIT๙" w:hAnsi="TH SarabunIT๙" w:cs="TH SarabunIT๙"/>
          <w:sz w:val="32"/>
          <w:szCs w:val="32"/>
          <w:cs/>
          <w:lang w:val="th-TH" w:bidi="th-TH"/>
        </w:rPr>
        <w:t>ป่าชายเลน สวนยาง ไร่นา โรงพยาบาลส่งเสริมสุขภาพตำบล และมัสยิด</w:t>
      </w:r>
    </w:p>
    <w:p w14:paraId="3AEA08BA">
      <w:pPr>
        <w:ind w:firstLine="720"/>
        <w:jc w:val="thaiDistribute"/>
        <w:rPr>
          <w:rFonts w:ascii="TH SarabunIT๙" w:hAnsi="TH SarabunIT๙" w:cs="TH SarabunIT๙"/>
          <w:sz w:val="32"/>
          <w:szCs w:val="32"/>
        </w:rPr>
      </w:pPr>
    </w:p>
    <w:p w14:paraId="3F5DA9CD">
      <w:pPr>
        <w:spacing w:line="276" w:lineRule="auto"/>
        <w:jc w:val="thaiDistribute"/>
        <w:rPr>
          <w:rFonts w:ascii="TH SarabunIT๙" w:hAnsi="TH SarabunIT๙" w:cs="TH SarabunIT๙"/>
          <w:b/>
          <w:bCs/>
          <w:sz w:val="32"/>
          <w:szCs w:val="32"/>
        </w:rPr>
      </w:pPr>
      <w:r>
        <w:rPr>
          <w:rFonts w:ascii="TH SarabunIT๙" w:hAnsi="TH SarabunIT๙" w:cs="TH SarabunIT๙"/>
          <w:b/>
          <w:bCs/>
          <w:sz w:val="32"/>
          <w:szCs w:val="32"/>
        </w:rPr>
        <w:t>1.12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ข้อมูลบริบทระดับพื้นที่ จังหวัด</w:t>
      </w:r>
    </w:p>
    <w:p w14:paraId="0747FC56">
      <w:pPr>
        <w:pStyle w:val="88"/>
        <w:ind w:firstLine="720"/>
        <w:jc w:val="thaiDistribute"/>
        <w:rPr>
          <w:rFonts w:ascii="TH SarabunIT๙" w:hAnsi="TH SarabunIT๙" w:cs="TH SarabunIT๙"/>
          <w:sz w:val="32"/>
        </w:rPr>
      </w:pPr>
      <w:r>
        <w:rPr>
          <w:rFonts w:ascii="TH SarabunIT๙" w:hAnsi="TH SarabunIT๙" w:cs="TH SarabunIT๙"/>
          <w:sz w:val="32"/>
          <w:cs/>
          <w:lang w:val="th-TH" w:bidi="th-TH"/>
        </w:rPr>
        <w:t xml:space="preserve">โรงเรียนบ้านตันหยงกาโบยชัยพัฒนาตั้งอยู่ในจังหวัดสตูล เป็นจังหวัดที่อยู่ใต้สุดของประเทศไทย ด้านฝั่งอันดามัน ห่างจากกรุงเทพฯ </w:t>
      </w:r>
      <w:r>
        <w:rPr>
          <w:rFonts w:ascii="TH SarabunIT๙" w:hAnsi="TH SarabunIT๙" w:cs="TH SarabunIT๙"/>
          <w:sz w:val="32"/>
        </w:rPr>
        <w:t>973</w:t>
      </w:r>
      <w:r>
        <w:rPr>
          <w:rFonts w:ascii="TH SarabunIT๙" w:hAnsi="TH SarabunIT๙" w:cs="TH SarabunIT๙"/>
          <w:sz w:val="32"/>
          <w:cs/>
        </w:rPr>
        <w:t xml:space="preserve"> </w:t>
      </w:r>
      <w:r>
        <w:rPr>
          <w:rFonts w:ascii="TH SarabunIT๙" w:hAnsi="TH SarabunIT๙" w:cs="TH SarabunIT๙"/>
          <w:sz w:val="32"/>
          <w:cs/>
          <w:lang w:val="th-TH" w:bidi="th-TH"/>
        </w:rPr>
        <w:t xml:space="preserve">กิโลเมตร โดยมีเนื้อที่ประมาณ </w:t>
      </w:r>
      <w:r>
        <w:rPr>
          <w:rFonts w:ascii="TH SarabunIT๙" w:hAnsi="TH SarabunIT๙" w:cs="TH SarabunIT๙"/>
          <w:sz w:val="32"/>
        </w:rPr>
        <w:t>2,807.522</w:t>
      </w:r>
      <w:r>
        <w:rPr>
          <w:rFonts w:ascii="TH SarabunIT๙" w:hAnsi="TH SarabunIT๙" w:cs="TH SarabunIT๙"/>
          <w:sz w:val="32"/>
          <w:cs/>
        </w:rPr>
        <w:t xml:space="preserve"> </w:t>
      </w:r>
      <w:r>
        <w:rPr>
          <w:rFonts w:ascii="TH SarabunIT๙" w:hAnsi="TH SarabunIT๙" w:cs="TH SarabunIT๙"/>
          <w:sz w:val="32"/>
          <w:cs/>
          <w:lang w:val="th-TH" w:bidi="th-TH"/>
        </w:rPr>
        <w:t xml:space="preserve">ตารางกิโลเมตร หรือ </w:t>
      </w:r>
      <w:r>
        <w:rPr>
          <w:rFonts w:ascii="TH SarabunIT๙" w:hAnsi="TH SarabunIT๙" w:cs="TH SarabunIT๙"/>
          <w:sz w:val="32"/>
        </w:rPr>
        <w:t>1,754,701</w:t>
      </w:r>
      <w:r>
        <w:rPr>
          <w:rFonts w:ascii="TH SarabunIT๙" w:hAnsi="TH SarabunIT๙" w:cs="TH SarabunIT๙"/>
          <w:sz w:val="32"/>
          <w:cs/>
        </w:rPr>
        <w:t xml:space="preserve"> </w:t>
      </w:r>
      <w:r>
        <w:rPr>
          <w:rFonts w:ascii="TH SarabunIT๙" w:hAnsi="TH SarabunIT๙" w:cs="TH SarabunIT๙"/>
          <w:sz w:val="32"/>
          <w:cs/>
          <w:lang w:val="th-TH" w:bidi="th-TH"/>
        </w:rPr>
        <w:t xml:space="preserve">ไร่ มีอาณาเขตติดต่อกับจังหวัดตรัง สงขลา รัฐเปอร์ลิส และรัฐเคดาห์ ประเทศมาเลเซีย แบ่งการปกครองออกเป็น </w:t>
      </w:r>
      <w:r>
        <w:rPr>
          <w:rFonts w:ascii="TH SarabunIT๙" w:hAnsi="TH SarabunIT๙" w:cs="TH SarabunIT๙"/>
          <w:sz w:val="32"/>
        </w:rPr>
        <w:t>7</w:t>
      </w:r>
      <w:r>
        <w:rPr>
          <w:rFonts w:ascii="TH SarabunIT๙" w:hAnsi="TH SarabunIT๙" w:cs="TH SarabunIT๙"/>
          <w:sz w:val="32"/>
          <w:cs/>
        </w:rPr>
        <w:t xml:space="preserve"> </w:t>
      </w:r>
      <w:r>
        <w:rPr>
          <w:rFonts w:ascii="TH SarabunIT๙" w:hAnsi="TH SarabunIT๙" w:cs="TH SarabunIT๙"/>
          <w:sz w:val="32"/>
          <w:cs/>
          <w:lang w:val="th-TH" w:bidi="th-TH"/>
        </w:rPr>
        <w:t xml:space="preserve">อำเภอ </w:t>
      </w:r>
      <w:r>
        <w:rPr>
          <w:rFonts w:ascii="TH SarabunIT๙" w:hAnsi="TH SarabunIT๙" w:cs="TH SarabunIT๙"/>
          <w:sz w:val="32"/>
        </w:rPr>
        <w:t>36</w:t>
      </w:r>
      <w:r>
        <w:rPr>
          <w:rFonts w:ascii="TH SarabunIT๙" w:hAnsi="TH SarabunIT๙" w:cs="TH SarabunIT๙"/>
          <w:sz w:val="32"/>
          <w:cs/>
        </w:rPr>
        <w:t xml:space="preserve"> </w:t>
      </w:r>
      <w:r>
        <w:rPr>
          <w:rFonts w:ascii="TH SarabunIT๙" w:hAnsi="TH SarabunIT๙" w:cs="TH SarabunIT๙"/>
          <w:sz w:val="32"/>
          <w:cs/>
          <w:lang w:val="th-TH" w:bidi="th-TH"/>
        </w:rPr>
        <w:t xml:space="preserve">ตำบล </w:t>
      </w:r>
      <w:r>
        <w:rPr>
          <w:rFonts w:ascii="TH SarabunIT๙" w:hAnsi="TH SarabunIT๙" w:cs="TH SarabunIT๙"/>
          <w:sz w:val="32"/>
        </w:rPr>
        <w:t>279</w:t>
      </w:r>
      <w:r>
        <w:rPr>
          <w:rFonts w:ascii="TH SarabunIT๙" w:hAnsi="TH SarabunIT๙" w:cs="TH SarabunIT๙"/>
          <w:sz w:val="32"/>
          <w:cs/>
        </w:rPr>
        <w:t xml:space="preserve"> </w:t>
      </w:r>
      <w:r>
        <w:rPr>
          <w:rFonts w:ascii="TH SarabunIT๙" w:hAnsi="TH SarabunIT๙" w:cs="TH SarabunIT๙"/>
          <w:sz w:val="32"/>
          <w:cs/>
          <w:lang w:val="th-TH" w:bidi="th-TH"/>
        </w:rPr>
        <w:t xml:space="preserve">หมู่บ้าน มีหน่วยงานส่วนภูมิภาค </w:t>
      </w:r>
      <w:r>
        <w:rPr>
          <w:rFonts w:ascii="TH SarabunIT๙" w:hAnsi="TH SarabunIT๙" w:cs="TH SarabunIT๙"/>
          <w:sz w:val="32"/>
        </w:rPr>
        <w:t>33</w:t>
      </w:r>
      <w:r>
        <w:rPr>
          <w:rFonts w:ascii="TH SarabunIT๙" w:hAnsi="TH SarabunIT๙" w:cs="TH SarabunIT๙"/>
          <w:sz w:val="32"/>
          <w:cs/>
        </w:rPr>
        <w:t xml:space="preserve"> </w:t>
      </w:r>
      <w:r>
        <w:rPr>
          <w:rFonts w:ascii="TH SarabunIT๙" w:hAnsi="TH SarabunIT๙" w:cs="TH SarabunIT๙"/>
          <w:sz w:val="32"/>
          <w:cs/>
          <w:lang w:val="th-TH" w:bidi="th-TH"/>
        </w:rPr>
        <w:t xml:space="preserve">หน่วยงาน ส่วนกลาง </w:t>
      </w:r>
      <w:r>
        <w:rPr>
          <w:rFonts w:ascii="TH SarabunIT๙" w:hAnsi="TH SarabunIT๙" w:cs="TH SarabunIT๙"/>
          <w:sz w:val="32"/>
        </w:rPr>
        <w:t>51</w:t>
      </w:r>
      <w:r>
        <w:rPr>
          <w:rFonts w:ascii="TH SarabunIT๙" w:hAnsi="TH SarabunIT๙" w:cs="TH SarabunIT๙"/>
          <w:sz w:val="32"/>
          <w:cs/>
        </w:rPr>
        <w:t xml:space="preserve"> </w:t>
      </w:r>
      <w:r>
        <w:rPr>
          <w:rFonts w:ascii="TH SarabunIT๙" w:hAnsi="TH SarabunIT๙" w:cs="TH SarabunIT๙"/>
          <w:sz w:val="32"/>
          <w:cs/>
          <w:lang w:val="th-TH" w:bidi="th-TH"/>
        </w:rPr>
        <w:t xml:space="preserve">หน่วยงาน และรัฐวิสาหกิจ </w:t>
      </w:r>
      <w:r>
        <w:rPr>
          <w:rFonts w:ascii="TH SarabunIT๙" w:hAnsi="TH SarabunIT๙" w:cs="TH SarabunIT๙"/>
          <w:sz w:val="32"/>
        </w:rPr>
        <w:t>13</w:t>
      </w:r>
      <w:r>
        <w:rPr>
          <w:rFonts w:ascii="TH SarabunIT๙" w:hAnsi="TH SarabunIT๙" w:cs="TH SarabunIT๙"/>
          <w:sz w:val="32"/>
          <w:cs/>
        </w:rPr>
        <w:t xml:space="preserve"> </w:t>
      </w:r>
      <w:r>
        <w:rPr>
          <w:rFonts w:ascii="TH SarabunIT๙" w:hAnsi="TH SarabunIT๙" w:cs="TH SarabunIT๙"/>
          <w:sz w:val="32"/>
          <w:cs/>
          <w:lang w:val="th-TH" w:bidi="th-TH"/>
        </w:rPr>
        <w:t xml:space="preserve">หน่วยงาน องค์กรปกครองส่วนท้องถิ่น มีองค์การบริหารส่วนจังหวัด </w:t>
      </w:r>
      <w:r>
        <w:rPr>
          <w:rFonts w:ascii="TH SarabunIT๙" w:hAnsi="TH SarabunIT๙" w:cs="TH SarabunIT๙"/>
          <w:sz w:val="32"/>
        </w:rPr>
        <w:t>1</w:t>
      </w:r>
      <w:r>
        <w:rPr>
          <w:rFonts w:ascii="TH SarabunIT๙" w:hAnsi="TH SarabunIT๙" w:cs="TH SarabunIT๙"/>
          <w:sz w:val="32"/>
          <w:cs/>
        </w:rPr>
        <w:t xml:space="preserve"> </w:t>
      </w:r>
      <w:r>
        <w:rPr>
          <w:rFonts w:ascii="TH SarabunIT๙" w:hAnsi="TH SarabunIT๙" w:cs="TH SarabunIT๙"/>
          <w:sz w:val="32"/>
          <w:cs/>
          <w:lang w:val="th-TH" w:bidi="th-TH"/>
        </w:rPr>
        <w:t xml:space="preserve">แห่ง เทศบาล </w:t>
      </w:r>
      <w:r>
        <w:rPr>
          <w:rFonts w:ascii="TH SarabunIT๙" w:hAnsi="TH SarabunIT๙" w:cs="TH SarabunIT๙"/>
          <w:sz w:val="32"/>
        </w:rPr>
        <w:t>7</w:t>
      </w:r>
      <w:r>
        <w:rPr>
          <w:rFonts w:ascii="TH SarabunIT๙" w:hAnsi="TH SarabunIT๙" w:cs="TH SarabunIT๙"/>
          <w:sz w:val="32"/>
          <w:cs/>
        </w:rPr>
        <w:t xml:space="preserve"> </w:t>
      </w:r>
      <w:r>
        <w:rPr>
          <w:rFonts w:ascii="TH SarabunIT๙" w:hAnsi="TH SarabunIT๙" w:cs="TH SarabunIT๙"/>
          <w:sz w:val="32"/>
          <w:cs/>
          <w:lang w:val="th-TH" w:bidi="th-TH"/>
        </w:rPr>
        <w:t xml:space="preserve">แห่ง และองค์การบริหารส่วนตำบล </w:t>
      </w:r>
      <w:r>
        <w:rPr>
          <w:rFonts w:ascii="TH SarabunIT๙" w:hAnsi="TH SarabunIT๙" w:cs="TH SarabunIT๙"/>
          <w:sz w:val="32"/>
        </w:rPr>
        <w:t>34</w:t>
      </w:r>
      <w:r>
        <w:rPr>
          <w:rFonts w:ascii="TH SarabunIT๙" w:hAnsi="TH SarabunIT๙" w:cs="TH SarabunIT๙"/>
          <w:sz w:val="32"/>
          <w:cs/>
        </w:rPr>
        <w:t xml:space="preserve"> </w:t>
      </w:r>
      <w:r>
        <w:rPr>
          <w:rFonts w:ascii="TH SarabunIT๙" w:hAnsi="TH SarabunIT๙" w:cs="TH SarabunIT๙"/>
          <w:sz w:val="32"/>
          <w:cs/>
          <w:lang w:val="th-TH" w:bidi="th-TH"/>
        </w:rPr>
        <w:t xml:space="preserve">แห่ง </w:t>
      </w:r>
      <w:r>
        <w:rPr>
          <w:rFonts w:ascii="TH SarabunIT๙" w:hAnsi="TH SarabunIT๙" w:cs="TH SarabunIT๙"/>
          <w:sz w:val="32"/>
        </w:rPr>
        <w:t>51</w:t>
      </w:r>
      <w:r>
        <w:rPr>
          <w:rFonts w:ascii="TH SarabunIT๙" w:hAnsi="TH SarabunIT๙" w:cs="TH SarabunIT๙"/>
          <w:sz w:val="32"/>
          <w:cs/>
        </w:rPr>
        <w:t xml:space="preserve"> </w:t>
      </w:r>
      <w:r>
        <w:rPr>
          <w:rFonts w:ascii="TH SarabunIT๙" w:hAnsi="TH SarabunIT๙" w:cs="TH SarabunIT๙"/>
          <w:sz w:val="32"/>
          <w:cs/>
          <w:lang w:val="th-TH" w:bidi="th-TH"/>
        </w:rPr>
        <w:t>ชุมชน</w:t>
      </w:r>
    </w:p>
    <w:p w14:paraId="6FA82111">
      <w:pPr>
        <w:pStyle w:val="88"/>
        <w:ind w:firstLine="720"/>
        <w:jc w:val="thaiDistribute"/>
        <w:rPr>
          <w:rFonts w:ascii="TH SarabunIT๙" w:hAnsi="TH SarabunIT๙" w:cs="TH SarabunIT๙"/>
          <w:sz w:val="32"/>
        </w:rPr>
      </w:pPr>
      <w:r>
        <w:rPr>
          <w:rFonts w:ascii="TH SarabunIT๙" w:hAnsi="TH SarabunIT๙" w:cs="TH SarabunIT๙"/>
          <w:sz w:val="32"/>
          <w:cs/>
          <w:lang w:val="th-TH" w:bidi="th-TH"/>
        </w:rPr>
        <w:t xml:space="preserve">ประชากรส่วนใหญ่นับถือศาสนาอิสลามซึ่งมีมากถึงร้อยละ </w:t>
      </w:r>
      <w:r>
        <w:rPr>
          <w:rFonts w:ascii="TH SarabunIT๙" w:hAnsi="TH SarabunIT๙" w:cs="TH SarabunIT๙"/>
          <w:sz w:val="32"/>
        </w:rPr>
        <w:t xml:space="preserve">67.8 </w:t>
      </w:r>
      <w:r>
        <w:rPr>
          <w:rFonts w:ascii="TH SarabunIT๙" w:hAnsi="TH SarabunIT๙" w:cs="TH SarabunIT๙"/>
          <w:sz w:val="32"/>
          <w:cs/>
          <w:lang w:val="th-TH" w:bidi="th-TH"/>
        </w:rPr>
        <w:t>ซึ่งส่วนใหญ่มีเชื้อสายมลายู มีมัสยิดกลางประจำจังหวัดคือ มัสยิดมำบัง</w:t>
      </w:r>
      <w:r>
        <w:rPr>
          <w:rFonts w:ascii="TH SarabunIT๙" w:hAnsi="TH SarabunIT๙" w:cs="TH SarabunIT๙"/>
          <w:sz w:val="32"/>
        </w:rPr>
        <w:t xml:space="preserve"> </w:t>
      </w:r>
      <w:r>
        <w:rPr>
          <w:rFonts w:ascii="TH SarabunIT๙" w:hAnsi="TH SarabunIT๙" w:cs="TH SarabunIT๙"/>
          <w:sz w:val="32"/>
          <w:cs/>
          <w:lang w:val="th-TH" w:bidi="th-TH"/>
        </w:rPr>
        <w:t xml:space="preserve">รองลงมาคือชาวพุทธซึ่งมีอยู่ร้อยละ </w:t>
      </w:r>
      <w:r>
        <w:rPr>
          <w:rFonts w:ascii="TH SarabunIT๙" w:hAnsi="TH SarabunIT๙" w:cs="TH SarabunIT๙"/>
          <w:sz w:val="32"/>
        </w:rPr>
        <w:t xml:space="preserve">31.9 </w:t>
      </w:r>
      <w:r>
        <w:rPr>
          <w:rFonts w:ascii="TH SarabunIT๙" w:hAnsi="TH SarabunIT๙" w:cs="TH SarabunIT๙"/>
          <w:sz w:val="32"/>
          <w:cs/>
          <w:lang w:val="th-TH" w:bidi="th-TH"/>
        </w:rPr>
        <w:t xml:space="preserve">มีวัดทั้งหมด </w:t>
      </w:r>
      <w:r>
        <w:rPr>
          <w:rFonts w:ascii="TH SarabunIT๙" w:hAnsi="TH SarabunIT๙" w:cs="TH SarabunIT๙"/>
          <w:sz w:val="32"/>
        </w:rPr>
        <w:t xml:space="preserve">30 </w:t>
      </w:r>
      <w:r>
        <w:rPr>
          <w:rFonts w:ascii="TH SarabunIT๙" w:hAnsi="TH SarabunIT๙" w:cs="TH SarabunIT๙"/>
          <w:sz w:val="32"/>
          <w:cs/>
          <w:lang w:val="th-TH" w:bidi="th-TH"/>
        </w:rPr>
        <w:t xml:space="preserve">แห่งและที่เหลือคือศาสนาคริสต์ ซึ่งศาสนสถานอยู่ </w:t>
      </w:r>
      <w:r>
        <w:rPr>
          <w:rFonts w:ascii="TH SarabunIT๙" w:hAnsi="TH SarabunIT๙" w:cs="TH SarabunIT๙"/>
          <w:sz w:val="32"/>
        </w:rPr>
        <w:t xml:space="preserve">3 </w:t>
      </w:r>
      <w:r>
        <w:rPr>
          <w:rFonts w:ascii="TH SarabunIT๙" w:hAnsi="TH SarabunIT๙" w:cs="TH SarabunIT๙"/>
          <w:sz w:val="32"/>
          <w:cs/>
          <w:lang w:val="th-TH" w:bidi="th-TH"/>
        </w:rPr>
        <w:t>แห่งในเขตอำเภอเมืองสตูล ทุ่งหว้า และละงู</w:t>
      </w:r>
    </w:p>
    <w:p w14:paraId="2009815D">
      <w:pPr>
        <w:pStyle w:val="88"/>
        <w:ind w:firstLine="720"/>
        <w:jc w:val="thaiDistribute"/>
        <w:rPr>
          <w:rFonts w:ascii="TH SarabunIT๙" w:hAnsi="TH SarabunIT๙" w:cs="TH SarabunIT๙"/>
          <w:sz w:val="32"/>
        </w:rPr>
      </w:pPr>
      <w:r>
        <w:rPr>
          <w:rFonts w:ascii="TH SarabunIT๙" w:hAnsi="TH SarabunIT๙" w:cs="TH SarabunIT๙"/>
          <w:sz w:val="32"/>
          <w:cs/>
          <w:lang w:val="th-TH" w:bidi="th-TH"/>
        </w:rPr>
        <w:t xml:space="preserve">เศรษฐกิจของจังหวัดสตูล ขึ้นอยู่กับผลผลิตทางการเกษตรและการค้า อาชีพหลัก คือ การทำสวนยางพารา ปาล์มน้ำมัน การทำนา และการทำสวนไม้ผล </w:t>
      </w:r>
    </w:p>
    <w:p w14:paraId="27B48DC0">
      <w:pPr>
        <w:pStyle w:val="87"/>
        <w:ind w:firstLine="720"/>
        <w:jc w:val="thaiDistribute"/>
        <w:rPr>
          <w:rFonts w:ascii="TH SarabunIT๙" w:hAnsi="TH SarabunIT๙" w:cs="TH SarabunIT๙"/>
          <w:color w:val="auto"/>
          <w:sz w:val="32"/>
          <w:szCs w:val="32"/>
        </w:rPr>
      </w:pPr>
    </w:p>
    <w:p w14:paraId="54AEC4BB">
      <w:pPr>
        <w:pStyle w:val="163"/>
        <w:rPr>
          <w:rFonts w:ascii="TH SarabunIT๙" w:hAnsi="TH SarabunIT๙" w:cs="TH SarabunIT๙"/>
          <w:b/>
          <w:bCs/>
          <w:sz w:val="32"/>
          <w:lang w:val="en-US"/>
        </w:rPr>
      </w:pPr>
    </w:p>
    <w:p w14:paraId="4FBE2CCC">
      <w:pPr>
        <w:pStyle w:val="163"/>
        <w:rPr>
          <w:rFonts w:ascii="TH SarabunIT๙" w:hAnsi="TH SarabunIT๙" w:cs="TH SarabunIT๙"/>
          <w:b/>
          <w:bCs/>
          <w:sz w:val="32"/>
        </w:rPr>
      </w:pPr>
    </w:p>
    <w:p w14:paraId="4DC97968">
      <w:pPr>
        <w:pStyle w:val="163"/>
        <w:rPr>
          <w:rFonts w:ascii="TH SarabunIT๙" w:hAnsi="TH SarabunIT๙" w:cs="TH SarabunIT๙"/>
          <w:b/>
          <w:bCs/>
          <w:sz w:val="32"/>
        </w:rPr>
      </w:pPr>
    </w:p>
    <w:p w14:paraId="454368D1">
      <w:pPr>
        <w:pStyle w:val="163"/>
        <w:rPr>
          <w:rFonts w:ascii="TH SarabunIT๙" w:hAnsi="TH SarabunIT๙" w:cs="TH SarabunIT๙"/>
          <w:b/>
          <w:bCs/>
          <w:sz w:val="32"/>
        </w:rPr>
      </w:pPr>
    </w:p>
    <w:p w14:paraId="4618F231">
      <w:pPr>
        <w:pStyle w:val="163"/>
        <w:rPr>
          <w:rFonts w:ascii="TH SarabunIT๙" w:hAnsi="TH SarabunIT๙" w:cs="TH SarabunIT๙"/>
          <w:b/>
          <w:bCs/>
          <w:sz w:val="32"/>
        </w:rPr>
      </w:pPr>
    </w:p>
    <w:p w14:paraId="46101A97">
      <w:pPr>
        <w:pStyle w:val="87"/>
        <w:spacing w:line="360" w:lineRule="auto"/>
        <w:jc w:val="center"/>
        <w:rPr>
          <w:rFonts w:ascii="TH SarabunIT๙" w:hAnsi="TH SarabunIT๙" w:cs="TH SarabunIT๙"/>
          <w:b/>
          <w:bCs/>
          <w:color w:val="auto"/>
          <w:sz w:val="36"/>
          <w:szCs w:val="36"/>
        </w:rPr>
      </w:pPr>
    </w:p>
    <w:p w14:paraId="72D8F60F">
      <w:pPr>
        <w:pStyle w:val="87"/>
        <w:spacing w:line="360" w:lineRule="auto"/>
        <w:jc w:val="center"/>
        <w:rPr>
          <w:rFonts w:ascii="TH SarabunIT๙" w:hAnsi="TH SarabunIT๙" w:cs="TH SarabunIT๙"/>
          <w:b/>
          <w:bCs/>
          <w:color w:val="auto"/>
          <w:sz w:val="36"/>
          <w:szCs w:val="36"/>
        </w:rPr>
      </w:pPr>
    </w:p>
    <w:p w14:paraId="08648A2D">
      <w:pPr>
        <w:pStyle w:val="87"/>
        <w:spacing w:line="360" w:lineRule="auto"/>
        <w:jc w:val="center"/>
        <w:rPr>
          <w:rFonts w:ascii="TH SarabunIT๙" w:hAnsi="TH SarabunIT๙" w:cs="TH SarabunIT๙"/>
          <w:b/>
          <w:bCs/>
          <w:color w:val="auto"/>
          <w:sz w:val="36"/>
          <w:szCs w:val="36"/>
        </w:rPr>
      </w:pPr>
    </w:p>
    <w:p w14:paraId="1415830B">
      <w:pPr>
        <w:pStyle w:val="87"/>
        <w:spacing w:line="360" w:lineRule="auto"/>
        <w:jc w:val="center"/>
        <w:rPr>
          <w:rFonts w:ascii="TH SarabunIT๙" w:hAnsi="TH SarabunIT๙" w:cs="TH SarabunIT๙"/>
          <w:b/>
          <w:bCs/>
          <w:color w:val="auto"/>
          <w:sz w:val="36"/>
          <w:szCs w:val="36"/>
        </w:rPr>
      </w:pPr>
    </w:p>
    <w:p w14:paraId="1850F44C">
      <w:pPr>
        <w:pStyle w:val="87"/>
        <w:spacing w:line="360" w:lineRule="auto"/>
        <w:jc w:val="center"/>
        <w:rPr>
          <w:rFonts w:ascii="TH SarabunIT๙" w:hAnsi="TH SarabunIT๙" w:cs="TH SarabunIT๙"/>
          <w:b/>
          <w:bCs/>
          <w:color w:val="auto"/>
          <w:sz w:val="36"/>
          <w:szCs w:val="36"/>
        </w:rPr>
      </w:pPr>
    </w:p>
    <w:p w14:paraId="74B8BD08">
      <w:pPr>
        <w:pStyle w:val="87"/>
        <w:shd w:val="clear" w:color="auto" w:fill="FEF2CC" w:themeFill="accent4" w:themeFillTint="33"/>
        <w:rPr>
          <w:rFonts w:ascii="TH SarabunIT๙" w:hAnsi="TH SarabunIT๙" w:cs="TH SarabunIT๙"/>
          <w:b/>
          <w:bCs/>
          <w:color w:val="auto"/>
          <w:sz w:val="36"/>
          <w:szCs w:val="36"/>
        </w:rPr>
      </w:pPr>
      <w:r>
        <w:rPr>
          <w:rFonts w:ascii="TH SarabunIT๙" w:hAnsi="TH SarabunIT๙" w:cs="TH SarabunIT๙"/>
          <w:b/>
          <w:bCs/>
          <w:color w:val="auto"/>
          <w:sz w:val="36"/>
          <w:szCs w:val="36"/>
        </w:rPr>
        <w:t xml:space="preserve">1. </w:t>
      </w:r>
      <w:r>
        <w:rPr>
          <w:rFonts w:ascii="TH SarabunIT๙" w:hAnsi="TH SarabunIT๙" w:cs="TH SarabunIT๙"/>
          <w:b/>
          <w:bCs/>
          <w:color w:val="auto"/>
          <w:sz w:val="36"/>
          <w:szCs w:val="36"/>
          <w:cs/>
          <w:lang w:val="th-TH" w:bidi="th-TH"/>
        </w:rPr>
        <w:t>แนวคิดพื้นฐานของการพัฒนาหลักสูตร</w:t>
      </w:r>
      <w:r>
        <w:rPr>
          <w:rFonts w:ascii="TH SarabunIT๙" w:hAnsi="TH SarabunIT๙" w:cs="TH SarabunIT๙"/>
          <w:b/>
          <w:bCs/>
          <w:color w:val="auto"/>
          <w:sz w:val="36"/>
          <w:szCs w:val="36"/>
        </w:rPr>
        <w:t xml:space="preserve"> </w:t>
      </w:r>
    </w:p>
    <w:p w14:paraId="6E38C94D">
      <w:pPr>
        <w:tabs>
          <w:tab w:val="left" w:pos="567"/>
          <w:tab w:val="left" w:pos="1134"/>
          <w:tab w:val="left" w:pos="1701"/>
        </w:tabs>
        <w:spacing w:before="240"/>
        <w:jc w:val="thaiDistribute"/>
        <w:rPr>
          <w:rFonts w:ascii="TH SarabunIT๙" w:hAnsi="TH SarabunIT๙" w:cs="TH SarabunIT๙"/>
          <w:spacing w:val="-4"/>
          <w:sz w:val="32"/>
          <w:szCs w:val="32"/>
        </w:rPr>
      </w:pPr>
      <w:r>
        <w:rPr>
          <w:rFonts w:ascii="TH SarabunIT๙" w:hAnsi="TH SarabunIT๙" w:cs="TH SarabunIT๙"/>
          <w:spacing w:val="-4"/>
          <w:sz w:val="32"/>
          <w:szCs w:val="32"/>
          <w:cs/>
        </w:rPr>
        <w:tab/>
      </w:r>
      <w:r>
        <w:rPr>
          <w:rFonts w:ascii="TH SarabunIT๙" w:hAnsi="TH SarabunIT๙" w:cs="TH SarabunIT๙"/>
          <w:spacing w:val="-4"/>
          <w:sz w:val="32"/>
          <w:szCs w:val="32"/>
          <w:cs/>
          <w:lang w:val="th-TH" w:bidi="th-TH"/>
        </w:rPr>
        <w:t>ความเจริญก้าวหน้าทางวิทยาการด้านต่าง ๆ ของโลกในปัจจุบัน โดยเฉพาะการเปลี่ยนแปลงความรู้</w:t>
      </w:r>
      <w:r>
        <w:rPr>
          <w:rFonts w:ascii="TH SarabunIT๙" w:hAnsi="TH SarabunIT๙" w:cs="TH SarabunIT๙"/>
          <w:spacing w:val="-4"/>
          <w:sz w:val="32"/>
          <w:szCs w:val="32"/>
        </w:rPr>
        <w:br w:type="textWrapping"/>
      </w:r>
      <w:r>
        <w:rPr>
          <w:rFonts w:ascii="TH SarabunIT๙" w:hAnsi="TH SarabunIT๙" w:cs="TH SarabunIT๙"/>
          <w:spacing w:val="-4"/>
          <w:sz w:val="32"/>
          <w:szCs w:val="32"/>
          <w:cs/>
          <w:lang w:val="th-TH" w:bidi="th-TH"/>
        </w:rPr>
        <w:t>และเทคโนโลยีอย่างก้าวกระโดด ที่นำไปสู่การเป็นสังคมดิจิทัลอย่างรวดเร็ว รวมถึงการเกิดปรากฏการณ์สำคัญ</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ของโลก เช่น ภาวะการระบาดของเชื้อไวรัสโคโรนาอย่างรุนแรง ส่งผลให้ทุกประเทศรวมทั้งประเทศไทย</w:t>
      </w:r>
      <w:r>
        <w:rPr>
          <w:rFonts w:ascii="TH SarabunIT๙" w:hAnsi="TH SarabunIT๙" w:cs="TH SarabunIT๙"/>
          <w:spacing w:val="-4"/>
          <w:sz w:val="32"/>
          <w:szCs w:val="32"/>
        </w:rPr>
        <w:br w:type="textWrapping"/>
      </w:r>
      <w:r>
        <w:rPr>
          <w:rFonts w:ascii="TH SarabunIT๙" w:hAnsi="TH SarabunIT๙" w:cs="TH SarabunIT๙"/>
          <w:spacing w:val="-4"/>
          <w:sz w:val="32"/>
          <w:szCs w:val="32"/>
          <w:cs/>
          <w:lang w:val="th-TH" w:bidi="th-TH"/>
        </w:rPr>
        <w:t>เกิดการเปลี่ยนแปลงทางสังคม วัฒนธรรมและเศรษฐกิจที่กระทบวิถีชีวิตของผู้คนอย่างไม่หยุดยั้ง เกิดปัญหา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ความเหลื่อมล้ำทางเศรษฐกิจและสังคมที่ชัดเจนขึ้นเรื่อย</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bidi="th-TH"/>
        </w:rPr>
        <w:t>ๆ นอกจากนั้น ผลสัมฤทธิ์ทางการศึกษายังไม่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ซึ่งเป็นพิมพ์เขียวและกลไกสำคัญในการพัฒนาคุณภาพการศึกษาของประเทศ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คนไทยให้มีคุณลักษณะที่พึงประสงค์ มีความสามารถและศักยภาพในการดำรงชีวิต ปรับตนให้พร้อมรับ</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การเปลี่ยนแปลง พร้อมที่จะแข่งขันและร่วมมืออย่างสร้างสรรค์ในเวทีโลก</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bidi="th-TH"/>
        </w:rPr>
        <w:t>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กรอบแนวคิดในการพัฒนาเยาวชนของชาติให้มีคุณลักษณะสอดคล้องกับการเปลี่ยนแปลงของโลก พร้อมทั้ง</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เป็นการเตรียมเยาชนสำหรับการเผชิญหน้ากับโลกอนาคตที่ไม่แน่นอนต่อไป</w:t>
      </w:r>
    </w:p>
    <w:p w14:paraId="138F704F">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pacing w:val="-4"/>
          <w:sz w:val="32"/>
          <w:szCs w:val="32"/>
          <w:cs/>
        </w:rPr>
        <w:tab/>
      </w:r>
      <w:r>
        <w:rPr>
          <w:rFonts w:ascii="TH SarabunIT๙" w:hAnsi="TH SarabunIT๙" w:cs="TH SarabunIT๙"/>
          <w:sz w:val="32"/>
          <w:szCs w:val="32"/>
          <w:cs/>
          <w:lang w:val="th-TH" w:bidi="th-TH"/>
        </w:rPr>
        <w:t>หลักสูตรฐานสมรร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 xml:space="preserve">นะโรงเรียนบ้านตันหยังกาโบยชัยพัฒนา ระดับประถมศึกษานี้ พัฒนาขึ้นตามแนวคิดการจัดการศึกษาฐานสมรรถนะ ซึ่งมีความแตกต่างจากหลักสูตรแกนกลางการศึกษาขั้นพื้นฐาน พุทธศักราช </w:t>
      </w:r>
      <w:r>
        <w:rPr>
          <w:rFonts w:ascii="TH SarabunIT๙" w:hAnsi="TH SarabunIT๙" w:cs="TH SarabunIT๙"/>
          <w:sz w:val="32"/>
          <w:szCs w:val="32"/>
          <w:cs/>
        </w:rPr>
        <w:t xml:space="preserve">2551 </w:t>
      </w:r>
      <w:r>
        <w:rPr>
          <w:rFonts w:ascii="TH SarabunIT๙" w:hAnsi="TH SarabunIT๙" w:cs="TH SarabunIT๙"/>
          <w:sz w:val="32"/>
          <w:szCs w:val="32"/>
          <w:cs/>
          <w:lang w:val="th-TH" w:bidi="th-TH"/>
        </w:rPr>
        <w:t>ที่พัฒนาขึ้นตามแนวคิดหลักสูตรอิงมาตรฐาน ซึ่งมีเป้าหมายเพื่อพัฒนาผู้เรียนทุกคนให้มีคุณภาพอย่างน้อยตามที่มาตรฐานกำหนด ส่วน หลักสูตรฐานสมรร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 xml:space="preserve">นะโรงเรียนบ้านตันหยังกาโบยชัยพัฒนา ระดับประถมศึกษา เป็นหลักสูตรฐานสมรรถนะ มีเป้าหมายเพื่อพัฒนาผู้เรียนทุกคนให้มีสมรรถนะหลักที่สำคัญจำเป็น และส่งเสริมให้ผู้เรียนได้บ่มเพาะ พัฒนา และต่อยอดสมรรถนะหลักและสมรรถนะอื่นได้เต็มตามศักยภาพ ตามความจำเพาะเจาะจงของบุคคล </w:t>
      </w:r>
      <w:r>
        <w:rPr>
          <w:rFonts w:ascii="TH SarabunIT๙" w:hAnsi="TH SarabunIT๙" w:cs="TH SarabunIT๙"/>
          <w:sz w:val="32"/>
          <w:szCs w:val="32"/>
        </w:rPr>
        <w:t xml:space="preserve">(Personalization) </w:t>
      </w:r>
      <w:r>
        <w:rPr>
          <w:rFonts w:ascii="TH SarabunIT๙" w:hAnsi="TH SarabunIT๙" w:cs="TH SarabunIT๙"/>
          <w:spacing w:val="-4"/>
          <w:sz w:val="32"/>
          <w:szCs w:val="32"/>
          <w:cs/>
          <w:lang w:val="th-TH" w:bidi="th-TH"/>
        </w:rPr>
        <w:t>ตามความเชื่อที่ว่ามนุษย์มีหน้าที่ในการพยายามค้นหาตัวเอง และเลือกสร้างลักษณะของตนเองตามที่อยากจะเป็น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การจัดการศึกษาตามแนวคิดนี้จึงมุ่งให้ผู้เรียนทบทวน พิจารณา ไตร่ตรอง </w:t>
      </w:r>
      <w:r>
        <w:rPr>
          <w:rFonts w:ascii="TH SarabunIT๙" w:hAnsi="TH SarabunIT๙" w:cs="TH SarabunIT๙"/>
          <w:spacing w:val="-4"/>
          <w:sz w:val="32"/>
          <w:szCs w:val="32"/>
          <w:cs/>
          <w:lang w:val="th-TH" w:bidi="th-TH"/>
        </w:rPr>
        <w:t xml:space="preserve">ใคร่ครวญ และตรวจสอบ เพื่อให้ค้นพบและรู้จักตนเองอยู่เสมอ </w:t>
      </w:r>
      <w:r>
        <w:rPr>
          <w:rFonts w:ascii="TH SarabunIT๙" w:hAnsi="TH SarabunIT๙" w:cs="TH SarabunIT๙"/>
          <w:sz w:val="32"/>
          <w:szCs w:val="32"/>
          <w:cs/>
          <w:lang w:val="th-TH" w:bidi="th-TH"/>
        </w:rPr>
        <w:t xml:space="preserve">เพื่อพัฒนาศักยภาพของตนเองอย่างเป็นองค์รวม </w:t>
      </w:r>
    </w:p>
    <w:p w14:paraId="00D43862">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การจัดการศึกษาซึ่งหมายถึงการออกแบบหลักสูตร การจัดการเรียนรู้ และการวัดและประเมินผล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การเรียนรู้ ตาม หลักสูตรฐานสมรร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 xml:space="preserve">นะโรงเรียนบ้านตันหยังกาโบยชัยพัฒนา ระดับประถมศึกษา จึงมีเป้าหมายในการพัฒนาสมรรถนะหลักของผู้เรียนที่เหมาะสมตามช่วงวัย จัดสภาพแวดล้อมและเส้นทางการเรียนรู้ </w:t>
      </w:r>
      <w:r>
        <w:rPr>
          <w:rFonts w:ascii="TH SarabunIT๙" w:hAnsi="TH SarabunIT๙" w:cs="TH SarabunIT๙"/>
          <w:sz w:val="32"/>
          <w:szCs w:val="32"/>
          <w:cs/>
        </w:rPr>
        <w:t>(</w:t>
      </w:r>
      <w:r>
        <w:rPr>
          <w:rFonts w:ascii="TH SarabunIT๙" w:hAnsi="TH SarabunIT๙" w:cs="TH SarabunIT๙"/>
          <w:sz w:val="32"/>
          <w:szCs w:val="32"/>
        </w:rPr>
        <w:t xml:space="preserve">Learning Pathways) </w:t>
      </w:r>
      <w:r>
        <w:rPr>
          <w:rFonts w:ascii="TH SarabunIT๙" w:hAnsi="TH SarabunIT๙" w:cs="TH SarabunIT๙"/>
          <w:sz w:val="32"/>
          <w:szCs w:val="32"/>
          <w:cs/>
          <w:lang w:val="th-TH" w:bidi="th-TH"/>
        </w:rPr>
        <w:t xml:space="preserve">ที่หลากหลาย จัดระบบสนับสนุนการเรียนรู้ที่สอดคล้องกับธรรมชาติของผู้เรียน </w:t>
      </w:r>
      <w:r>
        <w:rPr>
          <w:rFonts w:ascii="TH SarabunIT๙" w:hAnsi="TH SarabunIT๙" w:cs="TH SarabunIT๙"/>
          <w:sz w:val="32"/>
          <w:szCs w:val="32"/>
          <w:cs/>
        </w:rPr>
        <w:t>(</w:t>
      </w:r>
      <w:r>
        <w:rPr>
          <w:rFonts w:ascii="TH SarabunIT๙" w:hAnsi="TH SarabunIT๙" w:cs="TH SarabunIT๙"/>
          <w:sz w:val="32"/>
          <w:szCs w:val="32"/>
        </w:rPr>
        <w:t>Differentiated Learning)</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ใช้กระบวนการจัดการเรียนรู้เชิงรุก ใช้สื่อและสถานการณ์การเรียนรู้ที่ร่วมสมัย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14:paraId="6883A51F">
      <w:pPr>
        <w:tabs>
          <w:tab w:val="left" w:pos="567"/>
          <w:tab w:val="left" w:pos="1134"/>
          <w:tab w:val="left" w:pos="1701"/>
        </w:tabs>
        <w:jc w:val="thaiDistribute"/>
        <w:rPr>
          <w:rFonts w:ascii="TH SarabunIT๙" w:hAnsi="TH SarabunIT๙" w:cs="TH SarabunIT๙"/>
          <w:sz w:val="32"/>
          <w:szCs w:val="32"/>
        </w:rPr>
      </w:pPr>
    </w:p>
    <w:p w14:paraId="1D6285D5">
      <w:pPr>
        <w:tabs>
          <w:tab w:val="left" w:pos="567"/>
          <w:tab w:val="left" w:pos="1134"/>
          <w:tab w:val="left" w:pos="1701"/>
        </w:tabs>
        <w:jc w:val="thaiDistribute"/>
        <w:rPr>
          <w:rFonts w:ascii="TH SarabunIT๙" w:hAnsi="TH SarabunIT๙" w:cs="TH SarabunIT๙"/>
          <w:sz w:val="32"/>
          <w:szCs w:val="32"/>
        </w:rPr>
      </w:pPr>
    </w:p>
    <w:p w14:paraId="67B50D13">
      <w:pPr>
        <w:tabs>
          <w:tab w:val="left" w:pos="567"/>
          <w:tab w:val="left" w:pos="1134"/>
          <w:tab w:val="left" w:pos="1701"/>
        </w:tabs>
        <w:jc w:val="thaiDistribute"/>
        <w:rPr>
          <w:rFonts w:ascii="TH SarabunIT๙" w:hAnsi="TH SarabunIT๙" w:cs="TH SarabunIT๙"/>
          <w:sz w:val="32"/>
          <w:szCs w:val="32"/>
        </w:rPr>
      </w:pPr>
    </w:p>
    <w:p w14:paraId="27C383CC">
      <w:pPr>
        <w:tabs>
          <w:tab w:val="left" w:pos="567"/>
          <w:tab w:val="left" w:pos="1134"/>
          <w:tab w:val="left" w:pos="1701"/>
        </w:tabs>
        <w:jc w:val="thaiDistribute"/>
        <w:rPr>
          <w:rFonts w:ascii="TH SarabunIT๙" w:hAnsi="TH SarabunIT๙" w:cs="TH SarabunIT๙"/>
          <w:sz w:val="32"/>
          <w:szCs w:val="32"/>
        </w:rPr>
      </w:pPr>
    </w:p>
    <w:p w14:paraId="12A3E02F">
      <w:pPr>
        <w:tabs>
          <w:tab w:val="left" w:pos="567"/>
          <w:tab w:val="left" w:pos="1134"/>
          <w:tab w:val="left" w:pos="1701"/>
        </w:tabs>
        <w:jc w:val="thaiDistribute"/>
        <w:rPr>
          <w:rFonts w:ascii="TH SarabunIT๙" w:hAnsi="TH SarabunIT๙" w:cs="TH SarabunIT๙"/>
        </w:rPr>
      </w:pPr>
    </w:p>
    <w:p w14:paraId="33DC31F5">
      <w:pPr>
        <w:shd w:val="clear" w:color="auto" w:fill="FEF2CC" w:themeFill="accent4" w:themeFillTint="33"/>
        <w:jc w:val="thaiDistribute"/>
        <w:rPr>
          <w:rFonts w:ascii="TH SarabunIT๙" w:hAnsi="TH SarabunIT๙" w:eastAsia="Times New Roman" w:cs="TH SarabunIT๙"/>
          <w:b/>
          <w:bCs/>
          <w:sz w:val="36"/>
          <w:szCs w:val="36"/>
          <w:cs/>
        </w:rPr>
      </w:pPr>
      <w:r>
        <w:rPr>
          <w:rFonts w:ascii="TH SarabunIT๙" w:hAnsi="TH SarabunIT๙" w:eastAsia="Times New Roman" w:cs="TH SarabunIT๙"/>
          <w:b/>
          <w:bCs/>
          <w:sz w:val="36"/>
          <w:szCs w:val="36"/>
        </w:rPr>
        <w:t xml:space="preserve">2. </w:t>
      </w:r>
      <w:r>
        <w:rPr>
          <w:rFonts w:ascii="TH SarabunIT๙" w:hAnsi="TH SarabunIT๙" w:eastAsia="Times New Roman" w:cs="TH SarabunIT๙"/>
          <w:b/>
          <w:bCs/>
          <w:sz w:val="36"/>
          <w:szCs w:val="36"/>
          <w:cs/>
          <w:lang w:val="th-TH" w:bidi="th-TH"/>
        </w:rPr>
        <w:t>วิสัยทัศน์</w:t>
      </w:r>
    </w:p>
    <w:p w14:paraId="21755767">
      <w:pPr>
        <w:jc w:val="thaiDistribute"/>
        <w:rPr>
          <w:rFonts w:ascii="TH SarabunIT๙" w:hAnsi="TH SarabunIT๙" w:eastAsia="Times New Roman" w:cs="TH SarabunIT๙"/>
          <w:color w:val="FF0000"/>
          <w:sz w:val="32"/>
          <w:szCs w:val="32"/>
        </w:rPr>
      </w:pPr>
      <w:r>
        <w:rPr>
          <w:rFonts w:ascii="TH SarabunIT๙" w:hAnsi="TH SarabunIT๙" w:eastAsia="Times New Roman" w:cs="TH SarabunIT๙"/>
          <w:sz w:val="32"/>
          <w:szCs w:val="32"/>
        </w:rPr>
        <w:t>      </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โรงเรียนบ้านตันหยงกาโบยชัยพัฒนาพุทธศักราช </w:t>
      </w:r>
      <w:r>
        <w:rPr>
          <w:rFonts w:ascii="TH SarabunIT๙" w:hAnsi="TH SarabunIT๙" w:eastAsia="Times New Roman" w:cs="TH SarabunIT๙"/>
          <w:sz w:val="32"/>
          <w:szCs w:val="32"/>
        </w:rPr>
        <w:t xml:space="preserve">2565 </w:t>
      </w:r>
      <w:r>
        <w:rPr>
          <w:rFonts w:ascii="TH SarabunIT๙" w:hAnsi="TH SarabunIT๙" w:eastAsia="Times New Roman" w:cs="TH SarabunIT๙"/>
          <w:sz w:val="32"/>
          <w:szCs w:val="32"/>
          <w:cs/>
        </w:rPr>
        <w:t xml:space="preserve"> </w:t>
      </w:r>
      <w:r>
        <w:rPr>
          <w:rFonts w:ascii="TH SarabunIT๙" w:hAnsi="TH SarabunIT๙" w:cs="TH SarabunIT๙"/>
          <w:sz w:val="32"/>
          <w:szCs w:val="32"/>
          <w:cs/>
          <w:lang w:val="th-TH" w:bidi="th-TH"/>
        </w:rPr>
        <w:t>มุ่งพัฒนาโรงเรียนให้เป็นโรงเรียนที่มีคุณภาพ  สร้างคนให้มีคุณธรรม  มีการบริหารจัดการแบบมีส่วนร่วม  ครูเป็นนักจัดกระบวนการเรียนรู้ ผู้เรียนมีสมรรถนะหลัก  ความรู้  ทักษะ  เจตคติ  ร่วมสร้างสรรค์นวัตกรรม และจัดการทรัพยากรในท้องถิ่น สืบสานงานอาชีพตามศาสตร์พระราชา</w:t>
      </w:r>
    </w:p>
    <w:p w14:paraId="2DA6C444">
      <w:pPr>
        <w:jc w:val="thaiDistribute"/>
        <w:rPr>
          <w:rFonts w:ascii="TH SarabunIT๙" w:hAnsi="TH SarabunIT๙" w:eastAsia="Times New Roman" w:cs="TH SarabunIT๙"/>
          <w:color w:val="FF0000"/>
          <w:sz w:val="32"/>
          <w:szCs w:val="32"/>
        </w:rPr>
      </w:pPr>
    </w:p>
    <w:p w14:paraId="71C420DE">
      <w:pPr>
        <w:pStyle w:val="163"/>
        <w:shd w:val="clear" w:color="auto" w:fill="FEF2CC" w:themeFill="accent4" w:themeFillTint="33"/>
        <w:rPr>
          <w:rFonts w:ascii="TH SarabunIT๙" w:hAnsi="TH SarabunIT๙" w:cs="TH SarabunIT๙"/>
          <w:b/>
          <w:bCs/>
          <w:sz w:val="32"/>
        </w:rPr>
      </w:pPr>
      <w:r>
        <w:rPr>
          <w:rFonts w:ascii="TH SarabunIT๙" w:hAnsi="TH SarabunIT๙" w:cs="TH SarabunIT๙"/>
          <w:b/>
          <w:bCs/>
          <w:sz w:val="32"/>
          <w:cs/>
          <w:lang w:val="th-TH" w:bidi="th-TH"/>
        </w:rPr>
        <w:t xml:space="preserve">พันธกิจ   </w:t>
      </w:r>
      <w:r>
        <w:rPr>
          <w:rFonts w:ascii="TH SarabunIT๙" w:hAnsi="TH SarabunIT๙" w:cs="TH SarabunIT๙"/>
          <w:b/>
          <w:bCs/>
          <w:sz w:val="32"/>
        </w:rPr>
        <w:tab/>
      </w:r>
    </w:p>
    <w:p w14:paraId="0C2DDF62">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1.</w:t>
      </w:r>
      <w:r>
        <w:rPr>
          <w:rFonts w:ascii="TH SarabunIT๙" w:hAnsi="TH SarabunIT๙" w:cs="TH SarabunIT๙"/>
          <w:sz w:val="32"/>
          <w:cs/>
        </w:rPr>
        <w:t xml:space="preserve">   </w:t>
      </w:r>
      <w:r>
        <w:rPr>
          <w:rFonts w:ascii="TH SarabunIT๙" w:hAnsi="TH SarabunIT๙" w:cs="TH SarabunIT๙"/>
          <w:sz w:val="32"/>
          <w:cs/>
          <w:lang w:val="th-TH" w:bidi="th-TH"/>
        </w:rPr>
        <w:t>ยกระดับผลสัมฤทธิ์ทุกกลุ่มสาระ</w:t>
      </w:r>
      <w:r>
        <w:rPr>
          <w:rFonts w:ascii="TH SarabunIT๙" w:hAnsi="TH SarabunIT๙" w:cs="TH SarabunIT๙"/>
          <w:sz w:val="32"/>
          <w:cs/>
        </w:rPr>
        <w:tab/>
      </w:r>
    </w:p>
    <w:p w14:paraId="56DF7A75">
      <w:pPr>
        <w:pStyle w:val="163"/>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sz w:val="32"/>
        </w:rPr>
        <w:t>2.</w:t>
      </w:r>
      <w:r>
        <w:rPr>
          <w:rFonts w:ascii="TH SarabunIT๙" w:hAnsi="TH SarabunIT๙" w:cs="TH SarabunIT๙"/>
          <w:sz w:val="32"/>
          <w:cs/>
        </w:rPr>
        <w:t xml:space="preserve">   </w:t>
      </w:r>
      <w:r>
        <w:rPr>
          <w:rFonts w:ascii="TH SarabunIT๙" w:hAnsi="TH SarabunIT๙" w:cs="TH SarabunIT๙"/>
          <w:sz w:val="32"/>
          <w:cs/>
          <w:lang w:val="th-TH" w:bidi="th-TH"/>
        </w:rPr>
        <w:t>ส่งเสริมและพัฒนาคุณภาพผู้เรียนทุกระดับชั้นให้อ่านออก เขียนได้ และลายมือสวย ทุกระดับชั้น</w:t>
      </w:r>
    </w:p>
    <w:p w14:paraId="5669BBC3">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ส่งเสริมและพัฒนาคุณภาพผู้เรียนทุกระดับชั้นให้มีความสามารถด้านการคิด คำนวณ</w:t>
      </w:r>
    </w:p>
    <w:p w14:paraId="3154F8D7">
      <w:pPr>
        <w:pStyle w:val="163"/>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sz w:val="32"/>
        </w:rPr>
        <w:t>4.</w:t>
      </w:r>
      <w:r>
        <w:rPr>
          <w:rFonts w:ascii="TH SarabunIT๙" w:hAnsi="TH SarabunIT๙" w:cs="TH SarabunIT๙"/>
          <w:sz w:val="32"/>
          <w:cs/>
        </w:rPr>
        <w:t xml:space="preserve">   </w:t>
      </w:r>
      <w:r>
        <w:rPr>
          <w:rFonts w:ascii="TH SarabunIT๙" w:hAnsi="TH SarabunIT๙" w:cs="TH SarabunIT๙"/>
          <w:sz w:val="32"/>
          <w:cs/>
          <w:lang w:val="th-TH" w:bidi="th-TH"/>
        </w:rPr>
        <w:t>จัดการเรียนรู้ที่เน้นการคิดวิเคราะห์โดยใช้โครงงานฐานวิจัย</w:t>
      </w:r>
    </w:p>
    <w:p w14:paraId="23DB1125">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5.</w:t>
      </w:r>
      <w:r>
        <w:rPr>
          <w:rFonts w:ascii="TH SarabunIT๙" w:hAnsi="TH SarabunIT๙" w:cs="TH SarabunIT๙"/>
          <w:sz w:val="32"/>
          <w:cs/>
        </w:rPr>
        <w:t xml:space="preserve">   </w:t>
      </w:r>
      <w:r>
        <w:rPr>
          <w:rFonts w:ascii="TH SarabunIT๙" w:hAnsi="TH SarabunIT๙" w:cs="TH SarabunIT๙"/>
          <w:sz w:val="32"/>
          <w:cs/>
          <w:lang w:val="th-TH" w:bidi="th-TH"/>
        </w:rPr>
        <w:t>ส่งเสริมให้ผู้เรียนสามารถใช้เทคโนโลยีในการเรียนได้อย่างสร้างสรรค์</w:t>
      </w:r>
    </w:p>
    <w:p w14:paraId="262D8565">
      <w:pPr>
        <w:pStyle w:val="163"/>
        <w:rPr>
          <w:rFonts w:ascii="TH SarabunIT๙" w:hAnsi="TH SarabunIT๙" w:cs="TH SarabunIT๙"/>
          <w:b/>
          <w:bCs/>
          <w:sz w:val="32"/>
        </w:rPr>
      </w:pPr>
      <w:r>
        <w:rPr>
          <w:rFonts w:ascii="TH SarabunIT๙" w:hAnsi="TH SarabunIT๙" w:cs="TH SarabunIT๙"/>
          <w:sz w:val="32"/>
          <w:cs/>
        </w:rPr>
        <w:tab/>
      </w:r>
      <w:r>
        <w:rPr>
          <w:rFonts w:ascii="TH SarabunIT๙" w:hAnsi="TH SarabunIT๙" w:cs="TH SarabunIT๙"/>
          <w:sz w:val="32"/>
        </w:rPr>
        <w:t>6.</w:t>
      </w:r>
      <w:r>
        <w:rPr>
          <w:rFonts w:ascii="TH SarabunIT๙" w:hAnsi="TH SarabunIT๙" w:cs="TH SarabunIT๙"/>
          <w:sz w:val="32"/>
          <w:cs/>
        </w:rPr>
        <w:t xml:space="preserve">   </w:t>
      </w:r>
      <w:r>
        <w:rPr>
          <w:rFonts w:ascii="TH SarabunIT๙" w:hAnsi="TH SarabunIT๙" w:cs="TH SarabunIT๙"/>
          <w:sz w:val="32"/>
          <w:cs/>
          <w:lang w:val="th-TH" w:bidi="th-TH"/>
        </w:rPr>
        <w:t>พัฒนาศักยภาพผู้เรียนเพื่อเพิ่มขีดความสามารถทางการแข่งขันโดยพัฒนาคุณภาพผู้เรียนให้มีความรู้</w:t>
      </w:r>
      <w:r>
        <w:rPr>
          <w:rFonts w:ascii="TH SarabunIT๙" w:hAnsi="TH SarabunIT๙" w:cs="TH SarabunIT๙"/>
          <w:color w:val="000000"/>
          <w:sz w:val="32"/>
          <w:cs/>
          <w:lang w:val="th-TH" w:bidi="th-TH"/>
        </w:rPr>
        <w:t>ทักษะ</w:t>
      </w:r>
      <w:r>
        <w:rPr>
          <w:rFonts w:ascii="TH SarabunIT๙" w:hAnsi="TH SarabunIT๙" w:cs="TH SarabunIT๙"/>
          <w:sz w:val="32"/>
          <w:cs/>
          <w:lang w:val="th-TH" w:bidi="th-TH"/>
        </w:rPr>
        <w:t>วิชาการ ทักษะชีวิตและทักษะวิชาชีพ</w:t>
      </w:r>
    </w:p>
    <w:p w14:paraId="3B633C13">
      <w:pPr>
        <w:pStyle w:val="163"/>
        <w:rPr>
          <w:rFonts w:ascii="TH SarabunIT๙" w:hAnsi="TH SarabunIT๙" w:cs="TH SarabunIT๙"/>
          <w:b/>
          <w:bCs/>
          <w:sz w:val="32"/>
        </w:rPr>
      </w:pPr>
      <w:r>
        <w:rPr>
          <w:rFonts w:ascii="TH SarabunIT๙" w:hAnsi="TH SarabunIT๙" w:cs="TH SarabunIT๙"/>
          <w:sz w:val="32"/>
          <w:cs/>
        </w:rPr>
        <w:tab/>
      </w:r>
      <w:r>
        <w:rPr>
          <w:rFonts w:ascii="TH SarabunIT๙" w:hAnsi="TH SarabunIT๙" w:cs="TH SarabunIT๙"/>
          <w:sz w:val="32"/>
        </w:rPr>
        <w:t>7.</w:t>
      </w:r>
      <w:r>
        <w:rPr>
          <w:rFonts w:ascii="TH SarabunIT๙" w:hAnsi="TH SarabunIT๙" w:cs="TH SarabunIT๙"/>
          <w:color w:val="FF0000"/>
          <w:sz w:val="32"/>
        </w:rPr>
        <w:t xml:space="preserve"> </w:t>
      </w:r>
      <w:r>
        <w:rPr>
          <w:rFonts w:ascii="TH SarabunIT๙" w:hAnsi="TH SarabunIT๙" w:cs="TH SarabunIT๙"/>
          <w:sz w:val="32"/>
          <w:cs/>
        </w:rPr>
        <w:t xml:space="preserve">  </w:t>
      </w:r>
      <w:r>
        <w:rPr>
          <w:rFonts w:ascii="TH SarabunIT๙" w:hAnsi="TH SarabunIT๙" w:cs="TH SarabunIT๙"/>
          <w:sz w:val="32"/>
          <w:cs/>
          <w:lang w:val="th-TH" w:bidi="th-TH"/>
        </w:rPr>
        <w:t>ส่งเสริมให้ผู้เรียนมีคุณธรรม จริยธรรม มีคุณลักษณะอันพึงประสงค์ตามหลักสูตร</w:t>
      </w:r>
    </w:p>
    <w:p w14:paraId="69046A35">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rPr>
        <w:t xml:space="preserve">8.   </w:t>
      </w:r>
      <w:r>
        <w:rPr>
          <w:rFonts w:ascii="TH SarabunIT๙" w:hAnsi="TH SarabunIT๙" w:cs="TH SarabunIT๙"/>
          <w:sz w:val="32"/>
          <w:cs/>
          <w:lang w:val="th-TH" w:bidi="th-TH"/>
        </w:rPr>
        <w:t>พัฒนาให้ผู้เรียนมีความภูมิใจ ร่วมจัดการทรัพยากรในท้องถิ่นและ เห็นคุณค่าของความเป็นไทย</w:t>
      </w:r>
    </w:p>
    <w:p w14:paraId="696B7421">
      <w:pPr>
        <w:pStyle w:val="163"/>
        <w:rPr>
          <w:rFonts w:ascii="TH SarabunIT๙" w:hAnsi="TH SarabunIT๙" w:cs="TH SarabunIT๙"/>
          <w:sz w:val="32"/>
        </w:rPr>
      </w:pPr>
      <w:r>
        <w:rPr>
          <w:rFonts w:ascii="TH SarabunIT๙" w:hAnsi="TH SarabunIT๙" w:cs="TH SarabunIT๙"/>
          <w:sz w:val="32"/>
          <w:lang w:val="en-US"/>
        </w:rPr>
        <w:tab/>
      </w:r>
      <w:r>
        <w:rPr>
          <w:rFonts w:ascii="TH SarabunIT๙" w:hAnsi="TH SarabunIT๙" w:cs="TH SarabunIT๙"/>
          <w:sz w:val="32"/>
          <w:lang w:val="en-US"/>
        </w:rPr>
        <w:t>9</w:t>
      </w:r>
      <w:r>
        <w:rPr>
          <w:rFonts w:ascii="TH SarabunIT๙" w:hAnsi="TH SarabunIT๙" w:cs="TH SarabunIT๙"/>
          <w:sz w:val="32"/>
        </w:rPr>
        <w:t xml:space="preserve">. </w:t>
      </w:r>
      <w:r>
        <w:rPr>
          <w:rFonts w:ascii="TH SarabunIT๙" w:hAnsi="TH SarabunIT๙" w:cs="TH SarabunIT๙"/>
          <w:sz w:val="32"/>
          <w:cs/>
          <w:lang w:val="th-TH" w:bidi="th-TH"/>
        </w:rPr>
        <w:t>กำหนดเป้าหมาย วิสัยทัศน์ และพันธกิจไว้อย่างชัดเจน</w:t>
      </w:r>
    </w:p>
    <w:p w14:paraId="5A530003">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10. </w:t>
      </w:r>
      <w:r>
        <w:rPr>
          <w:rFonts w:ascii="TH SarabunIT๙" w:hAnsi="TH SarabunIT๙" w:cs="TH SarabunIT๙"/>
          <w:sz w:val="32"/>
          <w:cs/>
          <w:lang w:val="th-TH" w:bidi="th-TH"/>
        </w:rPr>
        <w:t>บริหารจัดการคุณภาพของสถานศึกษาอย่างเป็นระบบครบทุกงาน</w:t>
      </w:r>
    </w:p>
    <w:p w14:paraId="3D344DC1">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11. </w:t>
      </w:r>
      <w:r>
        <w:rPr>
          <w:rFonts w:ascii="TH SarabunIT๙" w:hAnsi="TH SarabunIT๙" w:cs="TH SarabunIT๙"/>
          <w:sz w:val="32"/>
          <w:cs/>
          <w:lang w:val="th-TH" w:bidi="th-TH"/>
        </w:rPr>
        <w:t>ส่งเสริม สนับสนุน พัฒนาครู บุคลากร ให้มีความเชี่ยวชาญทางวิชาชีพ</w:t>
      </w:r>
    </w:p>
    <w:p w14:paraId="1A97B6B6">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12. </w:t>
      </w:r>
      <w:r>
        <w:rPr>
          <w:rFonts w:ascii="TH SarabunIT๙" w:hAnsi="TH SarabunIT๙" w:cs="TH SarabunIT๙"/>
          <w:sz w:val="32"/>
          <w:cs/>
          <w:lang w:val="th-TH" w:bidi="th-TH"/>
        </w:rPr>
        <w:t>จัดสภาพแวดล้อมทางกายภาพทั้งภายในและภายนอกที่เอื้อต่อการจัดการเรียนรู้และมีความปลอดภัย</w:t>
      </w:r>
    </w:p>
    <w:p w14:paraId="4949368A">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13.</w:t>
      </w:r>
      <w:r>
        <w:rPr>
          <w:rFonts w:ascii="TH SarabunIT๙" w:hAnsi="TH SarabunIT๙" w:cs="TH SarabunIT๙"/>
          <w:sz w:val="32"/>
          <w:cs/>
          <w:lang w:val="th-TH" w:bidi="th-TH"/>
        </w:rPr>
        <w:t>จัดระบบการบริการเทคโนโลยีสารสนเทศเพื่อใช้ในการบริหารจัดการและการจัดการเรียนรู้</w:t>
      </w:r>
    </w:p>
    <w:p w14:paraId="18BE1E7B">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14. </w:t>
      </w:r>
      <w:r>
        <w:rPr>
          <w:rFonts w:ascii="TH SarabunIT๙" w:hAnsi="TH SarabunIT๙" w:cs="TH SarabunIT๙"/>
          <w:sz w:val="32"/>
          <w:cs/>
          <w:lang w:val="th-TH" w:bidi="th-TH"/>
        </w:rPr>
        <w:t>มีการวัดประเมินผลอย่างหลากหลายเป็นระบบและสอดคล้องกับหลักสูตร</w:t>
      </w:r>
    </w:p>
    <w:p w14:paraId="50A42010">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15. </w:t>
      </w:r>
      <w:r>
        <w:rPr>
          <w:rFonts w:ascii="TH SarabunIT๙" w:hAnsi="TH SarabunIT๙" w:cs="TH SarabunIT๙"/>
          <w:sz w:val="32"/>
          <w:cs/>
          <w:lang w:val="th-TH" w:bidi="th-TH"/>
        </w:rPr>
        <w:t>ส่งเสริมความเป็นเลิศตามศักยภาพของผู้เรียน</w:t>
      </w:r>
    </w:p>
    <w:p w14:paraId="436ED550">
      <w:pPr>
        <w:jc w:val="thaiDistribute"/>
        <w:rPr>
          <w:rFonts w:ascii="TH SarabunIT๙" w:hAnsi="TH SarabunIT๙" w:eastAsia="Times New Roman" w:cs="TH SarabunIT๙"/>
          <w:color w:val="FF0000"/>
          <w:sz w:val="32"/>
          <w:szCs w:val="32"/>
        </w:rPr>
      </w:pPr>
    </w:p>
    <w:p w14:paraId="0DFA2D31">
      <w:pPr>
        <w:pStyle w:val="163"/>
        <w:rPr>
          <w:rFonts w:ascii="TH SarabunIT๙" w:hAnsi="TH SarabunIT๙" w:cs="TH SarabunIT๙"/>
          <w:sz w:val="32"/>
        </w:rPr>
      </w:pPr>
    </w:p>
    <w:p w14:paraId="51A45D15">
      <w:pPr>
        <w:pStyle w:val="163"/>
        <w:shd w:val="clear" w:color="auto" w:fill="FEF2CC" w:themeFill="accent4" w:themeFillTint="33"/>
        <w:rPr>
          <w:rFonts w:ascii="TH SarabunIT๙" w:hAnsi="TH SarabunIT๙" w:cs="TH SarabunIT๙"/>
          <w:sz w:val="32"/>
        </w:rPr>
      </w:pPr>
      <w:r>
        <w:rPr>
          <w:rFonts w:ascii="TH SarabunIT๙" w:hAnsi="TH SarabunIT๙" w:cs="TH SarabunIT๙"/>
          <w:b/>
          <w:bCs/>
          <w:sz w:val="36"/>
          <w:szCs w:val="36"/>
        </w:rPr>
        <w:t>3.</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หลักการของหลักสูตร</w:t>
      </w:r>
    </w:p>
    <w:p w14:paraId="2993D5E2">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 xml:space="preserve">หลักสูตรฐานสมรรถนะโรงเรียนบ้านตันหยงกาโบยชัยพัฒนา พุทธศักราช </w:t>
      </w:r>
      <w:r>
        <w:rPr>
          <w:rFonts w:ascii="TH SarabunIT๙" w:hAnsi="TH SarabunIT๙" w:cs="TH SarabunIT๙"/>
          <w:sz w:val="32"/>
          <w:cs/>
        </w:rPr>
        <w:t>256</w:t>
      </w:r>
      <w:r>
        <w:rPr>
          <w:rFonts w:ascii="TH SarabunIT๙" w:hAnsi="TH SarabunIT๙" w:cs="TH SarabunIT๙"/>
          <w:sz w:val="32"/>
          <w:lang w:val="en-US"/>
        </w:rPr>
        <w:t>5</w:t>
      </w:r>
      <w:r>
        <w:rPr>
          <w:rFonts w:ascii="TH SarabunIT๙" w:hAnsi="TH SarabunIT๙" w:cs="TH SarabunIT๙"/>
          <w:sz w:val="32"/>
          <w:cs/>
        </w:rPr>
        <w:t xml:space="preserve"> </w:t>
      </w:r>
      <w:r>
        <w:rPr>
          <w:rFonts w:ascii="TH SarabunIT๙" w:hAnsi="TH SarabunIT๙" w:cs="TH SarabunIT๙"/>
          <w:sz w:val="32"/>
          <w:cs/>
          <w:lang w:val="th-TH" w:bidi="th-TH"/>
        </w:rPr>
        <w:t xml:space="preserve">มีหลักการที่สำคัญ ดังนี้ </w:t>
      </w:r>
    </w:p>
    <w:p w14:paraId="2780FE1E">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เป็นหลักสูตรที่มีเป้าหมายในการพัฒนาสมรรถนะของผู้เรียนที่เหมาะสมตามช่วงวัย เน้นการพัฒนาผู้เรียนรายบุคคล </w:t>
      </w:r>
      <w:r>
        <w:rPr>
          <w:rFonts w:ascii="TH SarabunIT๙" w:hAnsi="TH SarabunIT๙" w:cs="TH SarabunIT๙"/>
          <w:sz w:val="32"/>
          <w:szCs w:val="32"/>
          <w:cs/>
        </w:rPr>
        <w:t>(</w:t>
      </w:r>
      <w:r>
        <w:rPr>
          <w:rFonts w:ascii="TH SarabunIT๙" w:hAnsi="TH SarabunIT๙" w:cs="TH SarabunIT๙"/>
          <w:sz w:val="32"/>
          <w:szCs w:val="32"/>
        </w:rPr>
        <w:t xml:space="preserve">Personalization) </w:t>
      </w:r>
      <w:r>
        <w:rPr>
          <w:rFonts w:ascii="TH SarabunIT๙" w:hAnsi="TH SarabunIT๙" w:cs="TH SarabunIT๙"/>
          <w:sz w:val="32"/>
          <w:szCs w:val="32"/>
          <w:cs/>
          <w:lang w:val="th-TH" w:bidi="th-TH"/>
        </w:rPr>
        <w:t xml:space="preserve">อย่างเป็นองค์รวม </w:t>
      </w:r>
      <w:r>
        <w:rPr>
          <w:rFonts w:ascii="TH SarabunIT๙" w:hAnsi="TH SarabunIT๙" w:cs="TH SarabunIT๙"/>
          <w:sz w:val="32"/>
          <w:szCs w:val="32"/>
          <w:cs/>
        </w:rPr>
        <w:t>(</w:t>
      </w:r>
      <w:r>
        <w:rPr>
          <w:rFonts w:ascii="TH SarabunIT๙" w:hAnsi="TH SarabunIT๙" w:cs="TH SarabunIT๙"/>
          <w:sz w:val="32"/>
          <w:szCs w:val="32"/>
        </w:rPr>
        <w:t xml:space="preserve">Holistic Development) </w:t>
      </w:r>
      <w:r>
        <w:rPr>
          <w:rFonts w:ascii="TH SarabunIT๙" w:hAnsi="TH SarabunIT๙" w:cs="TH SarabunIT๙"/>
          <w:sz w:val="32"/>
          <w:szCs w:val="32"/>
          <w:cs/>
          <w:lang w:val="th-TH" w:bidi="th-TH"/>
        </w:rPr>
        <w:t xml:space="preserve">เพื่อการเป็นเจ้าของ              การเรียนรู้และพัฒนาตนเองอย่างต่อเนื่อง </w:t>
      </w:r>
      <w:r>
        <w:rPr>
          <w:rFonts w:ascii="TH SarabunIT๙" w:hAnsi="TH SarabunIT๙" w:cs="TH SarabunIT๙"/>
          <w:sz w:val="32"/>
          <w:szCs w:val="32"/>
          <w:cs/>
        </w:rPr>
        <w:t>(</w:t>
      </w:r>
      <w:r>
        <w:rPr>
          <w:rFonts w:ascii="TH SarabunIT๙" w:hAnsi="TH SarabunIT๙" w:cs="TH SarabunIT๙"/>
          <w:sz w:val="32"/>
          <w:szCs w:val="32"/>
        </w:rPr>
        <w:t>Life-Long Learning)</w:t>
      </w:r>
    </w:p>
    <w:p w14:paraId="1AA19586">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เป็นหลักสูตรที่เชื่อมโยงระหว่างสมรรถนะหลักและสมรรถนะเฉพาะในการกำหนดผลลัพธ์การเรียนรู้ </w:t>
      </w:r>
      <w:r>
        <w:rPr>
          <w:rFonts w:ascii="TH SarabunIT๙" w:hAnsi="TH SarabunIT๙" w:cs="TH SarabunIT๙"/>
          <w:sz w:val="32"/>
          <w:szCs w:val="32"/>
          <w:cs/>
        </w:rPr>
        <w:t>(</w:t>
      </w:r>
      <w:r>
        <w:rPr>
          <w:rFonts w:ascii="TH SarabunIT๙" w:hAnsi="TH SarabunIT๙" w:cs="TH SarabunIT๙"/>
          <w:sz w:val="32"/>
          <w:szCs w:val="32"/>
        </w:rPr>
        <w:t xml:space="preserve">Learning Outcome) </w:t>
      </w:r>
      <w:r>
        <w:rPr>
          <w:rFonts w:ascii="TH SarabunIT๙" w:hAnsi="TH SarabunIT๙" w:cs="TH SarabunIT๙"/>
          <w:sz w:val="32"/>
          <w:szCs w:val="32"/>
          <w:cs/>
          <w:lang w:val="th-TH" w:bidi="th-TH"/>
        </w:rPr>
        <w:t>เพื่อการพัฒนาผู้เรียนให้สามารถนำไปใช้ประโยชน์ในชีวิตและการทำงาน</w:t>
      </w:r>
    </w:p>
    <w:p w14:paraId="43F1FA3D">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เป็นหลักสูตรที่จัดสภาพแวดล้อมและเส้นทางการเรียนรู้ </w:t>
      </w:r>
      <w:r>
        <w:rPr>
          <w:rFonts w:ascii="TH SarabunIT๙" w:hAnsi="TH SarabunIT๙" w:cs="TH SarabunIT๙"/>
          <w:sz w:val="32"/>
          <w:szCs w:val="32"/>
          <w:cs/>
        </w:rPr>
        <w:t>(</w:t>
      </w:r>
      <w:r>
        <w:rPr>
          <w:rFonts w:ascii="TH SarabunIT๙" w:hAnsi="TH SarabunIT๙" w:cs="TH SarabunIT๙"/>
          <w:sz w:val="32"/>
          <w:szCs w:val="32"/>
        </w:rPr>
        <w:t xml:space="preserve">Learning Pathway) </w:t>
      </w:r>
      <w:r>
        <w:rPr>
          <w:rFonts w:ascii="TH SarabunIT๙" w:hAnsi="TH SarabunIT๙" w:cs="TH SarabunIT๙"/>
          <w:sz w:val="32"/>
          <w:szCs w:val="32"/>
          <w:cs/>
          <w:lang w:val="th-TH" w:bidi="th-TH"/>
        </w:rPr>
        <w:t xml:space="preserve">ที่หลากหลาย และระบบสนับสนุนการเรียนรู้ที่สอดคล้องกับพหุปัญญาและธรรมชาติของผู้เรียน </w:t>
      </w:r>
    </w:p>
    <w:p w14:paraId="3519D7B8">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 xml:space="preserve">เป็นหลักสูตรที่มีกระบวนการจัดการเรียนรู้เชิงรุก </w:t>
      </w:r>
      <w:r>
        <w:rPr>
          <w:rFonts w:ascii="TH SarabunIT๙" w:hAnsi="TH SarabunIT๙" w:cs="TH SarabunIT๙"/>
          <w:sz w:val="32"/>
          <w:szCs w:val="32"/>
          <w:cs/>
        </w:rPr>
        <w:t>(</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การใช้สื่อและสถานการณ์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การเรียนรู้ร่วมสมัย มีความหลากหลาย และยืดหยุ่น ตามความสนใจ ความถนัดของผู้เรียน </w:t>
      </w:r>
      <w:r>
        <w:rPr>
          <w:rFonts w:ascii="TH SarabunIT๙" w:hAnsi="TH SarabunIT๙" w:cs="TH SarabunIT๙"/>
          <w:sz w:val="32"/>
          <w:szCs w:val="32"/>
          <w:cs/>
        </w:rPr>
        <w:t>(</w:t>
      </w:r>
      <w:r>
        <w:rPr>
          <w:rFonts w:ascii="TH SarabunIT๙" w:hAnsi="TH SarabunIT๙" w:cs="TH SarabunIT๙"/>
          <w:sz w:val="32"/>
          <w:szCs w:val="32"/>
        </w:rPr>
        <w:t xml:space="preserve">Differentiated Instruction) </w:t>
      </w:r>
      <w:r>
        <w:rPr>
          <w:rFonts w:ascii="TH SarabunIT๙" w:hAnsi="TH SarabunIT๙" w:cs="TH SarabunIT๙"/>
          <w:sz w:val="32"/>
          <w:szCs w:val="32"/>
          <w:cs/>
          <w:lang w:val="th-TH" w:bidi="th-TH"/>
        </w:rPr>
        <w:t xml:space="preserve">บริบท จุดเน้นของสถานศึกษา และชุมชนแวดล้อม </w:t>
      </w:r>
    </w:p>
    <w:p w14:paraId="3B75745A">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เป็นหลักสูตรที่มุ่งใช้การประเมินเพื่อการพัฒนาการเรียนรู้และสะท้อนสมรรถนะของผู้เรียน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ตามเกณฑ์การปฏิบัติ </w:t>
      </w:r>
      <w:r>
        <w:rPr>
          <w:rFonts w:ascii="TH SarabunIT๙" w:hAnsi="TH SarabunIT๙" w:cs="TH SarabunIT๙"/>
          <w:sz w:val="32"/>
          <w:szCs w:val="32"/>
          <w:cs/>
        </w:rPr>
        <w:t>(</w:t>
      </w:r>
      <w:r>
        <w:rPr>
          <w:rFonts w:ascii="TH SarabunIT๙" w:hAnsi="TH SarabunIT๙" w:cs="TH SarabunIT๙"/>
          <w:sz w:val="32"/>
          <w:szCs w:val="32"/>
        </w:rPr>
        <w:t xml:space="preserve">Performance) </w:t>
      </w:r>
      <w:r>
        <w:rPr>
          <w:rFonts w:ascii="TH SarabunIT๙" w:hAnsi="TH SarabunIT๙" w:cs="TH SarabunIT๙"/>
          <w:sz w:val="32"/>
          <w:szCs w:val="32"/>
          <w:cs/>
          <w:lang w:val="th-TH" w:bidi="th-TH"/>
        </w:rPr>
        <w:t>ที่เป็นธรรม เชื่อถือได้ เอื้อต่อการถ่ายโยงการเรียนรู้และพัฒนาในระดับที่สูงขึ้นตามระดับความสามารถ</w:t>
      </w:r>
    </w:p>
    <w:p w14:paraId="23FD779D">
      <w:pPr>
        <w:tabs>
          <w:tab w:val="left" w:pos="567"/>
          <w:tab w:val="left" w:pos="1134"/>
          <w:tab w:val="left" w:pos="1701"/>
        </w:tabs>
        <w:jc w:val="thaiDistribute"/>
        <w:rPr>
          <w:rFonts w:ascii="TH SarabunIT๙" w:hAnsi="TH SarabunIT๙" w:cs="TH SarabunIT๙"/>
          <w:sz w:val="32"/>
          <w:szCs w:val="32"/>
        </w:rPr>
      </w:pPr>
    </w:p>
    <w:p w14:paraId="4DE2907C">
      <w:pPr>
        <w:pStyle w:val="163"/>
        <w:shd w:val="clear" w:color="auto" w:fill="FEF2CC" w:themeFill="accent4" w:themeFillTint="33"/>
        <w:rPr>
          <w:rFonts w:ascii="TH SarabunIT๙" w:hAnsi="TH SarabunIT๙" w:cs="TH SarabunIT๙"/>
          <w:sz w:val="40"/>
          <w:szCs w:val="40"/>
        </w:rPr>
      </w:pPr>
      <w:r>
        <w:rPr>
          <w:rFonts w:ascii="TH SarabunIT๙" w:hAnsi="TH SarabunIT๙" w:cs="TH SarabunIT๙"/>
          <w:b/>
          <w:bCs/>
          <w:sz w:val="36"/>
          <w:szCs w:val="36"/>
          <w:cs/>
          <w:lang w:val="th-TH" w:bidi="th-TH"/>
        </w:rPr>
        <w:t>๔</w:t>
      </w:r>
      <w:r>
        <w:rPr>
          <w:rFonts w:ascii="TH SarabunIT๙" w:hAnsi="TH SarabunIT๙" w:cs="TH SarabunIT๙"/>
          <w:b/>
          <w:bCs/>
          <w:sz w:val="36"/>
          <w:szCs w:val="36"/>
        </w:rPr>
        <w:t>.</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จุดหมายของหลักสูตร</w:t>
      </w:r>
    </w:p>
    <w:p w14:paraId="07CDC5B5">
      <w:pPr>
        <w:pStyle w:val="163"/>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 xml:space="preserve">หลักสูตรฐานสมรรถนะโรงเรียนบ้านตันหยงกาโบยชัยพัฒนา พุทธศักราช </w:t>
      </w:r>
      <w:r>
        <w:rPr>
          <w:rFonts w:ascii="TH SarabunIT๙" w:hAnsi="TH SarabunIT๙" w:cs="TH SarabunIT๙"/>
          <w:sz w:val="32"/>
          <w:cs/>
        </w:rPr>
        <w:t>256</w:t>
      </w:r>
      <w:r>
        <w:rPr>
          <w:rFonts w:ascii="TH SarabunIT๙" w:hAnsi="TH SarabunIT๙" w:cs="TH SarabunIT๙"/>
          <w:sz w:val="32"/>
          <w:lang w:val="en-US"/>
        </w:rPr>
        <w:t>5</w:t>
      </w:r>
      <w:r>
        <w:rPr>
          <w:rFonts w:ascii="TH SarabunIT๙" w:hAnsi="TH SarabunIT๙" w:cs="TH SarabunIT๙"/>
          <w:sz w:val="32"/>
          <w:cs/>
        </w:rPr>
        <w:t xml:space="preserve"> </w:t>
      </w:r>
      <w:r>
        <w:rPr>
          <w:rFonts w:ascii="TH SarabunIT๙" w:hAnsi="TH SarabunIT๙" w:cs="TH SarabunIT๙"/>
          <w:cs/>
          <w:lang w:val="th-TH" w:bidi="th-TH"/>
        </w:rPr>
        <w:t>มีจุดหมายเพื่อพัฒนาให้ผู้เรียนมีความรู้ ทักษะ คุณลักษณะและเจตคติที่จำเป็นต่อการดำเนินชีวิต และมีความสามารถ ดังนี้</w:t>
      </w:r>
    </w:p>
    <w:p w14:paraId="7C26705D">
      <w:pPr>
        <w:pStyle w:val="163"/>
        <w:rPr>
          <w:rFonts w:ascii="TH SarabunIT๙" w:hAnsi="TH SarabunIT๙" w:cs="TH SarabunIT๙"/>
          <w:sz w:val="32"/>
        </w:rPr>
      </w:pPr>
      <w:r>
        <w:rPr>
          <w:rFonts w:ascii="TH SarabunIT๙" w:hAnsi="TH SarabunIT๙" w:cs="TH SarabunIT๙"/>
          <w:sz w:val="32"/>
        </w:rPr>
        <w:tab/>
      </w:r>
      <w:r>
        <w:rPr>
          <w:rFonts w:ascii="TH SarabunIT๙" w:hAnsi="TH SarabunIT๙" w:cs="TH SarabunIT๙"/>
          <w:sz w:val="32"/>
        </w:rPr>
        <w:t xml:space="preserve">1. </w:t>
      </w:r>
      <w:r>
        <w:rPr>
          <w:rFonts w:ascii="TH SarabunIT๙" w:hAnsi="TH SarabunIT๙" w:cs="TH SarabunIT๙"/>
          <w:sz w:val="32"/>
          <w:cs/>
          <w:lang w:val="th-TH" w:bidi="th-TH"/>
        </w:rPr>
        <w:t xml:space="preserve">รู้จัก รัก เห็นคุณค่าในตนเองและผู้อื่น จัดการอารมณ์และความเครียด ปัญหาและภาวะวิกฤต สามารถฟื้นคืนสู่สภาวะสมดุล </w:t>
      </w:r>
      <w:r>
        <w:rPr>
          <w:rFonts w:ascii="TH SarabunIT๙" w:hAnsi="TH SarabunIT๙" w:cs="TH SarabunIT๙"/>
          <w:sz w:val="32"/>
          <w:cs/>
        </w:rPr>
        <w:t>(</w:t>
      </w:r>
      <w:r>
        <w:rPr>
          <w:rFonts w:ascii="TH SarabunIT๙" w:hAnsi="TH SarabunIT๙" w:cs="TH SarabunIT๙"/>
          <w:sz w:val="32"/>
        </w:rPr>
        <w:t xml:space="preserve">Resilience) </w:t>
      </w:r>
      <w:r>
        <w:rPr>
          <w:rFonts w:ascii="TH SarabunIT๙" w:hAnsi="TH SarabunIT๙" w:cs="TH SarabunIT๙"/>
          <w:sz w:val="32"/>
          <w:cs/>
          <w:lang w:val="th-TH" w:bidi="th-TH"/>
        </w:rPr>
        <w:t>และมีสุขภาวะและมีสัมพันธภาพที่ดีกับผู้อื่น</w:t>
      </w:r>
    </w:p>
    <w:p w14:paraId="69B1A827">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มีทักษะการคิดขั้นสูงอย่างมีคุณธรรม มีความสามารถในการนำและกำกับการเรียนรู้ของตนเอง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อย่างมีเป้าหมาย</w:t>
      </w:r>
    </w:p>
    <w:p w14:paraId="5F8CD07C">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สื่อสารอย่างฉลาดรู้ สร้างสรรค์ มีพลัง ด้วยความรับผิดชอบต่อตนเองและสังคม  </w:t>
      </w:r>
    </w:p>
    <w:p w14:paraId="3827099A">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จัดระบบและกระบวนการทำงานให้บรรลุผลสำเร็จตามเป้าหมาย มีความเป็นผู้ประกอบการ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ภาวะผู้นำ และจัดการความขัดแย้งภายใต้สถานการณ์ที่มีความซับซ้อน</w:t>
      </w:r>
    </w:p>
    <w:p w14:paraId="4CA829A5">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 xml:space="preserve">ปฏิบัติตนอย่างรับผิดชอบ มีคุณธรรม จริยธรรม ในฐานะพลเมืองไทยและพลโลก </w:t>
      </w:r>
    </w:p>
    <w:p w14:paraId="6A526A78">
      <w:pPr>
        <w:tabs>
          <w:tab w:val="left" w:pos="567"/>
          <w:tab w:val="left" w:pos="1134"/>
          <w:tab w:val="left" w:pos="1701"/>
        </w:tabs>
        <w:jc w:val="thaiDistribute"/>
        <w:rPr>
          <w:rFonts w:ascii="TH SarabunIT๙" w:hAnsi="TH SarabunIT๙" w:cs="TH SarabunIT๙"/>
          <w:spacing w:val="-4"/>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เข้าใจพื้นฐานเกี่ยวกับปรากฏการณ์ของโลกและจักรวาล เข้าถึงและรู้เท่าทันวิทยาการเทคโนโลยี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เพื่อการดำรงชีวิตและอยู่ร่วมกับธรรมชาติอย่างยั่งยืน</w:t>
      </w:r>
    </w:p>
    <w:p w14:paraId="76CB5B07">
      <w:pPr>
        <w:tabs>
          <w:tab w:val="left" w:pos="567"/>
          <w:tab w:val="left" w:pos="1134"/>
          <w:tab w:val="left" w:pos="1701"/>
        </w:tabs>
        <w:jc w:val="thaiDistribute"/>
        <w:rPr>
          <w:rFonts w:ascii="TH SarabunIT๙" w:hAnsi="TH SarabunIT๙" w:cs="TH SarabunIT๙"/>
          <w:spacing w:val="-4"/>
          <w:sz w:val="32"/>
          <w:szCs w:val="32"/>
        </w:rPr>
      </w:pPr>
    </w:p>
    <w:p w14:paraId="727008C9">
      <w:pPr>
        <w:shd w:val="clear" w:color="auto" w:fill="FEF2CC" w:themeFill="accent4" w:themeFillTint="33"/>
        <w:autoSpaceDE w:val="0"/>
        <w:autoSpaceDN w:val="0"/>
        <w:adjustRightInd w:val="0"/>
        <w:rPr>
          <w:rFonts w:ascii="TH SarabunIT๙" w:hAnsi="TH SarabunIT๙" w:cs="TH SarabunIT๙"/>
          <w:b/>
          <w:bCs/>
          <w:sz w:val="36"/>
          <w:szCs w:val="36"/>
        </w:rPr>
      </w:pPr>
      <w:r>
        <w:rPr>
          <w:rFonts w:ascii="TH SarabunIT๙" w:hAnsi="TH SarabunIT๙" w:cs="TH SarabunIT๙"/>
          <w:b/>
          <w:bCs/>
          <w:sz w:val="36"/>
          <w:szCs w:val="36"/>
          <w:cs/>
          <w:lang w:val="th-TH" w:bidi="th-TH"/>
        </w:rPr>
        <w:t>๕</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คุณลักษณะอันพึงประสงค์</w:t>
      </w:r>
      <w:r>
        <w:rPr>
          <w:rFonts w:ascii="TH SarabunIT๙" w:hAnsi="TH SarabunIT๙" w:cs="TH SarabunIT๙"/>
          <w:b/>
          <w:bCs/>
          <w:sz w:val="36"/>
          <w:szCs w:val="36"/>
        </w:rPr>
        <w:t xml:space="preserve"> </w:t>
      </w:r>
    </w:p>
    <w:p w14:paraId="4F0E00ED">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คุณลักษณะอันพึงประสงค์</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เป็นค่านิยมร่วมที่ต้องการให้เกิดขึ้นกับผู้เรียน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อันเป็นคุณลักษณะ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ที่สังคมต้องการในด้านคุณธรรม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จริยธรรม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ค่านิยมและจิตสำนึกเพื่อให้อยู่ร่วมกันในสังคมได้อย่างมีความสุข</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ทั้งในฐานะพลเมืองไทยและพลโลก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ประกอบด้วย</w:t>
      </w:r>
      <w:r>
        <w:rPr>
          <w:rFonts w:ascii="TH SarabunIT๙" w:hAnsi="TH SarabunIT๙" w:cs="TH SarabunIT๙"/>
          <w:sz w:val="32"/>
          <w:szCs w:val="32"/>
        </w:rPr>
        <w:t xml:space="preserve"> </w:t>
      </w:r>
    </w:p>
    <w:p w14:paraId="67467251">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รักชาติ</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ศาสน์</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กษัตริย์</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เป็นคุณลักษณะที่แสดงออกถึงการเป็นพลเมืองดีของชาติ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มีทัศนคติ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ที่ถูกต้องต่อบ้านเมือง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ปฏิบัติตนตามหลักธรรมของพระพุทธศาสนาหรือศาสนาที่ตนนับถือ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เคารพสถาบันพระมหากษัตริย์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และยึดมั่นในวิถีชีวิตและการปกครองตามระบอบประชาธิปไตยอันมีพระมหากษัตริย์ทรงเป็นประมุข</w:t>
      </w:r>
      <w:r>
        <w:rPr>
          <w:rFonts w:ascii="TH SarabunIT๙" w:hAnsi="TH SarabunIT๙" w:cs="TH SarabunIT๙"/>
          <w:sz w:val="32"/>
          <w:szCs w:val="32"/>
        </w:rPr>
        <w:t xml:space="preserve"> </w:t>
      </w:r>
    </w:p>
    <w:p w14:paraId="149C6EB0">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2) </w:t>
      </w:r>
      <w:r>
        <w:rPr>
          <w:rFonts w:ascii="TH SarabunIT๙" w:hAnsi="TH SarabunIT๙" w:cs="TH SarabunIT๙"/>
          <w:b/>
          <w:bCs/>
          <w:sz w:val="32"/>
          <w:szCs w:val="32"/>
          <w:cs/>
          <w:lang w:val="th-TH" w:bidi="th-TH"/>
        </w:rPr>
        <w:t>ซื่อสัตย์สุจริต</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เป็นคุณลักษณะที่แสดงออกถึงการยึดมั่นในความถูกต้อง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ประพฤติตรง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ตามความเป็นจริงต่อตนเองและผู้อื่นทั้งทางกาย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วาจาและใจ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ยึดหลักความจริงและความถูกต้องในการดำเนินชีวิต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มีความละอายและเกรงกลัวต่อการกระทำผิด</w:t>
      </w:r>
      <w:r>
        <w:rPr>
          <w:rFonts w:ascii="TH SarabunIT๙" w:hAnsi="TH SarabunIT๙" w:cs="TH SarabunIT๙"/>
          <w:sz w:val="32"/>
          <w:szCs w:val="32"/>
        </w:rPr>
        <w:t xml:space="preserve"> </w:t>
      </w:r>
    </w:p>
    <w:p w14:paraId="504F0092">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มีวินัย</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คุณลักษณะที่แสดงออกถึงการยึดมั่นในข้อตกลง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กฎเกณฑ์และระเบียบข้อบังคับ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ครอบครัว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โรงเรียนและสังคมเป็นปกติวิสัย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และไม่ละเมิดสิทธิของผู้อื่น</w:t>
      </w:r>
      <w:r>
        <w:rPr>
          <w:rFonts w:ascii="TH SarabunIT๙" w:hAnsi="TH SarabunIT๙" w:cs="TH SarabunIT๙"/>
          <w:sz w:val="32"/>
          <w:szCs w:val="32"/>
        </w:rPr>
        <w:t xml:space="preserve"> </w:t>
      </w:r>
    </w:p>
    <w:p w14:paraId="01D5C872">
      <w:pPr>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4) </w:t>
      </w:r>
      <w:r>
        <w:rPr>
          <w:rFonts w:ascii="TH SarabunIT๙" w:hAnsi="TH SarabunIT๙" w:cs="TH SarabunIT๙"/>
          <w:b/>
          <w:bCs/>
          <w:sz w:val="32"/>
          <w:szCs w:val="32"/>
          <w:cs/>
          <w:lang w:val="th-TH" w:bidi="th-TH"/>
        </w:rPr>
        <w:t>อยู่อย่างพอเพียง</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เป็นคุณลักษณะที่แสดงออกถึงการดำเนินชีวิตอย่างพอประมาณ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รอบคอบ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มีคุณธรรม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อยู่ร่วมกับผู้อื่นด้วยความรับผิดชอบไม่เบียดเบียนผู้อื่น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เห็นคุณค่าของทรัพยากรต่าง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มีการวางแผนป้องกันความเสี่ยงและพร้อมรับการเปลี่ยนแปลง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มีภูมิคุ้มกันในบุคคลที่ดีและปรับตัว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เพื่ออยู่ในสังคม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ได้อย่างมีความสุข</w:t>
      </w:r>
      <w:r>
        <w:rPr>
          <w:rFonts w:ascii="TH SarabunIT๙" w:hAnsi="TH SarabunIT๙" w:cs="TH SarabunIT๙"/>
          <w:sz w:val="32"/>
          <w:szCs w:val="32"/>
        </w:rPr>
        <w:t xml:space="preserve"> </w:t>
      </w:r>
    </w:p>
    <w:p w14:paraId="01776402">
      <w:pPr>
        <w:pStyle w:val="163"/>
        <w:jc w:val="thaiDistribute"/>
        <w:rPr>
          <w:rFonts w:ascii="TH SarabunIT๙" w:hAnsi="TH SarabunIT๙" w:cs="TH SarabunIT๙"/>
          <w:b/>
          <w:bCs/>
          <w:sz w:val="36"/>
          <w:szCs w:val="36"/>
        </w:rPr>
      </w:pPr>
      <w:r>
        <w:rPr>
          <w:rFonts w:ascii="TH SarabunIT๙" w:hAnsi="TH SarabunIT๙" w:cs="TH SarabunIT๙" w:eastAsiaTheme="minorEastAsia"/>
          <w:b/>
          <w:bCs/>
          <w:sz w:val="32"/>
          <w:lang w:val="en-US" w:eastAsia="en-US"/>
        </w:rPr>
        <w:tab/>
      </w:r>
      <w:r>
        <w:rPr>
          <w:rFonts w:ascii="TH SarabunIT๙" w:hAnsi="TH SarabunIT๙" w:cs="TH SarabunIT๙" w:eastAsiaTheme="minorEastAsia"/>
          <w:b/>
          <w:bCs/>
          <w:sz w:val="32"/>
          <w:lang w:val="en-US" w:eastAsia="en-US"/>
        </w:rPr>
        <w:t xml:space="preserve">5) </w:t>
      </w:r>
      <w:r>
        <w:rPr>
          <w:rFonts w:ascii="TH SarabunIT๙" w:hAnsi="TH SarabunIT๙" w:cs="TH SarabunIT๙" w:eastAsiaTheme="minorEastAsia"/>
          <w:b/>
          <w:bCs/>
          <w:sz w:val="32"/>
          <w:cs/>
          <w:lang w:val="th-TH" w:eastAsia="en-US" w:bidi="th-TH"/>
        </w:rPr>
        <w:t>มีจิตสาธารณะ</w:t>
      </w:r>
      <w:r>
        <w:rPr>
          <w:rFonts w:ascii="TH SarabunIT๙" w:hAnsi="TH SarabunIT๙" w:cs="TH SarabunIT๙" w:eastAsiaTheme="minorEastAsia"/>
          <w:b/>
          <w:bCs/>
          <w:sz w:val="32"/>
          <w:lang w:val="en-US" w:eastAsia="en-US"/>
        </w:rPr>
        <w:t xml:space="preserve"> </w:t>
      </w:r>
      <w:r>
        <w:rPr>
          <w:rFonts w:ascii="TH SarabunIT๙" w:hAnsi="TH SarabunIT๙" w:cs="TH SarabunIT๙" w:eastAsiaTheme="minorEastAsia"/>
          <w:sz w:val="32"/>
          <w:cs/>
          <w:lang w:val="th-TH" w:eastAsia="en-US" w:bidi="th-TH"/>
        </w:rPr>
        <w:t>เป็นคุณลักษณะที่แสดงออกถึงการมีส่วนร่วมในกิจกรรมหรือสถานการณ์</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ที่ก่อให้เกิดประโยชน์แก่ผู้อื่น</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ชุมชน</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และสังคม</w:t>
      </w:r>
      <w:r>
        <w:rPr>
          <w:rFonts w:ascii="TH SarabunIT๙" w:hAnsi="TH SarabunIT๙" w:cs="TH SarabunIT๙" w:eastAsiaTheme="minorEastAsia"/>
          <w:sz w:val="32"/>
          <w:lang w:val="en-US" w:eastAsia="en-US"/>
        </w:rPr>
        <w:t xml:space="preserve"> </w:t>
      </w:r>
      <w:r>
        <w:rPr>
          <w:rFonts w:ascii="TH SarabunIT๙" w:hAnsi="TH SarabunIT๙" w:cs="TH SarabunIT๙" w:eastAsiaTheme="minorEastAsia"/>
          <w:sz w:val="32"/>
          <w:cs/>
          <w:lang w:val="th-TH" w:eastAsia="en-US" w:bidi="th-TH"/>
        </w:rPr>
        <w:t>ด้วยความเต็มใจและกระตือรือร้นโดยไม่หวังผลตอบแทน</w:t>
      </w:r>
    </w:p>
    <w:p w14:paraId="5C4442BF">
      <w:pPr>
        <w:pStyle w:val="163"/>
        <w:shd w:val="clear" w:color="auto" w:fill="FFFFFF" w:themeFill="background1"/>
        <w:rPr>
          <w:rFonts w:ascii="TH SarabunIT๙" w:hAnsi="TH SarabunIT๙" w:cs="TH SarabunIT๙"/>
          <w:b/>
          <w:bCs/>
          <w:sz w:val="36"/>
          <w:szCs w:val="36"/>
        </w:rPr>
      </w:pPr>
      <w:r>
        <w:rPr>
          <w:rFonts w:ascii="TH SarabunIT๙" w:hAnsi="TH SarabunIT๙" w:cs="TH SarabunIT๙"/>
          <w:b/>
          <w:bCs/>
          <w:sz w:val="36"/>
          <w:szCs w:val="36"/>
          <w:cs/>
        </w:rPr>
        <w:tab/>
      </w:r>
      <w:r>
        <w:rPr>
          <w:rFonts w:ascii="TH SarabunIT๙" w:hAnsi="TH SarabunIT๙" w:cs="TH SarabunIT๙"/>
          <w:b/>
          <w:bCs/>
          <w:sz w:val="36"/>
          <w:szCs w:val="36"/>
          <w:lang w:val="en-US"/>
        </w:rPr>
        <w:t>5.1</w:t>
      </w:r>
      <w:r>
        <w:rPr>
          <w:rFonts w:ascii="TH SarabunIT๙" w:hAnsi="TH SarabunIT๙" w:cs="TH SarabunIT๙"/>
          <w:b/>
          <w:bCs/>
          <w:sz w:val="36"/>
          <w:szCs w:val="36"/>
          <w:cs/>
        </w:rPr>
        <w:t xml:space="preserve"> </w:t>
      </w:r>
      <w:r>
        <w:rPr>
          <w:rFonts w:ascii="TH SarabunIT๙" w:hAnsi="TH SarabunIT๙" w:cs="TH SarabunIT๙"/>
          <w:b/>
          <w:bCs/>
          <w:sz w:val="32"/>
          <w:cs/>
          <w:lang w:val="th-TH" w:bidi="th-TH"/>
        </w:rPr>
        <w:t>คุณลักษณะของผู้เรียนอันเป็นจุดมุ่งหมายของหลักสูตร</w:t>
      </w:r>
      <w:r>
        <w:rPr>
          <w:rFonts w:ascii="TH SarabunIT๙" w:hAnsi="TH SarabunIT๙" w:cs="TH SarabunIT๙"/>
          <w:b/>
          <w:bCs/>
          <w:sz w:val="36"/>
          <w:szCs w:val="36"/>
          <w:shd w:val="clear" w:color="auto" w:fill="FFFFFF"/>
        </w:rPr>
        <w:t>(DOL; Desired Outcomes of Learning)</w:t>
      </w:r>
    </w:p>
    <w:p w14:paraId="41C175B1">
      <w:pPr>
        <w:rPr>
          <w:rFonts w:ascii="TH SarabunIT๙" w:hAnsi="TH SarabunIT๙" w:cs="TH SarabunIT๙"/>
          <w:b/>
          <w:bCs/>
          <w:sz w:val="32"/>
          <w:szCs w:val="32"/>
          <w:cs/>
        </w:rPr>
      </w:pP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lang w:val="th-TH" w:bidi="th-TH"/>
        </w:rPr>
        <w:t>คุณลักษณะของ</w:t>
      </w:r>
      <w:r>
        <w:rPr>
          <w:rFonts w:ascii="TH SarabunIT๙" w:hAnsi="TH SarabunIT๙" w:cs="TH SarabunIT๙"/>
          <w:b/>
          <w:bCs/>
          <w:sz w:val="32"/>
          <w:szCs w:val="32"/>
          <w:cs/>
          <w:lang w:val="th-TH" w:bidi="th-TH"/>
        </w:rPr>
        <w:t>ผู้เรียนโรงเรียนบ้านตันหยงกาโบยชัยพัฒนา</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ประกอบด้วย</w:t>
      </w:r>
    </w:p>
    <w:p w14:paraId="35CCEC01">
      <w:pPr>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นักประกอบการน้อยคู่คุณธรรม</w:t>
      </w:r>
    </w:p>
    <w:p w14:paraId="1186C100">
      <w:pPr>
        <w:ind w:firstLine="720"/>
        <w:rPr>
          <w:rFonts w:ascii="TH SarabunIT๙" w:hAnsi="TH SarabunIT๙" w:cs="TH SarabunIT๙"/>
          <w:b/>
          <w:bCs/>
          <w:sz w:val="32"/>
          <w:szCs w:val="32"/>
          <w:cs/>
        </w:rPr>
      </w:pPr>
      <w:r>
        <w:rPr>
          <w:rFonts w:ascii="TH SarabunIT๙" w:hAnsi="TH SarabunIT๙" w:cs="TH SarabunIT๙"/>
          <w:sz w:val="32"/>
          <w:szCs w:val="32"/>
          <w:cs/>
          <w:lang w:val="th-TH" w:bidi="th-TH"/>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Pr>
          <w:rFonts w:ascii="TH SarabunIT๙" w:hAnsi="TH SarabunIT๙" w:cs="TH SarabunIT๙"/>
          <w:b/>
          <w:bCs/>
          <w:sz w:val="32"/>
          <w:szCs w:val="32"/>
          <w:cs/>
        </w:rPr>
        <w:t xml:space="preserve">  </w:t>
      </w:r>
    </w:p>
    <w:p w14:paraId="79A6E048">
      <w:pPr>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 xml:space="preserve">2. </w:t>
      </w:r>
      <w:r>
        <w:rPr>
          <w:rFonts w:ascii="TH SarabunIT๙" w:hAnsi="TH SarabunIT๙" w:cs="TH SarabunIT๙"/>
          <w:b/>
          <w:bCs/>
          <w:sz w:val="32"/>
          <w:szCs w:val="32"/>
          <w:cs/>
          <w:lang w:val="th-TH" w:bidi="th-TH"/>
        </w:rPr>
        <w:t>นัก</w:t>
      </w:r>
      <w:r>
        <w:rPr>
          <w:rFonts w:hint="cs" w:ascii="TH SarabunIT๙" w:hAnsi="TH SarabunIT๙" w:cs="TH SarabunIT๙"/>
          <w:b/>
          <w:bCs/>
          <w:sz w:val="32"/>
          <w:szCs w:val="32"/>
          <w:cs/>
          <w:lang w:val="th-TH" w:bidi="th-TH"/>
        </w:rPr>
        <w:t>การจัดการท</w:t>
      </w:r>
      <w:r>
        <w:rPr>
          <w:rFonts w:ascii="TH SarabunIT๙" w:hAnsi="TH SarabunIT๙" w:cs="TH SarabunIT๙"/>
          <w:b/>
          <w:bCs/>
          <w:sz w:val="32"/>
          <w:szCs w:val="32"/>
          <w:cs/>
          <w:lang w:val="th-TH" w:bidi="th-TH"/>
        </w:rPr>
        <w:t>รัพยากรในท้องถิ่น</w:t>
      </w:r>
    </w:p>
    <w:p w14:paraId="11F72EB5">
      <w:pPr>
        <w:ind w:firstLine="720"/>
        <w:rPr>
          <w:rFonts w:ascii="TH SarabunIT๙" w:hAnsi="TH SarabunIT๙" w:cs="TH SarabunIT๙"/>
          <w:sz w:val="32"/>
          <w:szCs w:val="32"/>
          <w:cs/>
        </w:rPr>
      </w:pPr>
      <w:r>
        <w:rPr>
          <w:rFonts w:ascii="TH SarabunIT๙" w:hAnsi="TH SarabunIT๙" w:cs="TH SarabunIT๙"/>
          <w:sz w:val="32"/>
          <w:szCs w:val="32"/>
          <w:cs/>
          <w:lang w:val="th-TH" w:bidi="th-TH"/>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hint="cs" w:ascii="TH SarabunIT๙" w:hAnsi="TH SarabunIT๙" w:cs="TH SarabunIT๙"/>
          <w:sz w:val="32"/>
          <w:szCs w:val="32"/>
          <w:cs/>
          <w:lang w:val="th-TH" w:bidi="th-TH"/>
        </w:rPr>
        <w:t>จัดการ</w:t>
      </w:r>
      <w:r>
        <w:rPr>
          <w:rFonts w:ascii="TH SarabunIT๙" w:hAnsi="TH SarabunIT๙" w:cs="TH SarabunIT๙"/>
          <w:sz w:val="32"/>
          <w:szCs w:val="32"/>
          <w:cs/>
          <w:lang w:val="th-TH" w:bidi="th-TH"/>
        </w:rPr>
        <w:t>ทรัพยากร เพื่อประโยชน์ในการดำรงชีวิตในท้องถิ่นต่อไป</w:t>
      </w:r>
    </w:p>
    <w:p w14:paraId="52C795AB">
      <w:pPr>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นักเทคโนโลยีสร้างสรรค์</w:t>
      </w:r>
      <w:r>
        <w:rPr>
          <w:rFonts w:ascii="TH SarabunIT๙" w:hAnsi="TH SarabunIT๙" w:cs="TH SarabunIT๙"/>
          <w:b/>
          <w:bCs/>
          <w:sz w:val="32"/>
          <w:szCs w:val="32"/>
        </w:rPr>
        <w:t xml:space="preserve"> </w:t>
      </w:r>
    </w:p>
    <w:p w14:paraId="4DC598A3">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307D850D">
      <w:pPr>
        <w:rPr>
          <w:rFonts w:ascii="TH SarabunIT๙" w:hAnsi="TH SarabunIT๙" w:cs="TH SarabunIT๙"/>
          <w:sz w:val="32"/>
          <w:szCs w:val="32"/>
        </w:rPr>
      </w:pPr>
    </w:p>
    <w:p w14:paraId="5A660369">
      <w:pPr>
        <w:pStyle w:val="163"/>
        <w:rPr>
          <w:rFonts w:ascii="TH SarabunIT๙" w:hAnsi="TH SarabunIT๙" w:cs="TH SarabunIT๙"/>
          <w:b/>
          <w:bCs/>
          <w:sz w:val="32"/>
        </w:rPr>
      </w:pPr>
      <w:r>
        <w:rPr>
          <w:rFonts w:ascii="TH SarabunIT๙" w:hAnsi="TH SarabunIT๙" w:cs="TH SarabunIT๙"/>
          <w:b/>
          <w:bCs/>
          <w:sz w:val="32"/>
          <w:lang w:val="en-US"/>
        </w:rPr>
        <w:tab/>
      </w:r>
      <w:r>
        <w:rPr>
          <w:rFonts w:ascii="TH SarabunIT๙" w:hAnsi="TH SarabunIT๙" w:cs="TH SarabunIT๙"/>
          <w:b/>
          <w:bCs/>
          <w:sz w:val="32"/>
          <w:lang w:val="en-US"/>
        </w:rPr>
        <w:t xml:space="preserve">5.2 </w:t>
      </w:r>
      <w:r>
        <w:rPr>
          <w:rFonts w:ascii="TH SarabunIT๙" w:hAnsi="TH SarabunIT๙" w:cs="TH SarabunIT๙"/>
          <w:b/>
          <w:bCs/>
          <w:sz w:val="32"/>
          <w:cs/>
          <w:lang w:val="th-TH" w:bidi="th-TH"/>
        </w:rPr>
        <w:t xml:space="preserve">แนวคิดหลักในการพัฒนาโรงเรียนทั้งระบบ </w:t>
      </w:r>
      <w:r>
        <w:rPr>
          <w:rFonts w:ascii="TH SarabunIT๙" w:hAnsi="TH SarabunIT๙" w:cs="TH SarabunIT๙"/>
          <w:b/>
          <w:bCs/>
          <w:sz w:val="32"/>
          <w:cs/>
        </w:rPr>
        <w:t>(</w:t>
      </w:r>
      <w:r>
        <w:rPr>
          <w:rFonts w:ascii="TH SarabunIT๙" w:hAnsi="TH SarabunIT๙" w:cs="TH SarabunIT๙"/>
          <w:b/>
          <w:bCs/>
          <w:sz w:val="32"/>
        </w:rPr>
        <w:t>School Concept</w:t>
      </w:r>
      <w:r>
        <w:rPr>
          <w:rFonts w:ascii="TH SarabunIT๙" w:hAnsi="TH SarabunIT๙" w:cs="TH SarabunIT๙"/>
          <w:b/>
          <w:bCs/>
          <w:sz w:val="32"/>
          <w:cs/>
        </w:rPr>
        <w:t>)</w:t>
      </w:r>
    </w:p>
    <w:p w14:paraId="169DBC1F">
      <w:pPr>
        <w:rPr>
          <w:rFonts w:ascii="TH SarabunIT๙" w:hAnsi="TH SarabunIT๙" w:cs="TH SarabunIT๙"/>
          <w:szCs w:val="32"/>
        </w:rPr>
      </w:pPr>
      <w:r>
        <w:rPr>
          <w:rFonts w:ascii="TH SarabunIT๙" w:hAnsi="TH SarabunIT๙" w:cs="TH SarabunIT๙"/>
          <w:szCs w:val="20"/>
          <w:cs/>
        </w:rPr>
        <w:tab/>
      </w:r>
      <w:r>
        <w:rPr>
          <w:rFonts w:ascii="TH SarabunIT๙" w:hAnsi="TH SarabunIT๙" w:cs="TH SarabunIT๙"/>
          <w:szCs w:val="32"/>
          <w:cs/>
          <w:lang w:val="th-TH" w:bidi="th-TH"/>
        </w:rPr>
        <w:t>คุณธรรมสร้างคน  คนสร้างอาชีพ  ใช้เทคโนโลยีอย่างสร้างสรรค์  ร่วม</w:t>
      </w:r>
      <w:r>
        <w:rPr>
          <w:rFonts w:hint="cs" w:ascii="TH SarabunIT๙" w:hAnsi="TH SarabunIT๙" w:cs="TH SarabunIT๙"/>
          <w:szCs w:val="32"/>
          <w:cs/>
          <w:lang w:val="th-TH" w:bidi="th-TH"/>
        </w:rPr>
        <w:t>การจัดการ</w:t>
      </w:r>
      <w:r>
        <w:rPr>
          <w:rFonts w:ascii="TH SarabunIT๙" w:hAnsi="TH SarabunIT๙" w:cs="TH SarabunIT๙"/>
          <w:szCs w:val="32"/>
          <w:cs/>
          <w:lang w:val="th-TH" w:bidi="th-TH"/>
        </w:rPr>
        <w:t>ทรัพยากรในท้องถิ่น</w:t>
      </w:r>
    </w:p>
    <w:p w14:paraId="3C46B718">
      <w:pPr>
        <w:rPr>
          <w:rFonts w:ascii="TH SarabunIT๙" w:hAnsi="TH SarabunIT๙" w:cs="TH SarabunIT๙"/>
          <w:b/>
          <w:bCs/>
          <w:sz w:val="32"/>
          <w:szCs w:val="32"/>
          <w:u w:val="single"/>
        </w:rPr>
      </w:pPr>
      <w:r>
        <w:rPr>
          <w:rFonts w:ascii="TH SarabunIT๙" w:hAnsi="TH SarabunIT๙" w:cs="TH SarabunIT๙"/>
          <w:b/>
          <w:bCs/>
          <w:sz w:val="32"/>
          <w:szCs w:val="32"/>
          <w:u w:val="single"/>
          <w:cs/>
          <w:lang w:val="th-TH" w:bidi="th-TH"/>
        </w:rPr>
        <w:t>นิยามคำศัพท์</w:t>
      </w:r>
    </w:p>
    <w:p w14:paraId="7FEAF8A5">
      <w:pP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คุณธรรมสร้างคน   </w:t>
      </w:r>
    </w:p>
    <w:p w14:paraId="7451C57A">
      <w:pPr>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ปลูกฝังคุณธรรม จริยธรรม ค่านิยม และคุณลักษณะอันพึงประสงค์ให้กับนักเรียน เพื่อสามารถอยู่ร่วมกับผู้อื่นในสังคมได้อย่างมีความสุข</w:t>
      </w:r>
    </w:p>
    <w:p w14:paraId="0011DD20">
      <w:pP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คนสร้างอาชีพ </w:t>
      </w:r>
    </w:p>
    <w:p w14:paraId="485CB538">
      <w:pPr>
        <w:ind w:firstLine="720"/>
        <w:rPr>
          <w:rFonts w:ascii="TH SarabunIT๙" w:hAnsi="TH SarabunIT๙" w:cs="TH SarabunIT๙"/>
          <w:sz w:val="32"/>
          <w:szCs w:val="32"/>
          <w:cs/>
        </w:rPr>
      </w:pPr>
      <w:r>
        <w:rPr>
          <w:rFonts w:ascii="TH SarabunIT๙" w:hAnsi="TH SarabunIT๙" w:cs="TH SarabunIT๙"/>
          <w:sz w:val="32"/>
          <w:szCs w:val="32"/>
          <w:cs/>
          <w:lang w:val="th-TH" w:bidi="th-TH"/>
        </w:rPr>
        <w:t>หมายถึง นักเรียนมีความรู้ ความเข้าใจในการประกอบอาชีพสามารถนำทักษะกระบวนการเรียนรู้ไปใช้ประกอบอาชีพในอนาคตอย่างมีความสุข</w:t>
      </w:r>
    </w:p>
    <w:p w14:paraId="27A0FFB6">
      <w:pPr>
        <w:rPr>
          <w:rFonts w:ascii="TH SarabunIT๙" w:hAnsi="TH SarabunIT๙" w:cs="TH SarabunIT๙"/>
          <w:b/>
          <w:bCs/>
          <w:sz w:val="32"/>
          <w:szCs w:val="32"/>
        </w:rPr>
      </w:pPr>
      <w:r>
        <w:rPr>
          <w:rFonts w:ascii="TH SarabunIT๙" w:hAnsi="TH SarabunIT๙" w:cs="TH SarabunIT๙"/>
          <w:b/>
          <w:bCs/>
          <w:sz w:val="32"/>
          <w:szCs w:val="32"/>
          <w:cs/>
          <w:lang w:val="th-TH" w:bidi="th-TH"/>
        </w:rPr>
        <w:t>ใช้เทคโนโลยีอย่างสร้างสรรค์</w:t>
      </w:r>
    </w:p>
    <w:p w14:paraId="667EAC7A">
      <w:pPr>
        <w:ind w:firstLine="720"/>
        <w:rPr>
          <w:rFonts w:ascii="TH SarabunIT๙" w:hAnsi="TH SarabunIT๙" w:cs="TH SarabunIT๙"/>
          <w:b/>
          <w:bCs/>
          <w:sz w:val="32"/>
          <w:szCs w:val="32"/>
        </w:rPr>
      </w:pPr>
      <w:r>
        <w:rPr>
          <w:rFonts w:ascii="TH SarabunIT๙" w:hAnsi="TH SarabunIT๙" w:cs="TH SarabunIT๙"/>
          <w:sz w:val="32"/>
          <w:szCs w:val="32"/>
          <w:cs/>
          <w:lang w:val="th-TH" w:bidi="th-TH"/>
        </w:rPr>
        <w:t>หมายถึง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24ABA97A">
      <w:pPr>
        <w:rPr>
          <w:rFonts w:ascii="TH SarabunIT๙" w:hAnsi="TH SarabunIT๙" w:cs="TH SarabunIT๙"/>
          <w:b/>
          <w:bCs/>
          <w:sz w:val="32"/>
          <w:szCs w:val="32"/>
        </w:rPr>
      </w:pPr>
      <w:r>
        <w:rPr>
          <w:rFonts w:ascii="TH SarabunIT๙" w:hAnsi="TH SarabunIT๙" w:cs="TH SarabunIT๙"/>
          <w:b/>
          <w:bCs/>
          <w:sz w:val="32"/>
          <w:szCs w:val="32"/>
          <w:cs/>
          <w:lang w:val="th-TH" w:bidi="th-TH"/>
        </w:rPr>
        <w:t>ร่วม</w:t>
      </w:r>
      <w:r>
        <w:rPr>
          <w:rFonts w:hint="cs" w:ascii="TH SarabunIT๙" w:hAnsi="TH SarabunIT๙" w:cs="TH SarabunIT๙"/>
          <w:b/>
          <w:bCs/>
          <w:sz w:val="32"/>
          <w:szCs w:val="32"/>
          <w:cs/>
          <w:lang w:val="th-TH" w:bidi="th-TH"/>
        </w:rPr>
        <w:t>การจัดการ</w:t>
      </w:r>
      <w:r>
        <w:rPr>
          <w:rFonts w:ascii="TH SarabunIT๙" w:hAnsi="TH SarabunIT๙" w:cs="TH SarabunIT๙"/>
          <w:b/>
          <w:bCs/>
          <w:sz w:val="32"/>
          <w:szCs w:val="32"/>
          <w:cs/>
          <w:lang w:val="th-TH" w:bidi="th-TH"/>
        </w:rPr>
        <w:t>ทรัพยากรในท้องถิ่น</w:t>
      </w:r>
    </w:p>
    <w:p w14:paraId="68916909">
      <w:pPr>
        <w:ind w:firstLine="720"/>
        <w:rPr>
          <w:rFonts w:ascii="TH SarabunIT๙" w:hAnsi="TH SarabunIT๙" w:cs="TH SarabunIT๙"/>
          <w:sz w:val="32"/>
          <w:szCs w:val="32"/>
          <w:cs/>
        </w:rPr>
      </w:pPr>
      <w:r>
        <w:rPr>
          <w:rFonts w:ascii="TH SarabunIT๙" w:hAnsi="TH SarabunIT๙" w:cs="TH SarabunIT๙"/>
          <w:sz w:val="32"/>
          <w:szCs w:val="32"/>
          <w:cs/>
          <w:lang w:val="th-TH" w:bidi="th-TH"/>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hint="cs" w:ascii="TH SarabunIT๙" w:hAnsi="TH SarabunIT๙" w:cs="TH SarabunIT๙"/>
          <w:sz w:val="32"/>
          <w:szCs w:val="32"/>
          <w:cs/>
          <w:lang w:val="th-TH" w:bidi="th-TH"/>
        </w:rPr>
        <w:t>จัดการ</w:t>
      </w:r>
      <w:r>
        <w:rPr>
          <w:rFonts w:ascii="TH SarabunIT๙" w:hAnsi="TH SarabunIT๙" w:cs="TH SarabunIT๙"/>
          <w:sz w:val="32"/>
          <w:szCs w:val="32"/>
          <w:cs/>
          <w:lang w:val="th-TH" w:bidi="th-TH"/>
        </w:rPr>
        <w:t>ทรัพยากร เพื่อประโยชน์ในการดำรงชีวิตในท้องถิ่นต่อไป</w:t>
      </w:r>
    </w:p>
    <w:p w14:paraId="2D77758F">
      <w:pPr>
        <w:spacing w:line="276" w:lineRule="auto"/>
        <w:jc w:val="thaiDistribute"/>
        <w:rPr>
          <w:rFonts w:ascii="TH SarabunIT๙" w:hAnsi="TH SarabunIT๙" w:eastAsia="Calibri" w:cs="TH SarabunIT๙"/>
          <w:sz w:val="32"/>
          <w:szCs w:val="32"/>
          <w:lang w:val="zh-CN" w:eastAsia="zh-CN"/>
        </w:rPr>
      </w:pPr>
    </w:p>
    <w:p w14:paraId="5AE5A904">
      <w:pPr>
        <w:shd w:val="clear" w:color="auto" w:fill="FFE599" w:themeFill="accent4" w:themeFillTint="66"/>
        <w:spacing w:line="276" w:lineRule="auto"/>
        <w:jc w:val="thaiDistribute"/>
        <w:rPr>
          <w:rFonts w:ascii="TH SarabunIT๙" w:hAnsi="TH SarabunIT๙" w:eastAsia="Calibri" w:cs="TH SarabunIT๙"/>
          <w:b/>
          <w:bCs/>
          <w:sz w:val="28"/>
          <w:szCs w:val="28"/>
        </w:rPr>
      </w:pPr>
      <w:r>
        <w:rPr>
          <w:rFonts w:ascii="TH SarabunIT๙" w:hAnsi="TH SarabunIT๙" w:cs="TH SarabunIT๙"/>
          <w:b/>
          <w:bCs/>
          <w:sz w:val="36"/>
          <w:szCs w:val="36"/>
          <w:cs/>
        </w:rPr>
        <w:t>6</w:t>
      </w:r>
      <w:r>
        <w:rPr>
          <w:rFonts w:ascii="TH SarabunIT๙" w:hAnsi="TH SarabunIT๙" w:cs="TH SarabunIT๙"/>
          <w:b/>
          <w:bCs/>
          <w:sz w:val="36"/>
          <w:szCs w:val="36"/>
        </w:rPr>
        <w:t>.</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 xml:space="preserve">สมรรถนะหลัก </w:t>
      </w:r>
      <w:r>
        <w:rPr>
          <w:rFonts w:ascii="TH SarabunIT๙" w:hAnsi="TH SarabunIT๙" w:cs="TH SarabunIT๙"/>
          <w:b/>
          <w:bCs/>
          <w:sz w:val="36"/>
          <w:szCs w:val="36"/>
        </w:rPr>
        <w:t>6</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ด้าน</w:t>
      </w:r>
    </w:p>
    <w:p w14:paraId="3791F5E4">
      <w:pPr>
        <w:pStyle w:val="163"/>
        <w:jc w:val="thaiDistribute"/>
        <w:rPr>
          <w:rFonts w:ascii="TH SarabunIT๙" w:hAnsi="TH SarabunIT๙" w:cs="TH SarabunIT๙"/>
          <w:sz w:val="32"/>
        </w:rPr>
      </w:pPr>
      <w:r>
        <w:rPr>
          <w:rFonts w:ascii="TH SarabunIT๙" w:hAnsi="TH SarabunIT๙" w:cs="TH SarabunIT๙"/>
          <w:b/>
          <w:bCs/>
          <w:spacing w:val="-8"/>
          <w:sz w:val="32"/>
          <w:cs/>
        </w:rPr>
        <w:tab/>
      </w:r>
      <w:r>
        <w:rPr>
          <w:rFonts w:ascii="TH SarabunIT๙" w:hAnsi="TH SarabunIT๙" w:cs="TH SarabunIT๙"/>
          <w:b/>
          <w:bCs/>
          <w:spacing w:val="-8"/>
          <w:sz w:val="32"/>
          <w:cs/>
          <w:lang w:val="th-TH" w:bidi="th-TH"/>
        </w:rPr>
        <w:t xml:space="preserve">สมรรถนะหลัก </w:t>
      </w:r>
      <w:r>
        <w:rPr>
          <w:rFonts w:ascii="TH SarabunIT๙" w:hAnsi="TH SarabunIT๙" w:cs="TH SarabunIT๙"/>
          <w:b/>
          <w:bCs/>
          <w:spacing w:val="-8"/>
          <w:sz w:val="32"/>
          <w:cs/>
        </w:rPr>
        <w:t>(</w:t>
      </w:r>
      <w:r>
        <w:rPr>
          <w:rFonts w:ascii="TH SarabunIT๙" w:hAnsi="TH SarabunIT๙" w:cs="TH SarabunIT๙"/>
          <w:b/>
          <w:bCs/>
          <w:spacing w:val="-8"/>
          <w:sz w:val="32"/>
        </w:rPr>
        <w:t>Core Competencies</w:t>
      </w:r>
      <w:r>
        <w:rPr>
          <w:rFonts w:ascii="TH SarabunIT๙" w:hAnsi="TH SarabunIT๙" w:cs="TH SarabunIT๙"/>
          <w:b/>
          <w:bCs/>
          <w:spacing w:val="-8"/>
          <w:sz w:val="32"/>
          <w:cs/>
        </w:rPr>
        <w:t>)</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ตามห</w:t>
      </w:r>
      <w:r>
        <w:rPr>
          <w:rFonts w:ascii="TH SarabunIT๙" w:hAnsi="TH SarabunIT๙" w:cs="TH SarabunIT๙"/>
          <w:sz w:val="32"/>
          <w:cs/>
          <w:lang w:val="th-TH" w:bidi="th-TH"/>
        </w:rPr>
        <w:t xml:space="preserve">ลักสูตรฐานสมรรนะโรงเรียนบ้านตันหยงกาโบยชัยพัฒนา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หรือสามารถนำไปประยุกต์ใช้ในการพัฒนาผู้เรียนให้เรียนรู้สาระต่าง ๆ ได้ดีขึ้น เป็นสมรรถนะที่มีลักษณะ </w:t>
      </w:r>
      <w:r>
        <w:rPr>
          <w:rFonts w:ascii="TH SarabunIT๙" w:hAnsi="TH SarabunIT๙" w:cs="TH SarabunIT๙"/>
          <w:sz w:val="32"/>
          <w:cs/>
        </w:rPr>
        <w:t>“</w:t>
      </w:r>
      <w:r>
        <w:rPr>
          <w:rFonts w:ascii="TH SarabunIT๙" w:hAnsi="TH SarabunIT๙" w:cs="TH SarabunIT๙"/>
          <w:sz w:val="32"/>
        </w:rPr>
        <w:t xml:space="preserve">content </w:t>
      </w:r>
      <w:r>
        <w:rPr>
          <w:rFonts w:ascii="TH SarabunIT๙" w:hAnsi="TH SarabunIT๙" w:cs="TH SarabunIT๙"/>
          <w:sz w:val="32"/>
          <w:cs/>
        </w:rPr>
        <w:t>–</w:t>
      </w:r>
      <w:r>
        <w:rPr>
          <w:rFonts w:ascii="TH SarabunIT๙" w:hAnsi="TH SarabunIT๙" w:cs="TH SarabunIT๙"/>
          <w:sz w:val="32"/>
        </w:rPr>
        <w:t xml:space="preserve"> free</w:t>
      </w:r>
      <w:r>
        <w:rPr>
          <w:rFonts w:ascii="TH SarabunIT๙" w:hAnsi="TH SarabunIT๙" w:cs="TH SarabunIT๙"/>
          <w:sz w:val="32"/>
          <w:cs/>
        </w:rPr>
        <w:t xml:space="preserve">” </w:t>
      </w:r>
      <w:r>
        <w:rPr>
          <w:rFonts w:ascii="TH SarabunIT๙" w:hAnsi="TH SarabunIT๙" w:cs="TH SarabunIT๙"/>
          <w:sz w:val="32"/>
          <w:cs/>
          <w:lang w:val="th-TH" w:bidi="th-TH"/>
        </w:rPr>
        <w:t xml:space="preserve">คือ ไม่ขึ้นกับเนื้อหาสาระของศาสตร์ใด ๆ อย่างไรก็ตามสมรรถนะหลักโดยตัวมันเองไม่ได้ปราศจากความรู้ แต่ความรู้ที่เป็นองค์ประกอบของสมรรถนะหลักจะเป็นองค์ความรู้เชิงกระบวนการ </w:t>
      </w:r>
      <w:r>
        <w:rPr>
          <w:rFonts w:ascii="TH SarabunIT๙" w:hAnsi="TH SarabunIT๙" w:cs="TH SarabunIT๙"/>
          <w:sz w:val="32"/>
          <w:cs/>
        </w:rPr>
        <w:t>(</w:t>
      </w:r>
      <w:r>
        <w:rPr>
          <w:rFonts w:ascii="TH SarabunIT๙" w:hAnsi="TH SarabunIT๙" w:cs="TH SarabunIT๙"/>
          <w:sz w:val="32"/>
        </w:rPr>
        <w:t>Procedural Knowledge</w:t>
      </w:r>
      <w:r>
        <w:rPr>
          <w:rFonts w:ascii="TH SarabunIT๙" w:hAnsi="TH SarabunIT๙" w:cs="TH SarabunIT๙"/>
          <w:sz w:val="32"/>
          <w:cs/>
        </w:rPr>
        <w:t xml:space="preserve">) </w:t>
      </w:r>
      <w:r>
        <w:rPr>
          <w:rFonts w:ascii="TH SarabunIT๙" w:hAnsi="TH SarabunIT๙" w:cs="TH SarabunIT๙"/>
          <w:sz w:val="32"/>
          <w:cs/>
          <w:lang w:val="th-TH" w:bidi="th-TH"/>
        </w:rPr>
        <w:t>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14:paraId="7592F3D5">
      <w:pPr>
        <w:pStyle w:val="163"/>
        <w:jc w:val="thaiDistribute"/>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pacing w:val="-8"/>
          <w:sz w:val="32"/>
          <w:cs/>
          <w:lang w:val="th-TH" w:bidi="th-TH"/>
        </w:rPr>
        <w:t>ห</w:t>
      </w:r>
      <w:r>
        <w:rPr>
          <w:rFonts w:ascii="TH SarabunIT๙" w:hAnsi="TH SarabunIT๙" w:cs="TH SarabunIT๙"/>
          <w:sz w:val="32"/>
          <w:cs/>
          <w:lang w:val="th-TH" w:bidi="th-TH"/>
        </w:rPr>
        <w:t xml:space="preserve">ลักสูตรฐานสมรรนะโรงเรียนบ้านตันหยงกาโบยชัยพัฒนา ระดับประถมศึกษา กำหนดสมรรถนะหลัก </w:t>
      </w:r>
      <w:r>
        <w:rPr>
          <w:rFonts w:ascii="TH SarabunIT๙" w:hAnsi="TH SarabunIT๙" w:cs="TH SarabunIT๙"/>
          <w:sz w:val="32"/>
        </w:rPr>
        <w:t xml:space="preserve">6 </w:t>
      </w:r>
      <w:r>
        <w:rPr>
          <w:rFonts w:ascii="TH SarabunIT๙" w:hAnsi="TH SarabunIT๙" w:cs="TH SarabunIT๙"/>
          <w:sz w:val="32"/>
          <w:cs/>
          <w:lang w:val="th-TH" w:bidi="th-TH"/>
        </w:rPr>
        <w:t>ด้าน เพื่อเป็นเป้าหมายการพัฒนาผู้เรียนระดับการศึกษาขั้นพื้นฐาน ดังนี้</w:t>
      </w:r>
    </w:p>
    <w:p w14:paraId="21A12193">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1</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การจัดการตนเอง</w:t>
      </w:r>
    </w:p>
    <w:p w14:paraId="3D91CD28">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cs/>
        </w:rPr>
        <w:t xml:space="preserve">2. </w:t>
      </w:r>
      <w:r>
        <w:rPr>
          <w:rFonts w:ascii="TH SarabunIT๙" w:hAnsi="TH SarabunIT๙" w:cs="TH SarabunIT๙"/>
          <w:spacing w:val="-4"/>
          <w:sz w:val="32"/>
          <w:cs/>
          <w:lang w:val="th-TH" w:bidi="th-TH"/>
        </w:rPr>
        <w:t>การคิดขั้นสูง</w:t>
      </w:r>
    </w:p>
    <w:p w14:paraId="1D785FAF">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3</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การสื่อสาร</w:t>
      </w:r>
    </w:p>
    <w:p w14:paraId="2DFB827C">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4</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การรวมพลังทำงานเป็นทีม</w:t>
      </w:r>
    </w:p>
    <w:p w14:paraId="24C99495">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5</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การเป็นพลเมืองที่เข้มแข็ง</w:t>
      </w:r>
    </w:p>
    <w:p w14:paraId="6455E12F">
      <w:pPr>
        <w:pStyle w:val="163"/>
        <w:jc w:val="thaiDistribute"/>
        <w:rPr>
          <w:rFonts w:ascii="TH SarabunIT๙" w:hAnsi="TH SarabunIT๙" w:cs="TH SarabunIT๙"/>
          <w:spacing w:val="-4"/>
          <w:sz w:val="32"/>
        </w:rPr>
      </w:pPr>
      <w:r>
        <w:rPr>
          <w:rFonts w:ascii="TH SarabunIT๙" w:hAnsi="TH SarabunIT๙" w:cs="TH SarabunIT๙"/>
          <w:spacing w:val="-4"/>
          <w:sz w:val="32"/>
          <w:cs/>
        </w:rPr>
        <w:tab/>
      </w:r>
      <w:r>
        <w:rPr>
          <w:rFonts w:ascii="TH SarabunIT๙" w:hAnsi="TH SarabunIT๙" w:cs="TH SarabunIT๙"/>
          <w:spacing w:val="-4"/>
          <w:sz w:val="32"/>
        </w:rPr>
        <w:t>6</w:t>
      </w:r>
      <w:r>
        <w:rPr>
          <w:rFonts w:ascii="TH SarabunIT๙" w:hAnsi="TH SarabunIT๙" w:cs="TH SarabunIT๙"/>
          <w:spacing w:val="-4"/>
          <w:sz w:val="32"/>
          <w:cs/>
        </w:rPr>
        <w:t xml:space="preserve">. </w:t>
      </w:r>
      <w:r>
        <w:rPr>
          <w:rFonts w:ascii="TH SarabunIT๙" w:hAnsi="TH SarabunIT๙" w:cs="TH SarabunIT๙"/>
          <w:spacing w:val="-4"/>
          <w:sz w:val="32"/>
          <w:cs/>
          <w:lang w:val="th-TH" w:bidi="th-TH"/>
        </w:rPr>
        <w:t>การอยู่ร่วมกับธรรมชาติ และวิทยาการอย่างยั่งยืน</w:t>
      </w:r>
    </w:p>
    <w:p w14:paraId="4DACA5BC">
      <w:pPr>
        <w:pStyle w:val="163"/>
        <w:jc w:val="thaiDistribute"/>
        <w:rPr>
          <w:rFonts w:ascii="TH SarabunIT๙" w:hAnsi="TH SarabunIT๙" w:cs="TH SarabunIT๙"/>
          <w:b/>
          <w:bCs/>
          <w:sz w:val="32"/>
        </w:rPr>
      </w:pPr>
    </w:p>
    <w:p w14:paraId="735EF915">
      <w:pPr>
        <w:spacing w:line="276" w:lineRule="auto"/>
        <w:jc w:val="thaiDistribute"/>
        <w:rPr>
          <w:rFonts w:ascii="TH SarabunIT๙" w:hAnsi="TH SarabunIT๙" w:eastAsia="Calibri" w:cs="TH SarabunIT๙"/>
          <w:b/>
          <w:bCs/>
          <w:sz w:val="32"/>
          <w:szCs w:val="32"/>
        </w:rPr>
      </w:pPr>
      <w:r>
        <w:rPr>
          <w:rFonts w:ascii="TH SarabunIT๙" w:hAnsi="TH SarabunIT๙" w:eastAsia="Calibri" w:cs="TH SarabunIT๙"/>
          <w:b/>
          <w:bCs/>
          <w:sz w:val="32"/>
          <w:szCs w:val="32"/>
        </w:rPr>
        <w:tab/>
      </w:r>
      <w:r>
        <w:rPr>
          <w:rFonts w:ascii="TH SarabunIT๙" w:hAnsi="TH SarabunIT๙" w:eastAsia="Calibri" w:cs="TH SarabunIT๙"/>
          <w:b/>
          <w:bCs/>
          <w:sz w:val="32"/>
          <w:szCs w:val="32"/>
        </w:rPr>
        <w:t xml:space="preserve">6.1 </w:t>
      </w:r>
      <w:r>
        <w:rPr>
          <w:rFonts w:ascii="TH SarabunIT๙" w:hAnsi="TH SarabunIT๙" w:eastAsia="Calibri" w:cs="TH SarabunIT๙"/>
          <w:b/>
          <w:bCs/>
          <w:sz w:val="32"/>
          <w:szCs w:val="32"/>
          <w:cs/>
          <w:lang w:val="th-TH" w:bidi="th-TH"/>
        </w:rPr>
        <w:t xml:space="preserve">สมรรถนะหลักของโรงเรียน </w:t>
      </w:r>
      <w:r>
        <w:rPr>
          <w:rFonts w:ascii="TH SarabunIT๙" w:hAnsi="TH SarabunIT๙" w:eastAsia="Calibri" w:cs="TH SarabunIT๙"/>
          <w:b/>
          <w:bCs/>
          <w:sz w:val="32"/>
          <w:szCs w:val="32"/>
          <w:cs/>
        </w:rPr>
        <w:t>(</w:t>
      </w:r>
      <w:r>
        <w:rPr>
          <w:rFonts w:ascii="TH SarabunIT๙" w:hAnsi="TH SarabunIT๙" w:eastAsia="Calibri" w:cs="TH SarabunIT๙"/>
          <w:b/>
          <w:bCs/>
          <w:sz w:val="32"/>
          <w:szCs w:val="32"/>
        </w:rPr>
        <w:t>School Core Competency</w:t>
      </w:r>
      <w:r>
        <w:rPr>
          <w:rFonts w:ascii="TH SarabunIT๙" w:hAnsi="TH SarabunIT๙" w:eastAsia="Calibri" w:cs="TH SarabunIT๙"/>
          <w:b/>
          <w:bCs/>
          <w:sz w:val="32"/>
          <w:szCs w:val="32"/>
          <w:cs/>
        </w:rPr>
        <w:t>)</w:t>
      </w:r>
    </w:p>
    <w:p w14:paraId="1D868807">
      <w:pPr>
        <w:rPr>
          <w:rFonts w:ascii="TH SarabunIT๙" w:hAnsi="TH SarabunIT๙" w:cs="TH SarabunIT๙"/>
          <w:sz w:val="32"/>
          <w:szCs w:val="32"/>
        </w:rPr>
      </w:pPr>
      <w:r>
        <w:rPr>
          <w:rFonts w:ascii="TH SarabunIT๙" w:hAnsi="TH SarabunIT๙" w:eastAsia="Calibri" w:cs="TH SarabunIT๙"/>
          <w:sz w:val="32"/>
          <w:szCs w:val="32"/>
          <w:cs/>
        </w:rPr>
        <w:tab/>
      </w:r>
      <w:r>
        <w:rPr>
          <w:rFonts w:ascii="TH SarabunIT๙" w:hAnsi="TH SarabunIT๙" w:eastAsia="Calibri" w:cs="TH SarabunIT๙"/>
          <w:sz w:val="32"/>
          <w:szCs w:val="32"/>
          <w:cs/>
          <w:lang w:val="th-TH" w:bidi="th-TH"/>
        </w:rPr>
        <w:t xml:space="preserve">สมรรถนะที่ ๑ </w:t>
      </w:r>
      <w:r>
        <w:rPr>
          <w:rFonts w:ascii="TH SarabunIT๙" w:hAnsi="TH SarabunIT๙" w:cs="TH SarabunIT๙"/>
          <w:sz w:val="32"/>
          <w:szCs w:val="32"/>
          <w:cs/>
          <w:lang w:val="th-TH" w:bidi="th-TH"/>
        </w:rPr>
        <w:t>ใฝ่เรียนรู้  มุ่งมั่นและพัฒนาตนเอง  ให้มีทักษะชีวิตในการอยู่รอดในสังคม</w:t>
      </w:r>
    </w:p>
    <w:p w14:paraId="4D1D2F83">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๒ </w:t>
      </w:r>
      <w:r>
        <w:rPr>
          <w:rFonts w:ascii="TH SarabunIT๙" w:hAnsi="TH SarabunIT๙" w:cs="TH SarabunIT๙"/>
          <w:sz w:val="32"/>
          <w:szCs w:val="32"/>
          <w:cs/>
          <w:lang w:val="th-TH" w:bidi="th-TH"/>
        </w:rPr>
        <w:t>มีคุณธรรมในการอยู่ร่วมกันและการประกอบอาชีพ</w:t>
      </w:r>
    </w:p>
    <w:p w14:paraId="73B48C8E">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๓ </w:t>
      </w:r>
      <w:r>
        <w:rPr>
          <w:rFonts w:ascii="TH SarabunIT๙" w:hAnsi="TH SarabunIT๙" w:cs="TH SarabunIT๙"/>
          <w:sz w:val="32"/>
          <w:szCs w:val="32"/>
          <w:cs/>
          <w:lang w:val="th-TH" w:bidi="th-TH"/>
        </w:rPr>
        <w:t>รู้จักแก้ปัญหาและตัดสินใจอย่างมีเหตุและผล</w:t>
      </w:r>
    </w:p>
    <w:p w14:paraId="708106DD">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๔ </w:t>
      </w:r>
      <w:r>
        <w:rPr>
          <w:rFonts w:ascii="TH SarabunIT๙" w:hAnsi="TH SarabunIT๙" w:cs="TH SarabunIT๙"/>
          <w:sz w:val="32"/>
          <w:szCs w:val="32"/>
          <w:cs/>
          <w:lang w:val="th-TH" w:bidi="th-TH"/>
        </w:rPr>
        <w:t>นำเทคโนโลยีมาใช้ออกแบบผลิตภัณฑ์เพื่อต่อยอดในการประกอบอาชีพ</w:t>
      </w:r>
    </w:p>
    <w:p w14:paraId="20F1400D">
      <w:pPr>
        <w:spacing w:line="276" w:lineRule="auto"/>
        <w:ind w:firstLine="720"/>
        <w:jc w:val="thaiDistribute"/>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สมรรถนะที่ ๕ </w:t>
      </w:r>
      <w:r>
        <w:rPr>
          <w:rFonts w:ascii="TH SarabunIT๙" w:hAnsi="TH SarabunIT๙" w:cs="TH SarabunIT๙"/>
          <w:sz w:val="32"/>
          <w:szCs w:val="32"/>
          <w:cs/>
          <w:lang w:val="th-TH" w:bidi="th-TH"/>
        </w:rPr>
        <w:t>สืบสาน  รักษา  ต่อยอดภูมิปัญญาท้องถิ่นและเป็นมิตรต่อสิ่งแวดล้อม</w:t>
      </w:r>
    </w:p>
    <w:p w14:paraId="6232FEA0">
      <w:pPr>
        <w:spacing w:line="276" w:lineRule="auto"/>
        <w:ind w:firstLine="720"/>
        <w:jc w:val="thaiDistribute"/>
        <w:rPr>
          <w:rFonts w:ascii="TH SarabunIT๙" w:hAnsi="TH SarabunIT๙" w:eastAsia="Calibri" w:cs="TH SarabunIT๙"/>
          <w:sz w:val="32"/>
          <w:szCs w:val="32"/>
        </w:rPr>
      </w:pPr>
    </w:p>
    <w:p w14:paraId="595F1A0A">
      <w:pPr>
        <w:ind w:firstLine="426"/>
        <w:contextualSpacing/>
        <w:jc w:val="thaiDistribute"/>
        <w:rPr>
          <w:rFonts w:ascii="TH SarabunIT๙" w:hAnsi="TH SarabunIT๙" w:cs="TH SarabunIT๙" w:eastAsiaTheme="minorHAnsi"/>
          <w:sz w:val="26"/>
          <w:szCs w:val="26"/>
        </w:rPr>
      </w:pPr>
    </w:p>
    <w:p w14:paraId="3076CA46">
      <w:pPr>
        <w:ind w:firstLine="426"/>
        <w:contextualSpacing/>
        <w:jc w:val="thaiDistribute"/>
        <w:rPr>
          <w:rFonts w:ascii="TH SarabunIT๙" w:hAnsi="TH SarabunIT๙" w:cs="TH SarabunIT๙" w:eastAsiaTheme="minorHAnsi"/>
          <w:sz w:val="26"/>
          <w:szCs w:val="26"/>
        </w:rPr>
      </w:pPr>
    </w:p>
    <w:p w14:paraId="583AB4B2">
      <w:pPr>
        <w:ind w:firstLine="426"/>
        <w:contextualSpacing/>
        <w:jc w:val="thaiDistribute"/>
        <w:rPr>
          <w:rFonts w:ascii="TH SarabunIT๙" w:hAnsi="TH SarabunIT๙" w:cs="TH SarabunIT๙" w:eastAsiaTheme="minorHAnsi"/>
          <w:sz w:val="26"/>
          <w:szCs w:val="26"/>
        </w:rPr>
      </w:pPr>
    </w:p>
    <w:p w14:paraId="5F3305A0">
      <w:pPr>
        <w:ind w:firstLine="426"/>
        <w:contextualSpacing/>
        <w:jc w:val="thaiDistribute"/>
        <w:rPr>
          <w:rFonts w:ascii="TH SarabunIT๙" w:hAnsi="TH SarabunIT๙" w:cs="TH SarabunIT๙" w:eastAsiaTheme="minorHAnsi"/>
          <w:sz w:val="26"/>
          <w:szCs w:val="26"/>
        </w:rPr>
      </w:pPr>
    </w:p>
    <w:p w14:paraId="436BB9B8">
      <w:pPr>
        <w:ind w:firstLine="426"/>
        <w:contextualSpacing/>
        <w:jc w:val="thaiDistribute"/>
        <w:rPr>
          <w:rFonts w:ascii="TH SarabunIT๙" w:hAnsi="TH SarabunIT๙" w:cs="TH SarabunIT๙" w:eastAsiaTheme="minorHAnsi"/>
          <w:sz w:val="26"/>
          <w:szCs w:val="26"/>
        </w:rPr>
      </w:pPr>
    </w:p>
    <w:p w14:paraId="16C0A595">
      <w:pPr>
        <w:ind w:firstLine="426"/>
        <w:contextualSpacing/>
        <w:jc w:val="thaiDistribute"/>
        <w:rPr>
          <w:rFonts w:ascii="TH SarabunIT๙" w:hAnsi="TH SarabunIT๙" w:cs="TH SarabunIT๙" w:eastAsiaTheme="minorHAnsi"/>
          <w:sz w:val="26"/>
          <w:szCs w:val="26"/>
        </w:rPr>
      </w:pPr>
    </w:p>
    <w:p w14:paraId="779D0185">
      <w:pPr>
        <w:ind w:firstLine="426"/>
        <w:contextualSpacing/>
        <w:jc w:val="thaiDistribute"/>
        <w:rPr>
          <w:rFonts w:ascii="TH SarabunIT๙" w:hAnsi="TH SarabunIT๙" w:cs="TH SarabunIT๙" w:eastAsiaTheme="minorHAnsi"/>
          <w:sz w:val="26"/>
          <w:szCs w:val="26"/>
        </w:rPr>
      </w:pPr>
    </w:p>
    <w:p w14:paraId="5D503497">
      <w:pPr>
        <w:ind w:firstLine="426"/>
        <w:contextualSpacing/>
        <w:jc w:val="thaiDistribute"/>
        <w:rPr>
          <w:rFonts w:ascii="TH SarabunIT๙" w:hAnsi="TH SarabunIT๙" w:cs="TH SarabunIT๙" w:eastAsiaTheme="minorHAnsi"/>
          <w:sz w:val="26"/>
          <w:szCs w:val="26"/>
        </w:rPr>
      </w:pPr>
    </w:p>
    <w:p w14:paraId="68FE66A2">
      <w:pPr>
        <w:ind w:firstLine="426"/>
        <w:contextualSpacing/>
        <w:jc w:val="thaiDistribute"/>
        <w:rPr>
          <w:rFonts w:ascii="TH SarabunIT๙" w:hAnsi="TH SarabunIT๙" w:cs="TH SarabunIT๙" w:eastAsiaTheme="minorHAnsi"/>
          <w:sz w:val="26"/>
          <w:szCs w:val="26"/>
        </w:rPr>
      </w:pPr>
    </w:p>
    <w:p w14:paraId="02B456A2">
      <w:pPr>
        <w:ind w:firstLine="426"/>
        <w:contextualSpacing/>
        <w:jc w:val="thaiDistribute"/>
        <w:rPr>
          <w:rFonts w:ascii="TH SarabunIT๙" w:hAnsi="TH SarabunIT๙" w:cs="TH SarabunIT๙" w:eastAsiaTheme="minorHAnsi"/>
          <w:sz w:val="26"/>
          <w:szCs w:val="26"/>
        </w:rPr>
      </w:pPr>
    </w:p>
    <w:p w14:paraId="5B6C290A">
      <w:pPr>
        <w:ind w:firstLine="426"/>
        <w:contextualSpacing/>
        <w:jc w:val="thaiDistribute"/>
        <w:rPr>
          <w:rFonts w:ascii="TH SarabunIT๙" w:hAnsi="TH SarabunIT๙" w:cs="TH SarabunIT๙" w:eastAsiaTheme="minorHAnsi"/>
          <w:sz w:val="26"/>
          <w:szCs w:val="26"/>
        </w:rPr>
      </w:pPr>
    </w:p>
    <w:p w14:paraId="5F6F5A92">
      <w:pPr>
        <w:ind w:firstLine="426"/>
        <w:contextualSpacing/>
        <w:jc w:val="thaiDistribute"/>
        <w:rPr>
          <w:rFonts w:ascii="TH SarabunIT๙" w:hAnsi="TH SarabunIT๙" w:cs="TH SarabunIT๙"/>
        </w:rPr>
      </w:pPr>
    </w:p>
    <w:p w14:paraId="4DF28022">
      <w:pPr>
        <w:spacing w:after="120"/>
        <w:jc w:val="thaiDistribute"/>
        <w:rPr>
          <w:rFonts w:ascii="TH SarabunIT๙" w:hAnsi="TH SarabunIT๙" w:cs="TH SarabunIT๙"/>
          <w:b/>
          <w:sz w:val="32"/>
          <w:szCs w:val="32"/>
        </w:rPr>
      </w:pPr>
      <w:r>
        <w:rPr>
          <w:rFonts w:ascii="TH SarabunIT๙" w:hAnsi="TH SarabunIT๙" w:cs="TH SarabunIT๙"/>
          <w:sz w:val="32"/>
          <w:szCs w:val="32"/>
        </w:rPr>
        <mc:AlternateContent>
          <mc:Choice Requires="wps">
            <w:drawing>
              <wp:anchor distT="0" distB="0" distL="114300" distR="114300" simplePos="0" relativeHeight="251668480" behindDoc="1" locked="0" layoutInCell="1" allowOverlap="1">
                <wp:simplePos x="0" y="0"/>
                <wp:positionH relativeFrom="margin">
                  <wp:posOffset>-29210</wp:posOffset>
                </wp:positionH>
                <wp:positionV relativeFrom="paragraph">
                  <wp:posOffset>-49530</wp:posOffset>
                </wp:positionV>
                <wp:extent cx="3329940" cy="374650"/>
                <wp:effectExtent l="0" t="0" r="22860" b="25400"/>
                <wp:wrapNone/>
                <wp:docPr id="54" name="สี่เหลี่ยมผืนผ้ามุมมน 54"/>
                <wp:cNvGraphicFramePr/>
                <a:graphic xmlns:a="http://schemas.openxmlformats.org/drawingml/2006/main">
                  <a:graphicData uri="http://schemas.microsoft.com/office/word/2010/wordprocessingShape">
                    <wps:wsp>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AE266C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pt;margin-top:-3.9pt;height:29.5pt;width:262.2pt;mso-position-horizontal-relative:margin;z-index:-251648000;v-text-anchor:middle;mso-width-relative:page;mso-height-relative:page;" fillcolor="#B4C7E7" filled="t" stroked="t" coordsize="21600,21600" arcsize="0.166666666666667" o:gfxdata="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Z&#10;PaSA1QAAAAgBAAAPAAAAAAAAAAEAIAAAACIAAABkcnMvZG93bnJldi54bWxQSwECFAAUAAAACACH&#10;TuJAC0qmZ9ICAACnBQAADgAAAAAAAAABACAAAAAkAQAAZHJzL2Uyb0RvYy54bWxQSwUGAAAAAAYA&#10;BgBZAQAAaAYAAAAA&#10;">
                <v:fill on="t" focussize="0,0"/>
                <v:stroke weight="1pt" color="#2F528F" miterlimit="8" joinstyle="miter"/>
                <v:imagedata o:title=""/>
                <o:lock v:ext="edit" aspectratio="f"/>
                <v:textbox>
                  <w:txbxContent>
                    <w:p w14:paraId="5AE266CF">
                      <w:pPr>
                        <w:jc w:val="center"/>
                      </w:pPr>
                    </w:p>
                  </w:txbxContent>
                </v:textbox>
              </v:roundrect>
            </w:pict>
          </mc:Fallback>
        </mc:AlternateContent>
      </w:r>
      <w:r>
        <w:rPr>
          <w:rFonts w:ascii="TH SarabunIT๙" w:hAnsi="TH SarabunIT๙" w:cs="TH SarabunIT๙"/>
          <w:bCs/>
          <w:sz w:val="32"/>
          <w:szCs w:val="32"/>
          <w:cs/>
        </w:rPr>
        <w:t xml:space="preserve">1. </w:t>
      </w:r>
      <w:r>
        <w:rPr>
          <w:rFonts w:ascii="TH SarabunIT๙" w:hAnsi="TH SarabunIT๙" w:cs="TH SarabunIT๙"/>
          <w:bCs/>
          <w:sz w:val="32"/>
          <w:szCs w:val="32"/>
          <w:cs/>
          <w:lang w:val="th-TH" w:bidi="th-TH"/>
        </w:rPr>
        <w:t xml:space="preserve">สมรรถนะการจัดการตนเอง </w:t>
      </w:r>
      <w:r>
        <w:rPr>
          <w:rFonts w:ascii="TH SarabunIT๙" w:hAnsi="TH SarabunIT๙" w:cs="TH SarabunIT๙"/>
          <w:b/>
          <w:bCs/>
          <w:sz w:val="32"/>
          <w:szCs w:val="32"/>
          <w:cs/>
        </w:rPr>
        <w:t>(</w:t>
      </w:r>
      <w:r>
        <w:rPr>
          <w:rFonts w:ascii="TH SarabunIT๙" w:hAnsi="TH SarabunIT๙" w:cs="TH SarabunIT๙"/>
          <w:b/>
          <w:bCs/>
          <w:sz w:val="32"/>
          <w:szCs w:val="32"/>
        </w:rPr>
        <w:t>Self</w:t>
      </w:r>
      <w:r>
        <w:rPr>
          <w:rFonts w:ascii="TH SarabunIT๙" w:hAnsi="TH SarabunIT๙" w:cs="TH SarabunIT๙"/>
          <w:b/>
          <w:bCs/>
          <w:sz w:val="32"/>
          <w:szCs w:val="32"/>
          <w:cs/>
        </w:rPr>
        <w:t>-</w:t>
      </w:r>
      <w:r>
        <w:rPr>
          <w:rFonts w:ascii="TH SarabunIT๙" w:hAnsi="TH SarabunIT๙" w:cs="TH SarabunIT๙"/>
          <w:b/>
          <w:bCs/>
          <w:sz w:val="32"/>
          <w:szCs w:val="32"/>
        </w:rPr>
        <w:t>Management</w:t>
      </w:r>
      <w:r>
        <w:rPr>
          <w:rFonts w:ascii="TH SarabunIT๙" w:hAnsi="TH SarabunIT๙" w:cs="TH SarabunIT๙"/>
          <w:b/>
          <w:bCs/>
          <w:sz w:val="32"/>
          <w:szCs w:val="32"/>
          <w:cs/>
        </w:rPr>
        <w:t xml:space="preserve">: </w:t>
      </w:r>
      <w:r>
        <w:rPr>
          <w:rFonts w:ascii="TH SarabunIT๙" w:hAnsi="TH SarabunIT๙" w:cs="TH SarabunIT๙"/>
          <w:b/>
          <w:bCs/>
          <w:sz w:val="32"/>
          <w:szCs w:val="32"/>
        </w:rPr>
        <w:t>SM</w:t>
      </w:r>
      <w:r>
        <w:rPr>
          <w:rFonts w:ascii="TH SarabunIT๙" w:hAnsi="TH SarabunIT๙" w:cs="TH SarabunIT๙"/>
          <w:b/>
          <w:bCs/>
          <w:sz w:val="32"/>
          <w:szCs w:val="32"/>
          <w:cs/>
        </w:rPr>
        <w:t>)</w:t>
      </w:r>
    </w:p>
    <w:p w14:paraId="6B2A842C">
      <w:pPr>
        <w:pStyle w:val="88"/>
        <w:tabs>
          <w:tab w:val="left" w:pos="567"/>
        </w:tabs>
        <w:spacing w:before="240"/>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cs/>
          <w:lang w:val="th-TH" w:bidi="th-TH"/>
        </w:rPr>
        <w:t>นิยาม</w:t>
      </w:r>
      <w:r>
        <w:rPr>
          <w:rFonts w:ascii="TH SarabunIT๙" w:hAnsi="TH SarabunIT๙" w:cs="TH SarabunIT๙"/>
          <w:sz w:val="32"/>
          <w:cs/>
        </w:rPr>
        <w:t xml:space="preserve"> </w:t>
      </w:r>
    </w:p>
    <w:p w14:paraId="591D746F">
      <w:pPr>
        <w:tabs>
          <w:tab w:val="left" w:pos="567"/>
          <w:tab w:val="left" w:pos="1134"/>
          <w:tab w:val="left" w:pos="1701"/>
        </w:tabs>
        <w:jc w:val="thaiDistribute"/>
        <w:rPr>
          <w:rFonts w:ascii="TH SarabunIT๙" w:hAnsi="TH SarabunIT๙" w:cs="TH SarabunIT๙"/>
          <w:bCs/>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การรู้จัก รัก เห็นคุณค่าในตนเองและผู้อื่น การพัฒนาปัญญาภายใน ตั้งเป้าหมายในชีวิต</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และกำกับตนเองในการเรียนรู้และใช้ชีวิต การจัดการอารมณ์และความเครียด รวมถึงการจัดการปัญหาและ</w:t>
      </w:r>
      <w:r>
        <w:rPr>
          <w:rFonts w:ascii="TH SarabunIT๙" w:hAnsi="TH SarabunIT๙" w:cs="TH SarabunIT๙"/>
          <w:spacing w:val="-6"/>
          <w:sz w:val="32"/>
          <w:szCs w:val="32"/>
          <w:cs/>
          <w:lang w:val="th-TH" w:bidi="th-TH"/>
        </w:rPr>
        <w:t xml:space="preserve">ภาวะวิกฤต สามารถฟื้นคืนสู่สภาวะสมดุล </w:t>
      </w:r>
      <w:r>
        <w:rPr>
          <w:rFonts w:ascii="TH SarabunIT๙" w:hAnsi="TH SarabunIT๙" w:cs="TH SarabunIT๙"/>
          <w:spacing w:val="-6"/>
          <w:sz w:val="32"/>
          <w:szCs w:val="32"/>
          <w:cs/>
        </w:rPr>
        <w:t>(</w:t>
      </w:r>
      <w:r>
        <w:rPr>
          <w:rFonts w:ascii="TH SarabunIT๙" w:hAnsi="TH SarabunIT๙" w:cs="TH SarabunIT๙"/>
          <w:spacing w:val="-6"/>
          <w:sz w:val="32"/>
          <w:szCs w:val="32"/>
        </w:rPr>
        <w:t>Resilience</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เพื่อไปสู่ความสำเร็จของเป้าหมายในชีวิต มีสุขภาวะที่ดี</w:t>
      </w:r>
      <w:r>
        <w:rPr>
          <w:rFonts w:ascii="TH SarabunIT๙" w:hAnsi="TH SarabunIT๙" w:cs="TH SarabunIT๙"/>
          <w:sz w:val="32"/>
          <w:szCs w:val="32"/>
          <w:cs/>
          <w:lang w:val="th-TH" w:bidi="th-TH"/>
        </w:rPr>
        <w:t>และมีสัมพันธภาพกับผู้อื่นได้ดี</w:t>
      </w:r>
      <w:r>
        <w:rPr>
          <w:rFonts w:ascii="TH SarabunIT๙" w:hAnsi="TH SarabunIT๙" w:cs="TH SarabunIT๙"/>
          <w:bCs/>
          <w:sz w:val="32"/>
          <w:szCs w:val="32"/>
          <w:cs/>
        </w:rPr>
        <w:t xml:space="preserve"> </w:t>
      </w:r>
      <w:r>
        <w:rPr>
          <w:rFonts w:ascii="TH SarabunIT๙" w:hAnsi="TH SarabunIT๙" w:cs="TH SarabunIT๙"/>
          <w:sz w:val="32"/>
          <w:szCs w:val="32"/>
          <w:cs/>
        </w:rPr>
        <w:t xml:space="preserve"> </w:t>
      </w:r>
    </w:p>
    <w:p w14:paraId="5A08A841">
      <w:pPr>
        <w:pStyle w:val="88"/>
        <w:tabs>
          <w:tab w:val="left" w:pos="567"/>
        </w:tabs>
        <w:spacing w:before="160"/>
        <w:jc w:val="thaiDistribute"/>
        <w:rPr>
          <w:rFonts w:ascii="TH SarabunIT๙" w:hAnsi="TH SarabunIT๙" w:cs="TH SarabunIT๙"/>
          <w:b/>
          <w:bCs/>
          <w:sz w:val="32"/>
          <w:cs/>
        </w:rPr>
      </w:pPr>
      <w:r>
        <w:rPr>
          <w:rFonts w:ascii="TH SarabunIT๙" w:hAnsi="TH SarabunIT๙" w:cs="TH SarabunIT๙"/>
          <w:b/>
          <w:bCs/>
          <w:sz w:val="32"/>
          <w:cs/>
        </w:rPr>
        <w:tab/>
      </w:r>
      <w:r>
        <w:rPr>
          <w:rFonts w:ascii="TH SarabunIT๙" w:hAnsi="TH SarabunIT๙" w:cs="TH SarabunIT๙"/>
          <w:b/>
          <w:bCs/>
          <w:sz w:val="32"/>
          <w:cs/>
          <w:lang w:val="th-TH" w:bidi="th-TH"/>
        </w:rPr>
        <w:t>องค์ประกอบ</w:t>
      </w:r>
    </w:p>
    <w:p w14:paraId="192BAEF7">
      <w:pPr>
        <w:pStyle w:val="88"/>
        <w:tabs>
          <w:tab w:val="left" w:pos="1134"/>
        </w:tabs>
        <w:jc w:val="thaiDistribute"/>
        <w:rPr>
          <w:rFonts w:ascii="TH SarabunIT๙" w:hAnsi="TH SarabunIT๙" w:cs="TH SarabunIT๙"/>
          <w:sz w:val="32"/>
        </w:rPr>
      </w:pPr>
      <w:r>
        <w:rPr>
          <w:rFonts w:ascii="TH SarabunIT๙" w:hAnsi="TH SarabunIT๙" w:cs="TH SarabunIT๙"/>
          <w:sz w:val="32"/>
          <w:cs/>
        </w:rPr>
        <w:t xml:space="preserve">  </w:t>
      </w:r>
      <w:r>
        <w:rPr>
          <w:rFonts w:ascii="TH SarabunIT๙" w:hAnsi="TH SarabunIT๙" w:cs="TH SarabunIT๙"/>
          <w:sz w:val="32"/>
          <w:cs/>
        </w:rPr>
        <w:tab/>
      </w:r>
      <w:r>
        <w:rPr>
          <w:rFonts w:ascii="TH SarabunIT๙" w:hAnsi="TH SarabunIT๙" w:cs="TH SarabunIT๙"/>
          <w:b/>
          <w:bCs/>
          <w:sz w:val="32"/>
          <w:cs/>
        </w:rPr>
        <w:t xml:space="preserve">1. </w:t>
      </w:r>
      <w:r>
        <w:rPr>
          <w:rFonts w:ascii="TH SarabunIT๙" w:hAnsi="TH SarabunIT๙" w:cs="TH SarabunIT๙"/>
          <w:b/>
          <w:bCs/>
          <w:sz w:val="32"/>
          <w:cs/>
          <w:lang w:val="th-TH" w:bidi="th-TH"/>
        </w:rPr>
        <w:t xml:space="preserve">การเห็นคุณค่าในตนเอง </w:t>
      </w:r>
      <w:r>
        <w:rPr>
          <w:rFonts w:ascii="TH SarabunIT๙" w:hAnsi="TH SarabunIT๙" w:cs="TH SarabunIT๙"/>
          <w:b/>
          <w:bCs/>
          <w:sz w:val="32"/>
        </w:rPr>
        <w:t xml:space="preserve">: </w:t>
      </w:r>
      <w:r>
        <w:rPr>
          <w:rFonts w:ascii="TH SarabunIT๙" w:hAnsi="TH SarabunIT๙" w:cs="TH SarabunIT๙"/>
          <w:sz w:val="32"/>
          <w:cs/>
          <w:lang w:val="th-TH" w:bidi="th-TH"/>
        </w:rPr>
        <w:t>การรู้จัก รัก เห็นคุณค่าในตนเอง</w:t>
      </w:r>
      <w:r>
        <w:rPr>
          <w:rFonts w:ascii="TH SarabunIT๙" w:hAnsi="TH SarabunIT๙" w:cs="TH SarabunIT๙"/>
          <w:b/>
          <w:bCs/>
          <w:sz w:val="32"/>
          <w:cs/>
        </w:rPr>
        <w:t xml:space="preserve"> </w:t>
      </w:r>
      <w:r>
        <w:rPr>
          <w:rFonts w:ascii="TH SarabunIT๙" w:hAnsi="TH SarabunIT๙" w:cs="TH SarabunIT๙"/>
          <w:sz w:val="32"/>
          <w:cs/>
          <w:lang w:val="th-TH" w:bidi="th-TH"/>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14:paraId="3BE3FC0B">
      <w:pPr>
        <w:pStyle w:val="88"/>
        <w:tabs>
          <w:tab w:val="left" w:pos="1134"/>
        </w:tabs>
        <w:jc w:val="thaiDistribute"/>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b/>
          <w:bCs/>
          <w:sz w:val="32"/>
          <w:cs/>
        </w:rPr>
        <w:t xml:space="preserve">2. </w:t>
      </w:r>
      <w:r>
        <w:rPr>
          <w:rFonts w:ascii="TH SarabunIT๙" w:hAnsi="TH SarabunIT๙" w:cs="TH SarabunIT๙"/>
          <w:b/>
          <w:bCs/>
          <w:sz w:val="32"/>
          <w:cs/>
          <w:lang w:val="th-TH" w:bidi="th-TH"/>
        </w:rPr>
        <w:t>การ</w:t>
      </w:r>
      <w:r>
        <w:rPr>
          <w:rFonts w:ascii="TH SarabunIT๙" w:hAnsi="TH SarabunIT๙" w:cs="TH SarabunIT๙"/>
          <w:b/>
          <w:bCs/>
          <w:spacing w:val="-6"/>
          <w:sz w:val="32"/>
          <w:cs/>
          <w:lang w:val="th-TH" w:bidi="th-TH"/>
        </w:rPr>
        <w:t xml:space="preserve">มีเป้าหมายในชีวิต </w:t>
      </w:r>
      <w:r>
        <w:rPr>
          <w:rFonts w:ascii="TH SarabunIT๙" w:hAnsi="TH SarabunIT๙" w:cs="TH SarabunIT๙"/>
          <w:b/>
          <w:bCs/>
          <w:spacing w:val="-6"/>
          <w:sz w:val="32"/>
        </w:rPr>
        <w:t>:</w:t>
      </w:r>
      <w:r>
        <w:rPr>
          <w:rFonts w:ascii="TH SarabunIT๙" w:hAnsi="TH SarabunIT๙" w:cs="TH SarabunIT๙"/>
          <w:b/>
          <w:bCs/>
          <w:spacing w:val="-6"/>
          <w:sz w:val="32"/>
          <w:cs/>
        </w:rPr>
        <w:t xml:space="preserve"> </w:t>
      </w:r>
      <w:r>
        <w:rPr>
          <w:rFonts w:ascii="TH SarabunIT๙" w:hAnsi="TH SarabunIT๙" w:cs="TH SarabunIT๙"/>
          <w:spacing w:val="-6"/>
          <w:sz w:val="32"/>
          <w:cs/>
          <w:lang w:val="th-TH" w:bidi="th-TH"/>
        </w:rPr>
        <w:t xml:space="preserve">การตั้งเป้าหมายในชีวิต มีวินัยในตนเอง </w:t>
      </w:r>
      <w:r>
        <w:rPr>
          <w:rFonts w:ascii="TH SarabunIT๙" w:hAnsi="TH SarabunIT๙" w:cs="TH SarabunIT๙"/>
          <w:b/>
          <w:sz w:val="32"/>
          <w:cs/>
          <w:lang w:val="th-TH" w:bidi="th-TH"/>
        </w:rPr>
        <w:t xml:space="preserve">สามารถบริหารจัดการเวลา ทรัพยากร </w:t>
      </w:r>
      <w:r>
        <w:rPr>
          <w:rFonts w:ascii="TH SarabunIT๙" w:hAnsi="TH SarabunIT๙" w:cs="TH SarabunIT๙"/>
          <w:sz w:val="32"/>
          <w:cs/>
          <w:lang w:val="th-TH" w:bidi="th-TH"/>
        </w:rPr>
        <w:t xml:space="preserve">สามารถพึ่งพาและกำกับตนเองให้ไปสู่เป้าหมายในชีวิต และมีสุขภาวะที่ดี </w:t>
      </w:r>
      <w:r>
        <w:rPr>
          <w:rFonts w:ascii="TH SarabunIT๙" w:hAnsi="TH SarabunIT๙" w:cs="TH SarabunIT๙"/>
          <w:sz w:val="32"/>
        </w:rPr>
        <w:t xml:space="preserve"> </w:t>
      </w:r>
    </w:p>
    <w:p w14:paraId="34490252">
      <w:pPr>
        <w:pStyle w:val="88"/>
        <w:tabs>
          <w:tab w:val="left" w:pos="1134"/>
        </w:tabs>
        <w:jc w:val="thaiDistribute"/>
        <w:rPr>
          <w:rFonts w:ascii="TH SarabunIT๙" w:hAnsi="TH SarabunIT๙" w:cs="TH SarabunIT๙"/>
          <w:strike/>
          <w:sz w:val="32"/>
        </w:rPr>
      </w:pPr>
      <w:r>
        <w:rPr>
          <w:rFonts w:ascii="TH SarabunIT๙" w:hAnsi="TH SarabunIT๙" w:cs="TH SarabunIT๙"/>
          <w:sz w:val="32"/>
          <w:cs/>
        </w:rPr>
        <w:tab/>
      </w:r>
      <w:r>
        <w:rPr>
          <w:rFonts w:ascii="TH SarabunIT๙" w:hAnsi="TH SarabunIT๙" w:cs="TH SarabunIT๙"/>
          <w:b/>
          <w:bCs/>
          <w:sz w:val="32"/>
          <w:cs/>
        </w:rPr>
        <w:t xml:space="preserve">3. </w:t>
      </w:r>
      <w:r>
        <w:rPr>
          <w:rFonts w:ascii="TH SarabunIT๙" w:hAnsi="TH SarabunIT๙" w:cs="TH SarabunIT๙"/>
          <w:b/>
          <w:bCs/>
          <w:spacing w:val="-6"/>
          <w:sz w:val="32"/>
          <w:cs/>
          <w:lang w:val="th-TH" w:bidi="th-TH"/>
        </w:rPr>
        <w:t xml:space="preserve">การจัดการอารมณ์และความเครียด </w:t>
      </w:r>
      <w:r>
        <w:rPr>
          <w:rFonts w:ascii="TH SarabunIT๙" w:hAnsi="TH SarabunIT๙" w:cs="TH SarabunIT๙"/>
          <w:b/>
          <w:bCs/>
          <w:spacing w:val="-6"/>
          <w:sz w:val="32"/>
        </w:rPr>
        <w:t xml:space="preserve">: </w:t>
      </w:r>
      <w:r>
        <w:rPr>
          <w:rFonts w:ascii="TH SarabunIT๙" w:hAnsi="TH SarabunIT๙" w:cs="TH SarabunIT๙"/>
          <w:spacing w:val="-6"/>
          <w:sz w:val="32"/>
          <w:cs/>
          <w:lang w:val="th-TH" w:bidi="th-TH"/>
        </w:rPr>
        <w:t xml:space="preserve">การรับรู้ เข้าใจ </w:t>
      </w:r>
      <w:r>
        <w:rPr>
          <w:rFonts w:ascii="TH SarabunIT๙" w:hAnsi="TH SarabunIT๙" w:cs="TH SarabunIT๙"/>
          <w:sz w:val="32"/>
          <w:cs/>
          <w:lang w:val="th-TH" w:bidi="th-TH"/>
        </w:rPr>
        <w:t xml:space="preserve">รู้เท่าทัน </w:t>
      </w:r>
      <w:r>
        <w:rPr>
          <w:rFonts w:ascii="TH SarabunIT๙" w:hAnsi="TH SarabunIT๙" w:cs="TH SarabunIT๙"/>
          <w:spacing w:val="-6"/>
          <w:sz w:val="32"/>
          <w:cs/>
          <w:lang w:val="th-TH" w:bidi="th-TH"/>
        </w:rPr>
        <w:t xml:space="preserve">อารมณ์ </w:t>
      </w:r>
      <w:r>
        <w:rPr>
          <w:rFonts w:ascii="TH SarabunIT๙" w:hAnsi="TH SarabunIT๙" w:cs="TH SarabunIT๙"/>
          <w:sz w:val="32"/>
          <w:cs/>
          <w:lang w:val="th-TH" w:bidi="th-TH"/>
        </w:rPr>
        <w:t>ความรู้สึก</w:t>
      </w:r>
      <w:r>
        <w:rPr>
          <w:rFonts w:ascii="TH SarabunIT๙" w:hAnsi="TH SarabunIT๙" w:cs="TH SarabunIT๙"/>
          <w:spacing w:val="-6"/>
          <w:sz w:val="32"/>
          <w:cs/>
        </w:rPr>
        <w:t xml:space="preserve"> </w:t>
      </w:r>
      <w:r>
        <w:rPr>
          <w:rFonts w:ascii="TH SarabunIT๙" w:hAnsi="TH SarabunIT๙" w:cs="TH SarabunIT๙"/>
          <w:sz w:val="32"/>
          <w:cs/>
          <w:lang w:val="th-TH" w:bidi="th-TH"/>
        </w:rPr>
        <w:t xml:space="preserve">ความคิด </w:t>
      </w:r>
      <w:r>
        <w:rPr>
          <w:rFonts w:ascii="TH SarabunIT๙" w:hAnsi="TH SarabunIT๙" w:cs="TH SarabunIT๙"/>
          <w:spacing w:val="-6"/>
          <w:sz w:val="32"/>
          <w:cs/>
          <w:lang w:val="th-TH" w:bidi="th-TH"/>
        </w:rPr>
        <w:t>และความเครียดที่เกิดขึ้นในชีวิตประจำวัน</w:t>
      </w:r>
      <w:r>
        <w:rPr>
          <w:rFonts w:ascii="TH SarabunIT๙" w:hAnsi="TH SarabunIT๙" w:cs="TH SarabunIT๙"/>
          <w:sz w:val="32"/>
          <w:cs/>
          <w:lang w:val="th-TH" w:bidi="th-TH"/>
        </w:rPr>
        <w:t xml:space="preserve">ของตนเอง เข้าใจสาเหตุและสามารถจัดการอารมณ์ </w:t>
      </w:r>
      <w:r>
        <w:rPr>
          <w:rFonts w:ascii="TH SarabunIT๙" w:hAnsi="TH SarabunIT๙" w:cs="TH SarabunIT๙"/>
          <w:spacing w:val="-6"/>
          <w:sz w:val="32"/>
          <w:cs/>
          <w:lang w:val="th-TH" w:bidi="th-TH"/>
        </w:rPr>
        <w:t>ความรู้สึก และความคิดของตนเอง</w:t>
      </w:r>
      <w:r>
        <w:rPr>
          <w:rFonts w:ascii="TH SarabunIT๙" w:hAnsi="TH SarabunIT๙" w:cs="TH SarabunIT๙"/>
          <w:b/>
          <w:bCs/>
          <w:spacing w:val="-6"/>
          <w:sz w:val="32"/>
          <w:cs/>
        </w:rPr>
        <w:t xml:space="preserve"> </w:t>
      </w:r>
    </w:p>
    <w:p w14:paraId="6FEAD2D6">
      <w:pPr>
        <w:tabs>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rPr>
        <w:t>4</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การจัดการปัญหาและภาวะวิกฤต </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 xml:space="preserve">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  </w:t>
      </w:r>
    </w:p>
    <w:p w14:paraId="1EA74DC9">
      <w:pPr>
        <w:tabs>
          <w:tab w:val="left" w:pos="1134"/>
        </w:tabs>
        <w:jc w:val="thaiDistribute"/>
        <w:rPr>
          <w:rFonts w:ascii="TH SarabunIT๙" w:hAnsi="TH SarabunIT๙" w:cs="TH SarabunIT๙"/>
          <w:sz w:val="32"/>
          <w:szCs w:val="32"/>
        </w:rPr>
      </w:pPr>
    </w:p>
    <w:p w14:paraId="135FDD2E">
      <w:pPr>
        <w:tabs>
          <w:tab w:val="left" w:pos="1134"/>
        </w:tabs>
        <w:jc w:val="thaiDistribute"/>
        <w:rPr>
          <w:rFonts w:ascii="TH SarabunIT๙" w:hAnsi="TH SarabunIT๙" w:cs="TH SarabunIT๙"/>
          <w:sz w:val="32"/>
          <w:szCs w:val="32"/>
        </w:rPr>
      </w:pPr>
    </w:p>
    <w:p w14:paraId="5FB4FA49">
      <w:pPr>
        <w:tabs>
          <w:tab w:val="left" w:pos="1134"/>
        </w:tabs>
        <w:jc w:val="thaiDistribute"/>
        <w:rPr>
          <w:rFonts w:ascii="TH SarabunIT๙" w:hAnsi="TH SarabunIT๙" w:cs="TH SarabunIT๙"/>
          <w:sz w:val="32"/>
          <w:szCs w:val="32"/>
        </w:rPr>
      </w:pPr>
    </w:p>
    <w:p w14:paraId="3CF2B4C9">
      <w:pPr>
        <w:tabs>
          <w:tab w:val="left" w:pos="1134"/>
        </w:tabs>
        <w:jc w:val="thaiDistribute"/>
        <w:rPr>
          <w:rFonts w:ascii="TH SarabunIT๙" w:hAnsi="TH SarabunIT๙" w:cs="TH SarabunIT๙"/>
          <w:sz w:val="32"/>
          <w:szCs w:val="32"/>
        </w:rPr>
      </w:pPr>
    </w:p>
    <w:p w14:paraId="460E5CEF">
      <w:pPr>
        <w:tabs>
          <w:tab w:val="left" w:pos="1134"/>
        </w:tabs>
        <w:jc w:val="thaiDistribute"/>
        <w:rPr>
          <w:rFonts w:ascii="TH SarabunIT๙" w:hAnsi="TH SarabunIT๙" w:cs="TH SarabunIT๙"/>
          <w:sz w:val="32"/>
          <w:szCs w:val="32"/>
        </w:rPr>
      </w:pPr>
    </w:p>
    <w:p w14:paraId="30101577">
      <w:pPr>
        <w:tabs>
          <w:tab w:val="left" w:pos="1134"/>
        </w:tabs>
        <w:jc w:val="thaiDistribute"/>
        <w:rPr>
          <w:rFonts w:ascii="TH SarabunIT๙" w:hAnsi="TH SarabunIT๙" w:cs="TH SarabunIT๙"/>
          <w:sz w:val="32"/>
          <w:szCs w:val="32"/>
        </w:rPr>
      </w:pPr>
    </w:p>
    <w:p w14:paraId="74144B7F">
      <w:pPr>
        <w:tabs>
          <w:tab w:val="left" w:pos="1134"/>
        </w:tabs>
        <w:jc w:val="thaiDistribute"/>
        <w:rPr>
          <w:rFonts w:ascii="TH SarabunIT๙" w:hAnsi="TH SarabunIT๙" w:cs="TH SarabunIT๙"/>
          <w:sz w:val="32"/>
          <w:szCs w:val="32"/>
        </w:rPr>
      </w:pPr>
    </w:p>
    <w:p w14:paraId="49A13C19">
      <w:pPr>
        <w:tabs>
          <w:tab w:val="left" w:pos="1134"/>
        </w:tabs>
        <w:jc w:val="thaiDistribute"/>
        <w:rPr>
          <w:rFonts w:ascii="TH SarabunIT๙" w:hAnsi="TH SarabunIT๙" w:cs="TH SarabunIT๙"/>
          <w:sz w:val="32"/>
          <w:szCs w:val="32"/>
        </w:rPr>
      </w:pPr>
    </w:p>
    <w:p w14:paraId="498B79C0">
      <w:pPr>
        <w:tabs>
          <w:tab w:val="left" w:pos="1134"/>
        </w:tabs>
        <w:jc w:val="thaiDistribute"/>
        <w:rPr>
          <w:rFonts w:ascii="TH SarabunIT๙" w:hAnsi="TH SarabunIT๙" w:cs="TH SarabunIT๙"/>
          <w:sz w:val="32"/>
          <w:szCs w:val="32"/>
        </w:rPr>
      </w:pPr>
    </w:p>
    <w:p w14:paraId="06CA9F75">
      <w:pPr>
        <w:tabs>
          <w:tab w:val="left" w:pos="1134"/>
        </w:tabs>
        <w:jc w:val="thaiDistribute"/>
        <w:rPr>
          <w:rFonts w:ascii="TH SarabunIT๙" w:hAnsi="TH SarabunIT๙" w:cs="TH SarabunIT๙"/>
          <w:sz w:val="32"/>
          <w:szCs w:val="32"/>
        </w:rPr>
      </w:pPr>
    </w:p>
    <w:p w14:paraId="265403C7">
      <w:pPr>
        <w:tabs>
          <w:tab w:val="left" w:pos="1134"/>
        </w:tabs>
        <w:jc w:val="thaiDistribute"/>
        <w:rPr>
          <w:rFonts w:ascii="TH SarabunIT๙" w:hAnsi="TH SarabunIT๙" w:cs="TH SarabunIT๙"/>
          <w:sz w:val="32"/>
          <w:szCs w:val="32"/>
        </w:rPr>
      </w:pPr>
    </w:p>
    <w:p w14:paraId="0021AC95">
      <w:pPr>
        <w:tabs>
          <w:tab w:val="left" w:pos="1134"/>
        </w:tabs>
        <w:jc w:val="thaiDistribute"/>
        <w:rPr>
          <w:rFonts w:ascii="TH SarabunIT๙" w:hAnsi="TH SarabunIT๙" w:cs="TH SarabunIT๙"/>
          <w:sz w:val="32"/>
          <w:szCs w:val="32"/>
        </w:rPr>
      </w:pPr>
    </w:p>
    <w:p w14:paraId="26E687F4">
      <w:pPr>
        <w:tabs>
          <w:tab w:val="left" w:pos="1134"/>
        </w:tabs>
        <w:jc w:val="thaiDistribute"/>
        <w:rPr>
          <w:rFonts w:ascii="TH SarabunIT๙" w:hAnsi="TH SarabunIT๙" w:cs="TH SarabunIT๙"/>
          <w:sz w:val="32"/>
          <w:szCs w:val="32"/>
        </w:rPr>
      </w:pPr>
    </w:p>
    <w:p w14:paraId="74FA5B7A">
      <w:pPr>
        <w:tabs>
          <w:tab w:val="left" w:pos="1134"/>
        </w:tabs>
        <w:jc w:val="thaiDistribute"/>
        <w:rPr>
          <w:rFonts w:ascii="TH SarabunIT๙" w:hAnsi="TH SarabunIT๙" w:cs="TH SarabunIT๙"/>
          <w:sz w:val="32"/>
          <w:szCs w:val="32"/>
        </w:rPr>
      </w:pPr>
    </w:p>
    <w:p w14:paraId="43945C9E">
      <w:pPr>
        <w:tabs>
          <w:tab w:val="left" w:pos="1134"/>
        </w:tabs>
        <w:jc w:val="thaiDistribute"/>
        <w:rPr>
          <w:rFonts w:ascii="TH SarabunIT๙" w:hAnsi="TH SarabunIT๙" w:cs="TH SarabunIT๙"/>
          <w:sz w:val="32"/>
          <w:szCs w:val="32"/>
        </w:rPr>
      </w:pPr>
    </w:p>
    <w:p w14:paraId="2DB1F8A2">
      <w:pPr>
        <w:tabs>
          <w:tab w:val="left" w:pos="1134"/>
        </w:tabs>
        <w:jc w:val="thaiDistribute"/>
        <w:rPr>
          <w:rFonts w:ascii="TH SarabunIT๙" w:hAnsi="TH SarabunIT๙" w:cs="TH SarabunIT๙"/>
          <w:sz w:val="32"/>
          <w:szCs w:val="32"/>
        </w:rPr>
      </w:pPr>
    </w:p>
    <w:p w14:paraId="1F9C3386">
      <w:pPr>
        <w:tabs>
          <w:tab w:val="left" w:pos="1134"/>
        </w:tabs>
        <w:jc w:val="thaiDistribute"/>
        <w:rPr>
          <w:rFonts w:ascii="TH SarabunIT๙" w:hAnsi="TH SarabunIT๙" w:cs="TH SarabunIT๙"/>
          <w:sz w:val="32"/>
          <w:szCs w:val="32"/>
        </w:rPr>
      </w:pPr>
    </w:p>
    <w:p w14:paraId="467158E5">
      <w:pPr>
        <w:tabs>
          <w:tab w:val="left" w:pos="1134"/>
        </w:tabs>
        <w:jc w:val="thaiDistribute"/>
        <w:rPr>
          <w:rFonts w:ascii="TH SarabunIT๙" w:hAnsi="TH SarabunIT๙" w:cs="TH SarabunIT๙"/>
          <w:sz w:val="32"/>
          <w:szCs w:val="32"/>
          <w:cs/>
        </w:rPr>
      </w:pPr>
    </w:p>
    <w:p w14:paraId="056C3265">
      <w:pPr>
        <w:spacing w:after="120"/>
        <w:jc w:val="thaiDistribute"/>
        <w:rPr>
          <w:rFonts w:ascii="TH SarabunIT๙" w:hAnsi="TH SarabunIT๙" w:cs="TH SarabunIT๙"/>
          <w:bCs/>
        </w:rPr>
      </w:pPr>
    </w:p>
    <w:p w14:paraId="22D60112">
      <w:pPr>
        <w:pStyle w:val="88"/>
        <w:spacing w:after="120"/>
        <w:jc w:val="thaiDistribute"/>
        <w:rPr>
          <w:rFonts w:ascii="TH SarabunIT๙" w:hAnsi="TH SarabunIT๙" w:cs="TH SarabunIT๙"/>
          <w:bCs/>
          <w:sz w:val="32"/>
        </w:rPr>
      </w:pPr>
      <w:r>
        <w:rPr>
          <w:rFonts w:ascii="TH SarabunIT๙" w:hAnsi="TH SarabunIT๙" w:cs="TH SarabunIT๙"/>
          <w:bCs/>
          <w:sz w:val="32"/>
          <w:cs/>
          <w:lang w:val="th-TH" w:bidi="th-TH"/>
        </w:rPr>
        <w:t>ระดับสมรรถนะการจัดการตนเอง</w:t>
      </w:r>
    </w:p>
    <w:tbl>
      <w:tblPr>
        <w:tblStyle w:val="12"/>
        <w:tblW w:w="9924" w:type="dxa"/>
        <w:tblInd w:w="-441" w:type="dxa"/>
        <w:tblLayout w:type="autofit"/>
        <w:tblCellMar>
          <w:top w:w="0" w:type="dxa"/>
          <w:left w:w="108" w:type="dxa"/>
          <w:bottom w:w="0" w:type="dxa"/>
          <w:right w:w="108" w:type="dxa"/>
        </w:tblCellMar>
      </w:tblPr>
      <w:tblGrid>
        <w:gridCol w:w="642"/>
        <w:gridCol w:w="5866"/>
        <w:gridCol w:w="855"/>
        <w:gridCol w:w="855"/>
        <w:gridCol w:w="855"/>
        <w:gridCol w:w="851"/>
      </w:tblGrid>
      <w:tr w14:paraId="038196E1">
        <w:tc>
          <w:tcPr>
            <w:tcW w:w="6508" w:type="dxa"/>
            <w:gridSpan w:val="2"/>
            <w:tcBorders>
              <w:top w:val="single" w:color="auto" w:sz="12" w:space="0"/>
              <w:left w:val="single" w:color="auto" w:sz="12" w:space="0"/>
              <w:bottom w:val="single" w:color="auto" w:sz="12" w:space="0"/>
              <w:right w:val="single" w:color="auto" w:sz="4" w:space="0"/>
            </w:tcBorders>
            <w:shd w:val="clear" w:color="auto" w:fill="F2F2F2"/>
          </w:tcPr>
          <w:p w14:paraId="06F3C1BF">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3416"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505C6453">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7582598B">
        <w:tblPrEx>
          <w:tblCellMar>
            <w:top w:w="0" w:type="dxa"/>
            <w:left w:w="108" w:type="dxa"/>
            <w:bottom w:w="0" w:type="dxa"/>
            <w:right w:w="108" w:type="dxa"/>
          </w:tblCellMar>
        </w:tblPrEx>
        <w:tc>
          <w:tcPr>
            <w:tcW w:w="642" w:type="dxa"/>
            <w:tcBorders>
              <w:top w:val="single" w:color="auto" w:sz="12" w:space="0"/>
              <w:left w:val="single" w:color="auto" w:sz="12" w:space="0"/>
              <w:bottom w:val="single" w:color="auto" w:sz="12" w:space="0"/>
            </w:tcBorders>
            <w:shd w:val="clear" w:color="auto" w:fill="F2F2F2"/>
          </w:tcPr>
          <w:p w14:paraId="1D85D73C">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5866" w:type="dxa"/>
            <w:tcBorders>
              <w:top w:val="single" w:color="auto" w:sz="12" w:space="0"/>
              <w:left w:val="single" w:color="auto" w:sz="12" w:space="0"/>
              <w:bottom w:val="single" w:color="auto" w:sz="12" w:space="0"/>
            </w:tcBorders>
            <w:shd w:val="clear" w:color="auto" w:fill="F2F2F2"/>
          </w:tcPr>
          <w:p w14:paraId="329ED3B1">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855" w:type="dxa"/>
            <w:tcBorders>
              <w:top w:val="single" w:color="auto" w:sz="12" w:space="0"/>
              <w:left w:val="single" w:color="auto" w:sz="12" w:space="0"/>
              <w:bottom w:val="single" w:color="auto" w:sz="12" w:space="0"/>
              <w:right w:val="single" w:color="auto" w:sz="12" w:space="0"/>
            </w:tcBorders>
            <w:shd w:val="clear" w:color="auto" w:fill="F2F2F2"/>
            <w:vAlign w:val="center"/>
          </w:tcPr>
          <w:p w14:paraId="122BFE4D">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.1-3</w:t>
            </w:r>
          </w:p>
        </w:tc>
        <w:tc>
          <w:tcPr>
            <w:tcW w:w="855" w:type="dxa"/>
            <w:tcBorders>
              <w:top w:val="single" w:color="auto" w:sz="12" w:space="0"/>
              <w:left w:val="single" w:color="auto" w:sz="12" w:space="0"/>
              <w:bottom w:val="single" w:color="auto" w:sz="12" w:space="0"/>
              <w:right w:val="single" w:color="auto" w:sz="12" w:space="0"/>
            </w:tcBorders>
            <w:shd w:val="clear" w:color="auto" w:fill="F2F2F2"/>
            <w:vAlign w:val="center"/>
          </w:tcPr>
          <w:p w14:paraId="3CC79103">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855" w:type="dxa"/>
            <w:tcBorders>
              <w:top w:val="single" w:color="auto" w:sz="12" w:space="0"/>
              <w:left w:val="single" w:color="auto" w:sz="12" w:space="0"/>
              <w:bottom w:val="single" w:color="auto" w:sz="12" w:space="0"/>
              <w:right w:val="single" w:color="auto" w:sz="12" w:space="0"/>
            </w:tcBorders>
            <w:shd w:val="clear" w:color="auto" w:fill="F2F2F2"/>
            <w:vAlign w:val="center"/>
          </w:tcPr>
          <w:p w14:paraId="4F12ED0A">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851" w:type="dxa"/>
            <w:tcBorders>
              <w:top w:val="single" w:color="auto" w:sz="12" w:space="0"/>
              <w:left w:val="single" w:color="auto" w:sz="12" w:space="0"/>
              <w:bottom w:val="single" w:color="auto" w:sz="12" w:space="0"/>
              <w:right w:val="single" w:color="auto" w:sz="12" w:space="0"/>
            </w:tcBorders>
            <w:shd w:val="clear" w:color="auto" w:fill="F2F2F2"/>
            <w:vAlign w:val="center"/>
          </w:tcPr>
          <w:p w14:paraId="241C8761">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24D44C1E">
        <w:tblPrEx>
          <w:tblCellMar>
            <w:top w:w="0" w:type="dxa"/>
            <w:left w:w="108" w:type="dxa"/>
            <w:bottom w:w="0" w:type="dxa"/>
            <w:right w:w="108" w:type="dxa"/>
          </w:tblCellMar>
        </w:tblPrEx>
        <w:trPr>
          <w:trHeight w:val="1007" w:hRule="atLeast"/>
        </w:trPr>
        <w:tc>
          <w:tcPr>
            <w:tcW w:w="642" w:type="dxa"/>
            <w:tcBorders>
              <w:top w:val="single" w:color="auto" w:sz="12" w:space="0"/>
              <w:left w:val="single" w:color="auto" w:sz="12" w:space="0"/>
              <w:bottom w:val="dashSmallGap" w:color="auto" w:sz="4" w:space="0"/>
              <w:right w:val="single" w:color="auto" w:sz="4" w:space="0"/>
            </w:tcBorders>
            <w:vAlign w:val="center"/>
          </w:tcPr>
          <w:p w14:paraId="24B22A60">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1</w:t>
            </w:r>
          </w:p>
        </w:tc>
        <w:tc>
          <w:tcPr>
            <w:tcW w:w="5866" w:type="dxa"/>
            <w:tcBorders>
              <w:top w:val="single" w:color="auto" w:sz="12" w:space="0"/>
              <w:left w:val="single" w:color="auto" w:sz="12" w:space="0"/>
              <w:bottom w:val="dashSmallGap" w:color="auto" w:sz="4" w:space="0"/>
              <w:right w:val="single" w:color="auto" w:sz="12" w:space="0"/>
            </w:tcBorders>
            <w:vAlign w:val="center"/>
          </w:tcPr>
          <w:p w14:paraId="62106889">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 xml:space="preserve">รู้จักตนเอง </w:t>
            </w:r>
            <w:r>
              <w:rPr>
                <w:rFonts w:ascii="TH SarabunIT๙" w:hAnsi="TH SarabunIT๙" w:cs="TH SarabunIT๙"/>
                <w:szCs w:val="24"/>
                <w:cs/>
              </w:rPr>
              <w:t>(</w:t>
            </w:r>
            <w:r>
              <w:rPr>
                <w:rFonts w:ascii="TH SarabunIT๙" w:hAnsi="TH SarabunIT๙" w:cs="TH SarabunIT๙"/>
                <w:szCs w:val="24"/>
              </w:rPr>
              <w:t xml:space="preserve">Knowing Self) </w:t>
            </w:r>
            <w:r>
              <w:rPr>
                <w:rFonts w:ascii="TH SarabunIT๙" w:hAnsi="TH SarabunIT๙" w:cs="TH SarabunIT๙"/>
                <w:szCs w:val="24"/>
                <w:cs/>
                <w:lang w:val="th-TH" w:bidi="th-TH"/>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ปฏิบัติตนตามบรรทัดฐานทางสังคมภายใต้การดูแลของผู้อื่น</w:t>
            </w:r>
          </w:p>
        </w:tc>
        <w:tc>
          <w:tcPr>
            <w:tcW w:w="855"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2A872A6F">
            <w:pPr>
              <w:pStyle w:val="88"/>
              <w:spacing w:line="300" w:lineRule="exact"/>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855" w:type="dxa"/>
            <w:tcBorders>
              <w:left w:val="single" w:color="auto" w:sz="12" w:space="0"/>
              <w:bottom w:val="dashSmallGap" w:color="FFFFFF" w:sz="4" w:space="0"/>
              <w:right w:val="single" w:color="FFFFFF" w:sz="4" w:space="0"/>
            </w:tcBorders>
            <w:shd w:val="clear" w:color="auto" w:fill="auto"/>
            <w:vAlign w:val="center"/>
          </w:tcPr>
          <w:p w14:paraId="1E73B5EC">
            <w:pPr>
              <w:pStyle w:val="88"/>
              <w:spacing w:line="300" w:lineRule="exact"/>
              <w:jc w:val="center"/>
              <w:rPr>
                <w:rFonts w:ascii="TH SarabunIT๙" w:hAnsi="TH SarabunIT๙" w:cs="TH SarabunIT๙"/>
                <w:bCs/>
                <w:szCs w:val="24"/>
              </w:rPr>
            </w:pPr>
          </w:p>
        </w:tc>
        <w:tc>
          <w:tcPr>
            <w:tcW w:w="855" w:type="dxa"/>
            <w:tcBorders>
              <w:left w:val="single" w:color="FFFFFF" w:sz="4" w:space="0"/>
              <w:bottom w:val="dashSmallGap" w:color="FFFFFF" w:sz="4" w:space="0"/>
              <w:right w:val="single" w:color="FFFFFF" w:sz="4" w:space="0"/>
            </w:tcBorders>
            <w:shd w:val="clear" w:color="auto" w:fill="auto"/>
            <w:vAlign w:val="center"/>
          </w:tcPr>
          <w:p w14:paraId="5816F128">
            <w:pPr>
              <w:pStyle w:val="88"/>
              <w:spacing w:line="300" w:lineRule="exact"/>
              <w:jc w:val="center"/>
              <w:rPr>
                <w:rFonts w:ascii="TH SarabunIT๙" w:hAnsi="TH SarabunIT๙" w:cs="TH SarabunIT๙"/>
                <w:bCs/>
                <w:szCs w:val="24"/>
              </w:rPr>
            </w:pPr>
          </w:p>
        </w:tc>
        <w:tc>
          <w:tcPr>
            <w:tcW w:w="851" w:type="dxa"/>
            <w:tcBorders>
              <w:left w:val="single" w:color="FFFFFF" w:sz="4" w:space="0"/>
              <w:bottom w:val="dashSmallGap" w:color="FFFFFF" w:sz="4" w:space="0"/>
              <w:right w:val="single" w:color="auto" w:sz="12" w:space="0"/>
            </w:tcBorders>
            <w:shd w:val="clear" w:color="auto" w:fill="auto"/>
            <w:vAlign w:val="center"/>
          </w:tcPr>
          <w:p w14:paraId="032E5DE2">
            <w:pPr>
              <w:pStyle w:val="88"/>
              <w:spacing w:line="300" w:lineRule="exact"/>
              <w:jc w:val="center"/>
              <w:rPr>
                <w:rFonts w:ascii="TH SarabunIT๙" w:hAnsi="TH SarabunIT๙" w:cs="TH SarabunIT๙"/>
                <w:bCs/>
                <w:szCs w:val="24"/>
              </w:rPr>
            </w:pPr>
          </w:p>
        </w:tc>
      </w:tr>
      <w:tr w14:paraId="27C0FD09">
        <w:tblPrEx>
          <w:tblCellMar>
            <w:top w:w="0" w:type="dxa"/>
            <w:left w:w="108" w:type="dxa"/>
            <w:bottom w:w="0" w:type="dxa"/>
            <w:right w:w="108" w:type="dxa"/>
          </w:tblCellMar>
        </w:tblPrEx>
        <w:trPr>
          <w:trHeight w:val="984"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7F78EA65">
            <w:pPr>
              <w:pStyle w:val="88"/>
              <w:spacing w:line="300" w:lineRule="exact"/>
              <w:jc w:val="center"/>
              <w:rPr>
                <w:rFonts w:ascii="TH SarabunIT๙" w:hAnsi="TH SarabunIT๙" w:cs="TH SarabunIT๙"/>
                <w:bCs/>
                <w:szCs w:val="24"/>
                <w:cs/>
              </w:rPr>
            </w:pPr>
            <w:r>
              <w:rPr>
                <w:rFonts w:ascii="TH SarabunIT๙" w:hAnsi="TH SarabunIT๙" w:cs="TH SarabunIT๙"/>
                <w:bCs/>
                <w:szCs w:val="24"/>
                <w:cs/>
              </w:rPr>
              <w:t>2</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5CC5312E">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3FCA1BB">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55"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5DD54B9D">
            <w:pPr>
              <w:pStyle w:val="88"/>
              <w:spacing w:line="300" w:lineRule="exact"/>
              <w:jc w:val="center"/>
              <w:rPr>
                <w:rFonts w:ascii="TH SarabunIT๙" w:hAnsi="TH SarabunIT๙" w:cs="TH SarabunIT๙"/>
                <w:bCs/>
                <w:szCs w:val="24"/>
              </w:rPr>
            </w:pPr>
          </w:p>
        </w:tc>
        <w:tc>
          <w:tcPr>
            <w:tcW w:w="855"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5AC2A737">
            <w:pPr>
              <w:pStyle w:val="88"/>
              <w:spacing w:line="300" w:lineRule="exact"/>
              <w:jc w:val="center"/>
              <w:rPr>
                <w:rFonts w:ascii="TH SarabunIT๙" w:hAnsi="TH SarabunIT๙" w:cs="TH SarabunIT๙"/>
                <w:bCs/>
                <w:szCs w:val="24"/>
              </w:rPr>
            </w:pPr>
          </w:p>
        </w:tc>
        <w:tc>
          <w:tcPr>
            <w:tcW w:w="85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7895D95F">
            <w:pPr>
              <w:pStyle w:val="88"/>
              <w:spacing w:line="300" w:lineRule="exact"/>
              <w:jc w:val="center"/>
              <w:rPr>
                <w:rFonts w:ascii="TH SarabunIT๙" w:hAnsi="TH SarabunIT๙" w:cs="TH SarabunIT๙"/>
                <w:bCs/>
                <w:szCs w:val="24"/>
              </w:rPr>
            </w:pPr>
          </w:p>
        </w:tc>
      </w:tr>
      <w:tr w14:paraId="6EF08835">
        <w:tblPrEx>
          <w:tblCellMar>
            <w:top w:w="0" w:type="dxa"/>
            <w:left w:w="108" w:type="dxa"/>
            <w:bottom w:w="0" w:type="dxa"/>
            <w:right w:w="108" w:type="dxa"/>
          </w:tblCellMar>
        </w:tblPrEx>
        <w:trPr>
          <w:trHeight w:val="990"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1B80EEC">
            <w:pPr>
              <w:pStyle w:val="88"/>
              <w:spacing w:line="300" w:lineRule="exact"/>
              <w:jc w:val="center"/>
              <w:rPr>
                <w:rFonts w:ascii="TH SarabunIT๙" w:hAnsi="TH SarabunIT๙" w:cs="TH SarabunIT๙"/>
                <w:bCs/>
                <w:szCs w:val="24"/>
                <w:cs/>
              </w:rPr>
            </w:pPr>
            <w:r>
              <w:rPr>
                <w:rFonts w:ascii="TH SarabunIT๙" w:hAnsi="TH SarabunIT๙" w:cs="TH SarabunIT๙"/>
                <w:bCs/>
                <w:szCs w:val="24"/>
                <w:cs/>
              </w:rPr>
              <w:t>3</w:t>
            </w:r>
          </w:p>
        </w:tc>
        <w:tc>
          <w:tcPr>
            <w:tcW w:w="5866" w:type="dxa"/>
            <w:tcBorders>
              <w:top w:val="dashSmallGap" w:color="auto" w:sz="4" w:space="0"/>
              <w:left w:val="single" w:color="auto" w:sz="12" w:space="0"/>
              <w:bottom w:val="dashSmallGap" w:color="auto" w:sz="4" w:space="0"/>
              <w:right w:val="single" w:color="auto" w:sz="18" w:space="0"/>
            </w:tcBorders>
            <w:shd w:val="clear" w:color="auto" w:fill="D9D9D9"/>
            <w:vAlign w:val="center"/>
          </w:tcPr>
          <w:p w14:paraId="7D21469A">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รู้จักความสามารถของตนเอง มีวินัยในการดูแลจัดการชีวิตประจำวันของตนเอง รับรู้และ</w:t>
            </w:r>
            <w:r>
              <w:rPr>
                <w:rFonts w:ascii="TH SarabunIT๙" w:hAnsi="TH SarabunIT๙" w:cs="TH SarabunIT๙"/>
                <w:spacing w:val="-6"/>
                <w:szCs w:val="24"/>
                <w:cs/>
                <w:lang w:val="th-TH" w:bidi="th-TH"/>
              </w:rPr>
              <w:t>จัดการอารมณ์และความเครียด แยกแยะสิ่งถูกผิด หลีกเลี่ยงการนำพาตัวเองเข้าไปสู่ภาวะเสี่ยง</w:t>
            </w:r>
            <w:r>
              <w:rPr>
                <w:rFonts w:ascii="TH SarabunIT๙" w:hAnsi="TH SarabunIT๙" w:cs="TH SarabunIT๙"/>
                <w:szCs w:val="24"/>
                <w:cs/>
                <w:lang w:val="th-TH" w:bidi="th-TH"/>
              </w:rPr>
              <w:t xml:space="preserve">ตามคำแนะนำ อดทนต่อปัญหาในชีวิตประจำวันและการเรียน </w:t>
            </w:r>
          </w:p>
        </w:tc>
        <w:tc>
          <w:tcPr>
            <w:tcW w:w="855"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009E7E1B">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55"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5B588489">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855"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6DE1547C">
            <w:pPr>
              <w:pStyle w:val="88"/>
              <w:spacing w:line="300" w:lineRule="exact"/>
              <w:jc w:val="center"/>
              <w:rPr>
                <w:rFonts w:ascii="TH SarabunIT๙" w:hAnsi="TH SarabunIT๙" w:cs="TH SarabunIT๙"/>
                <w:bCs/>
                <w:szCs w:val="24"/>
              </w:rPr>
            </w:pPr>
          </w:p>
        </w:tc>
        <w:tc>
          <w:tcPr>
            <w:tcW w:w="85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787300BF">
            <w:pPr>
              <w:pStyle w:val="88"/>
              <w:spacing w:line="300" w:lineRule="exact"/>
              <w:jc w:val="center"/>
              <w:rPr>
                <w:rFonts w:ascii="TH SarabunIT๙" w:hAnsi="TH SarabunIT๙" w:cs="TH SarabunIT๙"/>
                <w:bCs/>
                <w:szCs w:val="24"/>
              </w:rPr>
            </w:pPr>
          </w:p>
        </w:tc>
      </w:tr>
      <w:tr w14:paraId="77CD20D8">
        <w:tblPrEx>
          <w:tblCellMar>
            <w:top w:w="0" w:type="dxa"/>
            <w:left w:w="108" w:type="dxa"/>
            <w:bottom w:w="0" w:type="dxa"/>
            <w:right w:w="108" w:type="dxa"/>
          </w:tblCellMar>
        </w:tblPrEx>
        <w:trPr>
          <w:trHeight w:val="1118"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1CA65DF4">
            <w:pPr>
              <w:pStyle w:val="88"/>
              <w:spacing w:line="300" w:lineRule="exact"/>
              <w:jc w:val="center"/>
              <w:rPr>
                <w:rFonts w:ascii="TH SarabunIT๙" w:hAnsi="TH SarabunIT๙" w:cs="TH SarabunIT๙"/>
                <w:bCs/>
                <w:szCs w:val="24"/>
                <w:cs/>
              </w:rPr>
            </w:pPr>
            <w:r>
              <w:rPr>
                <w:rFonts w:ascii="TH SarabunIT๙" w:hAnsi="TH SarabunIT๙" w:cs="TH SarabunIT๙"/>
                <w:bCs/>
                <w:szCs w:val="24"/>
                <w:cs/>
              </w:rPr>
              <w:t>4</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356F277E">
            <w:pPr>
              <w:pStyle w:val="88"/>
              <w:spacing w:after="120" w:line="300" w:lineRule="exact"/>
              <w:rPr>
                <w:rFonts w:ascii="TH SarabunIT๙" w:hAnsi="TH SarabunIT๙" w:cs="TH SarabunIT๙"/>
                <w:szCs w:val="24"/>
                <w:cs/>
              </w:rPr>
            </w:pPr>
            <w:r>
              <w:rPr>
                <w:rFonts w:ascii="TH SarabunIT๙" w:hAnsi="TH SarabunIT๙" w:cs="TH SarabunIT๙"/>
                <w:szCs w:val="24"/>
                <w:cs/>
                <w:lang w:val="th-TH" w:bidi="th-TH"/>
              </w:rPr>
              <w:t>รู้จักความสามารถของตนเอง มีวินัยในการดูแลจัดการชีวิตประจำวันของตนเอง รับรู้</w:t>
            </w:r>
            <w:r>
              <w:rPr>
                <w:rFonts w:ascii="TH SarabunIT๙" w:hAnsi="TH SarabunIT๙" w:cs="TH SarabunIT๙"/>
                <w:szCs w:val="24"/>
                <w:cs/>
              </w:rPr>
              <w:br w:type="textWrapping"/>
            </w:r>
            <w:r>
              <w:rPr>
                <w:rFonts w:ascii="TH SarabunIT๙" w:hAnsi="TH SarabunIT๙" w:cs="TH SarabunIT๙"/>
                <w:szCs w:val="24"/>
                <w:cs/>
                <w:lang w:val="th-TH" w:bidi="th-TH"/>
              </w:rPr>
              <w:t>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44ADC0D">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6E898F1">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55"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6440348F">
            <w:pPr>
              <w:pStyle w:val="88"/>
              <w:spacing w:line="300" w:lineRule="exact"/>
              <w:jc w:val="center"/>
              <w:rPr>
                <w:rFonts w:ascii="TH SarabunIT๙" w:hAnsi="TH SarabunIT๙" w:cs="TH SarabunIT๙"/>
                <w:bCs/>
                <w:szCs w:val="24"/>
              </w:rPr>
            </w:pPr>
          </w:p>
        </w:tc>
        <w:tc>
          <w:tcPr>
            <w:tcW w:w="851" w:type="dxa"/>
            <w:tcBorders>
              <w:top w:val="dashSmallGap" w:color="FFFFFF" w:sz="4" w:space="0"/>
              <w:left w:val="single" w:color="FFFFFF" w:sz="4" w:space="0"/>
              <w:bottom w:val="single" w:color="FFFFFF" w:sz="4" w:space="0"/>
              <w:right w:val="single" w:color="auto" w:sz="12" w:space="0"/>
            </w:tcBorders>
            <w:shd w:val="clear" w:color="auto" w:fill="auto"/>
            <w:vAlign w:val="center"/>
          </w:tcPr>
          <w:p w14:paraId="0E2D3814">
            <w:pPr>
              <w:pStyle w:val="88"/>
              <w:spacing w:line="300" w:lineRule="exact"/>
              <w:jc w:val="center"/>
              <w:rPr>
                <w:rFonts w:ascii="TH SarabunIT๙" w:hAnsi="TH SarabunIT๙" w:cs="TH SarabunIT๙"/>
                <w:bCs/>
                <w:szCs w:val="24"/>
              </w:rPr>
            </w:pPr>
          </w:p>
        </w:tc>
      </w:tr>
      <w:tr w14:paraId="76CFA21A">
        <w:tblPrEx>
          <w:tblCellMar>
            <w:top w:w="0" w:type="dxa"/>
            <w:left w:w="108" w:type="dxa"/>
            <w:bottom w:w="0" w:type="dxa"/>
            <w:right w:w="108" w:type="dxa"/>
          </w:tblCellMar>
        </w:tblPrEx>
        <w:trPr>
          <w:trHeight w:val="1168"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371E68C">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5</w:t>
            </w:r>
          </w:p>
        </w:tc>
        <w:tc>
          <w:tcPr>
            <w:tcW w:w="5866"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3A647E1">
            <w:pPr>
              <w:pStyle w:val="88"/>
              <w:spacing w:after="120" w:line="300" w:lineRule="exact"/>
              <w:rPr>
                <w:rFonts w:ascii="TH SarabunIT๙" w:hAnsi="TH SarabunIT๙" w:cs="TH SarabunIT๙"/>
                <w:strike/>
                <w:szCs w:val="24"/>
              </w:rPr>
            </w:pPr>
            <w:r>
              <w:rPr>
                <w:rFonts w:ascii="TH SarabunIT๙" w:hAnsi="TH SarabunIT๙" w:cs="TH SarabunIT๙"/>
                <w:szCs w:val="24"/>
                <w:cs/>
                <w:lang w:val="th-TH" w:bidi="th-TH"/>
              </w:rPr>
              <w:t>มีมโนทัศน์เกี่ยวกับตัวเอง</w:t>
            </w:r>
            <w:r>
              <w:rPr>
                <w:rFonts w:ascii="TH SarabunIT๙" w:hAnsi="TH SarabunIT๙" w:cs="TH SarabunIT๙"/>
                <w:szCs w:val="24"/>
              </w:rPr>
              <w:t xml:space="preserve"> </w:t>
            </w:r>
            <w:r>
              <w:rPr>
                <w:rFonts w:ascii="TH SarabunIT๙" w:hAnsi="TH SarabunIT๙" w:cs="TH SarabunIT๙"/>
                <w:szCs w:val="24"/>
                <w:cs/>
              </w:rPr>
              <w:t>(</w:t>
            </w:r>
            <w:r>
              <w:rPr>
                <w:rFonts w:ascii="TH SarabunIT๙" w:hAnsi="TH SarabunIT๙" w:cs="TH SarabunIT๙"/>
                <w:szCs w:val="24"/>
              </w:rPr>
              <w:t xml:space="preserve">Self Concept) </w:t>
            </w:r>
            <w:r>
              <w:rPr>
                <w:rFonts w:ascii="TH SarabunIT๙" w:hAnsi="TH SarabunIT๙" w:cs="TH SarabunIT๙"/>
                <w:szCs w:val="24"/>
                <w:cs/>
                <w:lang w:val="th-TH" w:bidi="th-TH"/>
              </w:rPr>
              <w:t>ที่ถูกต้อง</w:t>
            </w:r>
            <w:r>
              <w:rPr>
                <w:rFonts w:ascii="TH SarabunIT๙" w:hAnsi="TH SarabunIT๙" w:cs="TH SarabunIT๙"/>
                <w:szCs w:val="24"/>
              </w:rPr>
              <w:t xml:space="preserve"> </w:t>
            </w:r>
            <w:r>
              <w:rPr>
                <w:rFonts w:ascii="TH SarabunIT๙" w:hAnsi="TH SarabunIT๙" w:cs="TH SarabunIT๙"/>
                <w:szCs w:val="24"/>
                <w:cs/>
                <w:lang w:val="th-TH" w:bidi="th-TH"/>
              </w:rPr>
              <w:t>สามารถตัดสินใจและมุ่งมั่นที่จะจัดการสิ่งที่จำเป็นสำหรับชีวิตและการเรียนของตนเอง รับรู้และจัดการอารมณ์และความเครียด</w:t>
            </w:r>
            <w:r>
              <w:rPr>
                <w:rFonts w:ascii="TH SarabunIT๙" w:hAnsi="TH SarabunIT๙" w:cs="TH SarabunIT๙"/>
                <w:szCs w:val="24"/>
              </w:rPr>
              <w:t xml:space="preserve"> </w:t>
            </w:r>
            <w:r>
              <w:rPr>
                <w:rFonts w:ascii="TH SarabunIT๙" w:hAnsi="TH SarabunIT๙" w:cs="TH SarabunIT๙"/>
                <w:szCs w:val="24"/>
                <w:cs/>
                <w:lang w:val="th-TH" w:bidi="th-TH"/>
              </w:rPr>
              <w:t xml:space="preserve">ละเว้นการกระทำที่ไม่ควรทำ รู้ทันการเปลี่ยนแปลงที่เกิดขึ้น จัดการปัญหาชีวิตประจำวันและการเรียนตามคำแนะนำ </w:t>
            </w:r>
          </w:p>
        </w:tc>
        <w:tc>
          <w:tcPr>
            <w:tcW w:w="855"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6D202CFF">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066B1D90">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55"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5659D894">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851" w:type="dxa"/>
            <w:tcBorders>
              <w:top w:val="single" w:color="FFFFFF" w:sz="4" w:space="0"/>
              <w:left w:val="single" w:color="auto" w:sz="12" w:space="0"/>
              <w:bottom w:val="single" w:color="FFFFFF" w:sz="4" w:space="0"/>
              <w:right w:val="single" w:color="auto" w:sz="12" w:space="0"/>
            </w:tcBorders>
            <w:shd w:val="clear" w:color="auto" w:fill="auto"/>
            <w:vAlign w:val="center"/>
          </w:tcPr>
          <w:p w14:paraId="4FD6999B">
            <w:pPr>
              <w:pStyle w:val="88"/>
              <w:spacing w:line="300" w:lineRule="exact"/>
              <w:jc w:val="center"/>
              <w:rPr>
                <w:rFonts w:ascii="TH SarabunIT๙" w:hAnsi="TH SarabunIT๙" w:cs="TH SarabunIT๙"/>
                <w:bCs/>
                <w:szCs w:val="24"/>
              </w:rPr>
            </w:pPr>
          </w:p>
        </w:tc>
      </w:tr>
      <w:tr w14:paraId="476A48C0">
        <w:tblPrEx>
          <w:tblCellMar>
            <w:top w:w="0" w:type="dxa"/>
            <w:left w:w="108" w:type="dxa"/>
            <w:bottom w:w="0" w:type="dxa"/>
            <w:right w:w="108" w:type="dxa"/>
          </w:tblCellMar>
        </w:tblPrEx>
        <w:trPr>
          <w:trHeight w:val="1123"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168AB4A3">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6</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624087FC">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 xml:space="preserve">มีความมั่นใจและภาคภูมิใจในตนเอง </w:t>
            </w:r>
            <w:r>
              <w:rPr>
                <w:rFonts w:ascii="TH SarabunIT๙" w:hAnsi="TH SarabunIT๙" w:cs="TH SarabunIT๙"/>
                <w:szCs w:val="24"/>
              </w:rPr>
              <w:t>(Self Esteem)</w:t>
            </w:r>
            <w:r>
              <w:rPr>
                <w:rFonts w:ascii="TH SarabunIT๙" w:hAnsi="TH SarabunIT๙" w:cs="TH SarabunIT๙"/>
                <w:szCs w:val="24"/>
                <w:cs/>
              </w:rPr>
              <w:t xml:space="preserve"> </w:t>
            </w:r>
            <w:r>
              <w:rPr>
                <w:rFonts w:ascii="TH SarabunIT๙" w:hAnsi="TH SarabunIT๙" w:cs="TH SarabunIT๙"/>
                <w:szCs w:val="24"/>
                <w:cs/>
                <w:lang w:val="th-TH" w:bidi="th-TH"/>
              </w:rPr>
              <w:t xml:space="preserve">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ปรับตัวรับการเปลี่ยนแปลงที่เกิดขึ้นและสามารถฟื้นคืนจากสภาพปัญหาเมื่อเผชิญภาวะวิกฤตตามคำแนะนำ </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60ADC648">
            <w:pPr>
              <w:pStyle w:val="88"/>
              <w:spacing w:line="300" w:lineRule="exact"/>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 xmlns:a="http://schemas.openxmlformats.org/drawingml/2006/main">
                        <a:graphicData uri="http://schemas.microsoft.com/office/word/2010/wordprocessingShape">
                          <wps:wsp>
                            <wps:cNvSpPr/>
                            <wps:spPr>
                              <a:xfrm>
                                <a:off x="0" y="0"/>
                                <a:ext cx="274320" cy="1661160"/>
                              </a:xfrm>
                              <a:prstGeom prst="downArrow">
                                <a:avLst/>
                              </a:prstGeom>
                              <a:noFill/>
                              <a:ln w="9525" cap="flat" cmpd="sng" algn="ctr">
                                <a:solidFill>
                                  <a:sysClr val="windowText" lastClr="000000"/>
                                </a:solidFill>
                                <a:prstDash val="sysDash"/>
                                <a:miter lim="800000"/>
                              </a:ln>
                              <a:effectLst/>
                            </wps:spPr>
                            <wps:txbx>
                              <w:txbxContent>
                                <w:p w14:paraId="220D11F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4pt;margin-top:-65.25pt;height:130.8pt;width:21.6pt;z-index:251665408;v-text-anchor:middle;mso-width-relative:page;mso-height-relative:page;" filled="f" stroked="t" coordsize="21600,21600" o:gfxdata="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tzdV9kAAAAJAQAADwAAAAAAAAABACAAAAAiAAAAZHJzL2Rvd25yZXYueG1sUEsBAhQAFAAAAAgA&#10;h07iQHdl2bGWAgAADwUAAA4AAAAAAAAAAQAgAAAAKAEAAGRycy9lMm9Eb2MueG1sUEsFBgAAAAAG&#10;AAYAWQEAADAGAAAAAA==&#10;" adj="19817,5400">
                      <v:fill on="f" focussize="0,0"/>
                      <v:stroke color="#000000" miterlimit="8" joinstyle="miter" dashstyle="3 1"/>
                      <v:imagedata o:title=""/>
                      <o:lock v:ext="edit" aspectratio="f"/>
                      <v:textbox>
                        <w:txbxContent>
                          <w:p w14:paraId="220D11F5">
                            <w:pPr>
                              <w:jc w:val="center"/>
                            </w:pPr>
                          </w:p>
                        </w:txbxContent>
                      </v:textbox>
                    </v:shape>
                  </w:pict>
                </mc:Fallback>
              </mc:AlternateContent>
            </w: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59C9C0A">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641AE3FA">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51" w:type="dxa"/>
            <w:tcBorders>
              <w:top w:val="single" w:color="FFFFFF" w:sz="4" w:space="0"/>
              <w:left w:val="single" w:color="auto" w:sz="12" w:space="0"/>
              <w:bottom w:val="single" w:color="auto" w:sz="12" w:space="0"/>
              <w:right w:val="single" w:color="auto" w:sz="12" w:space="0"/>
            </w:tcBorders>
            <w:shd w:val="clear" w:color="auto" w:fill="auto"/>
            <w:vAlign w:val="center"/>
          </w:tcPr>
          <w:p w14:paraId="76A8DE6F">
            <w:pPr>
              <w:pStyle w:val="88"/>
              <w:spacing w:line="300" w:lineRule="exact"/>
              <w:jc w:val="center"/>
              <w:rPr>
                <w:rFonts w:ascii="TH SarabunIT๙" w:hAnsi="TH SarabunIT๙" w:cs="TH SarabunIT๙"/>
                <w:bCs/>
                <w:szCs w:val="24"/>
              </w:rPr>
            </w:pPr>
          </w:p>
        </w:tc>
      </w:tr>
      <w:tr w14:paraId="3BE2508F">
        <w:tblPrEx>
          <w:tblCellMar>
            <w:top w:w="0" w:type="dxa"/>
            <w:left w:w="108" w:type="dxa"/>
            <w:bottom w:w="0" w:type="dxa"/>
            <w:right w:w="108" w:type="dxa"/>
          </w:tblCellMar>
        </w:tblPrEx>
        <w:trPr>
          <w:trHeight w:val="1010"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5375D47A">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7</w:t>
            </w:r>
          </w:p>
        </w:tc>
        <w:tc>
          <w:tcPr>
            <w:tcW w:w="5866"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A652748">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มีความภาคภูมิใจในตนเอง</w:t>
            </w:r>
            <w:r>
              <w:rPr>
                <w:rFonts w:ascii="TH SarabunIT๙" w:hAnsi="TH SarabunIT๙" w:cs="TH SarabunIT๙"/>
                <w:szCs w:val="24"/>
              </w:rPr>
              <w:t xml:space="preserve"> </w:t>
            </w:r>
            <w:r>
              <w:rPr>
                <w:rFonts w:ascii="TH SarabunIT๙" w:hAnsi="TH SarabunIT๙" w:cs="TH SarabunIT๙"/>
                <w:szCs w:val="24"/>
                <w:cs/>
              </w:rPr>
              <w:t xml:space="preserve"> </w:t>
            </w:r>
            <w:r>
              <w:rPr>
                <w:rFonts w:ascii="TH SarabunIT๙" w:hAnsi="TH SarabunIT๙" w:cs="TH SarabunIT๙"/>
                <w:szCs w:val="24"/>
                <w:cs/>
                <w:lang w:val="th-TH" w:bidi="th-TH"/>
              </w:rPr>
              <w:t xml:space="preserve">มีกรอบความคิดแบบเติบโต </w:t>
            </w:r>
            <w:r>
              <w:rPr>
                <w:rFonts w:ascii="TH SarabunIT๙" w:hAnsi="TH SarabunIT๙" w:cs="TH SarabunIT๙"/>
                <w:szCs w:val="24"/>
                <w:cs/>
              </w:rPr>
              <w:t>(</w:t>
            </w:r>
            <w:r>
              <w:rPr>
                <w:rFonts w:ascii="TH SarabunIT๙" w:hAnsi="TH SarabunIT๙" w:cs="TH SarabunIT๙"/>
                <w:szCs w:val="24"/>
              </w:rPr>
              <w:t>Growth Mindset</w:t>
            </w:r>
            <w:r>
              <w:rPr>
                <w:rFonts w:ascii="TH SarabunIT๙" w:hAnsi="TH SarabunIT๙" w:cs="TH SarabunIT๙"/>
                <w:szCs w:val="24"/>
                <w:cs/>
              </w:rPr>
              <w:t xml:space="preserve">) </w:t>
            </w:r>
            <w:r>
              <w:rPr>
                <w:rFonts w:ascii="TH SarabunIT๙" w:hAnsi="TH SarabunIT๙" w:cs="TH SarabunIT๙"/>
                <w:szCs w:val="24"/>
                <w:cs/>
                <w:lang w:val="th-TH" w:bidi="th-TH"/>
              </w:rPr>
              <w:t>สามารถกำกับตนเองให้ลงมือทำตามแผนเกี่ยวกับชีวิตและการเรียนของตนเอง รับรู้และจัดการอารมณ์</w:t>
            </w:r>
            <w:r>
              <w:rPr>
                <w:rFonts w:ascii="TH SarabunIT๙" w:hAnsi="TH SarabunIT๙" w:cs="TH SarabunIT๙"/>
                <w:spacing w:val="-4"/>
                <w:szCs w:val="24"/>
                <w:cs/>
                <w:lang w:val="th-TH" w:bidi="th-TH"/>
              </w:rPr>
              <w:t>และความเครียด แสดงออกตามความเชื่อและจุดยืนของตัวเอง แก้ไขปัญหา มีความรับผิดชอบ</w:t>
            </w:r>
            <w:r>
              <w:rPr>
                <w:rFonts w:ascii="TH SarabunIT๙" w:hAnsi="TH SarabunIT๙" w:cs="TH SarabunIT๙"/>
                <w:spacing w:val="-6"/>
                <w:szCs w:val="24"/>
                <w:cs/>
                <w:lang w:val="th-TH" w:bidi="th-TH"/>
              </w:rPr>
              <w:t>ในผลของการกระทำของตนเอง และฟื้นคืนจากสภาพปัญหาเมื่อเผชิญภาวะวิกฤตตามคำปรึกษา</w:t>
            </w:r>
            <w:r>
              <w:rPr>
                <w:rFonts w:ascii="TH SarabunIT๙" w:hAnsi="TH SarabunIT๙" w:cs="TH SarabunIT๙"/>
                <w:szCs w:val="24"/>
                <w:cs/>
              </w:rPr>
              <w:t xml:space="preserve"> </w:t>
            </w:r>
          </w:p>
        </w:tc>
        <w:tc>
          <w:tcPr>
            <w:tcW w:w="85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5A0E2A0">
            <w:pPr>
              <w:pStyle w:val="88"/>
              <w:spacing w:line="300" w:lineRule="exact"/>
              <w:jc w:val="center"/>
              <w:rPr>
                <w:rFonts w:ascii="TH SarabunIT๙" w:hAnsi="TH SarabunIT๙" w:cs="TH SarabunIT๙"/>
                <w:bCs/>
                <w:szCs w:val="24"/>
              </w:rPr>
            </w:pPr>
          </w:p>
        </w:tc>
        <w:tc>
          <w:tcPr>
            <w:tcW w:w="855"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4822FC6D">
            <w:pPr>
              <w:pStyle w:val="88"/>
              <w:spacing w:line="300" w:lineRule="exact"/>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66432" behindDoc="0" locked="0" layoutInCell="1" allowOverlap="1">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 xmlns:a="http://schemas.openxmlformats.org/drawingml/2006/main">
                        <a:graphicData uri="http://schemas.microsoft.com/office/word/2010/wordprocessingShape">
                          <wps:wsp>
                            <wps:cNvSpPr/>
                            <wps:spPr>
                              <a:xfrm>
                                <a:off x="0" y="0"/>
                                <a:ext cx="274320" cy="1661160"/>
                              </a:xfrm>
                              <a:prstGeom prst="downArrow">
                                <a:avLst/>
                              </a:prstGeom>
                              <a:noFill/>
                              <a:ln w="9525" cap="flat" cmpd="sng" algn="ctr">
                                <a:solidFill>
                                  <a:sysClr val="windowText" lastClr="000000"/>
                                </a:solidFill>
                                <a:prstDash val="sysDash"/>
                                <a:miter lim="800000"/>
                              </a:ln>
                              <a:effectLst/>
                            </wps:spPr>
                            <wps:txbx>
                              <w:txbxContent>
                                <w:p w14:paraId="33A1756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pt;margin-top:0.3pt;height:130.8pt;width:21.6pt;z-index:251666432;v-text-anchor:middle;mso-width-relative:page;mso-height-relative:page;" filled="f" stroked="t" coordsize="21600,21600" o:gfxdata="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VdnRnV&#10;AAAABgEAAA8AAAAAAAAAAQAgAAAAIgAAAGRycy9kb3ducmV2LnhtbFBLAQIUABQAAAAIAIdO4kBG&#10;YHMvlQIAAA8FAAAOAAAAAAAAAAEAIAAAACQBAABkcnMvZTJvRG9jLnhtbFBLBQYAAAAABgAGAFkB&#10;AAArBgAAAAA=&#10;" adj="19817,5400">
                      <v:fill on="f" focussize="0,0"/>
                      <v:stroke color="#000000" miterlimit="8" joinstyle="miter" dashstyle="3 1"/>
                      <v:imagedata o:title=""/>
                      <o:lock v:ext="edit" aspectratio="f"/>
                      <v:textbox>
                        <w:txbxContent>
                          <w:p w14:paraId="33A17564">
                            <w:pPr>
                              <w:jc w:val="center"/>
                            </w:pPr>
                          </w:p>
                        </w:txbxContent>
                      </v:textbox>
                    </v:shape>
                  </w:pict>
                </mc:Fallback>
              </mc:AlternateContent>
            </w:r>
          </w:p>
        </w:tc>
        <w:tc>
          <w:tcPr>
            <w:tcW w:w="855"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013AB572">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51"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444F93B5">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r>
      <w:tr w14:paraId="139D4BF7">
        <w:tblPrEx>
          <w:tblCellMar>
            <w:top w:w="0" w:type="dxa"/>
            <w:left w:w="108" w:type="dxa"/>
            <w:bottom w:w="0" w:type="dxa"/>
            <w:right w:w="108" w:type="dxa"/>
          </w:tblCellMar>
        </w:tblPrEx>
        <w:trPr>
          <w:trHeight w:val="1052" w:hRule="atLeast"/>
        </w:trPr>
        <w:tc>
          <w:tcPr>
            <w:tcW w:w="642" w:type="dxa"/>
            <w:tcBorders>
              <w:top w:val="dashSmallGap" w:color="auto" w:sz="4" w:space="0"/>
              <w:left w:val="single" w:color="auto" w:sz="12" w:space="0"/>
              <w:bottom w:val="dashSmallGap" w:color="auto" w:sz="4" w:space="0"/>
              <w:right w:val="single" w:color="auto" w:sz="12" w:space="0"/>
            </w:tcBorders>
            <w:vAlign w:val="center"/>
          </w:tcPr>
          <w:p w14:paraId="74396007">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8</w:t>
            </w:r>
          </w:p>
        </w:tc>
        <w:tc>
          <w:tcPr>
            <w:tcW w:w="5866" w:type="dxa"/>
            <w:tcBorders>
              <w:top w:val="dashSmallGap" w:color="auto" w:sz="4" w:space="0"/>
              <w:left w:val="single" w:color="auto" w:sz="12" w:space="0"/>
              <w:bottom w:val="dashSmallGap" w:color="auto" w:sz="4" w:space="0"/>
              <w:right w:val="single" w:color="auto" w:sz="12" w:space="0"/>
            </w:tcBorders>
            <w:vAlign w:val="center"/>
          </w:tcPr>
          <w:p w14:paraId="5825E3D4">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มีกรอบความคิดแบบเติบโต สามารถกำกับตนเองให้ลงมือทำตามแผนเกี่ยวกับชีวิต</w:t>
            </w:r>
            <w:r>
              <w:rPr>
                <w:rFonts w:ascii="TH SarabunIT๙" w:hAnsi="TH SarabunIT๙" w:cs="TH SarabunIT๙"/>
                <w:szCs w:val="24"/>
                <w:cs/>
              </w:rPr>
              <w:br w:type="textWrapping"/>
            </w:r>
            <w:r>
              <w:rPr>
                <w:rFonts w:ascii="TH SarabunIT๙" w:hAnsi="TH SarabunIT๙" w:cs="TH SarabunIT๙"/>
                <w:szCs w:val="24"/>
                <w:cs/>
                <w:lang w:val="th-TH" w:bidi="th-TH"/>
              </w:rPr>
              <w:t xml:space="preserve">และการเรียนของตนเอง และสะท้อนความก้าวหน้าของตนเอง รู้ทันและจัดการอารมณ์และความเครียด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0A21C73">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62A38DA">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CD3CB34">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5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42752B9">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r>
      <w:tr w14:paraId="0BDFEAD1">
        <w:tblPrEx>
          <w:tblCellMar>
            <w:top w:w="0" w:type="dxa"/>
            <w:left w:w="108" w:type="dxa"/>
            <w:bottom w:w="0" w:type="dxa"/>
            <w:right w:w="108" w:type="dxa"/>
          </w:tblCellMar>
        </w:tblPrEx>
        <w:trPr>
          <w:trHeight w:val="1036" w:hRule="atLeast"/>
        </w:trPr>
        <w:tc>
          <w:tcPr>
            <w:tcW w:w="642"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4780485">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9</w:t>
            </w:r>
          </w:p>
        </w:tc>
        <w:tc>
          <w:tcPr>
            <w:tcW w:w="5866"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5B522839">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มีภาพอนาคตของตนเอง</w:t>
            </w:r>
            <w:r>
              <w:rPr>
                <w:rFonts w:ascii="TH SarabunIT๙" w:hAnsi="TH SarabunIT๙" w:cs="TH SarabunIT๙"/>
                <w:szCs w:val="24"/>
              </w:rPr>
              <w:t xml:space="preserve"> (Ideal Self) </w:t>
            </w:r>
            <w:r>
              <w:rPr>
                <w:rFonts w:ascii="TH SarabunIT๙" w:hAnsi="TH SarabunIT๙" w:cs="TH SarabunIT๙"/>
                <w:szCs w:val="24"/>
                <w:cs/>
                <w:lang w:val="th-TH" w:bidi="th-TH"/>
              </w:rPr>
              <w:t>ที่ต้องการจะเป็น มองเห็นข้อจำกัดและแนวทางการพัฒนาตนเอง กำหนด ลงมือทำ ปรับเปลี่ยนพฤติกรรม</w:t>
            </w:r>
            <w:r>
              <w:rPr>
                <w:rFonts w:ascii="TH SarabunIT๙" w:hAnsi="TH SarabunIT๙" w:cs="TH SarabunIT๙"/>
                <w:szCs w:val="24"/>
              </w:rPr>
              <w:t xml:space="preserve"> </w:t>
            </w:r>
            <w:r>
              <w:rPr>
                <w:rFonts w:ascii="TH SarabunIT๙" w:hAnsi="TH SarabunIT๙" w:cs="TH SarabunIT๙"/>
                <w:szCs w:val="24"/>
                <w:cs/>
                <w:lang w:val="th-TH" w:bidi="th-TH"/>
              </w:rPr>
              <w:t xml:space="preserve">ค่านิยม และความเชื่อของตนเอง ตามแผนพัฒนาตนเอง รู้ทันและจัดการอารมณ์และความเครียด และสามารถฟื้นคืนจากสภาพปัญหาได้ด้วยตนเองเมื่อเผชิญภาวะวิกฤต  </w:t>
            </w:r>
          </w:p>
        </w:tc>
        <w:tc>
          <w:tcPr>
            <w:tcW w:w="85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9DDFE9A">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547D495D">
            <w:pPr>
              <w:pStyle w:val="88"/>
              <w:spacing w:line="300" w:lineRule="exact"/>
              <w:jc w:val="center"/>
              <w:rPr>
                <w:rFonts w:ascii="TH SarabunIT๙" w:hAnsi="TH SarabunIT๙" w:cs="TH SarabunIT๙"/>
                <w:bCs/>
                <w:szCs w:val="24"/>
              </w:rPr>
            </w:pPr>
          </w:p>
        </w:tc>
        <w:tc>
          <w:tcPr>
            <w:tcW w:w="855"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65745285">
            <w:pPr>
              <w:pStyle w:val="88"/>
              <w:spacing w:line="300" w:lineRule="exact"/>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67456" behindDoc="0" locked="0" layoutInCell="1" allowOverlap="1">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 xmlns:a="http://schemas.openxmlformats.org/drawingml/2006/main">
                        <a:graphicData uri="http://schemas.microsoft.com/office/word/2010/wordprocessingShape">
                          <wps:wsp>
                            <wps:cNvSpPr/>
                            <wps:spPr>
                              <a:xfrm>
                                <a:off x="0" y="0"/>
                                <a:ext cx="274320" cy="1478280"/>
                              </a:xfrm>
                              <a:prstGeom prst="downArrow">
                                <a:avLst/>
                              </a:prstGeom>
                              <a:noFill/>
                              <a:ln w="9525" cap="flat" cmpd="sng" algn="ctr">
                                <a:solidFill>
                                  <a:sysClr val="windowText" lastClr="000000"/>
                                </a:solidFill>
                                <a:prstDash val="sysDash"/>
                                <a:miter lim="800000"/>
                              </a:ln>
                              <a:effectLst/>
                            </wps:spPr>
                            <wps:txbx>
                              <w:txbxContent>
                                <w:p w14:paraId="3DEE483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15pt;margin-top:-0.3pt;height:116.4pt;width:21.6pt;z-index:251667456;v-text-anchor:middle;mso-width-relative:page;mso-height-relative:page;" filled="f" stroked="t" coordsize="21600,21600" o:gfxdata="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ryGDI&#10;1gAAAAcBAAAPAAAAAAAAAAEAIAAAACIAAABkcnMvZG93bnJldi54bWxQSwECFAAUAAAACACHTuJA&#10;LnULTpUCAAAPBQAADgAAAAAAAAABACAAAAAlAQAAZHJzL2Uyb0RvYy54bWxQSwUGAAAAAAYABgBZ&#10;AQAALAYAAAAA&#10;" adj="19596,5400">
                      <v:fill on="f" focussize="0,0"/>
                      <v:stroke color="#000000" miterlimit="8" joinstyle="miter" dashstyle="3 1"/>
                      <v:imagedata o:title=""/>
                      <o:lock v:ext="edit" aspectratio="f"/>
                      <v:textbox>
                        <w:txbxContent>
                          <w:p w14:paraId="3DEE4837">
                            <w:pPr>
                              <w:jc w:val="center"/>
                            </w:pPr>
                          </w:p>
                        </w:txbxContent>
                      </v:textbox>
                    </v:shape>
                  </w:pict>
                </mc:Fallback>
              </mc:AlternateContent>
            </w:r>
          </w:p>
        </w:tc>
        <w:tc>
          <w:tcPr>
            <w:tcW w:w="851"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3A8E9B13">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r>
      <w:tr w14:paraId="76668B48">
        <w:tblPrEx>
          <w:tblCellMar>
            <w:top w:w="0" w:type="dxa"/>
            <w:left w:w="108" w:type="dxa"/>
            <w:bottom w:w="0" w:type="dxa"/>
            <w:right w:w="108" w:type="dxa"/>
          </w:tblCellMar>
        </w:tblPrEx>
        <w:trPr>
          <w:trHeight w:val="852" w:hRule="atLeast"/>
        </w:trPr>
        <w:tc>
          <w:tcPr>
            <w:tcW w:w="642" w:type="dxa"/>
            <w:tcBorders>
              <w:top w:val="dashSmallGap" w:color="auto" w:sz="4" w:space="0"/>
              <w:left w:val="single" w:color="auto" w:sz="12" w:space="0"/>
              <w:bottom w:val="single" w:color="auto" w:sz="12" w:space="0"/>
              <w:right w:val="single" w:color="auto" w:sz="12" w:space="0"/>
            </w:tcBorders>
            <w:vAlign w:val="center"/>
          </w:tcPr>
          <w:p w14:paraId="28400F45">
            <w:pPr>
              <w:pStyle w:val="88"/>
              <w:spacing w:line="300" w:lineRule="exact"/>
              <w:jc w:val="center"/>
              <w:rPr>
                <w:rFonts w:ascii="TH SarabunIT๙" w:hAnsi="TH SarabunIT๙" w:cs="TH SarabunIT๙"/>
                <w:bCs/>
                <w:szCs w:val="24"/>
              </w:rPr>
            </w:pPr>
            <w:r>
              <w:rPr>
                <w:rFonts w:ascii="TH SarabunIT๙" w:hAnsi="TH SarabunIT๙" w:cs="TH SarabunIT๙"/>
                <w:bCs/>
                <w:szCs w:val="24"/>
                <w:cs/>
              </w:rPr>
              <w:t>10</w:t>
            </w:r>
          </w:p>
        </w:tc>
        <w:tc>
          <w:tcPr>
            <w:tcW w:w="5866" w:type="dxa"/>
            <w:tcBorders>
              <w:top w:val="dashSmallGap" w:color="auto" w:sz="4" w:space="0"/>
              <w:left w:val="single" w:color="auto" w:sz="12" w:space="0"/>
              <w:bottom w:val="single" w:color="auto" w:sz="12" w:space="0"/>
              <w:right w:val="single" w:color="auto" w:sz="12" w:space="0"/>
            </w:tcBorders>
            <w:vAlign w:val="center"/>
          </w:tcPr>
          <w:p w14:paraId="3C969E83">
            <w:pPr>
              <w:pStyle w:val="88"/>
              <w:spacing w:after="120" w:line="300" w:lineRule="exact"/>
              <w:rPr>
                <w:rFonts w:ascii="TH SarabunIT๙" w:hAnsi="TH SarabunIT๙" w:cs="TH SarabunIT๙"/>
                <w:szCs w:val="24"/>
              </w:rPr>
            </w:pPr>
            <w:r>
              <w:rPr>
                <w:rFonts w:ascii="TH SarabunIT๙" w:hAnsi="TH SarabunIT๙" w:cs="TH SarabunIT๙"/>
                <w:szCs w:val="24"/>
                <w:cs/>
                <w:lang w:val="th-TH" w:bidi="th-TH"/>
              </w:rPr>
              <w:t>มีความสุขกับชีวิตที่ตนเองเป็นอยู่ มุ่งมั่นเพื่อความสำเร็จแม้ต้องเผชิญความท้าทายที่เข้ามา</w:t>
            </w:r>
            <w:r>
              <w:rPr>
                <w:rFonts w:ascii="TH SarabunIT๙" w:hAnsi="TH SarabunIT๙" w:cs="TH SarabunIT๙"/>
                <w:spacing w:val="-4"/>
                <w:szCs w:val="24"/>
                <w:cs/>
                <w:lang w:val="th-TH" w:bidi="th-TH"/>
              </w:rPr>
              <w:t>ในชีวิต รู้ทันและจัดการอารมณ์และความเครียด สามารถสร้างมุมมอง ค่านิยมใหม่ ให้กับตนเอง</w:t>
            </w:r>
            <w:r>
              <w:rPr>
                <w:rFonts w:ascii="TH SarabunIT๙" w:hAnsi="TH SarabunIT๙" w:cs="TH SarabunIT๙"/>
                <w:szCs w:val="24"/>
                <w:cs/>
              </w:rPr>
              <w:t xml:space="preserve"> </w:t>
            </w:r>
            <w:r>
              <w:rPr>
                <w:rFonts w:ascii="TH SarabunIT๙" w:hAnsi="TH SarabunIT๙" w:cs="TH SarabunIT๙"/>
                <w:szCs w:val="24"/>
                <w:cs/>
                <w:lang w:val="th-TH" w:bidi="th-TH"/>
              </w:rPr>
              <w:t xml:space="preserve">และสามารถฟื้นคืนจากสภาพปัญหาเมื่อเผชิญภาวะวิกฤต </w:t>
            </w: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794BD643">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6D67BDE6">
            <w:pPr>
              <w:pStyle w:val="88"/>
              <w:spacing w:line="300" w:lineRule="exact"/>
              <w:jc w:val="center"/>
              <w:rPr>
                <w:rFonts w:ascii="TH SarabunIT๙" w:hAnsi="TH SarabunIT๙" w:cs="TH SarabunIT๙"/>
                <w:bCs/>
                <w:szCs w:val="24"/>
              </w:rPr>
            </w:pPr>
          </w:p>
        </w:tc>
        <w:tc>
          <w:tcPr>
            <w:tcW w:w="855"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FED209C">
            <w:pPr>
              <w:pStyle w:val="88"/>
              <w:spacing w:line="300" w:lineRule="exact"/>
              <w:jc w:val="center"/>
              <w:rPr>
                <w:rFonts w:ascii="TH SarabunIT๙" w:hAnsi="TH SarabunIT๙" w:cs="TH SarabunIT๙"/>
                <w:bCs/>
                <w:szCs w:val="24"/>
              </w:rPr>
            </w:pPr>
          </w:p>
        </w:tc>
        <w:tc>
          <w:tcPr>
            <w:tcW w:w="85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708C47C">
            <w:pPr>
              <w:pStyle w:val="88"/>
              <w:spacing w:line="300" w:lineRule="exact"/>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r>
    </w:tbl>
    <w:p w14:paraId="5B93331C">
      <w:pPr>
        <w:rPr>
          <w:rFonts w:ascii="TH SarabunIT๙" w:hAnsi="TH SarabunIT๙" w:cs="TH SarabunIT๙"/>
          <w:cs/>
        </w:rPr>
        <w:sectPr>
          <w:headerReference r:id="rId9" w:type="first"/>
          <w:footerReference r:id="rId12" w:type="first"/>
          <w:headerReference r:id="rId7" w:type="default"/>
          <w:footerReference r:id="rId10" w:type="default"/>
          <w:headerReference r:id="rId8" w:type="even"/>
          <w:footerReference r:id="rId11" w:type="even"/>
          <w:pgSz w:w="11906" w:h="16838"/>
          <w:pgMar w:top="1701" w:right="1134" w:bottom="1134" w:left="1701" w:header="720" w:footer="720" w:gutter="0"/>
          <w:pgNumType w:start="7"/>
          <w:cols w:space="708" w:num="1"/>
          <w:docGrid w:linePitch="435" w:charSpace="0"/>
        </w:sectPr>
      </w:pPr>
    </w:p>
    <w:p w14:paraId="5864BC9F">
      <w:pPr>
        <w:spacing w:after="120"/>
        <w:jc w:val="thaiDistribute"/>
        <w:rPr>
          <w:rFonts w:ascii="TH SarabunIT๙" w:hAnsi="TH SarabunIT๙" w:cs="TH SarabunIT๙"/>
          <w:bCs/>
          <w:sz w:val="32"/>
          <w:szCs w:val="32"/>
        </w:rPr>
      </w:pPr>
      <w:r>
        <w:rPr>
          <w:rFonts w:ascii="TH SarabunIT๙" w:hAnsi="TH SarabunIT๙" w:cs="TH SarabunIT๙"/>
          <w:sz w:val="32"/>
          <w:szCs w:val="32"/>
        </w:rPr>
        <mc:AlternateContent>
          <mc:Choice Requires="wps">
            <w:drawing>
              <wp:anchor distT="0" distB="0" distL="114300" distR="114300" simplePos="0" relativeHeight="251669504" behindDoc="1" locked="0" layoutInCell="1" allowOverlap="1">
                <wp:simplePos x="0" y="0"/>
                <wp:positionH relativeFrom="margin">
                  <wp:posOffset>-61595</wp:posOffset>
                </wp:positionH>
                <wp:positionV relativeFrom="paragraph">
                  <wp:posOffset>-40640</wp:posOffset>
                </wp:positionV>
                <wp:extent cx="3459480" cy="374650"/>
                <wp:effectExtent l="0" t="0" r="26670" b="25400"/>
                <wp:wrapNone/>
                <wp:docPr id="53" name="สี่เหลี่ยมผืนผ้ามุมมน 53"/>
                <wp:cNvGraphicFramePr/>
                <a:graphic xmlns:a="http://schemas.openxmlformats.org/drawingml/2006/main">
                  <a:graphicData uri="http://schemas.microsoft.com/office/word/2010/wordprocessingShape">
                    <wps:wsp>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7EB54A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85pt;margin-top:-3.2pt;height:29.5pt;width:272.4pt;mso-position-horizontal-relative:margin;z-index:-251646976;v-text-anchor:middle;mso-width-relative:page;mso-height-relative:page;" fillcolor="#B4C7E7" filled="t" stroked="t" coordsize="21600,21600" arcsize="0.166666666666667" o:gfxdata="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yCo8Z1wAAAAgBAAAPAAAAAAAAAAEAIAAAACIAAABkcnMvZG93bnJldi54bWxQSwECFAAUAAAA&#10;CACHTuJAW0V2DNMCAACnBQAADgAAAAAAAAABACAAAAAmAQAAZHJzL2Uyb0RvYy54bWxQSwUGAAAA&#10;AAYABgBZAQAAawYAAAAA&#10;">
                <v:fill on="t" focussize="0,0"/>
                <v:stroke weight="1pt" color="#2F528F" miterlimit="8" joinstyle="miter"/>
                <v:imagedata o:title=""/>
                <o:lock v:ext="edit" aspectratio="f"/>
                <v:textbox>
                  <w:txbxContent>
                    <w:p w14:paraId="47EB54AF">
                      <w:pPr>
                        <w:jc w:val="center"/>
                      </w:pPr>
                    </w:p>
                  </w:txbxContent>
                </v:textbox>
              </v:roundrect>
            </w:pict>
          </mc:Fallback>
        </mc:AlternateContent>
      </w:r>
      <w:r>
        <w:rPr>
          <w:rFonts w:ascii="TH SarabunIT๙" w:hAnsi="TH SarabunIT๙" w:cs="TH SarabunIT๙"/>
          <w:b/>
          <w:sz w:val="32"/>
          <w:szCs w:val="32"/>
        </w:rPr>
        <w:t>2</w:t>
      </w:r>
      <w:r>
        <w:rPr>
          <w:rFonts w:ascii="TH SarabunIT๙" w:hAnsi="TH SarabunIT๙" w:cs="TH SarabunIT๙"/>
          <w:b/>
          <w:sz w:val="32"/>
          <w:szCs w:val="32"/>
          <w:cs/>
        </w:rPr>
        <w:t xml:space="preserve">. </w:t>
      </w:r>
      <w:r>
        <w:rPr>
          <w:rFonts w:ascii="TH SarabunIT๙" w:hAnsi="TH SarabunIT๙" w:cs="TH SarabunIT๙"/>
          <w:bCs/>
          <w:sz w:val="32"/>
          <w:szCs w:val="32"/>
          <w:cs/>
          <w:lang w:val="th-TH" w:bidi="th-TH"/>
        </w:rPr>
        <w:t xml:space="preserve">สมรรถนะการคิดขั้นสูง </w:t>
      </w:r>
      <w:r>
        <w:rPr>
          <w:rFonts w:ascii="TH SarabunIT๙" w:hAnsi="TH SarabunIT๙" w:cs="TH SarabunIT๙"/>
          <w:b/>
          <w:bCs/>
          <w:sz w:val="32"/>
          <w:szCs w:val="32"/>
          <w:cs/>
        </w:rPr>
        <w:t>(</w:t>
      </w:r>
      <w:r>
        <w:rPr>
          <w:rFonts w:ascii="TH SarabunIT๙" w:hAnsi="TH SarabunIT๙" w:cs="TH SarabunIT๙"/>
          <w:b/>
          <w:bCs/>
          <w:sz w:val="32"/>
          <w:szCs w:val="32"/>
        </w:rPr>
        <w:t>Higher Order Thinking: HOT)</w:t>
      </w:r>
      <w:r>
        <w:rPr>
          <w:rFonts w:ascii="TH SarabunIT๙" w:hAnsi="TH SarabunIT๙" w:cs="TH SarabunIT๙"/>
          <w:b/>
          <w:bCs/>
          <w:sz w:val="32"/>
          <w:szCs w:val="32"/>
          <w:cs/>
        </w:rPr>
        <w:t xml:space="preserve"> </w:t>
      </w:r>
    </w:p>
    <w:p w14:paraId="2BA4F209">
      <w:pPr>
        <w:ind w:firstLine="720"/>
        <w:rPr>
          <w:rFonts w:ascii="TH SarabunIT๙" w:hAnsi="TH SarabunIT๙" w:cs="TH SarabunIT๙"/>
          <w:b/>
          <w:bCs/>
          <w:sz w:val="12"/>
          <w:szCs w:val="12"/>
        </w:rPr>
      </w:pPr>
    </w:p>
    <w:p w14:paraId="71E607AD">
      <w:pPr>
        <w:ind w:firstLine="567"/>
        <w:rPr>
          <w:rFonts w:ascii="TH SarabunIT๙" w:hAnsi="TH SarabunIT๙" w:cs="TH SarabunIT๙"/>
          <w:b/>
          <w:bCs/>
          <w:sz w:val="32"/>
          <w:szCs w:val="32"/>
        </w:rPr>
      </w:pPr>
      <w:r>
        <w:rPr>
          <w:rFonts w:ascii="TH SarabunIT๙" w:hAnsi="TH SarabunIT๙" w:cs="TH SarabunIT๙"/>
          <w:b/>
          <w:bCs/>
          <w:sz w:val="32"/>
          <w:szCs w:val="32"/>
          <w:cs/>
          <w:lang w:val="th-TH" w:bidi="th-TH"/>
        </w:rPr>
        <w:t>นิยาม</w:t>
      </w:r>
    </w:p>
    <w:p w14:paraId="20C171D5">
      <w:pPr>
        <w:tabs>
          <w:tab w:val="left" w:pos="2830"/>
        </w:tabs>
        <w:ind w:firstLine="1134"/>
        <w:jc w:val="thaiDistribute"/>
        <w:rPr>
          <w:rFonts w:ascii="TH SarabunIT๙" w:hAnsi="TH SarabunIT๙" w:cs="TH SarabunIT๙"/>
          <w:sz w:val="32"/>
          <w:szCs w:val="32"/>
        </w:rPr>
      </w:pPr>
      <w:r>
        <w:rPr>
          <w:rFonts w:ascii="TH SarabunIT๙" w:hAnsi="TH SarabunIT๙" w:eastAsia="Times New Roman" w:cs="TH SarabunIT๙"/>
          <w:kern w:val="24"/>
          <w:sz w:val="32"/>
          <w:szCs w:val="32"/>
          <w:cs/>
          <w:lang w:val="th-TH" w:bidi="th-TH"/>
        </w:rPr>
        <w:t xml:space="preserve">สามารถคิดวิเคราะห์ สังเคราะห์ และตัดสินใจอย่างมีวิจารญาณบนหลักเหตุผลอย่างรอบด้าน </w:t>
      </w:r>
      <w:r>
        <w:rPr>
          <w:rFonts w:ascii="TH SarabunIT๙" w:hAnsi="TH SarabunIT๙" w:eastAsia="Times New Roman" w:cs="TH SarabunIT๙"/>
          <w:spacing w:val="-6"/>
          <w:kern w:val="24"/>
          <w:sz w:val="32"/>
          <w:szCs w:val="32"/>
          <w:cs/>
          <w:lang w:val="th-TH" w:bidi="th-TH"/>
        </w:rPr>
        <w:t>โดยใช้คุณธรรมกำกับการตัดสินใจได้อย่างมีวิจารณญาณ มีความสามารถคิดอย่างเป็นเหตุเป็นผลด้วยความเข้าใจ</w:t>
      </w:r>
      <w:r>
        <w:rPr>
          <w:rFonts w:ascii="TH SarabunIT๙" w:hAnsi="TH SarabunIT๙" w:eastAsia="Times New Roman" w:cs="TH SarabunIT๙"/>
          <w:spacing w:val="-6"/>
          <w:kern w:val="24"/>
          <w:sz w:val="32"/>
          <w:szCs w:val="32"/>
          <w:cs/>
        </w:rPr>
        <w:br w:type="textWrapping"/>
      </w:r>
      <w:r>
        <w:rPr>
          <w:rFonts w:ascii="TH SarabunIT๙" w:hAnsi="TH SarabunIT๙" w:eastAsia="Times New Roman" w:cs="TH SarabunIT๙"/>
          <w:kern w:val="24"/>
          <w:sz w:val="32"/>
          <w:szCs w:val="32"/>
          <w:cs/>
          <w:lang w:val="th-TH" w:bidi="th-TH"/>
        </w:rPr>
        <w:t xml:space="preserve">ถึงความเชื่อมโยงของสรรพสิ่งที่อยู่ร่วมกันอย่างเป็นระบบ ใช้จินตนาการและความรู้สร้างทางเลือกใหม่ </w:t>
      </w:r>
      <w:r>
        <w:rPr>
          <w:rFonts w:ascii="TH SarabunIT๙" w:hAnsi="TH SarabunIT๙" w:eastAsia="Times New Roman" w:cs="TH SarabunIT๙"/>
          <w:kern w:val="24"/>
          <w:sz w:val="32"/>
          <w:szCs w:val="32"/>
          <w:cs/>
        </w:rPr>
        <w:br w:type="textWrapping"/>
      </w:r>
      <w:r>
        <w:rPr>
          <w:rFonts w:ascii="TH SarabunIT๙" w:hAnsi="TH SarabunIT๙" w:eastAsia="Times New Roman" w:cs="TH SarabunIT๙"/>
          <w:kern w:val="24"/>
          <w:sz w:val="32"/>
          <w:szCs w:val="32"/>
          <w:cs/>
          <w:lang w:val="th-TH" w:bidi="th-TH"/>
        </w:rPr>
        <w:t>เพื่อแก้ปัญหาที่ซับซ้อนได้อย่างมีเป้าหมาย</w:t>
      </w:r>
    </w:p>
    <w:p w14:paraId="3838C721">
      <w:pPr>
        <w:tabs>
          <w:tab w:val="left" w:pos="2830"/>
        </w:tabs>
        <w:spacing w:before="120"/>
        <w:jc w:val="thaiDistribute"/>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องค์ประกอบ</w:t>
      </w:r>
    </w:p>
    <w:p w14:paraId="753C1327">
      <w:pPr>
        <w:tabs>
          <w:tab w:val="left" w:pos="2830"/>
        </w:tabs>
        <w:ind w:firstLine="1134"/>
        <w:jc w:val="thaiDistribute"/>
        <w:rPr>
          <w:rFonts w:ascii="TH SarabunIT๙" w:hAnsi="TH SarabunIT๙" w:cs="TH SarabunIT๙"/>
          <w:sz w:val="32"/>
          <w:szCs w:val="32"/>
        </w:rPr>
      </w:pPr>
      <w:r>
        <w:rPr>
          <w:rFonts w:ascii="TH SarabunIT๙" w:hAnsi="TH SarabunIT๙" w:cs="TH SarabunIT๙"/>
          <w:b/>
          <w:bCs/>
          <w:sz w:val="32"/>
          <w:szCs w:val="32"/>
          <w:cs/>
        </w:rPr>
        <w:t xml:space="preserve">1. </w:t>
      </w:r>
      <w:r>
        <w:rPr>
          <w:rFonts w:ascii="TH SarabunIT๙" w:hAnsi="TH SarabunIT๙" w:cs="TH SarabunIT๙"/>
          <w:b/>
          <w:bCs/>
          <w:sz w:val="32"/>
          <w:szCs w:val="32"/>
          <w:cs/>
          <w:lang w:val="th-TH" w:bidi="th-TH"/>
        </w:rPr>
        <w:t xml:space="preserve">การคิดอย่างมีวิจารณญาณ </w:t>
      </w:r>
      <w:r>
        <w:rPr>
          <w:rFonts w:ascii="TH SarabunIT๙" w:hAnsi="TH SarabunIT๙" w:cs="TH SarabunIT๙"/>
          <w:b/>
          <w:bCs/>
          <w:sz w:val="32"/>
          <w:szCs w:val="32"/>
          <w:cs/>
        </w:rPr>
        <w:t>(</w:t>
      </w:r>
      <w:r>
        <w:rPr>
          <w:rFonts w:ascii="TH SarabunIT๙" w:hAnsi="TH SarabunIT๙" w:cs="TH SarabunIT๙"/>
          <w:b/>
          <w:bCs/>
          <w:sz w:val="32"/>
          <w:szCs w:val="32"/>
        </w:rPr>
        <w:t>Critical Thinking: HOT-CTC)</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หมายถึง กระบวนการคิด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ตามหลักกฎหมาย ศีลธรรม คุณธรรม ค่านิยม ความเชื่อและบรรทัดฐานทางสังคมและวัฒนธรรม</w:t>
      </w:r>
    </w:p>
    <w:p w14:paraId="1CB7BB07">
      <w:pPr>
        <w:tabs>
          <w:tab w:val="left" w:pos="2830"/>
        </w:tabs>
        <w:ind w:firstLine="1134"/>
        <w:jc w:val="thaiDistribute"/>
        <w:rPr>
          <w:rFonts w:ascii="TH SarabunIT๙" w:hAnsi="TH SarabunIT๙" w:cs="TH SarabunIT๙"/>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 xml:space="preserve">การคิดเชิงระบบ </w:t>
      </w:r>
      <w:r>
        <w:rPr>
          <w:rFonts w:ascii="TH SarabunIT๙" w:hAnsi="TH SarabunIT๙" w:cs="TH SarabunIT๙"/>
          <w:b/>
          <w:bCs/>
          <w:sz w:val="32"/>
          <w:szCs w:val="32"/>
          <w:cs/>
        </w:rPr>
        <w:t>(</w:t>
      </w:r>
      <w:r>
        <w:rPr>
          <w:rFonts w:ascii="TH SarabunIT๙" w:hAnsi="TH SarabunIT๙" w:cs="TH SarabunIT๙"/>
          <w:b/>
          <w:bCs/>
          <w:sz w:val="32"/>
          <w:szCs w:val="32"/>
        </w:rPr>
        <w:t>System Thinking: HOT-STM)</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หมายถึง กระบวนการคิดที่มองเห็นภาพรวมโครงสร้างทั้งหมดที่เชื่อมโยงสัมพันธ์กันเป็นหนึ่งเดียวกันอย่างเป็นระบบ ภายใต้บริบท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ปัจจัย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14:paraId="4F8EB8C2">
      <w:pPr>
        <w:ind w:firstLine="1134"/>
        <w:jc w:val="thaiDistribute"/>
        <w:rPr>
          <w:rFonts w:ascii="TH SarabunIT๙" w:hAnsi="TH SarabunIT๙" w:cs="TH SarabunIT๙"/>
          <w:b/>
          <w:bCs/>
          <w:sz w:val="32"/>
          <w:szCs w:val="32"/>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การคิดสร้างสรรค์ </w:t>
      </w:r>
      <w:r>
        <w:rPr>
          <w:rFonts w:ascii="TH SarabunIT๙" w:hAnsi="TH SarabunIT๙" w:cs="TH SarabunIT๙"/>
          <w:b/>
          <w:bCs/>
          <w:sz w:val="32"/>
          <w:szCs w:val="32"/>
          <w:cs/>
        </w:rPr>
        <w:t>(</w:t>
      </w:r>
      <w:r>
        <w:rPr>
          <w:rFonts w:ascii="TH SarabunIT๙" w:hAnsi="TH SarabunIT๙" w:cs="TH SarabunIT๙"/>
          <w:b/>
          <w:bCs/>
          <w:sz w:val="32"/>
          <w:szCs w:val="32"/>
        </w:rPr>
        <w:t>Creative Thinking: HOT-CRT)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หมายถึง กระบวนการคิด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 ริเริ่ม ประเมิน ปรับปรุง และพัฒนาต่อยอดความคิด เพื่อการแก้ปัญหาหรือสร้างทางเลือก</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และสังเคราะห์ เพื่อให้ได้สิ่งใหม่ที่ดีกว่า แตกต่างไปจากเดิม มีประโยชน์ และมีคุณค่าต่อตนเอง ผู้อื่น และสังคม</w:t>
      </w:r>
      <w:r>
        <w:rPr>
          <w:rFonts w:ascii="TH SarabunIT๙" w:hAnsi="TH SarabunIT๙" w:cs="TH SarabunIT๙"/>
          <w:spacing w:val="-6"/>
          <w:sz w:val="32"/>
          <w:szCs w:val="32"/>
          <w:cs/>
          <w:lang w:val="th-TH" w:bidi="th-TH"/>
        </w:rPr>
        <w:t>มากกว่าเดิม ซึ่งสิ่งใหม่ในที่นี้อาจเป็นการปรับหรือประยุกต์สิ่งเดิมให้อยู่ในรูปแบบใหม่ หรือเป็นการต่อยอด</w:t>
      </w:r>
      <w:r>
        <w:rPr>
          <w:rFonts w:ascii="TH SarabunIT๙" w:hAnsi="TH SarabunIT๙" w:cs="TH SarabunIT๙"/>
          <w:spacing w:val="-6"/>
          <w:sz w:val="32"/>
          <w:szCs w:val="32"/>
          <w:cs/>
        </w:rPr>
        <w:br w:type="textWrapping"/>
      </w:r>
      <w:r>
        <w:rPr>
          <w:rFonts w:ascii="TH SarabunIT๙" w:hAnsi="TH SarabunIT๙" w:cs="TH SarabunIT๙"/>
          <w:sz w:val="32"/>
          <w:szCs w:val="32"/>
          <w:cs/>
          <w:lang w:val="th-TH" w:bidi="th-TH"/>
        </w:rPr>
        <w:t>จากสิ่งเดิม หรือเป็นการริเริ่มสิ่งใหม่ขึ้นมาทั้งหมด</w:t>
      </w:r>
    </w:p>
    <w:p w14:paraId="3152D3AD">
      <w:pPr>
        <w:ind w:firstLine="1134"/>
        <w:jc w:val="thaiDistribute"/>
        <w:rPr>
          <w:rFonts w:ascii="TH SarabunIT๙" w:hAnsi="TH SarabunIT๙" w:cs="TH SarabunIT๙"/>
          <w:sz w:val="32"/>
          <w:szCs w:val="32"/>
        </w:rPr>
      </w:pPr>
      <w:r>
        <w:rPr>
          <w:rFonts w:ascii="TH SarabunIT๙" w:hAnsi="TH SarabunIT๙" w:cs="TH SarabunIT๙"/>
          <w:b/>
          <w:bCs/>
          <w:sz w:val="32"/>
          <w:szCs w:val="32"/>
        </w:rPr>
        <w:t xml:space="preserve">4. </w:t>
      </w:r>
      <w:r>
        <w:rPr>
          <w:rFonts w:ascii="TH SarabunIT๙" w:hAnsi="TH SarabunIT๙" w:cs="TH SarabunIT๙"/>
          <w:b/>
          <w:bCs/>
          <w:sz w:val="32"/>
          <w:szCs w:val="32"/>
          <w:cs/>
          <w:lang w:val="th-TH" w:bidi="th-TH"/>
        </w:rPr>
        <w:t xml:space="preserve">การคิดแก้ปัญหา </w:t>
      </w:r>
      <w:r>
        <w:rPr>
          <w:rFonts w:ascii="TH SarabunIT๙" w:hAnsi="TH SarabunIT๙" w:cs="TH SarabunIT๙"/>
          <w:b/>
          <w:bCs/>
          <w:sz w:val="32"/>
          <w:szCs w:val="32"/>
          <w:cs/>
        </w:rPr>
        <w:t>(</w:t>
      </w:r>
      <w:r>
        <w:rPr>
          <w:rFonts w:ascii="TH SarabunIT๙" w:hAnsi="TH SarabunIT๙" w:cs="TH SarabunIT๙"/>
          <w:b/>
          <w:bCs/>
          <w:sz w:val="32"/>
          <w:szCs w:val="32"/>
        </w:rPr>
        <w:t xml:space="preserve">Problem Solving Thinking: HOT-PRB) </w:t>
      </w:r>
      <w:r>
        <w:rPr>
          <w:rFonts w:ascii="TH SarabunIT๙" w:hAnsi="TH SarabunIT๙" w:cs="TH SarabunIT๙"/>
          <w:sz w:val="32"/>
          <w:szCs w:val="32"/>
          <w:cs/>
          <w:lang w:val="th-TH" w:bidi="th-TH"/>
        </w:rPr>
        <w:t>หมายถึง กระบวนการคิด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ที่ใช้ในการแก้ปัญหาได้อย่างมีประสิทธิภาพ ด้วยการกำหนดปัญหา เข้าใจเหตุและผลของปัญหา วางแผน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14:paraId="0A9316AC">
      <w:pPr>
        <w:spacing w:line="380" w:lineRule="exact"/>
        <w:jc w:val="thaiDistribute"/>
        <w:rPr>
          <w:rFonts w:ascii="TH SarabunIT๙" w:hAnsi="TH SarabunIT๙" w:cs="TH SarabunIT๙"/>
          <w:sz w:val="32"/>
          <w:szCs w:val="32"/>
          <w:cs/>
        </w:rPr>
        <w:sectPr>
          <w:headerReference r:id="rId15" w:type="first"/>
          <w:footerReference r:id="rId17" w:type="first"/>
          <w:headerReference r:id="rId13" w:type="default"/>
          <w:footerReference r:id="rId16" w:type="default"/>
          <w:headerReference r:id="rId14" w:type="even"/>
          <w:pgSz w:w="11906" w:h="16838"/>
          <w:pgMar w:top="1440" w:right="1440" w:bottom="1440" w:left="1440" w:header="709" w:footer="709" w:gutter="0"/>
          <w:pgNumType w:start="9"/>
          <w:cols w:space="708" w:num="1"/>
          <w:titlePg/>
          <w:docGrid w:linePitch="360" w:charSpace="0"/>
        </w:sectPr>
      </w:pPr>
    </w:p>
    <w:p w14:paraId="06924910">
      <w:pPr>
        <w:spacing w:after="120"/>
        <w:rPr>
          <w:rFonts w:ascii="TH SarabunIT๙" w:hAnsi="TH SarabunIT๙" w:cs="TH SarabunIT๙"/>
          <w:bCs/>
          <w:sz w:val="32"/>
          <w:szCs w:val="32"/>
          <w:cs/>
        </w:rPr>
      </w:pPr>
      <w:r>
        <w:rPr>
          <w:rFonts w:ascii="TH SarabunIT๙" w:hAnsi="TH SarabunIT๙" w:cs="TH SarabunIT๙"/>
          <w:bCs/>
          <w:sz w:val="32"/>
          <w:szCs w:val="32"/>
          <w:cs/>
          <w:lang w:val="th-TH" w:bidi="th-TH"/>
        </w:rPr>
        <w:t>ระดับสมรรถนะการคิดขั้นสูง</w:t>
      </w:r>
    </w:p>
    <w:tbl>
      <w:tblPr>
        <w:tblStyle w:val="12"/>
        <w:tblW w:w="9763"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5830"/>
        <w:gridCol w:w="810"/>
        <w:gridCol w:w="811"/>
        <w:gridCol w:w="810"/>
        <w:gridCol w:w="811"/>
      </w:tblGrid>
      <w:tr w14:paraId="4918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21" w:type="dxa"/>
            <w:gridSpan w:val="2"/>
            <w:tcBorders>
              <w:top w:val="single" w:color="auto" w:sz="12" w:space="0"/>
              <w:left w:val="single" w:color="auto" w:sz="12" w:space="0"/>
              <w:bottom w:val="single" w:color="auto" w:sz="12" w:space="0"/>
              <w:right w:val="nil"/>
            </w:tcBorders>
            <w:shd w:val="clear" w:color="auto" w:fill="F2F2F2"/>
          </w:tcPr>
          <w:p w14:paraId="350992C0">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3242" w:type="dxa"/>
            <w:gridSpan w:val="4"/>
            <w:tcBorders>
              <w:top w:val="single" w:color="auto" w:sz="12" w:space="0"/>
              <w:left w:val="nil"/>
              <w:bottom w:val="single" w:color="auto" w:sz="12" w:space="0"/>
              <w:right w:val="single" w:color="auto" w:sz="12" w:space="0"/>
            </w:tcBorders>
            <w:shd w:val="clear" w:color="auto" w:fill="F2F2F2"/>
            <w:vAlign w:val="center"/>
          </w:tcPr>
          <w:p w14:paraId="4B4FA278">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3641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91" w:type="dxa"/>
            <w:tcBorders>
              <w:top w:val="single" w:color="auto" w:sz="12" w:space="0"/>
              <w:left w:val="single" w:color="auto" w:sz="12" w:space="0"/>
              <w:bottom w:val="single" w:color="auto" w:sz="12" w:space="0"/>
            </w:tcBorders>
            <w:shd w:val="clear" w:color="auto" w:fill="F2F2F2"/>
          </w:tcPr>
          <w:p w14:paraId="561CE3D2">
            <w:pPr>
              <w:pStyle w:val="88"/>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5830" w:type="dxa"/>
            <w:tcBorders>
              <w:top w:val="single" w:color="auto" w:sz="12" w:space="0"/>
              <w:left w:val="single" w:color="auto" w:sz="12" w:space="0"/>
              <w:bottom w:val="single" w:color="auto" w:sz="12" w:space="0"/>
            </w:tcBorders>
            <w:shd w:val="clear" w:color="auto" w:fill="F2F2F2"/>
          </w:tcPr>
          <w:p w14:paraId="2D5CC04A">
            <w:pPr>
              <w:pStyle w:val="88"/>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810" w:type="dxa"/>
            <w:tcBorders>
              <w:top w:val="single" w:color="auto" w:sz="12" w:space="0"/>
              <w:left w:val="single" w:color="auto" w:sz="12" w:space="0"/>
              <w:bottom w:val="single" w:color="auto" w:sz="12" w:space="0"/>
              <w:right w:val="single" w:color="auto" w:sz="12" w:space="0"/>
            </w:tcBorders>
            <w:shd w:val="clear" w:color="auto" w:fill="F2F2F2"/>
            <w:vAlign w:val="center"/>
          </w:tcPr>
          <w:p w14:paraId="5A4997EB">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.1-3</w:t>
            </w:r>
          </w:p>
        </w:tc>
        <w:tc>
          <w:tcPr>
            <w:tcW w:w="811" w:type="dxa"/>
            <w:tcBorders>
              <w:top w:val="single" w:color="auto" w:sz="12" w:space="0"/>
              <w:left w:val="single" w:color="auto" w:sz="12" w:space="0"/>
              <w:bottom w:val="single" w:color="auto" w:sz="12" w:space="0"/>
            </w:tcBorders>
            <w:shd w:val="clear" w:color="auto" w:fill="F2F2F2"/>
            <w:vAlign w:val="center"/>
          </w:tcPr>
          <w:p w14:paraId="545605AF">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810" w:type="dxa"/>
            <w:tcBorders>
              <w:top w:val="single" w:color="auto" w:sz="12" w:space="0"/>
              <w:bottom w:val="single" w:color="auto" w:sz="12" w:space="0"/>
            </w:tcBorders>
            <w:shd w:val="clear" w:color="auto" w:fill="F2F2F2"/>
            <w:vAlign w:val="center"/>
          </w:tcPr>
          <w:p w14:paraId="0324F953">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811" w:type="dxa"/>
            <w:tcBorders>
              <w:top w:val="single" w:color="auto" w:sz="12" w:space="0"/>
              <w:bottom w:val="single" w:color="auto" w:sz="12" w:space="0"/>
              <w:right w:val="single" w:color="auto" w:sz="12" w:space="0"/>
            </w:tcBorders>
            <w:shd w:val="clear" w:color="auto" w:fill="F2F2F2"/>
            <w:vAlign w:val="center"/>
          </w:tcPr>
          <w:p w14:paraId="3C7D8419">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073D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691" w:type="dxa"/>
            <w:tcBorders>
              <w:top w:val="single" w:color="auto" w:sz="12" w:space="0"/>
              <w:left w:val="single" w:color="auto" w:sz="12" w:space="0"/>
              <w:bottom w:val="dashSmallGap" w:color="auto" w:sz="4" w:space="0"/>
              <w:right w:val="single" w:color="auto" w:sz="4" w:space="0"/>
            </w:tcBorders>
            <w:shd w:val="clear" w:color="auto" w:fill="auto"/>
            <w:vAlign w:val="center"/>
          </w:tcPr>
          <w:p w14:paraId="0BE20140">
            <w:pPr>
              <w:pStyle w:val="88"/>
              <w:jc w:val="center"/>
              <w:rPr>
                <w:rFonts w:ascii="TH SarabunIT๙" w:hAnsi="TH SarabunIT๙" w:cs="TH SarabunIT๙"/>
                <w:bCs/>
                <w:szCs w:val="24"/>
              </w:rPr>
            </w:pPr>
            <w:r>
              <w:rPr>
                <w:rFonts w:ascii="TH SarabunIT๙" w:hAnsi="TH SarabunIT๙" w:cs="TH SarabunIT๙"/>
                <w:bCs/>
                <w:szCs w:val="24"/>
                <w:cs/>
              </w:rPr>
              <w:t>1</w:t>
            </w:r>
          </w:p>
        </w:tc>
        <w:tc>
          <w:tcPr>
            <w:tcW w:w="5830" w:type="dxa"/>
            <w:tcBorders>
              <w:top w:val="single" w:color="auto" w:sz="12" w:space="0"/>
              <w:left w:val="single" w:color="auto" w:sz="12" w:space="0"/>
              <w:bottom w:val="dashSmallGap" w:color="auto" w:sz="4" w:space="0"/>
              <w:right w:val="single" w:color="auto" w:sz="12" w:space="0"/>
            </w:tcBorders>
            <w:shd w:val="clear" w:color="auto" w:fill="auto"/>
          </w:tcPr>
          <w:p w14:paraId="78569F7B">
            <w:pPr>
              <w:pStyle w:val="88"/>
              <w:jc w:val="thaiDistribute"/>
              <w:rPr>
                <w:rFonts w:ascii="TH SarabunIT๙" w:hAnsi="TH SarabunIT๙" w:cs="TH SarabunIT๙"/>
                <w:spacing w:val="-4"/>
                <w:szCs w:val="24"/>
                <w:cs/>
              </w:rPr>
            </w:pPr>
            <w:r>
              <w:rPr>
                <w:rFonts w:ascii="TH SarabunIT๙" w:hAnsi="TH SarabunIT๙" w:cs="TH SarabunIT๙"/>
                <w:spacing w:val="-4"/>
                <w:szCs w:val="24"/>
                <w:cs/>
                <w:lang w:val="th-TH" w:bidi="th-TH"/>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2E312A78">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811" w:type="dxa"/>
            <w:tcBorders>
              <w:left w:val="single" w:color="auto" w:sz="12" w:space="0"/>
              <w:bottom w:val="dashSmallGap" w:color="FFFFFF" w:sz="4" w:space="0"/>
              <w:right w:val="single" w:color="FFFFFF" w:sz="4" w:space="0"/>
            </w:tcBorders>
            <w:shd w:val="clear" w:color="auto" w:fill="auto"/>
            <w:vAlign w:val="center"/>
          </w:tcPr>
          <w:p w14:paraId="2F370FF1">
            <w:pPr>
              <w:pStyle w:val="88"/>
              <w:jc w:val="center"/>
              <w:rPr>
                <w:rFonts w:ascii="TH SarabunIT๙" w:hAnsi="TH SarabunIT๙" w:cs="TH SarabunIT๙"/>
                <w:bCs/>
                <w:szCs w:val="24"/>
              </w:rPr>
            </w:pPr>
          </w:p>
        </w:tc>
        <w:tc>
          <w:tcPr>
            <w:tcW w:w="810" w:type="dxa"/>
            <w:tcBorders>
              <w:left w:val="single" w:color="FFFFFF" w:sz="4" w:space="0"/>
              <w:bottom w:val="dashSmallGap" w:color="FFFFFF" w:sz="4" w:space="0"/>
              <w:right w:val="single" w:color="FFFFFF" w:sz="4" w:space="0"/>
            </w:tcBorders>
            <w:shd w:val="clear" w:color="auto" w:fill="auto"/>
            <w:vAlign w:val="center"/>
          </w:tcPr>
          <w:p w14:paraId="6E6B5BED">
            <w:pPr>
              <w:pStyle w:val="88"/>
              <w:jc w:val="center"/>
              <w:rPr>
                <w:rFonts w:ascii="TH SarabunIT๙" w:hAnsi="TH SarabunIT๙" w:cs="TH SarabunIT๙"/>
                <w:bCs/>
                <w:szCs w:val="24"/>
              </w:rPr>
            </w:pPr>
          </w:p>
        </w:tc>
        <w:tc>
          <w:tcPr>
            <w:tcW w:w="811" w:type="dxa"/>
            <w:tcBorders>
              <w:left w:val="single" w:color="FFFFFF" w:sz="4" w:space="0"/>
              <w:bottom w:val="dashSmallGap" w:color="FFFFFF" w:sz="4" w:space="0"/>
              <w:right w:val="single" w:color="auto" w:sz="12" w:space="0"/>
            </w:tcBorders>
            <w:shd w:val="clear" w:color="auto" w:fill="auto"/>
            <w:vAlign w:val="center"/>
          </w:tcPr>
          <w:p w14:paraId="27B288F6">
            <w:pPr>
              <w:pStyle w:val="88"/>
              <w:jc w:val="center"/>
              <w:rPr>
                <w:rFonts w:ascii="TH SarabunIT๙" w:hAnsi="TH SarabunIT๙" w:cs="TH SarabunIT๙"/>
                <w:bCs/>
                <w:szCs w:val="24"/>
              </w:rPr>
            </w:pPr>
          </w:p>
        </w:tc>
      </w:tr>
      <w:tr w14:paraId="4363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D4AD84A">
            <w:pPr>
              <w:pStyle w:val="88"/>
              <w:jc w:val="center"/>
              <w:rPr>
                <w:rFonts w:ascii="TH SarabunIT๙" w:hAnsi="TH SarabunIT๙" w:cs="TH SarabunIT๙"/>
                <w:bCs/>
                <w:szCs w:val="24"/>
                <w:cs/>
              </w:rPr>
            </w:pPr>
            <w:r>
              <w:rPr>
                <w:rFonts w:ascii="TH SarabunIT๙" w:hAnsi="TH SarabunIT๙" w:cs="TH SarabunIT๙"/>
                <w:bCs/>
                <w:szCs w:val="24"/>
                <w:cs/>
              </w:rPr>
              <w:t>2</w:t>
            </w:r>
          </w:p>
        </w:tc>
        <w:tc>
          <w:tcPr>
            <w:tcW w:w="583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B587203">
            <w:pPr>
              <w:jc w:val="thaiDistribute"/>
              <w:rPr>
                <w:rFonts w:ascii="TH SarabunIT๙" w:hAnsi="TH SarabunIT๙" w:cs="TH SarabunIT๙"/>
                <w:cs/>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Pr>
                <w:rFonts w:ascii="TH SarabunIT๙" w:hAnsi="TH SarabunIT๙" w:cs="TH SarabunIT๙"/>
                <w:cs/>
              </w:rPr>
              <w:br w:type="textWrapping"/>
            </w:r>
            <w:r>
              <w:rPr>
                <w:rFonts w:ascii="TH SarabunIT๙" w:hAnsi="TH SarabunIT๙" w:cs="TH SarabunIT๙"/>
                <w:cs/>
                <w:lang w:val="th-TH" w:bidi="th-TH"/>
              </w:rPr>
              <w:t>โดยอาศัยต้นแบบ</w:t>
            </w:r>
          </w:p>
        </w:tc>
        <w:tc>
          <w:tcPr>
            <w:tcW w:w="81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B1AC2D8">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11"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6CB1A591">
            <w:pPr>
              <w:pStyle w:val="88"/>
              <w:jc w:val="center"/>
              <w:rPr>
                <w:rFonts w:ascii="TH SarabunIT๙" w:hAnsi="TH SarabunIT๙" w:cs="TH SarabunIT๙"/>
                <w:bCs/>
                <w:szCs w:val="24"/>
              </w:rPr>
            </w:pPr>
          </w:p>
        </w:tc>
        <w:tc>
          <w:tcPr>
            <w:tcW w:w="810"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7629A85A">
            <w:pPr>
              <w:pStyle w:val="88"/>
              <w:jc w:val="center"/>
              <w:rPr>
                <w:rFonts w:ascii="TH SarabunIT๙" w:hAnsi="TH SarabunIT๙" w:cs="TH SarabunIT๙"/>
                <w:bCs/>
                <w:szCs w:val="24"/>
              </w:rPr>
            </w:pPr>
          </w:p>
        </w:tc>
        <w:tc>
          <w:tcPr>
            <w:tcW w:w="81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372C8E7D">
            <w:pPr>
              <w:pStyle w:val="88"/>
              <w:jc w:val="center"/>
              <w:rPr>
                <w:rFonts w:ascii="TH SarabunIT๙" w:hAnsi="TH SarabunIT๙" w:cs="TH SarabunIT๙"/>
                <w:bCs/>
                <w:szCs w:val="24"/>
              </w:rPr>
            </w:pPr>
          </w:p>
        </w:tc>
      </w:tr>
      <w:tr w14:paraId="38A4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0"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EB88556">
            <w:pPr>
              <w:pStyle w:val="88"/>
              <w:jc w:val="center"/>
              <w:rPr>
                <w:rFonts w:ascii="TH SarabunIT๙" w:hAnsi="TH SarabunIT๙" w:cs="TH SarabunIT๙"/>
                <w:bCs/>
                <w:szCs w:val="24"/>
                <w:cs/>
              </w:rPr>
            </w:pPr>
            <w:r>
              <w:rPr>
                <w:rFonts w:ascii="TH SarabunIT๙" w:hAnsi="TH SarabunIT๙" w:cs="TH SarabunIT๙"/>
                <w:bCs/>
                <w:szCs w:val="24"/>
                <w:cs/>
              </w:rPr>
              <w:t>3</w:t>
            </w:r>
          </w:p>
        </w:tc>
        <w:tc>
          <w:tcPr>
            <w:tcW w:w="583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7E007F1">
            <w:pPr>
              <w:pStyle w:val="88"/>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color="auto" w:sz="4" w:space="0"/>
              <w:left w:val="single" w:color="auto" w:sz="12" w:space="0"/>
              <w:bottom w:val="dashSmallGap" w:color="auto" w:sz="4" w:space="0"/>
              <w:right w:val="single" w:color="auto" w:sz="12" w:space="0"/>
            </w:tcBorders>
            <w:shd w:val="clear" w:color="auto" w:fill="000000"/>
            <w:vAlign w:val="center"/>
          </w:tcPr>
          <w:p w14:paraId="089D57E9">
            <w:pPr>
              <w:pStyle w:val="88"/>
              <w:jc w:val="center"/>
              <w:rPr>
                <w:rFonts w:ascii="TH SarabunIT๙" w:hAnsi="TH SarabunIT๙" w:cs="TH SarabunIT๙"/>
                <w:bCs/>
                <w:szCs w:val="24"/>
                <w:cs/>
              </w:rPr>
            </w:pPr>
            <w:r>
              <w:rPr>
                <w:rFonts w:ascii="TH SarabunIT๙" w:hAnsi="TH SarabunIT๙" w:cs="TH SarabunIT๙"/>
                <w:bCs/>
                <w:szCs w:val="24"/>
                <w:cs/>
                <w:lang w:val="th-TH" w:bidi="th-TH"/>
              </w:rPr>
              <w:t>สามารถ</w:t>
            </w:r>
          </w:p>
        </w:tc>
        <w:tc>
          <w:tcPr>
            <w:tcW w:w="811"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17423155">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810"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616B3962">
            <w:pPr>
              <w:pStyle w:val="88"/>
              <w:jc w:val="center"/>
              <w:rPr>
                <w:rFonts w:ascii="TH SarabunIT๙" w:hAnsi="TH SarabunIT๙" w:cs="TH SarabunIT๙"/>
                <w:bCs/>
                <w:szCs w:val="24"/>
              </w:rPr>
            </w:pPr>
          </w:p>
        </w:tc>
        <w:tc>
          <w:tcPr>
            <w:tcW w:w="81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69854495">
            <w:pPr>
              <w:pStyle w:val="88"/>
              <w:jc w:val="center"/>
              <w:rPr>
                <w:rFonts w:ascii="TH SarabunIT๙" w:hAnsi="TH SarabunIT๙" w:cs="TH SarabunIT๙"/>
                <w:bCs/>
                <w:szCs w:val="24"/>
              </w:rPr>
            </w:pPr>
          </w:p>
        </w:tc>
      </w:tr>
      <w:tr w14:paraId="6990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C68EBA2">
            <w:pPr>
              <w:pStyle w:val="88"/>
              <w:jc w:val="center"/>
              <w:rPr>
                <w:rFonts w:ascii="TH SarabunIT๙" w:hAnsi="TH SarabunIT๙" w:cs="TH SarabunIT๙"/>
                <w:bCs/>
                <w:szCs w:val="24"/>
                <w:cs/>
              </w:rPr>
            </w:pPr>
            <w:r>
              <w:rPr>
                <w:rFonts w:ascii="TH SarabunIT๙" w:hAnsi="TH SarabunIT๙" w:cs="TH SarabunIT๙"/>
                <w:bCs/>
                <w:szCs w:val="24"/>
                <w:cs/>
              </w:rPr>
              <w:t>4</w:t>
            </w:r>
          </w:p>
        </w:tc>
        <w:tc>
          <w:tcPr>
            <w:tcW w:w="583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50246C6F">
            <w:pPr>
              <w:pStyle w:val="88"/>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Pr>
                <w:rFonts w:ascii="TH SarabunIT๙" w:hAnsi="TH SarabunIT๙" w:cs="TH SarabunIT๙"/>
                <w:spacing w:val="-4"/>
                <w:szCs w:val="24"/>
                <w:cs/>
                <w:lang w:val="th-TH" w:bidi="th-TH"/>
              </w:rPr>
              <w:t>อย่างคล่องแคล่ว หลากหลาย โดยใช้ความคิดที่แปลกใหม่ที่ไม่ซ้ำใคร หรือพัฒนาต่อยอดจาก</w:t>
            </w:r>
            <w:r>
              <w:rPr>
                <w:rFonts w:ascii="TH SarabunIT๙" w:hAnsi="TH SarabunIT๙" w:cs="TH SarabunIT๙"/>
                <w:szCs w:val="24"/>
                <w:cs/>
                <w:lang w:val="th-TH" w:bidi="th-TH"/>
              </w:rPr>
              <w:t xml:space="preserve">ของเดิม  </w:t>
            </w:r>
          </w:p>
        </w:tc>
        <w:tc>
          <w:tcPr>
            <w:tcW w:w="81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060BC36">
            <w:pPr>
              <w:pStyle w:val="88"/>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81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3A212DF2">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810"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25EC7DF3">
            <w:pPr>
              <w:pStyle w:val="88"/>
              <w:jc w:val="center"/>
              <w:rPr>
                <w:rFonts w:ascii="TH SarabunIT๙" w:hAnsi="TH SarabunIT๙" w:cs="TH SarabunIT๙"/>
                <w:bCs/>
                <w:szCs w:val="24"/>
              </w:rPr>
            </w:pPr>
          </w:p>
        </w:tc>
        <w:tc>
          <w:tcPr>
            <w:tcW w:w="811"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7CA88F5E">
            <w:pPr>
              <w:pStyle w:val="88"/>
              <w:jc w:val="center"/>
              <w:rPr>
                <w:rFonts w:ascii="TH SarabunIT๙" w:hAnsi="TH SarabunIT๙" w:cs="TH SarabunIT๙"/>
                <w:bCs/>
                <w:szCs w:val="24"/>
              </w:rPr>
            </w:pPr>
          </w:p>
        </w:tc>
      </w:tr>
      <w:tr w14:paraId="0730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A4368E8">
            <w:pPr>
              <w:pStyle w:val="88"/>
              <w:jc w:val="center"/>
              <w:rPr>
                <w:rFonts w:ascii="TH SarabunIT๙" w:hAnsi="TH SarabunIT๙" w:cs="TH SarabunIT๙"/>
                <w:bCs/>
                <w:szCs w:val="24"/>
              </w:rPr>
            </w:pPr>
            <w:r>
              <w:rPr>
                <w:rFonts w:ascii="TH SarabunIT๙" w:hAnsi="TH SarabunIT๙" w:cs="TH SarabunIT๙"/>
                <w:bCs/>
                <w:szCs w:val="24"/>
                <w:cs/>
              </w:rPr>
              <w:t>5</w:t>
            </w:r>
          </w:p>
        </w:tc>
        <w:tc>
          <w:tcPr>
            <w:tcW w:w="5830" w:type="dxa"/>
            <w:tcBorders>
              <w:top w:val="dashSmallGap" w:color="auto" w:sz="4" w:space="0"/>
              <w:left w:val="single" w:color="auto" w:sz="12" w:space="0"/>
              <w:bottom w:val="dashSmallGap" w:color="auto" w:sz="4" w:space="0"/>
              <w:right w:val="single" w:color="auto" w:sz="12" w:space="0"/>
            </w:tcBorders>
            <w:shd w:val="clear" w:color="auto" w:fill="D9D9D9"/>
          </w:tcPr>
          <w:p w14:paraId="071C8C90">
            <w:pPr>
              <w:pStyle w:val="88"/>
              <w:jc w:val="thaiDistribute"/>
              <w:rPr>
                <w:rFonts w:ascii="TH SarabunIT๙" w:hAnsi="TH SarabunIT๙" w:cs="TH SarabunIT๙"/>
                <w:szCs w:val="24"/>
              </w:rPr>
            </w:pPr>
            <w:r>
              <w:rPr>
                <w:rFonts w:ascii="TH SarabunIT๙" w:hAnsi="TH SarabunIT๙" w:cs="TH SarabunIT๙"/>
                <w:szCs w:val="24"/>
                <w:cs/>
                <w:lang w:val="th-TH" w:bidi="th-TH"/>
              </w:rPr>
              <w:t>ตั้งคำถามหรือระบุปัญหาที่ซับซ้อน จากการสังเกตสิ่งต่าง ๆ สถานการณ์ หรือปรากฏการณ์</w:t>
            </w:r>
            <w:r>
              <w:rPr>
                <w:rFonts w:ascii="TH SarabunIT๙" w:hAnsi="TH SarabunIT๙" w:cs="TH SarabunIT๙"/>
                <w:szCs w:val="24"/>
                <w:cs/>
              </w:rPr>
              <w:br w:type="textWrapping"/>
            </w:r>
            <w:r>
              <w:rPr>
                <w:rFonts w:ascii="TH SarabunIT๙" w:hAnsi="TH SarabunIT๙" w:cs="TH SarabunIT๙"/>
                <w:szCs w:val="24"/>
                <w:cs/>
                <w:lang w:val="th-TH" w:bidi="th-TH"/>
              </w:rP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Pr>
                <w:rFonts w:ascii="TH SarabunIT๙" w:hAnsi="TH SarabunIT๙" w:cs="TH SarabunIT๙"/>
                <w:spacing w:val="-4"/>
                <w:szCs w:val="24"/>
                <w:cs/>
                <w:lang w:val="th-TH" w:bidi="th-TH"/>
              </w:rPr>
              <w:t>ยอดจากของเดิม วิเคราะห์องค์ประกอบของชิ้นงานหรือวิธีการเพื่อสร้างแบบจำลองอย่างง่าย</w:t>
            </w:r>
          </w:p>
        </w:tc>
        <w:tc>
          <w:tcPr>
            <w:tcW w:w="81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6D492296">
            <w:pPr>
              <w:pStyle w:val="88"/>
              <w:jc w:val="center"/>
              <w:rPr>
                <w:rFonts w:ascii="TH SarabunIT๙" w:hAnsi="TH SarabunIT๙" w:cs="TH SarabunIT๙"/>
                <w:bCs/>
                <w:szCs w:val="24"/>
              </w:rPr>
            </w:pPr>
          </w:p>
        </w:tc>
        <w:tc>
          <w:tcPr>
            <w:tcW w:w="811"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29C0D020">
            <w:pPr>
              <w:pStyle w:val="88"/>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81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64FD2A5F">
            <w:pPr>
              <w:pStyle w:val="88"/>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811" w:type="dxa"/>
            <w:tcBorders>
              <w:top w:val="single" w:color="FFFFFF" w:sz="4" w:space="0"/>
              <w:left w:val="single" w:color="auto" w:sz="12" w:space="0"/>
              <w:bottom w:val="single" w:color="FFFFFF" w:sz="4" w:space="0"/>
              <w:right w:val="single" w:color="auto" w:sz="12" w:space="0"/>
            </w:tcBorders>
            <w:shd w:val="clear" w:color="auto" w:fill="auto"/>
            <w:vAlign w:val="center"/>
          </w:tcPr>
          <w:p w14:paraId="5F4F7B0A">
            <w:pPr>
              <w:pStyle w:val="88"/>
              <w:jc w:val="center"/>
              <w:rPr>
                <w:rFonts w:ascii="TH SarabunIT๙" w:hAnsi="TH SarabunIT๙" w:cs="TH SarabunIT๙"/>
                <w:bCs/>
                <w:szCs w:val="24"/>
              </w:rPr>
            </w:pPr>
          </w:p>
        </w:tc>
      </w:tr>
      <w:tr w14:paraId="023D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5DDAE0EA">
            <w:pPr>
              <w:pStyle w:val="88"/>
              <w:jc w:val="center"/>
              <w:rPr>
                <w:rFonts w:ascii="TH SarabunIT๙" w:hAnsi="TH SarabunIT๙" w:cs="TH SarabunIT๙"/>
                <w:bCs/>
                <w:szCs w:val="24"/>
                <w:cs/>
              </w:rPr>
            </w:pPr>
            <w:r>
              <w:rPr>
                <w:rFonts w:ascii="TH SarabunIT๙" w:hAnsi="TH SarabunIT๙" w:cs="TH SarabunIT๙"/>
                <w:bCs/>
                <w:szCs w:val="24"/>
                <w:cs/>
              </w:rPr>
              <w:t>6</w:t>
            </w:r>
          </w:p>
        </w:tc>
        <w:tc>
          <w:tcPr>
            <w:tcW w:w="5830" w:type="dxa"/>
            <w:tcBorders>
              <w:top w:val="dashSmallGap" w:color="auto" w:sz="4" w:space="0"/>
              <w:left w:val="single" w:color="auto" w:sz="12" w:space="0"/>
              <w:bottom w:val="dashSmallGap" w:color="auto" w:sz="4" w:space="0"/>
              <w:right w:val="single" w:color="auto" w:sz="12" w:space="0"/>
            </w:tcBorders>
            <w:shd w:val="clear" w:color="auto" w:fill="auto"/>
          </w:tcPr>
          <w:p w14:paraId="30F3533D">
            <w:pPr>
              <w:pStyle w:val="88"/>
              <w:jc w:val="thaiDistribute"/>
              <w:rPr>
                <w:rFonts w:ascii="TH SarabunIT๙" w:hAnsi="TH SarabunIT๙" w:cs="TH SarabunIT๙"/>
                <w:szCs w:val="24"/>
                <w:cs/>
              </w:rPr>
            </w:pPr>
            <w:r>
              <w:rPr>
                <w:rFonts w:ascii="TH SarabunIT๙" w:hAnsi="TH SarabunIT๙" w:cs="TH SarabunIT๙"/>
                <w:szCs w:val="24"/>
                <w:cs/>
                <w:lang w:val="th-TH" w:bidi="th-TH"/>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Pr>
                <w:rFonts w:ascii="TH SarabunIT๙" w:hAnsi="TH SarabunIT๙" w:cs="TH SarabunIT๙"/>
                <w:szCs w:val="24"/>
                <w:cs/>
              </w:rPr>
              <w:br w:type="textWrapping"/>
            </w:r>
            <w:r>
              <w:rPr>
                <w:rFonts w:ascii="TH SarabunIT๙" w:hAnsi="TH SarabunIT๙" w:cs="TH SarabunIT๙"/>
                <w:szCs w:val="24"/>
                <w:cs/>
                <w:lang w:val="th-TH" w:bidi="th-TH"/>
              </w:rPr>
              <w:t xml:space="preserve">ให้เหมาะสมต่อการใช้งานจริง   </w:t>
            </w:r>
          </w:p>
        </w:tc>
        <w:tc>
          <w:tcPr>
            <w:tcW w:w="81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01CD2A06">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81792" behindDoc="0" locked="0" layoutInCell="1" allowOverlap="1">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 xmlns:a="http://schemas.openxmlformats.org/drawingml/2006/main">
                        <a:graphicData uri="http://schemas.microsoft.com/office/word/2010/wordprocessingShape">
                          <wps:wsp>
                            <wps:cNvSpPr/>
                            <wps:spPr>
                              <a:xfrm>
                                <a:off x="0" y="0"/>
                                <a:ext cx="257175" cy="2592705"/>
                              </a:xfrm>
                              <a:prstGeom prst="downArrow">
                                <a:avLst/>
                              </a:prstGeom>
                              <a:noFill/>
                              <a:ln w="9525" cap="flat" cmpd="sng" algn="ctr">
                                <a:solidFill>
                                  <a:sysClr val="windowText" lastClr="000000"/>
                                </a:solidFill>
                                <a:prstDash val="sysDash"/>
                                <a:miter lim="800000"/>
                              </a:ln>
                              <a:effectLst/>
                            </wps:spPr>
                            <wps:txbx>
                              <w:txbxContent>
                                <w:p w14:paraId="00F32C2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1pt;margin-top:-81.35pt;height:204.15pt;width:20.25pt;z-index:251681792;v-text-anchor:middle;mso-width-relative:page;mso-height-relative:page;" filled="f" stroked="t" coordsize="21600,21600" o:gfxdata="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8XTv9YA&#10;AAAJAQAADwAAAAAAAAABACAAAAAiAAAAZHJzL2Rvd25yZXYueG1sUEsBAhQAFAAAAAgAh07iQEdi&#10;mGWTAgAADwUAAA4AAAAAAAAAAQAgAAAAJQEAAGRycy9lMm9Eb2MueG1sUEsFBgAAAAAGAAYAWQEA&#10;ACoGAAAAAA==&#10;" adj="20529,5400">
                      <v:fill on="f" focussize="0,0"/>
                      <v:stroke color="#000000" miterlimit="8" joinstyle="miter" dashstyle="3 1"/>
                      <v:imagedata o:title=""/>
                      <o:lock v:ext="edit" aspectratio="f"/>
                      <v:textbox>
                        <w:txbxContent>
                          <w:p w14:paraId="00F32C28">
                            <w:pPr>
                              <w:jc w:val="center"/>
                            </w:pPr>
                          </w:p>
                        </w:txbxContent>
                      </v:textbox>
                    </v:shape>
                  </w:pict>
                </mc:Fallback>
              </mc:AlternateContent>
            </w:r>
          </w:p>
        </w:tc>
        <w:tc>
          <w:tcPr>
            <w:tcW w:w="81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6D1DA02">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เหนือความคาด</w:t>
            </w:r>
            <w:r>
              <w:rPr>
                <w:rFonts w:ascii="TH SarabunIT๙" w:hAnsi="TH SarabunIT๙" w:cs="TH SarabunIT๙"/>
                <w:bCs/>
                <w:szCs w:val="24"/>
                <w:cs/>
              </w:rPr>
              <w:br w:type="textWrapping"/>
            </w:r>
            <w:r>
              <w:rPr>
                <w:rFonts w:ascii="TH SarabunIT๙" w:hAnsi="TH SarabunIT๙" w:cs="TH SarabunIT๙"/>
                <w:bCs/>
                <w:szCs w:val="24"/>
                <w:cs/>
                <w:lang w:val="th-TH" w:bidi="th-TH"/>
              </w:rPr>
              <w:t>หวัง</w:t>
            </w:r>
          </w:p>
        </w:tc>
        <w:tc>
          <w:tcPr>
            <w:tcW w:w="81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BA5508D">
            <w:pPr>
              <w:pStyle w:val="88"/>
              <w:jc w:val="center"/>
              <w:rPr>
                <w:rFonts w:ascii="TH SarabunIT๙" w:hAnsi="TH SarabunIT๙" w:cs="TH SarabunIT๙"/>
                <w:bCs/>
                <w:szCs w:val="24"/>
                <w:cs/>
              </w:rPr>
            </w:pPr>
            <w:r>
              <w:rPr>
                <w:rFonts w:ascii="TH SarabunIT๙" w:hAnsi="TH SarabunIT๙" w:cs="TH SarabunIT๙"/>
                <w:bCs/>
                <w:szCs w:val="24"/>
                <w:cs/>
                <w:lang w:val="th-TH" w:bidi="th-TH"/>
              </w:rPr>
              <w:t>กำลัง</w:t>
            </w:r>
            <w:r>
              <w:rPr>
                <w:rFonts w:ascii="TH SarabunIT๙" w:hAnsi="TH SarabunIT๙" w:cs="TH SarabunIT๙"/>
                <w:bCs/>
                <w:szCs w:val="24"/>
                <w:cs/>
              </w:rPr>
              <w:br w:type="textWrapping"/>
            </w:r>
            <w:r>
              <w:rPr>
                <w:rFonts w:ascii="TH SarabunIT๙" w:hAnsi="TH SarabunIT๙" w:cs="TH SarabunIT๙"/>
                <w:bCs/>
                <w:szCs w:val="24"/>
                <w:cs/>
                <w:lang w:val="th-TH" w:bidi="th-TH"/>
              </w:rPr>
              <w:t>พัฒนา</w:t>
            </w:r>
          </w:p>
        </w:tc>
        <w:tc>
          <w:tcPr>
            <w:tcW w:w="811" w:type="dxa"/>
            <w:tcBorders>
              <w:top w:val="single" w:color="FFFFFF" w:sz="4" w:space="0"/>
              <w:left w:val="single" w:color="auto" w:sz="12" w:space="0"/>
              <w:bottom w:val="dashSmallGap" w:color="auto" w:sz="4" w:space="0"/>
              <w:right w:val="single" w:color="auto" w:sz="12" w:space="0"/>
            </w:tcBorders>
            <w:shd w:val="clear" w:color="auto" w:fill="auto"/>
            <w:vAlign w:val="center"/>
          </w:tcPr>
          <w:p w14:paraId="00100931">
            <w:pPr>
              <w:pStyle w:val="88"/>
              <w:jc w:val="center"/>
              <w:rPr>
                <w:rFonts w:ascii="TH SarabunIT๙" w:hAnsi="TH SarabunIT๙" w:cs="TH SarabunIT๙"/>
                <w:bCs/>
                <w:szCs w:val="24"/>
              </w:rPr>
            </w:pPr>
          </w:p>
        </w:tc>
      </w:tr>
    </w:tbl>
    <w:p w14:paraId="06A7B52D">
      <w:pPr>
        <w:rPr>
          <w:rFonts w:ascii="TH SarabunIT๙" w:hAnsi="TH SarabunIT๙" w:cs="TH SarabunIT๙"/>
          <w:bCs/>
          <w:sz w:val="36"/>
          <w:szCs w:val="36"/>
        </w:rPr>
      </w:pPr>
    </w:p>
    <w:p w14:paraId="6ADE2B7F">
      <w:pPr>
        <w:rPr>
          <w:rFonts w:ascii="TH SarabunIT๙" w:hAnsi="TH SarabunIT๙" w:cs="TH SarabunIT๙"/>
          <w:bCs/>
          <w:sz w:val="36"/>
          <w:szCs w:val="36"/>
        </w:rPr>
      </w:pPr>
    </w:p>
    <w:p w14:paraId="68379EF7">
      <w:pPr>
        <w:rPr>
          <w:rFonts w:ascii="TH SarabunIT๙" w:hAnsi="TH SarabunIT๙" w:cs="TH SarabunIT๙"/>
          <w:bCs/>
          <w:sz w:val="36"/>
          <w:szCs w:val="36"/>
        </w:rPr>
      </w:pPr>
    </w:p>
    <w:p w14:paraId="38DA4CDD">
      <w:pPr>
        <w:rPr>
          <w:rFonts w:ascii="TH SarabunIT๙" w:hAnsi="TH SarabunIT๙" w:cs="TH SarabunIT๙"/>
          <w:b/>
          <w:bCs/>
          <w:sz w:val="28"/>
          <w:szCs w:val="28"/>
        </w:rPr>
      </w:pPr>
      <w:r>
        <w:rPr>
          <w:rFonts w:ascii="TH SarabunIT๙" w:hAnsi="TH SarabunIT๙" w:cs="TH SarabunIT๙"/>
          <w:bCs/>
          <w:cs/>
          <w:lang w:val="th-TH" w:bidi="th-TH"/>
        </w:rPr>
        <w:t xml:space="preserve">ระดับสมรรถนะการคิดขั้นสูง </w:t>
      </w:r>
      <w:r>
        <w:rPr>
          <w:rFonts w:ascii="TH SarabunIT๙" w:hAnsi="TH SarabunIT๙" w:cs="TH SarabunIT๙"/>
          <w:bCs/>
          <w:cs/>
        </w:rPr>
        <w:t>(</w:t>
      </w:r>
      <w:r>
        <w:rPr>
          <w:rFonts w:ascii="TH SarabunIT๙" w:hAnsi="TH SarabunIT๙" w:cs="TH SarabunIT๙"/>
          <w:bCs/>
          <w:cs/>
          <w:lang w:val="th-TH" w:bidi="th-TH"/>
        </w:rPr>
        <w:t>ต่อ</w:t>
      </w:r>
      <w:r>
        <w:rPr>
          <w:rFonts w:ascii="TH SarabunIT๙" w:hAnsi="TH SarabunIT๙" w:cs="TH SarabunIT๙"/>
          <w:bCs/>
          <w:cs/>
        </w:rPr>
        <w:t>)</w:t>
      </w:r>
    </w:p>
    <w:tbl>
      <w:tblPr>
        <w:tblStyle w:val="12"/>
        <w:tblW w:w="9782"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5670"/>
        <w:gridCol w:w="850"/>
        <w:gridCol w:w="850"/>
        <w:gridCol w:w="851"/>
        <w:gridCol w:w="870"/>
      </w:tblGrid>
      <w:tr w14:paraId="1987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361" w:type="dxa"/>
            <w:gridSpan w:val="2"/>
            <w:tcBorders>
              <w:top w:val="single" w:color="auto" w:sz="12" w:space="0"/>
              <w:left w:val="single" w:color="auto" w:sz="12" w:space="0"/>
              <w:bottom w:val="single" w:color="auto" w:sz="12" w:space="0"/>
              <w:right w:val="single" w:color="auto" w:sz="4" w:space="0"/>
            </w:tcBorders>
            <w:shd w:val="clear" w:color="auto" w:fill="F2F2F2"/>
          </w:tcPr>
          <w:p w14:paraId="29C379AD">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ระดับการพัฒนา</w:t>
            </w:r>
          </w:p>
        </w:tc>
        <w:tc>
          <w:tcPr>
            <w:tcW w:w="3421"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4B1FAEF3">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ระดับความสามารถ</w:t>
            </w:r>
          </w:p>
        </w:tc>
      </w:tr>
      <w:tr w14:paraId="631D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91" w:type="dxa"/>
            <w:tcBorders>
              <w:top w:val="single" w:color="auto" w:sz="12" w:space="0"/>
              <w:left w:val="single" w:color="auto" w:sz="12" w:space="0"/>
              <w:bottom w:val="single" w:color="auto" w:sz="12" w:space="0"/>
            </w:tcBorders>
            <w:shd w:val="clear" w:color="auto" w:fill="F2F2F2"/>
          </w:tcPr>
          <w:p w14:paraId="7CDD88A5">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ระดับ</w:t>
            </w:r>
          </w:p>
        </w:tc>
        <w:tc>
          <w:tcPr>
            <w:tcW w:w="5670" w:type="dxa"/>
            <w:tcBorders>
              <w:top w:val="single" w:color="auto" w:sz="12" w:space="0"/>
              <w:left w:val="single" w:color="auto" w:sz="12" w:space="0"/>
              <w:bottom w:val="single" w:color="auto" w:sz="12" w:space="0"/>
            </w:tcBorders>
            <w:shd w:val="clear" w:color="auto" w:fill="F2F2F2"/>
          </w:tcPr>
          <w:p w14:paraId="59D02391">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คำบรรยายระดับ</w:t>
            </w:r>
          </w:p>
        </w:tc>
        <w:tc>
          <w:tcPr>
            <w:tcW w:w="850" w:type="dxa"/>
            <w:tcBorders>
              <w:top w:val="single" w:color="auto" w:sz="12" w:space="0"/>
              <w:left w:val="single" w:color="auto" w:sz="12" w:space="0"/>
              <w:bottom w:val="single" w:color="auto" w:sz="12" w:space="0"/>
              <w:right w:val="single" w:color="auto" w:sz="12" w:space="0"/>
            </w:tcBorders>
            <w:shd w:val="clear" w:color="auto" w:fill="F2F2F2"/>
            <w:vAlign w:val="center"/>
          </w:tcPr>
          <w:p w14:paraId="20F154CF">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ป</w:t>
            </w:r>
            <w:r>
              <w:rPr>
                <w:rFonts w:ascii="TH SarabunIT๙" w:hAnsi="TH SarabunIT๙" w:cs="TH SarabunIT๙"/>
                <w:bCs/>
                <w:sz w:val="26"/>
                <w:szCs w:val="26"/>
                <w:cs/>
              </w:rPr>
              <w:t>.1-3</w:t>
            </w:r>
          </w:p>
        </w:tc>
        <w:tc>
          <w:tcPr>
            <w:tcW w:w="850" w:type="dxa"/>
            <w:tcBorders>
              <w:top w:val="single" w:color="auto" w:sz="12" w:space="0"/>
              <w:left w:val="single" w:color="auto" w:sz="12" w:space="0"/>
              <w:bottom w:val="single" w:color="auto" w:sz="12" w:space="0"/>
            </w:tcBorders>
            <w:shd w:val="clear" w:color="auto" w:fill="F2F2F2"/>
            <w:vAlign w:val="center"/>
          </w:tcPr>
          <w:p w14:paraId="654F4896">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ป</w:t>
            </w:r>
            <w:r>
              <w:rPr>
                <w:rFonts w:ascii="TH SarabunIT๙" w:hAnsi="TH SarabunIT๙" w:cs="TH SarabunIT๙"/>
                <w:bCs/>
                <w:sz w:val="26"/>
                <w:szCs w:val="26"/>
                <w:cs/>
              </w:rPr>
              <w:t>.4-6</w:t>
            </w:r>
          </w:p>
        </w:tc>
        <w:tc>
          <w:tcPr>
            <w:tcW w:w="851" w:type="dxa"/>
            <w:tcBorders>
              <w:top w:val="single" w:color="auto" w:sz="12" w:space="0"/>
              <w:bottom w:val="single" w:color="auto" w:sz="12" w:space="0"/>
            </w:tcBorders>
            <w:shd w:val="clear" w:color="auto" w:fill="F2F2F2"/>
            <w:vAlign w:val="center"/>
          </w:tcPr>
          <w:p w14:paraId="2DA095F5">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ม</w:t>
            </w:r>
            <w:r>
              <w:rPr>
                <w:rFonts w:ascii="TH SarabunIT๙" w:hAnsi="TH SarabunIT๙" w:cs="TH SarabunIT๙"/>
                <w:bCs/>
                <w:sz w:val="26"/>
                <w:szCs w:val="26"/>
                <w:cs/>
              </w:rPr>
              <w:t>.1-3</w:t>
            </w:r>
          </w:p>
        </w:tc>
        <w:tc>
          <w:tcPr>
            <w:tcW w:w="870" w:type="dxa"/>
            <w:tcBorders>
              <w:top w:val="single" w:color="auto" w:sz="12" w:space="0"/>
              <w:bottom w:val="single" w:color="auto" w:sz="12" w:space="0"/>
              <w:right w:val="single" w:color="auto" w:sz="12" w:space="0"/>
            </w:tcBorders>
            <w:shd w:val="clear" w:color="auto" w:fill="F2F2F2"/>
            <w:vAlign w:val="center"/>
          </w:tcPr>
          <w:p w14:paraId="04A5AE53">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ม</w:t>
            </w:r>
            <w:r>
              <w:rPr>
                <w:rFonts w:ascii="TH SarabunIT๙" w:hAnsi="TH SarabunIT๙" w:cs="TH SarabunIT๙"/>
                <w:bCs/>
                <w:sz w:val="26"/>
                <w:szCs w:val="26"/>
                <w:cs/>
              </w:rPr>
              <w:t>.4-6</w:t>
            </w:r>
          </w:p>
        </w:tc>
      </w:tr>
      <w:tr w14:paraId="354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691"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7974369A">
            <w:pPr>
              <w:pStyle w:val="88"/>
              <w:jc w:val="center"/>
              <w:rPr>
                <w:rFonts w:ascii="TH SarabunIT๙" w:hAnsi="TH SarabunIT๙" w:cs="TH SarabunIT๙"/>
                <w:bCs/>
                <w:szCs w:val="24"/>
              </w:rPr>
            </w:pPr>
            <w:r>
              <w:rPr>
                <w:rFonts w:ascii="TH SarabunIT๙" w:hAnsi="TH SarabunIT๙" w:cs="TH SarabunIT๙"/>
                <w:bCs/>
                <w:szCs w:val="24"/>
                <w:cs/>
              </w:rPr>
              <w:t>7</w:t>
            </w:r>
          </w:p>
        </w:tc>
        <w:tc>
          <w:tcPr>
            <w:tcW w:w="5670"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7A5FBB49">
            <w:pPr>
              <w:pStyle w:val="88"/>
              <w:spacing w:line="240" w:lineRule="exact"/>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Pr>
                <w:rFonts w:ascii="TH SarabunIT๙" w:hAnsi="TH SarabunIT๙" w:cs="TH SarabunIT๙"/>
                <w:szCs w:val="24"/>
                <w:cs/>
              </w:rPr>
              <w:br w:type="textWrapping"/>
            </w:r>
            <w:r>
              <w:rPr>
                <w:rFonts w:ascii="TH SarabunIT๙" w:hAnsi="TH SarabunIT๙" w:cs="TH SarabunIT๙"/>
                <w:szCs w:val="24"/>
                <w:cs/>
                <w:lang w:val="th-TH" w:bidi="th-TH"/>
              </w:rP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Pr>
                <w:rFonts w:ascii="TH SarabunIT๙" w:hAnsi="TH SarabunIT๙" w:cs="TH SarabunIT๙"/>
                <w:szCs w:val="24"/>
                <w:cs/>
              </w:rPr>
              <w:br w:type="textWrapping"/>
            </w:r>
            <w:r>
              <w:rPr>
                <w:rFonts w:ascii="TH SarabunIT๙" w:hAnsi="TH SarabunIT๙" w:cs="TH SarabunIT๙"/>
                <w:szCs w:val="24"/>
                <w:cs/>
                <w:lang w:val="th-TH" w:bidi="th-TH"/>
              </w:rP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Pr>
                <w:rFonts w:ascii="TH SarabunIT๙" w:hAnsi="TH SarabunIT๙" w:cs="TH SarabunIT๙"/>
                <w:szCs w:val="24"/>
                <w:cs/>
              </w:rPr>
              <w:br w:type="textWrapping"/>
            </w:r>
            <w:r>
              <w:rPr>
                <w:rFonts w:ascii="TH SarabunIT๙" w:hAnsi="TH SarabunIT๙" w:cs="TH SarabunIT๙"/>
                <w:szCs w:val="24"/>
                <w:cs/>
                <w:lang w:val="th-TH" w:bidi="th-TH"/>
              </w:rP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45A0DDC6">
            <w:pPr>
              <w:pStyle w:val="88"/>
              <w:jc w:val="center"/>
              <w:rPr>
                <w:rFonts w:ascii="TH SarabunIT๙" w:hAnsi="TH SarabunIT๙" w:cs="TH SarabunIT๙"/>
                <w:bCs/>
                <w:sz w:val="26"/>
                <w:szCs w:val="26"/>
                <w:cs/>
              </w:rPr>
            </w:pPr>
          </w:p>
        </w:tc>
        <w:tc>
          <w:tcPr>
            <w:tcW w:w="850" w:type="dxa"/>
            <w:tcBorders>
              <w:top w:val="single" w:color="auto" w:sz="12" w:space="0"/>
              <w:left w:val="single" w:color="auto" w:sz="12" w:space="0"/>
              <w:bottom w:val="dashSmallGap" w:color="auto" w:sz="4" w:space="0"/>
              <w:right w:val="single" w:color="auto" w:sz="12" w:space="0"/>
            </w:tcBorders>
            <w:shd w:val="clear" w:color="auto" w:fill="E7E6E6"/>
            <w:vAlign w:val="center"/>
          </w:tcPr>
          <w:p w14:paraId="4768D151">
            <w:pPr>
              <w:pStyle w:val="88"/>
              <w:jc w:val="center"/>
              <w:rPr>
                <w:rFonts w:ascii="TH SarabunIT๙" w:hAnsi="TH SarabunIT๙" w:cs="TH SarabunIT๙"/>
                <w:bCs/>
                <w:sz w:val="26"/>
                <w:szCs w:val="26"/>
                <w:cs/>
              </w:rPr>
            </w:pPr>
          </w:p>
        </w:tc>
        <w:tc>
          <w:tcPr>
            <w:tcW w:w="851" w:type="dxa"/>
            <w:tcBorders>
              <w:top w:val="single" w:color="auto" w:sz="12" w:space="0"/>
              <w:left w:val="single" w:color="auto" w:sz="12" w:space="0"/>
              <w:bottom w:val="dashSmallGap" w:color="auto" w:sz="4" w:space="0"/>
              <w:right w:val="single" w:color="auto" w:sz="12" w:space="0"/>
            </w:tcBorders>
            <w:shd w:val="clear" w:color="auto" w:fill="000000"/>
            <w:vAlign w:val="center"/>
          </w:tcPr>
          <w:p w14:paraId="1B32E8D8">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สามารถ</w:t>
            </w:r>
          </w:p>
        </w:tc>
        <w:tc>
          <w:tcPr>
            <w:tcW w:w="87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0B1B66D6">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เริ่มต้น</w:t>
            </w:r>
          </w:p>
        </w:tc>
      </w:tr>
      <w:tr w14:paraId="6FB1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9"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2C92FB14">
            <w:pPr>
              <w:pStyle w:val="88"/>
              <w:jc w:val="center"/>
              <w:rPr>
                <w:rFonts w:ascii="TH SarabunIT๙" w:hAnsi="TH SarabunIT๙" w:cs="TH SarabunIT๙"/>
                <w:bCs/>
                <w:szCs w:val="24"/>
              </w:rPr>
            </w:pPr>
            <w:r>
              <w:rPr>
                <w:rFonts w:ascii="TH SarabunIT๙" w:hAnsi="TH SarabunIT๙" w:cs="TH SarabunIT๙"/>
                <w:bCs/>
                <w:szCs w:val="24"/>
                <w:cs/>
              </w:rPr>
              <w:t>8</w:t>
            </w:r>
          </w:p>
        </w:tc>
        <w:tc>
          <w:tcPr>
            <w:tcW w:w="567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DB6F034">
            <w:pPr>
              <w:spacing w:line="240" w:lineRule="exact"/>
              <w:jc w:val="thaiDistribute"/>
              <w:rPr>
                <w:rFonts w:ascii="TH SarabunIT๙" w:hAnsi="TH SarabunIT๙" w:cs="TH SarabunIT๙"/>
              </w:rPr>
            </w:pPr>
            <w:r>
              <w:rPr>
                <w:rFonts w:ascii="TH SarabunIT๙" w:hAnsi="TH SarabunIT๙" w:cs="TH SarabunIT๙"/>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0E29CEBD">
            <w:pPr>
              <w:pStyle w:val="88"/>
              <w:jc w:val="center"/>
              <w:rPr>
                <w:rFonts w:ascii="TH SarabunIT๙" w:hAnsi="TH SarabunIT๙" w:cs="TH SarabunIT๙"/>
                <w:bCs/>
                <w:sz w:val="26"/>
                <w:szCs w:val="26"/>
                <w:cs/>
              </w:rPr>
            </w:pPr>
          </w:p>
        </w:tc>
        <w:tc>
          <w:tcPr>
            <w:tcW w:w="85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4ECE5F3">
            <w:pPr>
              <w:pStyle w:val="88"/>
              <w:jc w:val="center"/>
              <w:rPr>
                <w:rFonts w:ascii="TH SarabunIT๙" w:hAnsi="TH SarabunIT๙" w:cs="TH SarabunIT๙"/>
                <w:bCs/>
                <w:sz w:val="26"/>
                <w:szCs w:val="26"/>
                <w:cs/>
              </w:rPr>
            </w:pPr>
            <w:r>
              <w:rPr>
                <w:rFonts w:ascii="TH SarabunIT๙" w:hAnsi="TH SarabunIT๙" w:cs="TH SarabunIT๙"/>
              </w:rPr>
              <mc:AlternateContent>
                <mc:Choice Requires="wps">
                  <w:drawing>
                    <wp:anchor distT="0" distB="0" distL="114300" distR="114300" simplePos="0" relativeHeight="251682816" behindDoc="0" locked="0" layoutInCell="1" allowOverlap="1">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 xmlns:a="http://schemas.openxmlformats.org/drawingml/2006/main">
                        <a:graphicData uri="http://schemas.microsoft.com/office/word/2010/wordprocessingShape">
                          <wps:wsp>
                            <wps:cNvSpPr/>
                            <wps:spPr>
                              <a:xfrm>
                                <a:off x="0" y="0"/>
                                <a:ext cx="263525" cy="3179445"/>
                              </a:xfrm>
                              <a:prstGeom prst="downArrow">
                                <a:avLst/>
                              </a:prstGeom>
                              <a:noFill/>
                              <a:ln w="9525" cap="flat" cmpd="sng" algn="ctr">
                                <a:solidFill>
                                  <a:sysClr val="windowText" lastClr="000000"/>
                                </a:solidFill>
                                <a:prstDash val="sysDash"/>
                                <a:miter lim="800000"/>
                              </a:ln>
                              <a:effectLst/>
                            </wps:spPr>
                            <wps:txbx>
                              <w:txbxContent>
                                <w:p w14:paraId="3D8E084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9pt;margin-top:-118.9pt;height:250.35pt;width:20.75pt;z-index:251682816;v-text-anchor:middle;mso-width-relative:page;mso-height-relative:page;" filled="f" stroked="t" coordsize="21600,21600" o:gfxdata="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6ex&#10;v9kAAAAJAQAADwAAAAAAAAABACAAAAAiAAAAZHJzL2Rvd25yZXYueG1sUEsBAhQAFAAAAAgAh07i&#10;QKxU4jiTAgAADwUAAA4AAAAAAAAAAQAgAAAAKAEAAGRycy9lMm9Eb2MueG1sUEsFBgAAAAAGAAYA&#10;WQEAAC0GAAAAAA==&#10;" adj="20705,5400">
                      <v:fill on="f" focussize="0,0"/>
                      <v:stroke color="#000000" miterlimit="8" joinstyle="miter" dashstyle="3 1"/>
                      <v:imagedata o:title=""/>
                      <o:lock v:ext="edit" aspectratio="f"/>
                      <v:textbox>
                        <w:txbxContent>
                          <w:p w14:paraId="3D8E0842">
                            <w:pPr>
                              <w:jc w:val="center"/>
                            </w:pPr>
                          </w:p>
                        </w:txbxContent>
                      </v:textbox>
                    </v:shape>
                  </w:pict>
                </mc:Fallback>
              </mc:AlternateContent>
            </w:r>
          </w:p>
        </w:tc>
        <w:tc>
          <w:tcPr>
            <w:tcW w:w="85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F3E8B72">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เหนือความคาดหวัง</w:t>
            </w:r>
          </w:p>
        </w:tc>
        <w:tc>
          <w:tcPr>
            <w:tcW w:w="87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5D786B1B">
            <w:pPr>
              <w:pStyle w:val="88"/>
              <w:jc w:val="center"/>
              <w:rPr>
                <w:rFonts w:ascii="TH SarabunIT๙" w:hAnsi="TH SarabunIT๙" w:cs="TH SarabunIT๙"/>
                <w:bCs/>
                <w:sz w:val="26"/>
                <w:szCs w:val="26"/>
              </w:rPr>
            </w:pPr>
            <w:r>
              <w:rPr>
                <w:rFonts w:ascii="TH SarabunIT๙" w:hAnsi="TH SarabunIT๙" w:cs="TH SarabunIT๙"/>
                <w:bCs/>
                <w:sz w:val="26"/>
                <w:szCs w:val="26"/>
                <w:cs/>
                <w:lang w:val="th-TH" w:bidi="th-TH"/>
              </w:rPr>
              <w:t>กำลัง</w:t>
            </w:r>
            <w:r>
              <w:rPr>
                <w:rFonts w:ascii="TH SarabunIT๙" w:hAnsi="TH SarabunIT๙" w:cs="TH SarabunIT๙"/>
                <w:bCs/>
                <w:sz w:val="26"/>
                <w:szCs w:val="26"/>
                <w:cs/>
              </w:rPr>
              <w:br w:type="textWrapping"/>
            </w:r>
            <w:r>
              <w:rPr>
                <w:rFonts w:ascii="TH SarabunIT๙" w:hAnsi="TH SarabunIT๙" w:cs="TH SarabunIT๙"/>
                <w:bCs/>
                <w:sz w:val="26"/>
                <w:szCs w:val="26"/>
                <w:cs/>
                <w:lang w:val="th-TH" w:bidi="th-TH"/>
              </w:rPr>
              <w:t>พัฒนา</w:t>
            </w:r>
          </w:p>
        </w:tc>
      </w:tr>
      <w:tr w14:paraId="5090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91"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12BABB81">
            <w:pPr>
              <w:pStyle w:val="88"/>
              <w:jc w:val="center"/>
              <w:rPr>
                <w:rFonts w:ascii="TH SarabunIT๙" w:hAnsi="TH SarabunIT๙" w:cs="TH SarabunIT๙"/>
                <w:bCs/>
                <w:szCs w:val="24"/>
                <w:cs/>
              </w:rPr>
            </w:pPr>
            <w:r>
              <w:rPr>
                <w:rFonts w:ascii="TH SarabunIT๙" w:hAnsi="TH SarabunIT๙" w:cs="TH SarabunIT๙"/>
                <w:bCs/>
                <w:szCs w:val="24"/>
                <w:cs/>
              </w:rPr>
              <w:t>9</w:t>
            </w:r>
          </w:p>
        </w:tc>
        <w:tc>
          <w:tcPr>
            <w:tcW w:w="5670"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20B8026E">
            <w:pPr>
              <w:pStyle w:val="88"/>
              <w:spacing w:line="240" w:lineRule="exact"/>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Pr>
                <w:rFonts w:ascii="TH SarabunIT๙" w:hAnsi="TH SarabunIT๙" w:cs="TH SarabunIT๙"/>
                <w:szCs w:val="24"/>
                <w:cs/>
              </w:rPr>
              <w:br w:type="textWrapping"/>
            </w:r>
            <w:r>
              <w:rPr>
                <w:rFonts w:ascii="TH SarabunIT๙" w:hAnsi="TH SarabunIT๙" w:cs="TH SarabunIT๙"/>
                <w:szCs w:val="24"/>
                <w:cs/>
                <w:lang w:val="th-TH" w:bidi="th-TH"/>
              </w:rPr>
              <w:t>ตามข้อมูลและหลักฐานใหม่ สามารถสร้างแบบจำลองความคิดเพื่ออธิบายแนวคิดที่ใช้</w:t>
            </w:r>
            <w:r>
              <w:rPr>
                <w:rFonts w:ascii="TH SarabunIT๙" w:hAnsi="TH SarabunIT๙" w:cs="TH SarabunIT๙"/>
                <w:szCs w:val="24"/>
                <w:cs/>
              </w:rPr>
              <w:br w:type="textWrapping"/>
            </w:r>
            <w:r>
              <w:rPr>
                <w:rFonts w:ascii="TH SarabunIT๙" w:hAnsi="TH SarabunIT๙" w:cs="TH SarabunIT๙"/>
                <w:szCs w:val="24"/>
                <w:cs/>
                <w:lang w:val="th-TH" w:bidi="th-TH"/>
              </w:rPr>
              <w:t>ในการออกแบบการแก้ปัญหา สามารถทำนายผลลัพธ์ที่เกิดขึ้นเมื่อมีการปัจจัยอื่นเข้ามา</w:t>
            </w:r>
            <w:r>
              <w:rPr>
                <w:rFonts w:ascii="TH SarabunIT๙" w:hAnsi="TH SarabunIT๙" w:cs="TH SarabunIT๙"/>
                <w:szCs w:val="24"/>
                <w:cs/>
              </w:rPr>
              <w:br w:type="textWrapping"/>
            </w:r>
            <w:r>
              <w:rPr>
                <w:rFonts w:ascii="TH SarabunIT๙" w:hAnsi="TH SarabunIT๙" w:cs="TH SarabunIT๙"/>
                <w:szCs w:val="24"/>
                <w:cs/>
                <w:lang w:val="th-TH" w:bidi="th-TH"/>
              </w:rP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4E420323">
            <w:pPr>
              <w:pStyle w:val="88"/>
              <w:jc w:val="center"/>
              <w:rPr>
                <w:rFonts w:ascii="TH SarabunIT๙" w:hAnsi="TH SarabunIT๙" w:cs="TH SarabunIT๙"/>
                <w:bCs/>
                <w:sz w:val="26"/>
                <w:szCs w:val="26"/>
                <w:cs/>
              </w:rPr>
            </w:pPr>
          </w:p>
        </w:tc>
        <w:tc>
          <w:tcPr>
            <w:tcW w:w="850" w:type="dxa"/>
            <w:tcBorders>
              <w:top w:val="dashSmallGap" w:color="auto" w:sz="4" w:space="0"/>
              <w:left w:val="single" w:color="auto" w:sz="12" w:space="0"/>
              <w:bottom w:val="dashSmallGap" w:color="auto" w:sz="4" w:space="0"/>
              <w:right w:val="single" w:color="auto" w:sz="12" w:space="0"/>
            </w:tcBorders>
            <w:shd w:val="clear" w:color="auto" w:fill="E7E6E6"/>
            <w:vAlign w:val="center"/>
          </w:tcPr>
          <w:p w14:paraId="557F3300">
            <w:pPr>
              <w:pStyle w:val="88"/>
              <w:jc w:val="center"/>
              <w:rPr>
                <w:rFonts w:ascii="TH SarabunIT๙" w:hAnsi="TH SarabunIT๙" w:cs="TH SarabunIT๙"/>
                <w:bCs/>
                <w:sz w:val="26"/>
                <w:szCs w:val="26"/>
                <w:cs/>
              </w:rPr>
            </w:pPr>
          </w:p>
        </w:tc>
        <w:tc>
          <w:tcPr>
            <w:tcW w:w="851" w:type="dxa"/>
            <w:tcBorders>
              <w:top w:val="single" w:color="auto" w:sz="12" w:space="0"/>
              <w:left w:val="single" w:color="auto" w:sz="12" w:space="0"/>
              <w:bottom w:val="dashSmallGap" w:color="auto" w:sz="4" w:space="0"/>
              <w:right w:val="single" w:color="auto" w:sz="18" w:space="0"/>
            </w:tcBorders>
            <w:shd w:val="clear" w:color="auto" w:fill="E7E6E6"/>
            <w:vAlign w:val="center"/>
          </w:tcPr>
          <w:p w14:paraId="0BD46650">
            <w:pPr>
              <w:pStyle w:val="88"/>
              <w:jc w:val="center"/>
              <w:rPr>
                <w:rFonts w:ascii="TH SarabunIT๙" w:hAnsi="TH SarabunIT๙" w:cs="TH SarabunIT๙"/>
                <w:bCs/>
                <w:sz w:val="26"/>
                <w:szCs w:val="26"/>
                <w:cs/>
              </w:rPr>
            </w:pPr>
            <w:r>
              <w:rPr>
                <w:rFonts w:ascii="TH SarabunIT๙" w:hAnsi="TH SarabunIT๙" w:cs="TH SarabunIT๙"/>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19050</wp:posOffset>
                      </wp:positionV>
                      <wp:extent cx="263525" cy="4371975"/>
                      <wp:effectExtent l="19050" t="0" r="41275" b="47625"/>
                      <wp:wrapNone/>
                      <wp:docPr id="52" name="ลูกศรลง 52"/>
                      <wp:cNvGraphicFramePr/>
                      <a:graphic xmlns:a="http://schemas.openxmlformats.org/drawingml/2006/main">
                        <a:graphicData uri="http://schemas.microsoft.com/office/word/2010/wordprocessingShape">
                          <wps:wsp>
                            <wps:cNvSpPr/>
                            <wps:spPr>
                              <a:xfrm>
                                <a:off x="0" y="0"/>
                                <a:ext cx="263525" cy="4371975"/>
                              </a:xfrm>
                              <a:prstGeom prst="downArrow">
                                <a:avLst/>
                              </a:prstGeom>
                              <a:noFill/>
                              <a:ln w="9525" cap="flat" cmpd="sng" algn="ctr">
                                <a:solidFill>
                                  <a:sysClr val="windowText" lastClr="000000"/>
                                </a:solidFill>
                                <a:prstDash val="sysDash"/>
                                <a:miter lim="800000"/>
                              </a:ln>
                              <a:effectLst/>
                            </wps:spPr>
                            <wps:txbx>
                              <w:txbxContent>
                                <w:p w14:paraId="7293AD2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8pt;margin-top:1.5pt;height:344.25pt;width:20.75pt;z-index:251686912;v-text-anchor:middle;mso-width-relative:page;mso-height-relative:page;" filled="f" stroked="t" coordsize="21600,21600" o:gfxdata="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f7LVqtQAAAAG&#10;AQAADwAAAAAAAAABACAAAAAiAAAAZHJzL2Rvd25yZXYueG1sUEsBAhQAFAAAAAgAh07iQIOc2eKS&#10;AgAADwUAAA4AAAAAAAAAAQAgAAAAIwEAAGRycy9lMm9Eb2MueG1sUEsFBgAAAAAGAAYAWQEAACcG&#10;AAAAAA==&#10;" adj="20950,5400">
                      <v:fill on="f" focussize="0,0"/>
                      <v:stroke color="#000000" miterlimit="8" joinstyle="miter" dashstyle="3 1"/>
                      <v:imagedata o:title=""/>
                      <o:lock v:ext="edit" aspectratio="f"/>
                      <v:textbox>
                        <w:txbxContent>
                          <w:p w14:paraId="7293AD2B">
                            <w:pPr>
                              <w:jc w:val="center"/>
                            </w:pPr>
                          </w:p>
                        </w:txbxContent>
                      </v:textbox>
                    </v:shape>
                  </w:pict>
                </mc:Fallback>
              </mc:AlternateContent>
            </w:r>
          </w:p>
        </w:tc>
        <w:tc>
          <w:tcPr>
            <w:tcW w:w="870" w:type="dxa"/>
            <w:tcBorders>
              <w:top w:val="dashSmallGap" w:color="auto" w:sz="4" w:space="0"/>
              <w:left w:val="single" w:color="auto" w:sz="18" w:space="0"/>
              <w:bottom w:val="single" w:color="auto" w:sz="12" w:space="0"/>
              <w:right w:val="single" w:color="auto" w:sz="18" w:space="0"/>
            </w:tcBorders>
            <w:shd w:val="clear" w:color="auto" w:fill="000000"/>
            <w:vAlign w:val="center"/>
          </w:tcPr>
          <w:p w14:paraId="6E65C056">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สามารถ</w:t>
            </w:r>
          </w:p>
        </w:tc>
      </w:tr>
      <w:tr w14:paraId="67A5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91" w:type="dxa"/>
            <w:tcBorders>
              <w:top w:val="dashSmallGap" w:color="auto" w:sz="4" w:space="0"/>
              <w:left w:val="single" w:color="auto" w:sz="12" w:space="0"/>
              <w:bottom w:val="single" w:color="auto" w:sz="12" w:space="0"/>
              <w:right w:val="single" w:color="auto" w:sz="4" w:space="0"/>
            </w:tcBorders>
            <w:shd w:val="clear" w:color="auto" w:fill="auto"/>
            <w:vAlign w:val="center"/>
          </w:tcPr>
          <w:p w14:paraId="52F2F6C0">
            <w:pPr>
              <w:pStyle w:val="88"/>
              <w:jc w:val="center"/>
              <w:rPr>
                <w:rFonts w:ascii="TH SarabunIT๙" w:hAnsi="TH SarabunIT๙" w:cs="TH SarabunIT๙"/>
                <w:bCs/>
                <w:szCs w:val="24"/>
                <w:cs/>
              </w:rPr>
            </w:pPr>
            <w:r>
              <w:rPr>
                <w:rFonts w:ascii="TH SarabunIT๙" w:hAnsi="TH SarabunIT๙" w:cs="TH SarabunIT๙"/>
                <w:bCs/>
                <w:szCs w:val="24"/>
                <w:cs/>
              </w:rPr>
              <w:t>1</w:t>
            </w:r>
            <w:r>
              <w:rPr>
                <w:rFonts w:ascii="TH SarabunIT๙" w:hAnsi="TH SarabunIT๙" w:cs="TH SarabunIT๙"/>
                <w:b/>
                <w:szCs w:val="24"/>
              </w:rPr>
              <w:t>0</w:t>
            </w:r>
          </w:p>
        </w:tc>
        <w:tc>
          <w:tcPr>
            <w:tcW w:w="5670" w:type="dxa"/>
            <w:tcBorders>
              <w:top w:val="dashSmallGap" w:color="auto" w:sz="4" w:space="0"/>
              <w:left w:val="single" w:color="auto" w:sz="12" w:space="0"/>
              <w:bottom w:val="single" w:color="auto" w:sz="12" w:space="0"/>
              <w:right w:val="single" w:color="auto" w:sz="12" w:space="0"/>
            </w:tcBorders>
            <w:shd w:val="clear" w:color="auto" w:fill="auto"/>
          </w:tcPr>
          <w:p w14:paraId="4DF108E7">
            <w:pPr>
              <w:pStyle w:val="88"/>
              <w:spacing w:line="240" w:lineRule="exact"/>
              <w:jc w:val="thaiDistribute"/>
              <w:rPr>
                <w:rFonts w:ascii="TH SarabunIT๙" w:hAnsi="TH SarabunIT๙" w:cs="TH SarabunIT๙"/>
                <w:szCs w:val="24"/>
                <w:cs/>
              </w:rPr>
            </w:pPr>
            <w:r>
              <w:rPr>
                <w:rFonts w:ascii="TH SarabunIT๙" w:hAnsi="TH SarabunIT๙" w:cs="TH SarabunIT๙"/>
                <w:szCs w:val="24"/>
                <w:cs/>
                <w:lang w:val="th-TH" w:bidi="th-TH"/>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ที่หลากหลายและสามารถปรับปรุงข้อสรุปของตนตามข้อมูลและหลักฐานใหม่ </w:t>
            </w:r>
            <w:r>
              <w:rPr>
                <w:rFonts w:ascii="TH SarabunIT๙" w:hAnsi="TH SarabunIT๙" w:cs="TH SarabunIT๙"/>
                <w:szCs w:val="24"/>
                <w:cs/>
              </w:rPr>
              <w:br w:type="textWrapping"/>
            </w:r>
            <w:r>
              <w:rPr>
                <w:rFonts w:ascii="TH SarabunIT๙" w:hAnsi="TH SarabunIT๙" w:cs="TH SarabunIT๙"/>
                <w:szCs w:val="24"/>
                <w:cs/>
                <w:lang w:val="th-TH" w:bidi="th-TH"/>
              </w:rP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Pr>
                <w:rFonts w:ascii="TH SarabunIT๙" w:hAnsi="TH SarabunIT๙" w:cs="TH SarabunIT๙"/>
                <w:szCs w:val="24"/>
                <w:cs/>
              </w:rPr>
              <w:br w:type="textWrapping"/>
            </w:r>
            <w:r>
              <w:rPr>
                <w:rFonts w:ascii="TH SarabunIT๙" w:hAnsi="TH SarabunIT๙" w:cs="TH SarabunIT๙"/>
                <w:szCs w:val="24"/>
                <w:cs/>
                <w:lang w:val="th-TH" w:bidi="th-TH"/>
              </w:rP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2EF6800">
            <w:pPr>
              <w:pStyle w:val="88"/>
              <w:jc w:val="center"/>
              <w:rPr>
                <w:rFonts w:ascii="TH SarabunIT๙" w:hAnsi="TH SarabunIT๙" w:cs="TH SarabunIT๙"/>
                <w:bCs/>
                <w:sz w:val="26"/>
                <w:szCs w:val="26"/>
                <w:cs/>
              </w:rPr>
            </w:pPr>
          </w:p>
        </w:tc>
        <w:tc>
          <w:tcPr>
            <w:tcW w:w="85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57598ED">
            <w:pPr>
              <w:pStyle w:val="88"/>
              <w:jc w:val="center"/>
              <w:rPr>
                <w:rFonts w:ascii="TH SarabunIT๙" w:hAnsi="TH SarabunIT๙" w:cs="TH SarabunIT๙"/>
                <w:bCs/>
                <w:sz w:val="26"/>
                <w:szCs w:val="26"/>
                <w:cs/>
              </w:rPr>
            </w:pPr>
          </w:p>
        </w:tc>
        <w:tc>
          <w:tcPr>
            <w:tcW w:w="851"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B78762B">
            <w:pPr>
              <w:pStyle w:val="88"/>
              <w:jc w:val="center"/>
              <w:rPr>
                <w:rFonts w:ascii="TH SarabunIT๙" w:hAnsi="TH SarabunIT๙" w:cs="TH SarabunIT๙"/>
                <w:bCs/>
                <w:sz w:val="20"/>
                <w:szCs w:val="20"/>
              </w:rPr>
            </w:pPr>
          </w:p>
        </w:tc>
        <w:tc>
          <w:tcPr>
            <w:tcW w:w="870" w:type="dxa"/>
            <w:tcBorders>
              <w:top w:val="single" w:color="auto" w:sz="12" w:space="0"/>
              <w:left w:val="single" w:color="auto" w:sz="12" w:space="0"/>
              <w:bottom w:val="single" w:color="auto" w:sz="12" w:space="0"/>
              <w:right w:val="single" w:color="auto" w:sz="12" w:space="0"/>
            </w:tcBorders>
            <w:shd w:val="clear" w:color="auto" w:fill="auto"/>
            <w:vAlign w:val="center"/>
          </w:tcPr>
          <w:p w14:paraId="475A20B2">
            <w:pPr>
              <w:pStyle w:val="88"/>
              <w:jc w:val="center"/>
              <w:rPr>
                <w:rFonts w:ascii="TH SarabunIT๙" w:hAnsi="TH SarabunIT๙" w:cs="TH SarabunIT๙"/>
                <w:bCs/>
                <w:sz w:val="26"/>
                <w:szCs w:val="26"/>
                <w:cs/>
              </w:rPr>
            </w:pPr>
            <w:r>
              <w:rPr>
                <w:rFonts w:ascii="TH SarabunIT๙" w:hAnsi="TH SarabunIT๙" w:cs="TH SarabunIT๙"/>
                <w:bCs/>
                <w:sz w:val="26"/>
                <w:szCs w:val="26"/>
                <w:cs/>
                <w:lang w:val="th-TH" w:bidi="th-TH"/>
              </w:rPr>
              <w:t>เหนือความคาดหวัง</w:t>
            </w:r>
          </w:p>
        </w:tc>
      </w:tr>
    </w:tbl>
    <w:p w14:paraId="4316D351">
      <w:pPr>
        <w:spacing w:after="120"/>
        <w:jc w:val="thaiDistribute"/>
        <w:rPr>
          <w:rFonts w:ascii="TH SarabunIT๙" w:hAnsi="TH SarabunIT๙" w:cs="TH SarabunIT๙"/>
          <w:bCs/>
        </w:rPr>
      </w:pPr>
    </w:p>
    <w:p w14:paraId="5DB5932E">
      <w:pPr>
        <w:spacing w:after="120"/>
        <w:jc w:val="thaiDistribute"/>
        <w:rPr>
          <w:rFonts w:ascii="TH SarabunIT๙" w:hAnsi="TH SarabunIT๙" w:cs="TH SarabunIT๙"/>
          <w:bCs/>
        </w:rPr>
      </w:pPr>
    </w:p>
    <w:p w14:paraId="19DC33DD">
      <w:pPr>
        <w:spacing w:after="120"/>
        <w:jc w:val="thaiDistribute"/>
        <w:rPr>
          <w:rFonts w:ascii="TH SarabunIT๙" w:hAnsi="TH SarabunIT๙" w:cs="TH SarabunIT๙"/>
          <w:b/>
          <w:bCs/>
          <w:sz w:val="32"/>
          <w:szCs w:val="32"/>
        </w:rPr>
      </w:pPr>
      <w:r>
        <w:rPr>
          <w:rFonts w:ascii="TH SarabunIT๙" w:hAnsi="TH SarabunIT๙" w:cs="TH SarabunIT๙"/>
          <w:sz w:val="32"/>
          <w:szCs w:val="32"/>
        </w:rPr>
        <mc:AlternateContent>
          <mc:Choice Requires="wps">
            <w:drawing>
              <wp:anchor distT="0" distB="0" distL="114300" distR="114300" simplePos="0" relativeHeight="251676672" behindDoc="1" locked="0" layoutInCell="1" allowOverlap="1">
                <wp:simplePos x="0" y="0"/>
                <wp:positionH relativeFrom="margin">
                  <wp:posOffset>-43180</wp:posOffset>
                </wp:positionH>
                <wp:positionV relativeFrom="paragraph">
                  <wp:posOffset>-43180</wp:posOffset>
                </wp:positionV>
                <wp:extent cx="2872740" cy="374650"/>
                <wp:effectExtent l="0" t="0" r="22860" b="25400"/>
                <wp:wrapNone/>
                <wp:docPr id="51" name="สี่เหลี่ยมผืนผ้ามุมมน 51"/>
                <wp:cNvGraphicFramePr/>
                <a:graphic xmlns:a="http://schemas.openxmlformats.org/drawingml/2006/main">
                  <a:graphicData uri="http://schemas.microsoft.com/office/word/2010/wordprocessingShape">
                    <wps:wsp>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470CD1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pt;margin-top:-3.4pt;height:29.5pt;width:226.2pt;mso-position-horizontal-relative:margin;z-index:-251639808;v-text-anchor:middle;mso-width-relative:page;mso-height-relative:page;" fillcolor="#B4C7E7" filled="t" stroked="t" coordsize="21600,21600" arcsize="0.166666666666667" o:gfxdata="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k&#10;qso41gAAAAgBAAAPAAAAAAAAAAEAIAAAACIAAABkcnMvZG93bnJldi54bWxQSwECFAAUAAAACACH&#10;TuJAYVaULdECAACnBQAADgAAAAAAAAABACAAAAAlAQAAZHJzL2Uyb0RvYy54bWxQSwUGAAAAAAYA&#10;BgBZAQAAaAYAAAAA&#10;">
                <v:fill on="t" focussize="0,0"/>
                <v:stroke weight="1pt" color="#2F528F" miterlimit="8" joinstyle="miter"/>
                <v:imagedata o:title=""/>
                <o:lock v:ext="edit" aspectratio="f"/>
                <v:textbox>
                  <w:txbxContent>
                    <w:p w14:paraId="2470CD1D">
                      <w:pPr>
                        <w:jc w:val="center"/>
                      </w:pPr>
                    </w:p>
                  </w:txbxContent>
                </v:textbox>
              </v:roundrect>
            </w:pict>
          </mc:Fallback>
        </mc:AlternateContent>
      </w:r>
      <w:r>
        <w:rPr>
          <w:rFonts w:ascii="TH SarabunIT๙" w:hAnsi="TH SarabunIT๙" w:cs="TH SarabunIT๙"/>
          <w:b/>
          <w:sz w:val="32"/>
          <w:szCs w:val="32"/>
        </w:rPr>
        <w:t>3</w:t>
      </w:r>
      <w:r>
        <w:rPr>
          <w:rFonts w:ascii="TH SarabunIT๙" w:hAnsi="TH SarabunIT๙" w:cs="TH SarabunIT๙"/>
          <w:b/>
          <w:sz w:val="32"/>
          <w:szCs w:val="32"/>
          <w:cs/>
        </w:rPr>
        <w:t xml:space="preserve">. </w:t>
      </w:r>
      <w:r>
        <w:rPr>
          <w:rFonts w:ascii="TH SarabunIT๙" w:hAnsi="TH SarabunIT๙" w:cs="TH SarabunIT๙"/>
          <w:bCs/>
          <w:sz w:val="32"/>
          <w:szCs w:val="32"/>
          <w:cs/>
          <w:lang w:val="th-TH" w:bidi="th-TH"/>
        </w:rPr>
        <w:t xml:space="preserve">สมรรถนะการสื่อสาร </w:t>
      </w:r>
      <w:r>
        <w:rPr>
          <w:rFonts w:ascii="TH SarabunIT๙" w:hAnsi="TH SarabunIT๙" w:cs="TH SarabunIT๙"/>
          <w:b/>
          <w:bCs/>
          <w:sz w:val="32"/>
          <w:szCs w:val="32"/>
          <w:cs/>
        </w:rPr>
        <w:t>(</w:t>
      </w:r>
      <w:r>
        <w:rPr>
          <w:rFonts w:ascii="TH SarabunIT๙" w:hAnsi="TH SarabunIT๙" w:cs="TH SarabunIT๙"/>
          <w:b/>
          <w:bCs/>
          <w:sz w:val="32"/>
          <w:szCs w:val="32"/>
        </w:rPr>
        <w:t>Communication</w:t>
      </w:r>
      <w:r>
        <w:rPr>
          <w:rFonts w:ascii="TH SarabunIT๙" w:hAnsi="TH SarabunIT๙" w:cs="TH SarabunIT๙"/>
          <w:b/>
          <w:bCs/>
          <w:sz w:val="32"/>
          <w:szCs w:val="32"/>
          <w:cs/>
        </w:rPr>
        <w:t xml:space="preserve">: </w:t>
      </w:r>
      <w:r>
        <w:rPr>
          <w:rFonts w:ascii="TH SarabunIT๙" w:hAnsi="TH SarabunIT๙" w:cs="TH SarabunIT๙"/>
          <w:b/>
          <w:bCs/>
          <w:sz w:val="32"/>
          <w:szCs w:val="32"/>
        </w:rPr>
        <w:t>CM</w:t>
      </w:r>
      <w:r>
        <w:rPr>
          <w:rFonts w:ascii="TH SarabunIT๙" w:hAnsi="TH SarabunIT๙" w:cs="TH SarabunIT๙"/>
          <w:b/>
          <w:bCs/>
          <w:sz w:val="32"/>
          <w:szCs w:val="32"/>
          <w:cs/>
        </w:rPr>
        <w:t>)</w:t>
      </w:r>
    </w:p>
    <w:p w14:paraId="2FBE6B32">
      <w:pPr>
        <w:pStyle w:val="88"/>
        <w:tabs>
          <w:tab w:val="left" w:pos="567"/>
        </w:tabs>
        <w:spacing w:before="240"/>
        <w:jc w:val="thaiDistribute"/>
        <w:rPr>
          <w:rFonts w:ascii="TH SarabunIT๙" w:hAnsi="TH SarabunIT๙" w:cs="TH SarabunIT๙"/>
          <w:b/>
          <w:bCs/>
          <w:sz w:val="32"/>
          <w:cs/>
        </w:rPr>
      </w:pPr>
      <w:r>
        <w:rPr>
          <w:rFonts w:ascii="TH SarabunIT๙" w:hAnsi="TH SarabunIT๙" w:cs="TH SarabunIT๙"/>
          <w:b/>
          <w:bCs/>
          <w:sz w:val="32"/>
          <w:cs/>
        </w:rPr>
        <w:tab/>
      </w:r>
      <w:r>
        <w:rPr>
          <w:rFonts w:ascii="TH SarabunIT๙" w:hAnsi="TH SarabunIT๙" w:cs="TH SarabunIT๙"/>
          <w:b/>
          <w:bCs/>
          <w:sz w:val="32"/>
          <w:cs/>
          <w:lang w:val="th-TH" w:bidi="th-TH"/>
        </w:rPr>
        <w:t>นิยาม</w:t>
      </w:r>
    </w:p>
    <w:p w14:paraId="372322B3">
      <w:pPr>
        <w:tabs>
          <w:tab w:val="left" w:pos="1134"/>
        </w:tabs>
        <w:ind w:firstLine="720"/>
        <w:jc w:val="thaiDistribute"/>
        <w:rPr>
          <w:rFonts w:ascii="TH SarabunIT๙" w:hAnsi="TH SarabunIT๙" w:cs="TH SarabunIT๙"/>
          <w:sz w:val="32"/>
          <w:szCs w:val="32"/>
        </w:rPr>
      </w:pPr>
      <w:r>
        <w:rPr>
          <w:rFonts w:ascii="TH SarabunIT๙" w:hAnsi="TH SarabunIT๙" w:cs="TH SarabunIT๙"/>
          <w:sz w:val="32"/>
          <w:szCs w:val="32"/>
          <w:shd w:val="clear" w:color="auto" w:fill="FFFFFF"/>
          <w:cs/>
        </w:rPr>
        <w:tab/>
      </w:r>
      <w:r>
        <w:rPr>
          <w:rFonts w:ascii="TH SarabunIT๙" w:hAnsi="TH SarabunIT๙" w:eastAsia="Times New Roman" w:cs="TH SarabunIT๙"/>
          <w:kern w:val="24"/>
          <w:sz w:val="32"/>
          <w:szCs w:val="32"/>
          <w:cs/>
          <w:lang w:val="th-TH" w:bidi="th-TH"/>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Pr>
          <w:rFonts w:ascii="TH SarabunIT๙" w:hAnsi="TH SarabunIT๙" w:eastAsia="Times New Roman" w:cs="TH SarabunIT๙"/>
          <w:kern w:val="24"/>
          <w:sz w:val="32"/>
          <w:szCs w:val="32"/>
          <w:cs/>
        </w:rPr>
        <w:br w:type="textWrapping"/>
      </w:r>
      <w:r>
        <w:rPr>
          <w:rFonts w:ascii="TH SarabunIT๙" w:hAnsi="TH SarabunIT๙" w:eastAsia="Times New Roman" w:cs="TH SarabunIT๙"/>
          <w:kern w:val="24"/>
          <w:sz w:val="32"/>
          <w:szCs w:val="32"/>
          <w:cs/>
          <w:lang w:val="th-TH" w:bidi="th-TH"/>
        </w:rPr>
        <w:t>การสื่อสาร</w:t>
      </w:r>
      <w:r>
        <w:rPr>
          <w:rFonts w:ascii="TH SarabunIT๙" w:hAnsi="TH SarabunIT๙" w:eastAsia="Times New Roman" w:cs="TH SarabunIT๙"/>
          <w:kern w:val="24"/>
          <w:sz w:val="32"/>
          <w:szCs w:val="32"/>
        </w:rPr>
        <w:t xml:space="preserve"> </w:t>
      </w:r>
      <w:r>
        <w:rPr>
          <w:rFonts w:ascii="TH SarabunIT๙" w:hAnsi="TH SarabunIT๙" w:eastAsia="Times New Roman" w:cs="TH SarabunIT๙"/>
          <w:kern w:val="24"/>
          <w:sz w:val="32"/>
          <w:szCs w:val="32"/>
          <w:cs/>
          <w:lang w:val="th-TH" w:bidi="th-TH"/>
        </w:rPr>
        <w:t>อย่างฉลาดรู้ สร้างสรรค์ มีพลัง โดยคำนึงถึงความรับผิดชอบต่อสังคม</w:t>
      </w:r>
      <w:r>
        <w:rPr>
          <w:rFonts w:ascii="TH SarabunIT๙" w:hAnsi="TH SarabunIT๙" w:cs="TH SarabunIT๙"/>
          <w:sz w:val="32"/>
          <w:szCs w:val="32"/>
          <w:cs/>
        </w:rPr>
        <w:t xml:space="preserve"> </w:t>
      </w:r>
    </w:p>
    <w:p w14:paraId="59F6F615">
      <w:pPr>
        <w:pStyle w:val="88"/>
        <w:tabs>
          <w:tab w:val="left" w:pos="567"/>
        </w:tabs>
        <w:spacing w:before="160"/>
        <w:jc w:val="thaiDistribute"/>
        <w:rPr>
          <w:rFonts w:ascii="TH SarabunIT๙" w:hAnsi="TH SarabunIT๙" w:cs="TH SarabunIT๙"/>
          <w:b/>
          <w:bCs/>
          <w:sz w:val="32"/>
          <w:cs/>
        </w:rPr>
      </w:pPr>
      <w:r>
        <w:rPr>
          <w:rFonts w:ascii="TH SarabunIT๙" w:hAnsi="TH SarabunIT๙" w:cs="TH SarabunIT๙"/>
          <w:b/>
          <w:bCs/>
          <w:sz w:val="32"/>
          <w:cs/>
        </w:rPr>
        <w:tab/>
      </w:r>
      <w:r>
        <w:rPr>
          <w:rFonts w:ascii="TH SarabunIT๙" w:hAnsi="TH SarabunIT๙" w:cs="TH SarabunIT๙"/>
          <w:b/>
          <w:bCs/>
          <w:sz w:val="32"/>
          <w:cs/>
          <w:lang w:val="th-TH" w:bidi="th-TH"/>
        </w:rPr>
        <w:t>องค์ประกอบ</w:t>
      </w:r>
    </w:p>
    <w:p w14:paraId="724B6149">
      <w:pPr>
        <w:tabs>
          <w:tab w:val="left" w:pos="1134"/>
        </w:tabs>
        <w:jc w:val="thaiDistribute"/>
        <w:rPr>
          <w:rFonts w:ascii="TH SarabunIT๙" w:hAnsi="TH SarabunIT๙" w:cs="TH SarabunIT๙"/>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pacing w:val="-6"/>
          <w:sz w:val="32"/>
          <w:szCs w:val="32"/>
          <w:cs/>
          <w:lang w:val="th-TH" w:bidi="th-TH"/>
        </w:rPr>
        <w:t>การรับสารอย่างมีสติและถอดรหัสเพื่อให้เกิดความเข้าใจ</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หมายถึง การรับสารด้วยความใส่ใจ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ผ่านประสาทสัมผัสในการรับสาร ตลอดจนสามารถตีความ</w:t>
      </w:r>
      <w:r>
        <w:rPr>
          <w:rStyle w:val="36"/>
          <w:rFonts w:ascii="TH SarabunIT๙" w:hAnsi="TH SarabunIT๙" w:cs="TH SarabunIT๙"/>
          <w:sz w:val="32"/>
          <w:szCs w:val="32"/>
          <w:cs/>
        </w:rPr>
        <w:footnoteReference w:id="0"/>
      </w:r>
      <w:r>
        <w:rPr>
          <w:rFonts w:ascii="TH SarabunIT๙" w:hAnsi="TH SarabunIT๙" w:cs="TH SarabunIT๙"/>
          <w:sz w:val="32"/>
          <w:szCs w:val="32"/>
          <w:cs/>
          <w:lang w:val="th-TH" w:bidi="th-TH"/>
        </w:rPr>
        <w:t>สารที่ส่งมาได้ทั้งความคิด ความรู้สึก เจตนา ตลอดจนสามารถตีความสารและสามารถนำสารมาใช้พัฒนาตนเองและสังคม</w:t>
      </w:r>
    </w:p>
    <w:p w14:paraId="50E02FAB">
      <w:pPr>
        <w:tabs>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การรับส่งสารบนพื้นฐานความเข้าใจและความเคารพในความคิดเห็นและวัฒนธรรม</w:t>
      </w:r>
      <w:r>
        <w:rPr>
          <w:rFonts w:ascii="TH SarabunIT๙" w:hAnsi="TH SarabunIT๙" w:cs="TH SarabunIT๙"/>
          <w:b/>
          <w:bCs/>
          <w:sz w:val="32"/>
          <w:szCs w:val="32"/>
          <w:cs/>
        </w:rPr>
        <w:br w:type="textWrapping"/>
      </w:r>
      <w:r>
        <w:rPr>
          <w:rFonts w:ascii="TH SarabunIT๙" w:hAnsi="TH SarabunIT๙" w:cs="TH SarabunIT๙"/>
          <w:b/>
          <w:bCs/>
          <w:sz w:val="32"/>
          <w:szCs w:val="32"/>
          <w:cs/>
          <w:lang w:val="th-TH" w:bidi="th-TH"/>
        </w:rPr>
        <w:t xml:space="preserve">ที่แตกต่าง </w:t>
      </w:r>
      <w:r>
        <w:rPr>
          <w:rFonts w:ascii="TH SarabunIT๙" w:hAnsi="TH SarabunIT๙" w:cs="TH SarabunIT๙"/>
          <w:sz w:val="32"/>
          <w:szCs w:val="32"/>
          <w:cs/>
          <w:lang w:val="th-TH" w:bidi="th-TH"/>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สื่อ</w:t>
      </w:r>
      <w:r>
        <w:rPr>
          <w:rFonts w:ascii="TH SarabunIT๙" w:hAnsi="TH SarabunIT๙" w:cs="TH SarabunIT๙"/>
          <w:spacing w:val="-4"/>
          <w:sz w:val="32"/>
          <w:szCs w:val="32"/>
          <w:cs/>
          <w:lang w:val="th-TH" w:bidi="th-TH"/>
        </w:rPr>
        <w:t>สิ่งพิมพ์สื่ออิเล็กทรอนิกส์ และสื่อระคน โดยปราศจากความขัดแย้งต่าง ๆ และรู้เท่าทัน บนพื้นฐานความเข้าใจ</w:t>
      </w:r>
      <w:r>
        <w:rPr>
          <w:rFonts w:ascii="TH SarabunIT๙" w:hAnsi="TH SarabunIT๙" w:cs="TH SarabunIT๙"/>
          <w:sz w:val="32"/>
          <w:szCs w:val="32"/>
          <w:cs/>
          <w:lang w:val="th-TH" w:bidi="th-TH"/>
        </w:rPr>
        <w:t>ในบริบทสังคมที่มีความคิดและวัฒนธรรมที่แตกต่าง ทั้งในระดับชุมชน ชาติ และสากล</w:t>
      </w:r>
    </w:p>
    <w:p w14:paraId="4391A097">
      <w:pPr>
        <w:tabs>
          <w:tab w:val="left" w:pos="1134"/>
        </w:tabs>
        <w:jc w:val="thaiDistribute"/>
        <w:rPr>
          <w:rFonts w:ascii="TH SarabunIT๙" w:hAnsi="TH SarabunIT๙" w:cs="TH SarabunIT๙"/>
          <w:spacing w:val="-2"/>
          <w:sz w:val="32"/>
          <w:szCs w:val="32"/>
          <w:cs/>
        </w:rPr>
      </w:pPr>
      <w:r>
        <w:rPr>
          <w:rFonts w:ascii="TH SarabunIT๙" w:hAnsi="TH SarabunIT๙" w:cs="TH SarabunIT๙"/>
          <w:sz w:val="32"/>
          <w:szCs w:val="32"/>
        </w:rPr>
        <mc:AlternateContent>
          <mc:Choice Requires="wps">
            <w:drawing>
              <wp:anchor distT="0" distB="0" distL="114300" distR="114300" simplePos="0" relativeHeight="251677696" behindDoc="0" locked="0" layoutInCell="1" allowOverlap="1">
                <wp:simplePos x="0" y="0"/>
                <wp:positionH relativeFrom="column">
                  <wp:posOffset>-173990</wp:posOffset>
                </wp:positionH>
                <wp:positionV relativeFrom="paragraph">
                  <wp:posOffset>4921250</wp:posOffset>
                </wp:positionV>
                <wp:extent cx="2289810" cy="341630"/>
                <wp:effectExtent l="0" t="0" r="15240" b="20320"/>
                <wp:wrapNone/>
                <wp:docPr id="50" name="สี่เหลี่ยมผืนผ้า 50"/>
                <wp:cNvGraphicFramePr/>
                <a:graphic xmlns:a="http://schemas.openxmlformats.org/drawingml/2006/main">
                  <a:graphicData uri="http://schemas.microsoft.com/office/word/2010/wordprocessingShape">
                    <wps:wsp>
                      <wps:cNvSpPr/>
                      <wps:spPr>
                        <a:xfrm>
                          <a:off x="0" y="0"/>
                          <a:ext cx="2289810" cy="34163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CC4433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pt;margin-top:387.5pt;height:26.9pt;width:180.3pt;z-index:251677696;v-text-anchor:middle;mso-width-relative:page;mso-height-relative:page;" fillcolor="#FFFFFF" filled="t" stroked="t" coordsize="21600,21600" o:gfxdata="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aHrcXdoAAAALAQAADwAAAAAAAAABACAAAAAiAAAA&#10;ZHJzL2Rvd25yZXYueG1sUEsBAhQAFAAAAAgAh07iQNBBhmSwAgAAWQUAAA4AAAAAAAAAAQAgAAAA&#10;KQEAAGRycy9lMm9Eb2MueG1sUEsFBgAAAAAGAAYAWQEAAEsGAAAAAA==&#10;">
                <v:fill on="t" focussize="0,0"/>
                <v:stroke weight="1pt" color="#FFFFFF" miterlimit="8" joinstyle="miter"/>
                <v:imagedata o:title=""/>
                <o:lock v:ext="edit" aspectratio="f"/>
                <v:textbox>
                  <w:txbxContent>
                    <w:p w14:paraId="0CC44331">
                      <w:pPr>
                        <w:jc w:val="center"/>
                      </w:pPr>
                    </w:p>
                  </w:txbxContent>
                </v:textbox>
              </v:rect>
            </w:pict>
          </mc:Fallback>
        </mc:AlternateContent>
      </w:r>
      <w:r>
        <w:rPr>
          <w:rFonts w:ascii="TH SarabunIT๙" w:hAnsi="TH SarabunIT๙" w:cs="TH SarabunIT๙"/>
          <w:b/>
          <w:bCs/>
          <w:sz w:val="32"/>
          <w:szCs w:val="32"/>
          <w:cs/>
        </w:rPr>
        <w:tab/>
      </w: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pacing w:val="-2"/>
          <w:sz w:val="32"/>
          <w:szCs w:val="32"/>
          <w:cs/>
          <w:lang w:val="th-TH" w:bidi="th-TH"/>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Pr>
          <w:rFonts w:ascii="TH SarabunIT๙" w:hAnsi="TH SarabunIT๙" w:cs="TH SarabunIT๙"/>
          <w:spacing w:val="-2"/>
          <w:sz w:val="32"/>
          <w:szCs w:val="32"/>
          <w:cs/>
          <w:lang w:val="th-TH" w:bidi="th-TH"/>
        </w:rPr>
        <w:t>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14:paraId="35F27605">
      <w:pPr>
        <w:spacing w:after="120"/>
        <w:jc w:val="thaiDistribute"/>
        <w:rPr>
          <w:rFonts w:ascii="TH SarabunIT๙" w:hAnsi="TH SarabunIT๙" w:cs="TH SarabunIT๙"/>
          <w:b/>
          <w:sz w:val="32"/>
          <w:szCs w:val="32"/>
          <w:cs/>
        </w:rPr>
        <w:sectPr>
          <w:headerReference r:id="rId20" w:type="first"/>
          <w:headerReference r:id="rId18" w:type="default"/>
          <w:footerReference r:id="rId21" w:type="default"/>
          <w:headerReference r:id="rId19" w:type="even"/>
          <w:pgSz w:w="11906" w:h="16838"/>
          <w:pgMar w:top="1701" w:right="1134" w:bottom="1134" w:left="1701" w:header="720" w:footer="720" w:gutter="0"/>
          <w:cols w:space="720" w:num="1"/>
          <w:docGrid w:linePitch="360" w:charSpace="0"/>
        </w:sectPr>
      </w:pPr>
    </w:p>
    <w:p w14:paraId="2DC83761">
      <w:pPr>
        <w:tabs>
          <w:tab w:val="left" w:pos="0"/>
        </w:tabs>
        <w:spacing w:after="120"/>
        <w:rPr>
          <w:rFonts w:ascii="TH SarabunIT๙" w:hAnsi="TH SarabunIT๙" w:cs="TH SarabunIT๙"/>
          <w:b/>
          <w:bCs/>
          <w:sz w:val="44"/>
          <w:szCs w:val="44"/>
        </w:rPr>
      </w:pPr>
      <w:r>
        <w:rPr>
          <w:rFonts w:ascii="TH SarabunIT๙" w:hAnsi="TH SarabunIT๙" w:cs="TH SarabunIT๙"/>
          <w:bCs/>
          <w:sz w:val="32"/>
          <w:szCs w:val="32"/>
          <w:cs/>
          <w:lang w:val="th-TH" w:bidi="th-TH"/>
        </w:rPr>
        <w:t>ระดับสมรรถนะการสื่อสาร</w:t>
      </w:r>
    </w:p>
    <w:tbl>
      <w:tblPr>
        <w:tblStyle w:val="12"/>
        <w:tblW w:w="10530" w:type="dxa"/>
        <w:tblInd w:w="-645" w:type="dxa"/>
        <w:tblLayout w:type="fixed"/>
        <w:tblCellMar>
          <w:top w:w="0" w:type="dxa"/>
          <w:left w:w="108" w:type="dxa"/>
          <w:bottom w:w="0" w:type="dxa"/>
          <w:right w:w="108" w:type="dxa"/>
        </w:tblCellMar>
      </w:tblPr>
      <w:tblGrid>
        <w:gridCol w:w="720"/>
        <w:gridCol w:w="6930"/>
        <w:gridCol w:w="720"/>
        <w:gridCol w:w="720"/>
        <w:gridCol w:w="720"/>
        <w:gridCol w:w="720"/>
      </w:tblGrid>
      <w:tr w14:paraId="2C7C9650">
        <w:tblPrEx>
          <w:tblCellMar>
            <w:top w:w="0" w:type="dxa"/>
            <w:left w:w="108" w:type="dxa"/>
            <w:bottom w:w="0" w:type="dxa"/>
            <w:right w:w="108" w:type="dxa"/>
          </w:tblCellMar>
        </w:tblPrEx>
        <w:trPr>
          <w:tblHeader/>
        </w:trPr>
        <w:tc>
          <w:tcPr>
            <w:tcW w:w="7650" w:type="dxa"/>
            <w:gridSpan w:val="2"/>
            <w:tcBorders>
              <w:top w:val="single" w:color="auto" w:sz="12" w:space="0"/>
              <w:left w:val="single" w:color="auto" w:sz="12" w:space="0"/>
              <w:bottom w:val="single" w:color="auto" w:sz="12" w:space="0"/>
              <w:right w:val="single" w:color="auto" w:sz="4" w:space="0"/>
            </w:tcBorders>
            <w:shd w:val="clear" w:color="auto" w:fill="F2F2F2"/>
          </w:tcPr>
          <w:p w14:paraId="75014187">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2880"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4C3BC836">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0F508A88">
        <w:tblPrEx>
          <w:tblCellMar>
            <w:top w:w="0" w:type="dxa"/>
            <w:left w:w="108" w:type="dxa"/>
            <w:bottom w:w="0" w:type="dxa"/>
            <w:right w:w="108" w:type="dxa"/>
          </w:tblCellMar>
        </w:tblPrEx>
        <w:trPr>
          <w:tblHeader/>
        </w:trPr>
        <w:tc>
          <w:tcPr>
            <w:tcW w:w="720" w:type="dxa"/>
            <w:tcBorders>
              <w:top w:val="single" w:color="auto" w:sz="12" w:space="0"/>
              <w:left w:val="single" w:color="auto" w:sz="12" w:space="0"/>
              <w:bottom w:val="single" w:color="auto" w:sz="12" w:space="0"/>
            </w:tcBorders>
            <w:shd w:val="clear" w:color="auto" w:fill="F2F2F2"/>
          </w:tcPr>
          <w:p w14:paraId="429F349C">
            <w:pPr>
              <w:pStyle w:val="88"/>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6930" w:type="dxa"/>
            <w:tcBorders>
              <w:top w:val="single" w:color="auto" w:sz="12" w:space="0"/>
              <w:left w:val="single" w:color="auto" w:sz="12" w:space="0"/>
              <w:bottom w:val="single" w:color="auto" w:sz="12" w:space="0"/>
            </w:tcBorders>
            <w:shd w:val="clear" w:color="auto" w:fill="F2F2F2"/>
          </w:tcPr>
          <w:p w14:paraId="70B20B54">
            <w:pPr>
              <w:pStyle w:val="88"/>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79697A5E">
            <w:pPr>
              <w:pStyle w:val="88"/>
              <w:jc w:val="center"/>
              <w:rPr>
                <w:rFonts w:ascii="TH SarabunIT๙" w:hAnsi="TH SarabunIT๙" w:cs="TH SarabunIT๙"/>
                <w:bCs/>
                <w:spacing w:val="-4"/>
                <w:szCs w:val="24"/>
                <w:cs/>
              </w:rPr>
            </w:pPr>
            <w:r>
              <w:rPr>
                <w:rFonts w:ascii="TH SarabunIT๙" w:hAnsi="TH SarabunIT๙" w:cs="TH SarabunIT๙"/>
                <w:bCs/>
                <w:spacing w:val="-4"/>
                <w:szCs w:val="24"/>
                <w:cs/>
                <w:lang w:val="th-TH" w:bidi="th-TH"/>
              </w:rPr>
              <w:t>ป</w:t>
            </w:r>
            <w:r>
              <w:rPr>
                <w:rFonts w:ascii="TH SarabunIT๙" w:hAnsi="TH SarabunIT๙" w:cs="TH SarabunIT๙"/>
                <w:bCs/>
                <w:spacing w:val="-4"/>
                <w:szCs w:val="24"/>
                <w:cs/>
              </w:rPr>
              <w:t>.1-3</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5E8854DE">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2F2CB811">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720" w:type="dxa"/>
            <w:tcBorders>
              <w:top w:val="single" w:color="auto" w:sz="12" w:space="0"/>
              <w:left w:val="single" w:color="auto" w:sz="12" w:space="0"/>
              <w:bottom w:val="single" w:color="auto" w:sz="12" w:space="0"/>
              <w:right w:val="single" w:color="auto" w:sz="12" w:space="0"/>
            </w:tcBorders>
            <w:shd w:val="clear" w:color="auto" w:fill="F2F2F2"/>
            <w:vAlign w:val="center"/>
          </w:tcPr>
          <w:p w14:paraId="619E41D6">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2B0F5685">
        <w:tblPrEx>
          <w:tblCellMar>
            <w:top w:w="0" w:type="dxa"/>
            <w:left w:w="108" w:type="dxa"/>
            <w:bottom w:w="0" w:type="dxa"/>
            <w:right w:w="108" w:type="dxa"/>
          </w:tblCellMar>
        </w:tblPrEx>
        <w:trPr>
          <w:trHeight w:val="564" w:hRule="atLeast"/>
        </w:trPr>
        <w:tc>
          <w:tcPr>
            <w:tcW w:w="720" w:type="dxa"/>
            <w:tcBorders>
              <w:top w:val="single" w:color="auto" w:sz="12" w:space="0"/>
              <w:left w:val="single" w:color="auto" w:sz="12" w:space="0"/>
              <w:bottom w:val="dashSmallGap" w:color="auto" w:sz="4" w:space="0"/>
              <w:right w:val="single" w:color="auto" w:sz="4" w:space="0"/>
            </w:tcBorders>
            <w:vAlign w:val="center"/>
          </w:tcPr>
          <w:p w14:paraId="1FDF4A71">
            <w:pPr>
              <w:pStyle w:val="88"/>
              <w:jc w:val="center"/>
              <w:rPr>
                <w:rFonts w:ascii="TH SarabunIT๙" w:hAnsi="TH SarabunIT๙" w:cs="TH SarabunIT๙"/>
                <w:bCs/>
                <w:szCs w:val="24"/>
              </w:rPr>
            </w:pPr>
            <w:r>
              <w:rPr>
                <w:rFonts w:ascii="TH SarabunIT๙" w:hAnsi="TH SarabunIT๙" w:cs="TH SarabunIT๙"/>
                <w:bCs/>
                <w:szCs w:val="24"/>
                <w:cs/>
              </w:rPr>
              <w:t>1</w:t>
            </w:r>
          </w:p>
        </w:tc>
        <w:tc>
          <w:tcPr>
            <w:tcW w:w="6930" w:type="dxa"/>
            <w:tcBorders>
              <w:top w:val="single" w:color="auto" w:sz="12" w:space="0"/>
              <w:left w:val="single" w:color="auto" w:sz="12" w:space="0"/>
              <w:bottom w:val="dashSmallGap" w:color="auto" w:sz="4" w:space="0"/>
              <w:right w:val="single" w:color="auto" w:sz="12" w:space="0"/>
            </w:tcBorders>
          </w:tcPr>
          <w:p w14:paraId="54378C05">
            <w:pPr>
              <w:pStyle w:val="88"/>
              <w:spacing w:after="20" w:line="280" w:lineRule="exact"/>
              <w:jc w:val="thaiDistribute"/>
              <w:rPr>
                <w:rFonts w:ascii="TH SarabunIT๙" w:hAnsi="TH SarabunIT๙" w:cs="TH SarabunIT๙"/>
                <w:spacing w:val="-6"/>
                <w:kern w:val="16"/>
                <w:szCs w:val="24"/>
                <w:cs/>
              </w:rPr>
            </w:pPr>
            <w:r>
              <w:rPr>
                <w:rFonts w:ascii="TH SarabunIT๙" w:hAnsi="TH SarabunIT๙" w:cs="TH SarabunIT๙"/>
                <w:szCs w:val="24"/>
                <w:cs/>
                <w:lang w:val="th-TH" w:bidi="th-TH"/>
              </w:rPr>
              <w:t xml:space="preserve">ใช้ประสาทสัมผัสในการรับและส่งสารอย่างตั้งใจ เข้าใจความแตกต่างทางกายภาพที่มีผลต่อการสื่อสาร </w:t>
            </w:r>
            <w:r>
              <w:rPr>
                <w:rFonts w:ascii="TH SarabunIT๙" w:hAnsi="TH SarabunIT๙" w:cs="TH SarabunIT๙"/>
                <w:szCs w:val="24"/>
                <w:cs/>
              </w:rPr>
              <w:br w:type="textWrapping"/>
            </w:r>
            <w:r>
              <w:rPr>
                <w:rFonts w:ascii="TH SarabunIT๙" w:hAnsi="TH SarabunIT๙" w:cs="TH SarabunIT๙"/>
                <w:szCs w:val="24"/>
                <w:cs/>
                <w:lang w:val="th-TH" w:bidi="th-TH"/>
              </w:rP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720373C8">
            <w:pPr>
              <w:pStyle w:val="88"/>
              <w:ind w:right="-20"/>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720" w:type="dxa"/>
            <w:tcBorders>
              <w:top w:val="single" w:color="auto" w:sz="4" w:space="0"/>
              <w:left w:val="single" w:color="auto" w:sz="12" w:space="0"/>
              <w:bottom w:val="dashSmallGap" w:color="FFFFFF" w:sz="4" w:space="0"/>
              <w:right w:val="single" w:color="FFFFFF" w:sz="4" w:space="0"/>
            </w:tcBorders>
            <w:shd w:val="clear" w:color="auto" w:fill="auto"/>
            <w:vAlign w:val="center"/>
          </w:tcPr>
          <w:p w14:paraId="097DA2F1">
            <w:pPr>
              <w:pStyle w:val="88"/>
              <w:jc w:val="center"/>
              <w:rPr>
                <w:rFonts w:ascii="TH SarabunIT๙" w:hAnsi="TH SarabunIT๙" w:cs="TH SarabunIT๙"/>
                <w:bCs/>
                <w:szCs w:val="24"/>
              </w:rPr>
            </w:pPr>
          </w:p>
        </w:tc>
        <w:tc>
          <w:tcPr>
            <w:tcW w:w="720" w:type="dxa"/>
            <w:tcBorders>
              <w:top w:val="single" w:color="auto" w:sz="4" w:space="0"/>
              <w:left w:val="single" w:color="FFFFFF" w:sz="4" w:space="0"/>
              <w:bottom w:val="dashSmallGap" w:color="FFFFFF" w:sz="4" w:space="0"/>
              <w:right w:val="single" w:color="FFFFFF" w:sz="4" w:space="0"/>
            </w:tcBorders>
            <w:shd w:val="clear" w:color="auto" w:fill="auto"/>
            <w:vAlign w:val="center"/>
          </w:tcPr>
          <w:p w14:paraId="33E09E97">
            <w:pPr>
              <w:pStyle w:val="88"/>
              <w:jc w:val="center"/>
              <w:rPr>
                <w:rFonts w:ascii="TH SarabunIT๙" w:hAnsi="TH SarabunIT๙" w:cs="TH SarabunIT๙"/>
                <w:bCs/>
                <w:szCs w:val="24"/>
              </w:rPr>
            </w:pPr>
          </w:p>
        </w:tc>
        <w:tc>
          <w:tcPr>
            <w:tcW w:w="720" w:type="dxa"/>
            <w:tcBorders>
              <w:top w:val="single" w:color="auto" w:sz="4" w:space="0"/>
              <w:left w:val="single" w:color="FFFFFF" w:sz="4" w:space="0"/>
              <w:bottom w:val="dashSmallGap" w:color="FFFFFF" w:sz="4" w:space="0"/>
              <w:right w:val="single" w:color="auto" w:sz="12" w:space="0"/>
            </w:tcBorders>
            <w:shd w:val="clear" w:color="auto" w:fill="auto"/>
            <w:vAlign w:val="center"/>
          </w:tcPr>
          <w:p w14:paraId="4B30D2AF">
            <w:pPr>
              <w:pStyle w:val="88"/>
              <w:jc w:val="center"/>
              <w:rPr>
                <w:rFonts w:ascii="TH SarabunIT๙" w:hAnsi="TH SarabunIT๙" w:cs="TH SarabunIT๙"/>
                <w:bCs/>
                <w:szCs w:val="24"/>
              </w:rPr>
            </w:pPr>
          </w:p>
        </w:tc>
      </w:tr>
      <w:tr w14:paraId="43AAD211">
        <w:tblPrEx>
          <w:tblCellMar>
            <w:top w:w="0" w:type="dxa"/>
            <w:left w:w="108" w:type="dxa"/>
            <w:bottom w:w="0" w:type="dxa"/>
            <w:right w:w="108" w:type="dxa"/>
          </w:tblCellMar>
        </w:tblPrEx>
        <w:trPr>
          <w:trHeight w:val="701"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06770915">
            <w:pPr>
              <w:pStyle w:val="88"/>
              <w:jc w:val="center"/>
              <w:rPr>
                <w:rFonts w:ascii="TH SarabunIT๙" w:hAnsi="TH SarabunIT๙" w:cs="TH SarabunIT๙"/>
                <w:bCs/>
                <w:szCs w:val="24"/>
                <w:cs/>
              </w:rPr>
            </w:pPr>
            <w:r>
              <w:rPr>
                <w:rFonts w:ascii="TH SarabunIT๙" w:hAnsi="TH SarabunIT๙" w:cs="TH SarabunIT๙"/>
                <w:bCs/>
                <w:szCs w:val="24"/>
                <w:cs/>
              </w:rPr>
              <w:t>2</w:t>
            </w:r>
          </w:p>
        </w:tc>
        <w:tc>
          <w:tcPr>
            <w:tcW w:w="6930" w:type="dxa"/>
            <w:tcBorders>
              <w:top w:val="dashSmallGap" w:color="auto" w:sz="4" w:space="0"/>
              <w:left w:val="single" w:color="auto" w:sz="12" w:space="0"/>
              <w:bottom w:val="dashSmallGap" w:color="auto" w:sz="4" w:space="0"/>
              <w:right w:val="single" w:color="auto" w:sz="12" w:space="0"/>
            </w:tcBorders>
          </w:tcPr>
          <w:p w14:paraId="1FA41929">
            <w:pPr>
              <w:pStyle w:val="88"/>
              <w:spacing w:after="20" w:line="280" w:lineRule="exact"/>
              <w:jc w:val="thaiDistribute"/>
              <w:rPr>
                <w:rFonts w:ascii="TH SarabunIT๙" w:hAnsi="TH SarabunIT๙" w:cs="TH SarabunIT๙"/>
                <w:spacing w:val="-6"/>
                <w:kern w:val="16"/>
                <w:szCs w:val="24"/>
                <w:cs/>
              </w:rPr>
            </w:pPr>
            <w:r>
              <w:rPr>
                <w:rFonts w:ascii="TH SarabunIT๙" w:hAnsi="TH SarabunIT๙" w:cs="TH SarabunIT๙"/>
                <w:spacing w:val="-4"/>
                <w:szCs w:val="24"/>
                <w:cs/>
                <w:lang w:val="th-TH" w:bidi="th-TH"/>
              </w:rPr>
              <w:t>รับและส่งสารอย่างตั้งใจโดยใช้ประสาทสัมผัส เข้าใจนัยตรง บอกข้อมูลและความรู้สึกที่มีต่อสารใน</w:t>
            </w:r>
            <w:r>
              <w:rPr>
                <w:rFonts w:ascii="TH SarabunIT๙" w:hAnsi="TH SarabunIT๙" w:eastAsia="Sarabun" w:cs="TH SarabunIT๙"/>
                <w:spacing w:val="-4"/>
                <w:szCs w:val="24"/>
                <w:cs/>
                <w:lang w:val="th-TH" w:bidi="th-TH"/>
              </w:rPr>
              <w:t>สถานการณ์</w:t>
            </w:r>
            <w:r>
              <w:rPr>
                <w:rFonts w:ascii="TH SarabunIT๙" w:hAnsi="TH SarabunIT๙" w:eastAsia="Sarabun" w:cs="TH SarabunIT๙"/>
                <w:szCs w:val="24"/>
                <w:cs/>
                <w:lang w:val="th-TH" w:bidi="th-TH"/>
              </w:rPr>
              <w:t>ใกล้ตัว</w:t>
            </w:r>
            <w:r>
              <w:rPr>
                <w:rFonts w:ascii="TH SarabunIT๙" w:hAnsi="TH SarabunIT๙" w:cs="TH SarabunIT๙"/>
                <w:szCs w:val="24"/>
                <w:cs/>
                <w:lang w:val="th-TH" w:bidi="th-TH"/>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Pr>
                <w:rFonts w:ascii="TH SarabunIT๙" w:hAnsi="TH SarabunIT๙" w:cs="TH SarabunIT๙"/>
                <w:szCs w:val="24"/>
                <w:cs/>
              </w:rPr>
              <w:br w:type="textWrapping"/>
            </w:r>
            <w:r>
              <w:rPr>
                <w:rFonts w:ascii="TH SarabunIT๙" w:hAnsi="TH SarabunIT๙" w:cs="TH SarabunIT๙"/>
                <w:szCs w:val="24"/>
                <w:cs/>
                <w:lang w:val="th-TH" w:bidi="th-TH"/>
              </w:rPr>
              <w:t>ต่อตนเอง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5660C03">
            <w:pPr>
              <w:pStyle w:val="88"/>
              <w:ind w:right="-20"/>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720"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66E7D24A">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667B3CD1">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20D91943">
            <w:pPr>
              <w:pStyle w:val="88"/>
              <w:jc w:val="center"/>
              <w:rPr>
                <w:rFonts w:ascii="TH SarabunIT๙" w:hAnsi="TH SarabunIT๙" w:cs="TH SarabunIT๙"/>
                <w:bCs/>
                <w:szCs w:val="24"/>
              </w:rPr>
            </w:pPr>
          </w:p>
        </w:tc>
      </w:tr>
      <w:tr w14:paraId="10E53666">
        <w:tblPrEx>
          <w:tblCellMar>
            <w:top w:w="0" w:type="dxa"/>
            <w:left w:w="108" w:type="dxa"/>
            <w:bottom w:w="0" w:type="dxa"/>
            <w:right w:w="108" w:type="dxa"/>
          </w:tblCellMar>
        </w:tblPrEx>
        <w:trPr>
          <w:trHeight w:val="990"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0B49AEE5">
            <w:pPr>
              <w:pStyle w:val="88"/>
              <w:jc w:val="center"/>
              <w:rPr>
                <w:rFonts w:ascii="TH SarabunIT๙" w:hAnsi="TH SarabunIT๙" w:cs="TH SarabunIT๙"/>
                <w:bCs/>
                <w:szCs w:val="24"/>
                <w:cs/>
              </w:rPr>
            </w:pPr>
            <w:r>
              <w:rPr>
                <w:rFonts w:ascii="TH SarabunIT๙" w:hAnsi="TH SarabunIT๙" w:cs="TH SarabunIT๙"/>
                <w:bCs/>
                <w:szCs w:val="24"/>
                <w:cs/>
              </w:rPr>
              <w:t>3</w:t>
            </w: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tcPr>
          <w:p w14:paraId="24C73D11">
            <w:pPr>
              <w:pStyle w:val="88"/>
              <w:spacing w:after="20" w:line="280" w:lineRule="exact"/>
              <w:jc w:val="thaiDistribute"/>
              <w:rPr>
                <w:rFonts w:ascii="TH SarabunIT๙" w:hAnsi="TH SarabunIT๙" w:cs="TH SarabunIT๙"/>
                <w:spacing w:val="-6"/>
                <w:kern w:val="16"/>
                <w:szCs w:val="24"/>
                <w:cs/>
              </w:rPr>
            </w:pPr>
            <w:r>
              <w:rPr>
                <w:rFonts w:ascii="TH SarabunIT๙" w:hAnsi="TH SarabunIT๙" w:eastAsia="Sarabun" w:cs="TH SarabunIT๙"/>
                <w:spacing w:val="-6"/>
                <w:szCs w:val="24"/>
                <w:cs/>
                <w:lang w:val="th-TH" w:bidi="th-TH"/>
              </w:rPr>
              <w:t>รับและส่งสารที่เป็นข้อมูล ข้อเท็จจริง และความรู้สึกที่มีรายละเอียดมากขึ้นในสถานการณ์ใกล้ตัว</w:t>
            </w:r>
            <w:r>
              <w:rPr>
                <w:rFonts w:ascii="TH SarabunIT๙" w:hAnsi="TH SarabunIT๙" w:eastAsia="Sarabun" w:cs="TH SarabunIT๙"/>
                <w:szCs w:val="24"/>
                <w:cs/>
              </w:rPr>
              <w:t xml:space="preserve"> </w:t>
            </w:r>
            <w:r>
              <w:rPr>
                <w:rFonts w:ascii="TH SarabunIT๙" w:hAnsi="TH SarabunIT๙" w:eastAsia="Sarabun" w:cs="TH SarabunIT๙"/>
                <w:spacing w:val="-2"/>
                <w:szCs w:val="24"/>
                <w:cs/>
                <w:lang w:val="th-TH" w:bidi="th-TH"/>
              </w:rPr>
              <w:t>มีความอดทน</w:t>
            </w:r>
            <w:r>
              <w:rPr>
                <w:rFonts w:ascii="TH SarabunIT๙" w:hAnsi="TH SarabunIT๙" w:eastAsia="Sarabun" w:cs="TH SarabunIT๙"/>
                <w:spacing w:val="-2"/>
                <w:szCs w:val="24"/>
                <w:cs/>
              </w:rPr>
              <w:br w:type="textWrapping"/>
            </w:r>
            <w:r>
              <w:rPr>
                <w:rFonts w:ascii="TH SarabunIT๙" w:hAnsi="TH SarabunIT๙" w:eastAsia="Sarabun" w:cs="TH SarabunIT๙"/>
                <w:spacing w:val="-2"/>
                <w:szCs w:val="24"/>
                <w:cs/>
                <w:lang w:val="th-TH" w:bidi="th-TH"/>
              </w:rPr>
              <w:t>ในการรับสารแลกเปลี่ยนประสบการณ์และสื่อสาร โดยตระหนักถึงความแตกต่าง</w:t>
            </w:r>
            <w:r>
              <w:rPr>
                <w:rFonts w:ascii="TH SarabunIT๙" w:hAnsi="TH SarabunIT๙" w:eastAsia="Sarabun" w:cs="TH SarabunIT๙"/>
                <w:spacing w:val="-4"/>
                <w:szCs w:val="24"/>
                <w:cs/>
                <w:lang w:val="th-TH" w:bidi="th-TH"/>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Pr>
                <w:rFonts w:ascii="TH SarabunIT๙" w:hAnsi="TH SarabunIT๙" w:eastAsia="Sarabun" w:cs="TH SarabunIT๙"/>
                <w:szCs w:val="24"/>
                <w:cs/>
              </w:rPr>
              <w:t xml:space="preserve"> </w:t>
            </w:r>
            <w:r>
              <w:rPr>
                <w:rFonts w:ascii="TH SarabunIT๙" w:hAnsi="TH SarabunIT๙" w:eastAsia="Sarabun" w:cs="TH SarabunIT๙"/>
                <w:szCs w:val="24"/>
                <w:cs/>
                <w:lang w:val="th-TH" w:bidi="th-TH"/>
              </w:rPr>
              <w:t>โดยเลือกและผลิตสื่อให้เหมาะกับบุคคล และกาลเทศะ</w:t>
            </w:r>
          </w:p>
        </w:tc>
        <w:tc>
          <w:tcPr>
            <w:tcW w:w="720" w:type="dxa"/>
            <w:tcBorders>
              <w:top w:val="dashSmallGap" w:color="auto" w:sz="4" w:space="0"/>
              <w:left w:val="single" w:color="auto" w:sz="12" w:space="0"/>
              <w:bottom w:val="dashSmallGap" w:color="auto" w:sz="4" w:space="0"/>
              <w:right w:val="single" w:color="auto" w:sz="12" w:space="0"/>
            </w:tcBorders>
            <w:shd w:val="clear" w:color="auto" w:fill="000000"/>
            <w:vAlign w:val="center"/>
          </w:tcPr>
          <w:p w14:paraId="0A7E7FA8">
            <w:pPr>
              <w:pStyle w:val="88"/>
              <w:ind w:left="-178" w:right="-162"/>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720"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31F418A3">
            <w:pPr>
              <w:pStyle w:val="88"/>
              <w:ind w:left="-178" w:right="-162"/>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720"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7C61FF6D">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5690ED1C">
            <w:pPr>
              <w:pStyle w:val="88"/>
              <w:jc w:val="center"/>
              <w:rPr>
                <w:rFonts w:ascii="TH SarabunIT๙" w:hAnsi="TH SarabunIT๙" w:cs="TH SarabunIT๙"/>
                <w:bCs/>
                <w:szCs w:val="24"/>
              </w:rPr>
            </w:pPr>
          </w:p>
        </w:tc>
      </w:tr>
      <w:tr w14:paraId="75DCD9CF">
        <w:tblPrEx>
          <w:tblCellMar>
            <w:top w:w="0" w:type="dxa"/>
            <w:left w:w="108" w:type="dxa"/>
            <w:bottom w:w="0" w:type="dxa"/>
            <w:right w:w="108" w:type="dxa"/>
          </w:tblCellMar>
        </w:tblPrEx>
        <w:trPr>
          <w:trHeight w:val="980"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446497C2">
            <w:pPr>
              <w:pStyle w:val="88"/>
              <w:jc w:val="center"/>
              <w:rPr>
                <w:rFonts w:ascii="TH SarabunIT๙" w:hAnsi="TH SarabunIT๙" w:cs="TH SarabunIT๙"/>
                <w:bCs/>
                <w:szCs w:val="24"/>
                <w:cs/>
              </w:rPr>
            </w:pPr>
            <w:r>
              <w:rPr>
                <w:rFonts w:ascii="TH SarabunIT๙" w:hAnsi="TH SarabunIT๙" w:cs="TH SarabunIT๙"/>
                <w:bCs/>
                <w:szCs w:val="24"/>
                <w:cs/>
              </w:rPr>
              <w:t>4</w:t>
            </w:r>
          </w:p>
        </w:tc>
        <w:tc>
          <w:tcPr>
            <w:tcW w:w="6930" w:type="dxa"/>
            <w:tcBorders>
              <w:top w:val="dashSmallGap" w:color="auto" w:sz="4" w:space="0"/>
              <w:left w:val="single" w:color="auto" w:sz="12" w:space="0"/>
              <w:bottom w:val="dashSmallGap" w:color="auto" w:sz="4" w:space="0"/>
              <w:right w:val="single" w:color="auto" w:sz="12" w:space="0"/>
            </w:tcBorders>
          </w:tcPr>
          <w:p w14:paraId="621EC9DD">
            <w:pPr>
              <w:pStyle w:val="88"/>
              <w:spacing w:after="20" w:line="280" w:lineRule="exact"/>
              <w:jc w:val="thaiDistribute"/>
              <w:rPr>
                <w:rFonts w:ascii="TH SarabunIT๙" w:hAnsi="TH SarabunIT๙" w:cs="TH SarabunIT๙"/>
                <w:kern w:val="16"/>
                <w:szCs w:val="24"/>
                <w:cs/>
              </w:rPr>
            </w:pPr>
            <w:r>
              <w:rPr>
                <w:rFonts w:ascii="TH SarabunIT๙" w:hAnsi="TH SarabunIT๙" w:cs="TH SarabunIT๙"/>
                <w:szCs w:val="24"/>
                <w:cs/>
                <w:lang w:val="th-TH" w:bidi="th-TH"/>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Pr>
                <w:rFonts w:ascii="TH SarabunIT๙" w:hAnsi="TH SarabunIT๙" w:cs="TH SarabunIT๙"/>
                <w:spacing w:val="-6"/>
                <w:szCs w:val="24"/>
                <w:cs/>
                <w:lang w:val="th-TH" w:bidi="th-TH"/>
              </w:rPr>
              <w:t>ที่มีต่อตนเอง มีจุดมุ่งหมาย และกลวิธีในการสื่อสารและการผลิตสื่อ เพื่อสื่อสาระที่เป็นประโยชน์</w:t>
            </w:r>
            <w:r>
              <w:rPr>
                <w:rFonts w:ascii="TH SarabunIT๙" w:hAnsi="TH SarabunIT๙" w:cs="TH SarabunIT๙"/>
                <w:szCs w:val="24"/>
                <w:cs/>
                <w:lang w:val="th-TH" w:bidi="th-TH"/>
              </w:rPr>
              <w:t>ต่อตนเองได้อย่างเหมาะสม</w:t>
            </w: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5232FBB3">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w:t>
            </w:r>
            <w:r>
              <w:rPr>
                <w:rFonts w:ascii="TH SarabunIT๙" w:hAnsi="TH SarabunIT๙" w:cs="TH SarabunIT๙"/>
                <w:bCs/>
                <w:szCs w:val="24"/>
                <w:cs/>
              </w:rPr>
              <w:br w:type="textWrapping"/>
            </w:r>
            <w:r>
              <w:rPr>
                <w:rFonts w:ascii="TH SarabunIT๙" w:hAnsi="TH SarabunIT๙" w:cs="TH SarabunIT๙"/>
                <w:bCs/>
                <w:szCs w:val="24"/>
                <w:cs/>
                <w:lang w:val="th-TH" w:bidi="th-TH"/>
              </w:rPr>
              <w:t>ความคาดหวัง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08EEE8C2">
            <w:pPr>
              <w:pStyle w:val="88"/>
              <w:ind w:left="-178" w:right="-162"/>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720"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50640F13">
            <w:pPr>
              <w:pStyle w:val="88"/>
              <w:jc w:val="center"/>
              <w:rPr>
                <w:rFonts w:ascii="TH SarabunIT๙" w:hAnsi="TH SarabunIT๙" w:cs="TH SarabunIT๙"/>
                <w:bCs/>
                <w:szCs w:val="24"/>
              </w:rPr>
            </w:pPr>
          </w:p>
        </w:tc>
        <w:tc>
          <w:tcPr>
            <w:tcW w:w="720" w:type="dxa"/>
            <w:tcBorders>
              <w:top w:val="dashSmallGap" w:color="FFFFFF" w:sz="4" w:space="0"/>
              <w:left w:val="single" w:color="FFFFFF" w:sz="4" w:space="0"/>
              <w:bottom w:val="single" w:color="FFFFFF" w:sz="4" w:space="0"/>
              <w:right w:val="single" w:color="auto" w:sz="12" w:space="0"/>
            </w:tcBorders>
            <w:shd w:val="clear" w:color="auto" w:fill="auto"/>
            <w:vAlign w:val="center"/>
          </w:tcPr>
          <w:p w14:paraId="29A33960">
            <w:pPr>
              <w:pStyle w:val="88"/>
              <w:jc w:val="center"/>
              <w:rPr>
                <w:rFonts w:ascii="TH SarabunIT๙" w:hAnsi="TH SarabunIT๙" w:cs="TH SarabunIT๙"/>
                <w:bCs/>
                <w:szCs w:val="24"/>
              </w:rPr>
            </w:pPr>
          </w:p>
        </w:tc>
      </w:tr>
      <w:tr w14:paraId="12E44D27">
        <w:tblPrEx>
          <w:tblCellMar>
            <w:top w:w="0" w:type="dxa"/>
            <w:left w:w="108" w:type="dxa"/>
            <w:bottom w:w="0" w:type="dxa"/>
            <w:right w:w="108" w:type="dxa"/>
          </w:tblCellMar>
        </w:tblPrEx>
        <w:trPr>
          <w:trHeight w:val="1168"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49CD469">
            <w:pPr>
              <w:pStyle w:val="88"/>
              <w:jc w:val="center"/>
              <w:rPr>
                <w:rFonts w:ascii="TH SarabunIT๙" w:hAnsi="TH SarabunIT๙" w:cs="TH SarabunIT๙"/>
                <w:bCs/>
                <w:szCs w:val="24"/>
              </w:rPr>
            </w:pPr>
            <w:r>
              <w:rPr>
                <w:rFonts w:ascii="TH SarabunIT๙" w:hAnsi="TH SarabunIT๙" w:cs="TH SarabunIT๙"/>
                <w:bCs/>
                <w:szCs w:val="24"/>
                <w:cs/>
              </w:rPr>
              <w:t>5</w:t>
            </w: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F8D7D82">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zCs w:val="24"/>
                <w:cs/>
                <w:lang w:val="th-TH" w:bidi="th-TH"/>
              </w:rPr>
              <w:t>รับและส่งสารที่เกี่ยวข้องกับสถานการณ์ในชุมชน สังคม อย่างมีสติ จับประเด็นสำคัญ ข้อคิด ทั้งเชิงบวก</w:t>
            </w:r>
            <w:r>
              <w:rPr>
                <w:rFonts w:ascii="TH SarabunIT๙" w:hAnsi="TH SarabunIT๙" w:cs="TH SarabunIT๙"/>
                <w:szCs w:val="24"/>
                <w:cs/>
              </w:rPr>
              <w:br w:type="textWrapping"/>
            </w:r>
            <w:r>
              <w:rPr>
                <w:rFonts w:ascii="TH SarabunIT๙" w:hAnsi="TH SarabunIT๙" w:cs="TH SarabunIT๙"/>
                <w:szCs w:val="24"/>
                <w:cs/>
                <w:lang w:val="th-TH" w:bidi="th-TH"/>
              </w:rPr>
              <w:t xml:space="preserve">และลบที่ได้รับตามวัตถุประสงค์ของผู้ส่งสาร แลกเปลี่ยนประสบการณ์อย่างมีสติกับบุคคลที่หลากหลายขึ้น </w:t>
            </w:r>
            <w:r>
              <w:rPr>
                <w:rFonts w:ascii="TH SarabunIT๙" w:hAnsi="TH SarabunIT๙" w:cs="TH SarabunIT๙"/>
                <w:szCs w:val="24"/>
                <w:cs/>
              </w:rPr>
              <w:br w:type="textWrapping"/>
            </w:r>
            <w:r>
              <w:rPr>
                <w:rFonts w:ascii="TH SarabunIT๙" w:hAnsi="TH SarabunIT๙" w:cs="TH SarabunIT๙"/>
                <w:szCs w:val="24"/>
                <w:cs/>
                <w:lang w:val="th-TH" w:bidi="th-TH"/>
              </w:rPr>
              <w:t>ในสถานการณ์ที่มีความซับซ้อน ทั้งโลกจริงและโลกเสมือน มีมารยาทและจริยธรรมในการสื่อสาร เลือกใช้</w:t>
            </w:r>
            <w:r>
              <w:rPr>
                <w:rFonts w:ascii="TH SarabunIT๙" w:hAnsi="TH SarabunIT๙" w:cs="TH SarabunIT๙"/>
                <w:spacing w:val="-4"/>
                <w:szCs w:val="24"/>
                <w:cs/>
                <w:lang w:val="th-TH" w:bidi="th-TH"/>
              </w:rPr>
              <w:t>กลวิธีในการผลิตสื่อและสื่อสารที่เหมาะสม และเกิดประโยชน์ต่อตนเองและต่อกลุ่ม ตามจุดมุ่งหมายที่กำหนดไว้</w:t>
            </w:r>
            <w:r>
              <w:rPr>
                <w:rFonts w:ascii="TH SarabunIT๙" w:hAnsi="TH SarabunIT๙" w:cs="TH SarabunIT๙"/>
                <w:szCs w:val="24"/>
                <w:cs/>
              </w:rPr>
              <w:t xml:space="preserve"> </w:t>
            </w:r>
          </w:p>
        </w:tc>
        <w:tc>
          <w:tcPr>
            <w:tcW w:w="72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7214DB5C">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0528" behindDoc="0" locked="0" layoutInCell="1" allowOverlap="1">
                      <wp:simplePos x="0" y="0"/>
                      <wp:positionH relativeFrom="column">
                        <wp:posOffset>13335</wp:posOffset>
                      </wp:positionH>
                      <wp:positionV relativeFrom="paragraph">
                        <wp:posOffset>1905</wp:posOffset>
                      </wp:positionV>
                      <wp:extent cx="274320" cy="1638300"/>
                      <wp:effectExtent l="19050" t="0" r="30480" b="38100"/>
                      <wp:wrapNone/>
                      <wp:docPr id="68" name="ลูกศรลง 68"/>
                      <wp:cNvGraphicFramePr/>
                      <a:graphic xmlns:a="http://schemas.openxmlformats.org/drawingml/2006/main">
                        <a:graphicData uri="http://schemas.microsoft.com/office/word/2010/wordprocessingShape">
                          <wps:wsp>
                            <wps:cNvSpPr/>
                            <wps:spPr>
                              <a:xfrm>
                                <a:off x="0" y="0"/>
                                <a:ext cx="274320" cy="1638300"/>
                              </a:xfrm>
                              <a:prstGeom prst="downArrow">
                                <a:avLst/>
                              </a:prstGeom>
                              <a:noFill/>
                              <a:ln w="9525" cap="flat" cmpd="sng" algn="ctr">
                                <a:solidFill>
                                  <a:sysClr val="windowText" lastClr="000000"/>
                                </a:solidFill>
                                <a:prstDash val="sysDash"/>
                                <a:miter lim="800000"/>
                              </a:ln>
                              <a:effectLst/>
                            </wps:spPr>
                            <wps:txbx>
                              <w:txbxContent>
                                <w:p w14:paraId="3DF7CE4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05pt;margin-top:0.15pt;height:129pt;width:21.6pt;z-index:251670528;v-text-anchor:middle;mso-width-relative:page;mso-height-relative:page;" filled="f" stroked="t" coordsize="21600,21600" o:gfxdata="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KZBWw0wAA&#10;AAUBAAAPAAAAAAAAAAEAIAAAACIAAABkcnMvZG93bnJldi54bWxQSwECFAAUAAAACACHTuJA1hYu&#10;iJUCAAAPBQAADgAAAAAAAAABACAAAAAiAQAAZHJzL2Uyb0RvYy54bWxQSwUGAAAAAAYABgBZAQAA&#10;KQYAAAAA&#10;" adj="19792,5400">
                      <v:fill on="f" focussize="0,0"/>
                      <v:stroke color="#000000" miterlimit="8" joinstyle="miter" dashstyle="3 1"/>
                      <v:imagedata o:title=""/>
                      <o:lock v:ext="edit" aspectratio="f"/>
                      <v:textbox>
                        <w:txbxContent>
                          <w:p w14:paraId="3DF7CE42">
                            <w:pPr>
                              <w:jc w:val="center"/>
                            </w:pPr>
                          </w:p>
                        </w:txbxContent>
                      </v:textbox>
                    </v:shape>
                  </w:pict>
                </mc:Fallback>
              </mc:AlternateContent>
            </w:r>
          </w:p>
        </w:tc>
        <w:tc>
          <w:tcPr>
            <w:tcW w:w="720"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2530516F">
            <w:pPr>
              <w:pStyle w:val="88"/>
              <w:ind w:left="-189" w:right="-150"/>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720"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49B0D049">
            <w:pPr>
              <w:pStyle w:val="88"/>
              <w:ind w:left="-189" w:right="-150"/>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720" w:type="dxa"/>
            <w:tcBorders>
              <w:top w:val="single" w:color="FFFFFF" w:sz="4" w:space="0"/>
              <w:left w:val="single" w:color="auto" w:sz="12" w:space="0"/>
              <w:bottom w:val="single" w:color="FFFFFF" w:sz="4" w:space="0"/>
              <w:right w:val="single" w:color="auto" w:sz="12" w:space="0"/>
            </w:tcBorders>
            <w:shd w:val="clear" w:color="auto" w:fill="auto"/>
            <w:vAlign w:val="center"/>
          </w:tcPr>
          <w:p w14:paraId="1F336CDE">
            <w:pPr>
              <w:pStyle w:val="88"/>
              <w:jc w:val="center"/>
              <w:rPr>
                <w:rFonts w:ascii="TH SarabunIT๙" w:hAnsi="TH SarabunIT๙" w:cs="TH SarabunIT๙"/>
                <w:bCs/>
                <w:szCs w:val="24"/>
              </w:rPr>
            </w:pPr>
          </w:p>
        </w:tc>
      </w:tr>
      <w:tr w14:paraId="7131F06B">
        <w:tblPrEx>
          <w:tblCellMar>
            <w:top w:w="0" w:type="dxa"/>
            <w:left w:w="108" w:type="dxa"/>
            <w:bottom w:w="0" w:type="dxa"/>
            <w:right w:w="108" w:type="dxa"/>
          </w:tblCellMar>
        </w:tblPrEx>
        <w:trPr>
          <w:trHeight w:val="1123"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5B70961A">
            <w:pPr>
              <w:pStyle w:val="88"/>
              <w:jc w:val="center"/>
              <w:rPr>
                <w:rFonts w:ascii="TH SarabunIT๙" w:hAnsi="TH SarabunIT๙" w:cs="TH SarabunIT๙"/>
                <w:bCs/>
                <w:szCs w:val="24"/>
              </w:rPr>
            </w:pPr>
            <w:r>
              <w:rPr>
                <w:rFonts w:ascii="TH SarabunIT๙" w:hAnsi="TH SarabunIT๙" w:cs="TH SarabunIT๙"/>
                <w:bCs/>
                <w:szCs w:val="24"/>
                <w:cs/>
              </w:rPr>
              <w:t>6</w:t>
            </w:r>
          </w:p>
        </w:tc>
        <w:tc>
          <w:tcPr>
            <w:tcW w:w="6930" w:type="dxa"/>
            <w:tcBorders>
              <w:top w:val="dashSmallGap" w:color="auto" w:sz="4" w:space="0"/>
              <w:left w:val="single" w:color="auto" w:sz="12" w:space="0"/>
              <w:bottom w:val="dashSmallGap" w:color="auto" w:sz="4" w:space="0"/>
              <w:right w:val="single" w:color="auto" w:sz="12" w:space="0"/>
            </w:tcBorders>
          </w:tcPr>
          <w:p w14:paraId="093B417C">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pacing w:val="-4"/>
                <w:szCs w:val="24"/>
                <w:cs/>
                <w:lang w:val="th-TH" w:bidi="th-TH"/>
              </w:rPr>
              <w:t>รับและส่งสารผ่านสื่อที่หลากหลาย</w:t>
            </w:r>
            <w:r>
              <w:rPr>
                <w:rFonts w:ascii="TH SarabunIT๙" w:hAnsi="TH SarabunIT๙" w:cs="TH SarabunIT๙"/>
                <w:spacing w:val="-4"/>
                <w:szCs w:val="24"/>
              </w:rPr>
              <w:t xml:space="preserve"> </w:t>
            </w:r>
            <w:r>
              <w:rPr>
                <w:rFonts w:ascii="TH SarabunIT๙" w:hAnsi="TH SarabunIT๙" w:cs="TH SarabunIT๙"/>
                <w:spacing w:val="-4"/>
                <w:szCs w:val="24"/>
                <w:cs/>
                <w:lang w:val="th-TH" w:bidi="th-TH"/>
              </w:rPr>
              <w:t>โดยปราศจากอคติ สรุปประเด็น ตีความ และประเมินคุณค่า ในมิติความจริง</w:t>
            </w:r>
            <w:r>
              <w:rPr>
                <w:rFonts w:ascii="TH SarabunIT๙" w:hAnsi="TH SarabunIT๙" w:cs="TH SarabunIT๙"/>
                <w:szCs w:val="24"/>
                <w:cs/>
              </w:rPr>
              <w:t xml:space="preserve"> (</w:t>
            </w:r>
            <w:r>
              <w:rPr>
                <w:rFonts w:ascii="TH SarabunIT๙" w:hAnsi="TH SarabunIT๙" w:cs="TH SarabunIT๙"/>
                <w:szCs w:val="24"/>
                <w:cs/>
                <w:lang w:val="th-TH" w:bidi="th-TH"/>
              </w:rPr>
              <w:t>ข้อมูลข่าวสาร</w:t>
            </w:r>
            <w:r>
              <w:rPr>
                <w:rFonts w:ascii="TH SarabunIT๙" w:hAnsi="TH SarabunIT๙" w:cs="TH SarabunIT๙"/>
                <w:szCs w:val="24"/>
                <w:cs/>
              </w:rPr>
              <w:t xml:space="preserve">) </w:t>
            </w:r>
            <w:r>
              <w:rPr>
                <w:rFonts w:ascii="TH SarabunIT๙" w:hAnsi="TH SarabunIT๙" w:cs="TH SarabunIT๙"/>
                <w:szCs w:val="24"/>
                <w:cs/>
                <w:lang w:val="th-TH" w:bidi="th-TH"/>
              </w:rPr>
              <w:t xml:space="preserve">ความดี </w:t>
            </w:r>
            <w:r>
              <w:rPr>
                <w:rFonts w:ascii="TH SarabunIT๙" w:hAnsi="TH SarabunIT๙" w:cs="TH SarabunIT๙"/>
                <w:szCs w:val="24"/>
                <w:cs/>
              </w:rPr>
              <w:t>(</w:t>
            </w:r>
            <w:r>
              <w:rPr>
                <w:rFonts w:ascii="TH SarabunIT๙" w:hAnsi="TH SarabunIT๙" w:cs="TH SarabunIT๙"/>
                <w:szCs w:val="24"/>
                <w:cs/>
                <w:lang w:val="th-TH" w:bidi="th-TH"/>
              </w:rPr>
              <w:t>แก่นแนวคิด</w:t>
            </w:r>
            <w:r>
              <w:rPr>
                <w:rFonts w:ascii="TH SarabunIT๙" w:hAnsi="TH SarabunIT๙" w:cs="TH SarabunIT๙"/>
                <w:szCs w:val="24"/>
                <w:cs/>
              </w:rPr>
              <w:t xml:space="preserve">) </w:t>
            </w:r>
            <w:r>
              <w:rPr>
                <w:rFonts w:ascii="TH SarabunIT๙" w:hAnsi="TH SarabunIT๙" w:cs="TH SarabunIT๙"/>
                <w:szCs w:val="24"/>
                <w:cs/>
                <w:lang w:val="th-TH" w:bidi="th-TH"/>
              </w:rPr>
              <w:t xml:space="preserve">และความงาม </w:t>
            </w:r>
            <w:r>
              <w:rPr>
                <w:rFonts w:ascii="TH SarabunIT๙" w:hAnsi="TH SarabunIT๙" w:cs="TH SarabunIT๙"/>
                <w:szCs w:val="24"/>
                <w:cs/>
              </w:rPr>
              <w:t>(</w:t>
            </w:r>
            <w:r>
              <w:rPr>
                <w:rFonts w:ascii="TH SarabunIT๙" w:hAnsi="TH SarabunIT๙" w:cs="TH SarabunIT๙"/>
                <w:szCs w:val="24"/>
                <w:cs/>
                <w:lang w:val="th-TH" w:bidi="th-TH"/>
              </w:rPr>
              <w:t>อารมณ์ สุนทรียะ</w:t>
            </w:r>
            <w:r>
              <w:rPr>
                <w:rFonts w:ascii="TH SarabunIT๙" w:hAnsi="TH SarabunIT๙" w:cs="TH SarabunIT๙"/>
                <w:szCs w:val="24"/>
                <w:cs/>
              </w:rPr>
              <w:t xml:space="preserve">) </w:t>
            </w:r>
            <w:r>
              <w:rPr>
                <w:rFonts w:ascii="TH SarabunIT๙" w:hAnsi="TH SarabunIT๙" w:cs="TH SarabunIT๙"/>
                <w:szCs w:val="24"/>
                <w:cs/>
                <w:lang w:val="th-TH" w:bidi="th-TH"/>
              </w:rPr>
              <w:t>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Pr>
                <w:rFonts w:ascii="TH SarabunIT๙" w:hAnsi="TH SarabunIT๙" w:cs="TH SarabunIT๙"/>
                <w:spacing w:val="-4"/>
                <w:szCs w:val="24"/>
                <w:cs/>
                <w:lang w:val="th-TH" w:bidi="th-TH"/>
              </w:rPr>
              <w:t>จริยธรรมในการสื่อสาร ผ่านสื่อประเภทต่าง ๆ มีจุดมุ่งหมายในการสื่อสาร การผลิตสื่อ และออกแบบการสื่อสาร</w:t>
            </w:r>
            <w:r>
              <w:rPr>
                <w:rFonts w:ascii="TH SarabunIT๙" w:hAnsi="TH SarabunIT๙" w:cs="TH SarabunIT๙"/>
                <w:szCs w:val="24"/>
                <w:cs/>
              </w:rPr>
              <w:t xml:space="preserve"> </w:t>
            </w:r>
            <w:r>
              <w:rPr>
                <w:rFonts w:ascii="TH SarabunIT๙" w:hAnsi="TH SarabunIT๙" w:cs="TH SarabunIT๙"/>
                <w:szCs w:val="24"/>
                <w:cs/>
                <w:lang w:val="th-TH" w:bidi="th-TH"/>
              </w:rPr>
              <w:t>เพื่อให้เกิดประโยชน์ต่อตนเอง ต่อกลุ่ม และต่อสังคม</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14BE3F3">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1774BA12">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w:t>
            </w:r>
            <w:r>
              <w:rPr>
                <w:rFonts w:ascii="TH SarabunIT๙" w:hAnsi="TH SarabunIT๙" w:cs="TH SarabunIT๙"/>
                <w:bCs/>
                <w:szCs w:val="24"/>
                <w:cs/>
              </w:rPr>
              <w:br w:type="textWrapping"/>
            </w:r>
            <w:r>
              <w:rPr>
                <w:rFonts w:ascii="TH SarabunIT๙" w:hAnsi="TH SarabunIT๙" w:cs="TH SarabunIT๙"/>
                <w:bCs/>
                <w:szCs w:val="24"/>
                <w:cs/>
                <w:lang w:val="th-TH" w:bidi="th-TH"/>
              </w:rPr>
              <w:t>ความคาดหวัง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4130161">
            <w:pPr>
              <w:pStyle w:val="88"/>
              <w:ind w:left="-189" w:right="-150"/>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720" w:type="dxa"/>
            <w:tcBorders>
              <w:top w:val="single" w:color="FFFFFF" w:sz="4" w:space="0"/>
              <w:left w:val="single" w:color="auto" w:sz="12" w:space="0"/>
              <w:bottom w:val="single" w:color="auto" w:sz="12" w:space="0"/>
              <w:right w:val="single" w:color="auto" w:sz="12" w:space="0"/>
            </w:tcBorders>
            <w:shd w:val="clear" w:color="auto" w:fill="auto"/>
            <w:vAlign w:val="center"/>
          </w:tcPr>
          <w:p w14:paraId="1828D2F6">
            <w:pPr>
              <w:pStyle w:val="88"/>
              <w:jc w:val="center"/>
              <w:rPr>
                <w:rFonts w:ascii="TH SarabunIT๙" w:hAnsi="TH SarabunIT๙" w:cs="TH SarabunIT๙"/>
                <w:bCs/>
                <w:szCs w:val="24"/>
              </w:rPr>
            </w:pPr>
          </w:p>
        </w:tc>
      </w:tr>
      <w:tr w14:paraId="0BFED8CB">
        <w:tblPrEx>
          <w:tblCellMar>
            <w:top w:w="0" w:type="dxa"/>
            <w:left w:w="108" w:type="dxa"/>
            <w:bottom w:w="0" w:type="dxa"/>
            <w:right w:w="108" w:type="dxa"/>
          </w:tblCellMar>
        </w:tblPrEx>
        <w:trPr>
          <w:trHeight w:val="1010"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23E13CE6">
            <w:pPr>
              <w:pStyle w:val="88"/>
              <w:jc w:val="center"/>
              <w:rPr>
                <w:rFonts w:ascii="TH SarabunIT๙" w:hAnsi="TH SarabunIT๙" w:cs="TH SarabunIT๙"/>
                <w:bCs/>
                <w:szCs w:val="24"/>
              </w:rPr>
            </w:pPr>
            <w:r>
              <w:rPr>
                <w:rFonts w:ascii="TH SarabunIT๙" w:hAnsi="TH SarabunIT๙" w:cs="TH SarabunIT๙"/>
                <w:bCs/>
                <w:szCs w:val="24"/>
                <w:cs/>
              </w:rPr>
              <w:t>7</w:t>
            </w: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2E9F922">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zCs w:val="24"/>
                <w:cs/>
                <w:lang w:val="th-TH" w:bidi="th-TH"/>
              </w:rPr>
              <w:t xml:space="preserve">รับและส่งสารผ่านสื่อที่หลากหลาย โดยปราศจากอคติ สรุปประเด็น ตีความ วิเคราะห์ และประเมินคุณค่า </w:t>
            </w:r>
            <w:r>
              <w:rPr>
                <w:rFonts w:ascii="TH SarabunIT๙" w:hAnsi="TH SarabunIT๙" w:cs="TH SarabunIT๙"/>
                <w:szCs w:val="24"/>
                <w:cs/>
              </w:rPr>
              <w:br w:type="textWrapping"/>
            </w:r>
            <w:r>
              <w:rPr>
                <w:rFonts w:ascii="TH SarabunIT๙" w:hAnsi="TH SarabunIT๙" w:cs="TH SarabunIT๙"/>
                <w:szCs w:val="24"/>
                <w:cs/>
                <w:lang w:val="th-TH" w:bidi="th-TH"/>
              </w:rP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5073BF5">
            <w:pPr>
              <w:pStyle w:val="88"/>
              <w:jc w:val="center"/>
              <w:rPr>
                <w:rFonts w:ascii="TH SarabunIT๙" w:hAnsi="TH SarabunIT๙" w:cs="TH SarabunIT๙"/>
                <w:bCs/>
                <w:szCs w:val="24"/>
              </w:rPr>
            </w:pPr>
          </w:p>
        </w:tc>
        <w:tc>
          <w:tcPr>
            <w:tcW w:w="72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7193FF17">
            <w:pPr>
              <w:pStyle w:val="88"/>
              <w:jc w:val="center"/>
              <w:rPr>
                <w:rFonts w:ascii="TH SarabunIT๙" w:hAnsi="TH SarabunIT๙" w:cs="TH SarabunIT๙"/>
                <w:bCs/>
                <w:szCs w:val="24"/>
              </w:rPr>
            </w:pPr>
          </w:p>
        </w:tc>
        <w:tc>
          <w:tcPr>
            <w:tcW w:w="720"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55AE146F">
            <w:pPr>
              <w:pStyle w:val="88"/>
              <w:ind w:left="-164" w:right="-142"/>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720"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1252C290">
            <w:pPr>
              <w:pStyle w:val="88"/>
              <w:ind w:left="-200" w:right="-139"/>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r>
      <w:tr w14:paraId="3672A83E">
        <w:tblPrEx>
          <w:tblCellMar>
            <w:top w:w="0" w:type="dxa"/>
            <w:left w:w="108" w:type="dxa"/>
            <w:bottom w:w="0" w:type="dxa"/>
            <w:right w:w="108" w:type="dxa"/>
          </w:tblCellMar>
        </w:tblPrEx>
        <w:trPr>
          <w:trHeight w:val="1052" w:hRule="atLeast"/>
        </w:trPr>
        <w:tc>
          <w:tcPr>
            <w:tcW w:w="720" w:type="dxa"/>
            <w:tcBorders>
              <w:top w:val="dashSmallGap" w:color="auto" w:sz="4" w:space="0"/>
              <w:left w:val="single" w:color="auto" w:sz="12" w:space="0"/>
              <w:bottom w:val="dashSmallGap" w:color="auto" w:sz="4" w:space="0"/>
              <w:right w:val="single" w:color="auto" w:sz="12" w:space="0"/>
            </w:tcBorders>
            <w:vAlign w:val="center"/>
          </w:tcPr>
          <w:p w14:paraId="4ACFAC5A">
            <w:pPr>
              <w:pStyle w:val="88"/>
              <w:jc w:val="center"/>
              <w:rPr>
                <w:rFonts w:ascii="TH SarabunIT๙" w:hAnsi="TH SarabunIT๙" w:cs="TH SarabunIT๙"/>
                <w:bCs/>
                <w:szCs w:val="24"/>
              </w:rPr>
            </w:pPr>
            <w:r>
              <w:rPr>
                <w:rFonts w:ascii="TH SarabunIT๙" w:hAnsi="TH SarabunIT๙" w:cs="TH SarabunIT๙"/>
                <w:bCs/>
                <w:szCs w:val="24"/>
                <w:cs/>
              </w:rPr>
              <w:t>8</w:t>
            </w:r>
          </w:p>
        </w:tc>
        <w:tc>
          <w:tcPr>
            <w:tcW w:w="6930" w:type="dxa"/>
            <w:tcBorders>
              <w:top w:val="dashSmallGap" w:color="auto" w:sz="4" w:space="0"/>
              <w:left w:val="single" w:color="auto" w:sz="12" w:space="0"/>
              <w:bottom w:val="dashSmallGap" w:color="auto" w:sz="4" w:space="0"/>
              <w:right w:val="single" w:color="auto" w:sz="12" w:space="0"/>
            </w:tcBorders>
          </w:tcPr>
          <w:p w14:paraId="1C13D2E9">
            <w:pPr>
              <w:pStyle w:val="88"/>
              <w:spacing w:after="20" w:line="280" w:lineRule="exact"/>
              <w:jc w:val="thaiDistribute"/>
              <w:rPr>
                <w:rFonts w:ascii="TH SarabunIT๙" w:hAnsi="TH SarabunIT๙" w:cs="TH SarabunIT๙"/>
                <w:spacing w:val="-6"/>
                <w:kern w:val="16"/>
                <w:szCs w:val="24"/>
              </w:rPr>
            </w:pPr>
            <w:r>
              <w:rPr>
                <w:rFonts w:ascii="TH SarabunIT๙" w:hAnsi="TH SarabunIT๙" w:cs="TH SarabunIT๙"/>
                <w:szCs w:val="24"/>
                <w:cs/>
                <w:lang w:val="th-TH" w:bidi="th-TH"/>
              </w:rPr>
              <w:t>รับและส่งสารที่มีความซับซ้อนผ่านสื่อที่หลากหลาย</w:t>
            </w:r>
            <w:r>
              <w:rPr>
                <w:rFonts w:ascii="TH SarabunIT๙" w:hAnsi="TH SarabunIT๙" w:cs="TH SarabunIT๙"/>
                <w:szCs w:val="24"/>
              </w:rPr>
              <w:t xml:space="preserve"> </w:t>
            </w:r>
            <w:r>
              <w:rPr>
                <w:rFonts w:ascii="TH SarabunIT๙" w:hAnsi="TH SarabunIT๙" w:cs="TH SarabunIT๙"/>
                <w:szCs w:val="24"/>
                <w:cs/>
                <w:lang w:val="th-TH" w:bidi="th-TH"/>
              </w:rPr>
              <w:t xml:space="preserve">โดยปราศจากอคติ ตีความ วิเคราะห์ วิพากษ์จุดเด่น </w:t>
            </w:r>
            <w:r>
              <w:rPr>
                <w:rFonts w:ascii="TH SarabunIT๙" w:hAnsi="TH SarabunIT๙" w:cs="TH SarabunIT๙"/>
                <w:szCs w:val="24"/>
                <w:cs/>
              </w:rPr>
              <w:br w:type="textWrapping"/>
            </w:r>
            <w:r>
              <w:rPr>
                <w:rFonts w:ascii="TH SarabunIT๙" w:hAnsi="TH SarabunIT๙" w:cs="TH SarabunIT๙"/>
                <w:szCs w:val="24"/>
                <w:cs/>
                <w:lang w:val="th-TH" w:bidi="th-TH"/>
              </w:rPr>
              <w:t xml:space="preserve">จุดด้อย ประเมินคุณค่าของสารที่เกิดประโยชน์กับคนหมู่มาก หรือที่ทดสอบได้ว่าเป็นประโยชน์จริง </w:t>
            </w:r>
            <w:r>
              <w:rPr>
                <w:rFonts w:ascii="TH SarabunIT๙" w:hAnsi="TH SarabunIT๙" w:cs="TH SarabunIT๙"/>
                <w:szCs w:val="24"/>
                <w:cs/>
              </w:rPr>
              <w:br w:type="textWrapping"/>
            </w:r>
            <w:r>
              <w:rPr>
                <w:rFonts w:ascii="TH SarabunIT๙" w:hAnsi="TH SarabunIT๙" w:cs="TH SarabunIT๙"/>
                <w:szCs w:val="24"/>
                <w:cs/>
                <w:lang w:val="th-TH" w:bidi="th-TH"/>
              </w:rP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3F8F02CC">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6C6B10E4">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 xmlns:a="http://schemas.openxmlformats.org/drawingml/2006/main">
                        <a:graphicData uri="http://schemas.microsoft.com/office/word/2010/wordprocessingShape">
                          <wps:wsp>
                            <wps:cNvSpPr/>
                            <wps:spPr>
                              <a:xfrm>
                                <a:off x="0" y="0"/>
                                <a:ext cx="274320" cy="1592580"/>
                              </a:xfrm>
                              <a:prstGeom prst="downArrow">
                                <a:avLst/>
                              </a:prstGeom>
                              <a:noFill/>
                              <a:ln w="9525" cap="flat" cmpd="sng" algn="ctr">
                                <a:solidFill>
                                  <a:sysClr val="windowText" lastClr="000000"/>
                                </a:solidFill>
                                <a:prstDash val="sysDash"/>
                                <a:miter lim="800000"/>
                              </a:ln>
                              <a:effectLst/>
                            </wps:spPr>
                            <wps:txbx>
                              <w:txbxContent>
                                <w:p w14:paraId="7B7028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2pt;margin-top:-56.15pt;height:125.4pt;width:21.6pt;z-index:251671552;v-text-anchor:middle;mso-width-relative:page;mso-height-relative:page;" filled="f" stroked="t" coordsize="21600,21600" o:gfxdata="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dl&#10;/wPYAAAACQEAAA8AAAAAAAAAAQAgAAAAIgAAAGRycy9kb3ducmV2LnhtbFBLAQIUABQAAAAIAIdO&#10;4kDEEg7ZlQIAAA8FAAAOAAAAAAAAAAEAIAAAACcBAABkcnMvZTJvRG9jLnhtbFBLBQYAAAAABgAG&#10;AFkBAAAuBgAAAAA=&#10;" adj="19740,5400">
                      <v:fill on="f" focussize="0,0"/>
                      <v:stroke color="#000000" miterlimit="8" joinstyle="miter" dashstyle="3 1"/>
                      <v:imagedata o:title=""/>
                      <o:lock v:ext="edit" aspectratio="f"/>
                      <v:textbox>
                        <w:txbxContent>
                          <w:p w14:paraId="7B7028A8">
                            <w:pPr>
                              <w:jc w:val="center"/>
                            </w:pPr>
                          </w:p>
                        </w:txbxContent>
                      </v:textbox>
                    </v:shape>
                  </w:pict>
                </mc:Fallback>
              </mc:AlternateContent>
            </w: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6273F14A">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w:t>
            </w:r>
            <w:r>
              <w:rPr>
                <w:rFonts w:ascii="TH SarabunIT๙" w:hAnsi="TH SarabunIT๙" w:cs="TH SarabunIT๙"/>
                <w:bCs/>
                <w:szCs w:val="24"/>
                <w:cs/>
              </w:rPr>
              <w:br w:type="textWrapping"/>
            </w:r>
            <w:r>
              <w:rPr>
                <w:rFonts w:ascii="TH SarabunIT๙" w:hAnsi="TH SarabunIT๙" w:cs="TH SarabunIT๙"/>
                <w:bCs/>
                <w:szCs w:val="24"/>
                <w:cs/>
                <w:lang w:val="th-TH" w:bidi="th-TH"/>
              </w:rPr>
              <w:t>ความคาดหวัง</w:t>
            </w:r>
          </w:p>
        </w:tc>
        <w:tc>
          <w:tcPr>
            <w:tcW w:w="720"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14FC8478">
            <w:pPr>
              <w:pStyle w:val="88"/>
              <w:ind w:left="-200" w:right="-139"/>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r>
      <w:tr w14:paraId="18D5042D">
        <w:tblPrEx>
          <w:tblCellMar>
            <w:top w:w="0" w:type="dxa"/>
            <w:left w:w="108" w:type="dxa"/>
            <w:bottom w:w="0" w:type="dxa"/>
            <w:right w:w="108" w:type="dxa"/>
          </w:tblCellMar>
        </w:tblPrEx>
        <w:trPr>
          <w:trHeight w:val="1036" w:hRule="atLeast"/>
        </w:trPr>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7AD1249">
            <w:pPr>
              <w:pStyle w:val="88"/>
              <w:jc w:val="center"/>
              <w:rPr>
                <w:rFonts w:ascii="TH SarabunIT๙" w:hAnsi="TH SarabunIT๙" w:cs="TH SarabunIT๙"/>
                <w:bCs/>
                <w:szCs w:val="24"/>
              </w:rPr>
            </w:pPr>
            <w:r>
              <w:rPr>
                <w:rFonts w:ascii="TH SarabunIT๙" w:hAnsi="TH SarabunIT๙" w:cs="TH SarabunIT๙"/>
                <w:bCs/>
                <w:szCs w:val="24"/>
                <w:cs/>
              </w:rPr>
              <w:t>9</w:t>
            </w:r>
          </w:p>
          <w:p w14:paraId="75A36A76">
            <w:pPr>
              <w:jc w:val="center"/>
              <w:rPr>
                <w:rFonts w:ascii="TH SarabunIT๙" w:hAnsi="TH SarabunIT๙" w:cs="TH SarabunIT๙"/>
              </w:rPr>
            </w:pPr>
          </w:p>
          <w:p w14:paraId="193818F2">
            <w:pPr>
              <w:jc w:val="center"/>
              <w:rPr>
                <w:rFonts w:ascii="TH SarabunIT๙" w:hAnsi="TH SarabunIT๙" w:cs="TH SarabunIT๙"/>
              </w:rPr>
            </w:pPr>
          </w:p>
        </w:tc>
        <w:tc>
          <w:tcPr>
            <w:tcW w:w="6930" w:type="dxa"/>
            <w:tcBorders>
              <w:top w:val="dashSmallGap" w:color="auto" w:sz="4" w:space="0"/>
              <w:left w:val="single" w:color="auto" w:sz="12" w:space="0"/>
              <w:bottom w:val="dashSmallGap" w:color="auto" w:sz="4" w:space="0"/>
              <w:right w:val="single" w:color="auto" w:sz="12" w:space="0"/>
            </w:tcBorders>
            <w:shd w:val="clear" w:color="auto" w:fill="D9D9D9"/>
          </w:tcPr>
          <w:p w14:paraId="1821BAEE">
            <w:pPr>
              <w:pStyle w:val="88"/>
              <w:spacing w:after="20" w:line="280" w:lineRule="exact"/>
              <w:jc w:val="thaiDistribute"/>
              <w:rPr>
                <w:rFonts w:ascii="TH SarabunIT๙" w:hAnsi="TH SarabunIT๙" w:cs="TH SarabunIT๙"/>
                <w:kern w:val="16"/>
                <w:szCs w:val="24"/>
              </w:rPr>
            </w:pPr>
            <w:r>
              <w:rPr>
                <w:rFonts w:ascii="TH SarabunIT๙" w:hAnsi="TH SarabunIT๙" w:cs="TH SarabunIT๙"/>
                <w:spacing w:val="-4"/>
                <w:kern w:val="16"/>
                <w:szCs w:val="24"/>
                <w:cs/>
                <w:lang w:val="th-TH" w:bidi="th-TH"/>
              </w:rPr>
              <w:t>รับและส่งสารที่มีความซับซ้อนและมีนัยแฝงผ่านสื่อที่หลากหลาย โดยปราศจากอคติ ตีความ วิเคราะห์ วิพากษ์</w:t>
            </w:r>
            <w:r>
              <w:rPr>
                <w:rFonts w:ascii="TH SarabunIT๙" w:hAnsi="TH SarabunIT๙" w:cs="TH SarabunIT๙"/>
                <w:kern w:val="16"/>
                <w:szCs w:val="24"/>
                <w:cs/>
              </w:rPr>
              <w:t xml:space="preserve"> </w:t>
            </w:r>
            <w:r>
              <w:rPr>
                <w:rFonts w:ascii="TH SarabunIT๙" w:hAnsi="TH SarabunIT๙" w:cs="TH SarabunIT๙"/>
                <w:kern w:val="16"/>
                <w:szCs w:val="24"/>
                <w:cs/>
                <w:lang w:val="th-TH" w:bidi="th-TH"/>
              </w:rPr>
              <w:t>จุดเด่น จุดด้อย ประเมินคุณค่าของสารนั้นได้ลึกขึ้น มีพฤติกรรมทางกาย วาจาและใจในการสื่อสารกับบุคคล</w:t>
            </w:r>
            <w:r>
              <w:rPr>
                <w:rFonts w:ascii="TH SarabunIT๙" w:hAnsi="TH SarabunIT๙" w:cs="TH SarabunIT๙"/>
                <w:kern w:val="16"/>
                <w:szCs w:val="24"/>
                <w:cs/>
              </w:rPr>
              <w:br w:type="textWrapping"/>
            </w:r>
            <w:r>
              <w:rPr>
                <w:rFonts w:ascii="TH SarabunIT๙" w:hAnsi="TH SarabunIT๙" w:cs="TH SarabunIT๙"/>
                <w:spacing w:val="-4"/>
                <w:kern w:val="16"/>
                <w:szCs w:val="24"/>
                <w:cs/>
                <w:lang w:val="th-TH" w:bidi="th-TH"/>
              </w:rPr>
              <w:t>ที่มีความต่างอย่างเห็นอกเห็นใจได้อย่างเหมาะสม รู้สึกร่วมและเข้าใจความรู้สึกต่อบุคคลที่มีความต่างจากตนเอง</w:t>
            </w:r>
            <w:r>
              <w:rPr>
                <w:rFonts w:ascii="TH SarabunIT๙" w:hAnsi="TH SarabunIT๙" w:cs="TH SarabunIT๙"/>
                <w:kern w:val="16"/>
                <w:szCs w:val="24"/>
                <w:cs/>
              </w:rPr>
              <w:t xml:space="preserve"> </w:t>
            </w:r>
            <w:r>
              <w:rPr>
                <w:rFonts w:ascii="TH SarabunIT๙" w:hAnsi="TH SarabunIT๙" w:cs="TH SarabunIT๙"/>
                <w:kern w:val="16"/>
                <w:szCs w:val="24"/>
                <w:cs/>
                <w:lang w:val="th-TH" w:bidi="th-TH"/>
              </w:rPr>
              <w:t xml:space="preserve">มีกลยุทธ์ในการผลิตสื่อและสื่อสารผ่านสื่อหลากหลายประเภทได้อย่างมีศิลปะและมีพลังด้วยความรับผิดชอบต่อสังคม </w:t>
            </w:r>
            <w:r>
              <w:rPr>
                <w:rFonts w:ascii="TH SarabunIT๙" w:hAnsi="TH SarabunIT๙" w:cs="TH SarabunIT๙"/>
                <w:kern w:val="16"/>
                <w:szCs w:val="24"/>
                <w:cs/>
              </w:rPr>
              <w:t>(</w:t>
            </w:r>
            <w:r>
              <w:rPr>
                <w:rFonts w:ascii="TH SarabunIT๙" w:hAnsi="TH SarabunIT๙" w:cs="TH SarabunIT๙"/>
                <w:kern w:val="16"/>
                <w:szCs w:val="24"/>
              </w:rPr>
              <w:t>Social Responsibility)</w:t>
            </w:r>
          </w:p>
        </w:tc>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10D0D15">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CBBC98D">
            <w:pPr>
              <w:pStyle w:val="88"/>
              <w:jc w:val="center"/>
              <w:rPr>
                <w:rFonts w:ascii="TH SarabunIT๙" w:hAnsi="TH SarabunIT๙" w:cs="TH SarabunIT๙"/>
                <w:bCs/>
                <w:szCs w:val="24"/>
              </w:rPr>
            </w:pPr>
          </w:p>
        </w:tc>
        <w:tc>
          <w:tcPr>
            <w:tcW w:w="720"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5B3007C7">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2576" behindDoc="0" locked="0" layoutInCell="1" allowOverlap="1">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 xmlns:a="http://schemas.openxmlformats.org/drawingml/2006/main">
                        <a:graphicData uri="http://schemas.microsoft.com/office/word/2010/wordprocessingShape">
                          <wps:wsp>
                            <wps:cNvSpPr/>
                            <wps:spPr>
                              <a:xfrm>
                                <a:off x="0" y="0"/>
                                <a:ext cx="274320" cy="1691640"/>
                              </a:xfrm>
                              <a:prstGeom prst="downArrow">
                                <a:avLst/>
                              </a:prstGeom>
                              <a:noFill/>
                              <a:ln w="9525" cap="flat" cmpd="sng" algn="ctr">
                                <a:solidFill>
                                  <a:sysClr val="windowText" lastClr="000000"/>
                                </a:solidFill>
                                <a:prstDash val="sysDash"/>
                                <a:miter lim="800000"/>
                              </a:ln>
                              <a:effectLst/>
                            </wps:spPr>
                            <wps:txbx>
                              <w:txbxContent>
                                <w:p w14:paraId="6A7F96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pt;margin-top:-0.65pt;height:133.2pt;width:21.6pt;z-index:251672576;v-text-anchor:middle;mso-width-relative:page;mso-height-relative:page;" filled="f" stroked="t" coordsize="21600,21600" o:gfxdata="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gDsJ7TAAAA&#10;BwEAAA8AAAAAAAAAAQAgAAAAIgAAAGRycy9kb3ducmV2LnhtbFBLAQIUABQAAAAIAIdO4kB1jFFH&#10;lAIAAA8FAAAOAAAAAAAAAAEAIAAAACIBAABkcnMvZTJvRG9jLnhtbFBLBQYAAAAABgAGAFkBAAAo&#10;BgAAAAA=&#10;" adj="19849,5400">
                      <v:fill on="f" focussize="0,0"/>
                      <v:stroke color="#000000" miterlimit="8" joinstyle="miter" dashstyle="3 1"/>
                      <v:imagedata o:title=""/>
                      <o:lock v:ext="edit" aspectratio="f"/>
                      <v:textbox>
                        <w:txbxContent>
                          <w:p w14:paraId="6A7F96A1">
                            <w:pPr>
                              <w:jc w:val="center"/>
                            </w:pPr>
                          </w:p>
                        </w:txbxContent>
                      </v:textbox>
                    </v:shape>
                  </w:pict>
                </mc:Fallback>
              </mc:AlternateContent>
            </w:r>
          </w:p>
        </w:tc>
        <w:tc>
          <w:tcPr>
            <w:tcW w:w="720"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5CA74A2A">
            <w:pPr>
              <w:pStyle w:val="88"/>
              <w:ind w:left="-70" w:right="-127"/>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r>
      <w:tr w14:paraId="3EB7219B">
        <w:tblPrEx>
          <w:tblCellMar>
            <w:top w:w="0" w:type="dxa"/>
            <w:left w:w="108" w:type="dxa"/>
            <w:bottom w:w="0" w:type="dxa"/>
            <w:right w:w="108" w:type="dxa"/>
          </w:tblCellMar>
        </w:tblPrEx>
        <w:trPr>
          <w:trHeight w:val="469" w:hRule="atLeast"/>
        </w:trPr>
        <w:tc>
          <w:tcPr>
            <w:tcW w:w="720" w:type="dxa"/>
            <w:tcBorders>
              <w:top w:val="dashSmallGap" w:color="auto" w:sz="4" w:space="0"/>
              <w:left w:val="single" w:color="auto" w:sz="12" w:space="0"/>
              <w:bottom w:val="single" w:color="auto" w:sz="12" w:space="0"/>
              <w:right w:val="single" w:color="auto" w:sz="12" w:space="0"/>
            </w:tcBorders>
            <w:vAlign w:val="center"/>
          </w:tcPr>
          <w:p w14:paraId="3F0E00CC">
            <w:pPr>
              <w:pStyle w:val="88"/>
              <w:jc w:val="center"/>
              <w:rPr>
                <w:rFonts w:ascii="TH SarabunIT๙" w:hAnsi="TH SarabunIT๙" w:cs="TH SarabunIT๙"/>
                <w:bCs/>
                <w:szCs w:val="24"/>
              </w:rPr>
            </w:pPr>
            <w:r>
              <w:rPr>
                <w:rFonts w:ascii="TH SarabunIT๙" w:hAnsi="TH SarabunIT๙" w:cs="TH SarabunIT๙"/>
                <w:bCs/>
                <w:szCs w:val="24"/>
                <w:cs/>
              </w:rPr>
              <w:t>10</w:t>
            </w:r>
          </w:p>
        </w:tc>
        <w:tc>
          <w:tcPr>
            <w:tcW w:w="6930" w:type="dxa"/>
            <w:tcBorders>
              <w:top w:val="dashSmallGap" w:color="auto" w:sz="4" w:space="0"/>
              <w:left w:val="single" w:color="auto" w:sz="12" w:space="0"/>
              <w:bottom w:val="single" w:color="auto" w:sz="12" w:space="0"/>
              <w:right w:val="single" w:color="auto" w:sz="12" w:space="0"/>
            </w:tcBorders>
          </w:tcPr>
          <w:p w14:paraId="174172C5">
            <w:pPr>
              <w:pStyle w:val="88"/>
              <w:spacing w:after="60" w:line="280" w:lineRule="exact"/>
              <w:jc w:val="thaiDistribute"/>
              <w:rPr>
                <w:rFonts w:ascii="TH SarabunIT๙" w:hAnsi="TH SarabunIT๙" w:cs="TH SarabunIT๙"/>
                <w:kern w:val="16"/>
                <w:szCs w:val="24"/>
              </w:rPr>
            </w:pPr>
            <w:r>
              <w:rPr>
                <w:rFonts w:ascii="TH SarabunIT๙" w:hAnsi="TH SarabunIT๙" w:cs="TH SarabunIT๙"/>
                <w:szCs w:val="24"/>
                <w:cs/>
                <w:lang w:val="th-TH" w:bidi="th-TH"/>
              </w:rPr>
              <w:t xml:space="preserve">รับและส่งสารผ่านสื่อที่หลากหลายรูปแบบและมีความซับซ้อนหรือมีนัยมากขึ้น เข้าใจ วิเคราะห์ วิพากษ์ </w:t>
            </w:r>
            <w:r>
              <w:rPr>
                <w:rFonts w:ascii="TH SarabunIT๙" w:hAnsi="TH SarabunIT๙" w:cs="TH SarabunIT๙"/>
                <w:szCs w:val="24"/>
                <w:cs/>
              </w:rPr>
              <w:br w:type="textWrapping"/>
            </w:r>
            <w:r>
              <w:rPr>
                <w:rFonts w:ascii="TH SarabunIT๙" w:hAnsi="TH SarabunIT๙" w:cs="TH SarabunIT๙"/>
                <w:szCs w:val="24"/>
                <w:cs/>
                <w:lang w:val="th-TH" w:bidi="th-TH"/>
              </w:rPr>
              <w:t xml:space="preserve">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Pr>
                <w:rFonts w:ascii="TH SarabunIT๙" w:hAnsi="TH SarabunIT๙" w:cs="TH SarabunIT๙"/>
                <w:szCs w:val="24"/>
                <w:cs/>
              </w:rPr>
              <w:t>(</w:t>
            </w:r>
            <w:r>
              <w:rPr>
                <w:rFonts w:ascii="TH SarabunIT๙" w:hAnsi="TH SarabunIT๙" w:cs="TH SarabunIT๙"/>
                <w:szCs w:val="24"/>
              </w:rPr>
              <w:t>Empathy</w:t>
            </w:r>
            <w:r>
              <w:rPr>
                <w:rFonts w:ascii="TH SarabunIT๙" w:hAnsi="TH SarabunIT๙" w:cs="TH SarabunIT๙"/>
                <w:szCs w:val="24"/>
                <w:cs/>
              </w:rPr>
              <w:t xml:space="preserve">) </w:t>
            </w:r>
            <w:r>
              <w:rPr>
                <w:rFonts w:ascii="TH SarabunIT๙" w:hAnsi="TH SarabunIT๙" w:cs="TH SarabunIT๙"/>
                <w:szCs w:val="24"/>
                <w:cs/>
                <w:lang w:val="th-TH" w:bidi="th-TH"/>
              </w:rPr>
              <w:t xml:space="preserve">เพื่อสร้างความเข้าใจ </w:t>
            </w:r>
            <w:r>
              <w:rPr>
                <w:rFonts w:ascii="TH SarabunIT๙" w:hAnsi="TH SarabunIT๙" w:cs="TH SarabunIT๙"/>
                <w:szCs w:val="24"/>
              </w:rPr>
              <w:br w:type="textWrapping"/>
            </w:r>
            <w:r>
              <w:rPr>
                <w:rFonts w:ascii="TH SarabunIT๙" w:hAnsi="TH SarabunIT๙" w:cs="TH SarabunIT๙"/>
                <w:szCs w:val="24"/>
                <w:cs/>
                <w:lang w:val="th-TH" w:bidi="th-TH"/>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44DCAF2E">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613959B7">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7033B1CC">
            <w:pPr>
              <w:pStyle w:val="88"/>
              <w:jc w:val="center"/>
              <w:rPr>
                <w:rFonts w:ascii="TH SarabunIT๙" w:hAnsi="TH SarabunIT๙" w:cs="TH SarabunIT๙"/>
                <w:bCs/>
                <w:szCs w:val="24"/>
              </w:rPr>
            </w:pPr>
          </w:p>
        </w:tc>
        <w:tc>
          <w:tcPr>
            <w:tcW w:w="720"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A38C3AB">
            <w:pPr>
              <w:pStyle w:val="88"/>
              <w:ind w:left="-164" w:right="-164"/>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r>
    </w:tbl>
    <w:p w14:paraId="129110C7">
      <w:pPr>
        <w:rPr>
          <w:rFonts w:ascii="TH SarabunIT๙" w:hAnsi="TH SarabunIT๙" w:cs="TH SarabunIT๙"/>
        </w:rPr>
      </w:pPr>
    </w:p>
    <w:p w14:paraId="12FF6264">
      <w:pPr>
        <w:pStyle w:val="88"/>
        <w:spacing w:after="120" w:line="300" w:lineRule="exact"/>
        <w:jc w:val="thaiDistribute"/>
        <w:rPr>
          <w:rFonts w:ascii="TH SarabunIT๙" w:hAnsi="TH SarabunIT๙" w:cs="TH SarabunIT๙"/>
          <w:b/>
          <w:bCs/>
          <w:sz w:val="32"/>
          <w:cs/>
        </w:rPr>
        <w:sectPr>
          <w:headerReference r:id="rId24" w:type="first"/>
          <w:footerReference r:id="rId27" w:type="first"/>
          <w:headerReference r:id="rId22" w:type="default"/>
          <w:footerReference r:id="rId25" w:type="default"/>
          <w:headerReference r:id="rId23" w:type="even"/>
          <w:footerReference r:id="rId26" w:type="even"/>
          <w:pgSz w:w="11906" w:h="16838"/>
          <w:pgMar w:top="1440" w:right="1440" w:bottom="1440" w:left="1440" w:header="720" w:footer="708" w:gutter="0"/>
          <w:pgNumType w:start="14"/>
          <w:cols w:space="708" w:num="1"/>
          <w:docGrid w:linePitch="435" w:charSpace="0"/>
        </w:sectPr>
      </w:pPr>
    </w:p>
    <w:p w14:paraId="655E0041">
      <w:pPr>
        <w:spacing w:after="120"/>
        <w:jc w:val="thaiDistribute"/>
        <w:rPr>
          <w:rFonts w:ascii="TH SarabunIT๙" w:hAnsi="TH SarabunIT๙" w:cs="TH SarabunIT๙"/>
          <w:bCs/>
          <w:sz w:val="32"/>
          <w:szCs w:val="32"/>
        </w:rPr>
      </w:pPr>
      <w:r>
        <w:rPr>
          <w:rFonts w:ascii="TH SarabunIT๙" w:hAnsi="TH SarabunIT๙" w:cs="TH SarabunIT๙"/>
          <w:sz w:val="32"/>
          <w:szCs w:val="32"/>
        </w:rPr>
        <mc:AlternateContent>
          <mc:Choice Requires="wps">
            <w:drawing>
              <wp:anchor distT="0" distB="0" distL="114300" distR="114300" simplePos="0" relativeHeight="251673600" behindDoc="1" locked="0" layoutInCell="1" allowOverlap="1">
                <wp:simplePos x="0" y="0"/>
                <wp:positionH relativeFrom="margin">
                  <wp:posOffset>-29210</wp:posOffset>
                </wp:positionH>
                <wp:positionV relativeFrom="paragraph">
                  <wp:posOffset>-36195</wp:posOffset>
                </wp:positionV>
                <wp:extent cx="4565015" cy="374650"/>
                <wp:effectExtent l="0" t="0" r="26035" b="25400"/>
                <wp:wrapNone/>
                <wp:docPr id="49" name="สี่เหลี่ยมผืนผ้ามุมมน 49"/>
                <wp:cNvGraphicFramePr/>
                <a:graphic xmlns:a="http://schemas.openxmlformats.org/drawingml/2006/main">
                  <a:graphicData uri="http://schemas.microsoft.com/office/word/2010/wordprocessingShape">
                    <wps:wsp>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F17D15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pt;margin-top:-2.85pt;height:29.5pt;width:359.45pt;mso-position-horizontal-relative:margin;z-index:-251642880;v-text-anchor:middle;mso-width-relative:page;mso-height-relative:page;" fillcolor="#B4C7E7" filled="t" stroked="t" coordsize="21600,21600" arcsize="0.166666666666667" o:gfxdata="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a0TaNgAAAAIAQAADwAAAAAAAAABACAAAAAiAAAAZHJzL2Rvd25yZXYueG1sUEsBAhQAFAAAAAgA&#10;h07iQPs4C8jQAgAApwUAAA4AAAAAAAAAAQAgAAAAJwEAAGRycy9lMm9Eb2MueG1sUEsFBgAAAAAG&#10;AAYAWQEAAGkGAAAAAA==&#10;">
                <v:fill on="t" focussize="0,0"/>
                <v:stroke weight="1pt" color="#2F528F" miterlimit="8" joinstyle="miter"/>
                <v:imagedata o:title=""/>
                <o:lock v:ext="edit" aspectratio="f"/>
                <v:textbox>
                  <w:txbxContent>
                    <w:p w14:paraId="4F17D151">
                      <w:pPr>
                        <w:jc w:val="center"/>
                      </w:pPr>
                    </w:p>
                  </w:txbxContent>
                </v:textbox>
              </v:roundrect>
            </w:pict>
          </mc:Fallback>
        </mc:AlternateContent>
      </w:r>
      <w:r>
        <w:rPr>
          <w:rFonts w:ascii="TH SarabunIT๙" w:hAnsi="TH SarabunIT๙" w:cs="TH SarabunIT๙"/>
          <w:b/>
          <w:sz w:val="32"/>
          <w:szCs w:val="32"/>
        </w:rPr>
        <w:t>4</w:t>
      </w:r>
      <w:r>
        <w:rPr>
          <w:rFonts w:ascii="TH SarabunIT๙" w:hAnsi="TH SarabunIT๙" w:cs="TH SarabunIT๙"/>
          <w:b/>
          <w:bCs/>
          <w:sz w:val="32"/>
          <w:szCs w:val="32"/>
          <w:cs/>
        </w:rPr>
        <w:t xml:space="preserve">. </w:t>
      </w:r>
      <w:r>
        <w:rPr>
          <w:rFonts w:ascii="TH SarabunIT๙" w:hAnsi="TH SarabunIT๙" w:cs="TH SarabunIT๙"/>
          <w:bCs/>
          <w:sz w:val="32"/>
          <w:szCs w:val="32"/>
          <w:cs/>
          <w:lang w:val="th-TH" w:bidi="th-TH"/>
        </w:rPr>
        <w:t xml:space="preserve">สมรรถนะการรวมพลังทำงานเป็นทีม </w:t>
      </w:r>
      <w:r>
        <w:rPr>
          <w:rFonts w:ascii="TH SarabunIT๙" w:hAnsi="TH SarabunIT๙" w:cs="TH SarabunIT๙"/>
          <w:b/>
          <w:bCs/>
          <w:sz w:val="32"/>
          <w:szCs w:val="32"/>
          <w:cs/>
        </w:rPr>
        <w:t>(</w:t>
      </w:r>
      <w:r>
        <w:rPr>
          <w:rFonts w:ascii="TH SarabunIT๙" w:hAnsi="TH SarabunIT๙" w:cs="TH SarabunIT๙"/>
          <w:b/>
          <w:bCs/>
          <w:sz w:val="32"/>
          <w:szCs w:val="32"/>
        </w:rPr>
        <w:t>Teamwork and Collaboration</w:t>
      </w:r>
      <w:r>
        <w:rPr>
          <w:rFonts w:ascii="TH SarabunIT๙" w:hAnsi="TH SarabunIT๙" w:cs="TH SarabunIT๙"/>
          <w:b/>
          <w:bCs/>
          <w:sz w:val="32"/>
          <w:szCs w:val="32"/>
          <w:cs/>
        </w:rPr>
        <w:t xml:space="preserve">: </w:t>
      </w:r>
      <w:r>
        <w:rPr>
          <w:rFonts w:ascii="TH SarabunIT๙" w:hAnsi="TH SarabunIT๙" w:cs="TH SarabunIT๙"/>
          <w:b/>
          <w:bCs/>
          <w:sz w:val="32"/>
          <w:szCs w:val="32"/>
        </w:rPr>
        <w:t>TC</w:t>
      </w:r>
      <w:r>
        <w:rPr>
          <w:rFonts w:ascii="TH SarabunIT๙" w:hAnsi="TH SarabunIT๙" w:cs="TH SarabunIT๙"/>
          <w:b/>
          <w:bCs/>
          <w:sz w:val="32"/>
          <w:szCs w:val="32"/>
          <w:cs/>
        </w:rPr>
        <w:t>)</w:t>
      </w:r>
    </w:p>
    <w:p w14:paraId="623CB054">
      <w:pPr>
        <w:pStyle w:val="88"/>
        <w:tabs>
          <w:tab w:val="left" w:pos="567"/>
        </w:tabs>
        <w:spacing w:before="240" w:after="120"/>
        <w:jc w:val="thaiDistribute"/>
        <w:rPr>
          <w:rFonts w:ascii="TH SarabunIT๙" w:hAnsi="TH SarabunIT๙" w:cs="TH SarabunIT๙"/>
          <w:b/>
          <w:bCs/>
          <w:sz w:val="32"/>
        </w:rPr>
      </w:pPr>
      <w:r>
        <w:rPr>
          <w:rFonts w:ascii="TH SarabunIT๙" w:hAnsi="TH SarabunIT๙" w:cs="TH SarabunIT๙"/>
          <w:b/>
          <w:bCs/>
          <w:sz w:val="32"/>
          <w:cs/>
        </w:rPr>
        <w:tab/>
      </w:r>
      <w:r>
        <w:rPr>
          <w:rFonts w:ascii="TH SarabunIT๙" w:hAnsi="TH SarabunIT๙" w:cs="TH SarabunIT๙"/>
          <w:b/>
          <w:bCs/>
          <w:sz w:val="32"/>
          <w:cs/>
          <w:lang w:val="th-TH" w:bidi="th-TH"/>
        </w:rPr>
        <w:t>นิยาม</w:t>
      </w:r>
    </w:p>
    <w:p w14:paraId="4D4563E0">
      <w:pPr>
        <w:pStyle w:val="88"/>
        <w:tabs>
          <w:tab w:val="left" w:pos="1134"/>
        </w:tabs>
        <w:spacing w:before="120" w:after="120"/>
        <w:ind w:firstLine="720"/>
        <w:jc w:val="thaiDistribute"/>
        <w:rPr>
          <w:rFonts w:ascii="TH SarabunIT๙" w:hAnsi="TH SarabunIT๙" w:cs="TH SarabunIT๙"/>
          <w:sz w:val="36"/>
          <w:szCs w:val="36"/>
        </w:rPr>
      </w:pPr>
      <w:bookmarkStart w:id="0" w:name="_Hlk44424322"/>
      <w:r>
        <w:rPr>
          <w:rFonts w:ascii="TH SarabunIT๙" w:hAnsi="TH SarabunIT๙" w:cs="TH SarabunIT๙"/>
          <w:sz w:val="36"/>
          <w:szCs w:val="36"/>
          <w:cs/>
        </w:rPr>
        <w:tab/>
      </w:r>
      <w:r>
        <w:rPr>
          <w:rFonts w:ascii="TH SarabunIT๙" w:hAnsi="TH SarabunIT๙" w:eastAsia="Times New Roman" w:cs="TH SarabunIT๙"/>
          <w:spacing w:val="-8"/>
          <w:kern w:val="24"/>
          <w:cs/>
          <w:lang w:val="th-TH" w:bidi="th-TH"/>
        </w:rPr>
        <w:t>สามารถจัดระบบและกระบวนการทำงาน กิจการ และการประกอบการใด ๆ</w:t>
      </w:r>
      <w:r>
        <w:rPr>
          <w:rFonts w:ascii="TH SarabunIT๙" w:hAnsi="TH SarabunIT๙" w:eastAsia="Times New Roman" w:cs="TH SarabunIT๙"/>
          <w:kern w:val="24"/>
          <w:cs/>
        </w:rPr>
        <w:t xml:space="preserve"> </w:t>
      </w:r>
      <w:r>
        <w:rPr>
          <w:rFonts w:ascii="TH SarabunIT๙" w:hAnsi="TH SarabunIT๙" w:eastAsia="Times New Roman" w:cs="TH SarabunIT๙"/>
          <w:kern w:val="24"/>
          <w:cs/>
          <w:lang w:val="th-TH" w:bidi="th-TH"/>
        </w:rPr>
        <w:t>ทั้งของตนเอง และร่วมกับผู้อื่น โดยใช้การรวมพลังทำงานเป็นทีม มีแผน ขั้นตอน ให้บรรลุผลสำเร็จตามเป้าหมาย มีภาวะผู้นำ</w:t>
      </w:r>
      <w:r>
        <w:rPr>
          <w:rFonts w:ascii="TH SarabunIT๙" w:hAnsi="TH SarabunIT๙" w:eastAsia="Times New Roman" w:cs="TH SarabunIT๙"/>
          <w:kern w:val="24"/>
          <w:cs/>
        </w:rPr>
        <w:br w:type="textWrapping"/>
      </w:r>
      <w:r>
        <w:rPr>
          <w:rFonts w:ascii="TH SarabunIT๙" w:hAnsi="TH SarabunIT๙" w:eastAsia="Times New Roman" w:cs="TH SarabunIT๙"/>
          <w:kern w:val="24"/>
          <w:cs/>
        </w:rPr>
        <w:t xml:space="preserve"> </w:t>
      </w:r>
      <w:r>
        <w:rPr>
          <w:rFonts w:ascii="TH SarabunIT๙" w:hAnsi="TH SarabunIT๙" w:eastAsia="Times New Roman" w:cs="TH SarabunIT๙"/>
          <w:kern w:val="24"/>
          <w:cs/>
          <w:lang w:val="th-TH" w:bidi="th-TH"/>
        </w:rPr>
        <w:t>มีความโปร่งใส ตรวจสอบได้ มีการประสานความคิดเห็นที่แตกต่างสู่การตัดสินใจและแก้ปัญหาเป็นทีม</w:t>
      </w:r>
      <w:r>
        <w:rPr>
          <w:rFonts w:ascii="TH SarabunIT๙" w:hAnsi="TH SarabunIT๙" w:eastAsia="Times New Roman" w:cs="TH SarabunIT๙"/>
          <w:kern w:val="24"/>
          <w:cs/>
        </w:rPr>
        <w:br w:type="textWrapping"/>
      </w:r>
      <w:r>
        <w:rPr>
          <w:rFonts w:ascii="TH SarabunIT๙" w:hAnsi="TH SarabunIT๙" w:eastAsia="Times New Roman" w:cs="TH SarabunIT๙"/>
          <w:kern w:val="24"/>
          <w:cs/>
          <w:lang w:val="th-TH" w:bidi="th-TH"/>
        </w:rPr>
        <w:t>อย่างรับผิดชอบร่วมกัน สร้างความสัมพันธ์ที่ดีและจัดการความขัดแย้งภายใต้สถานการณ์ที่ยุ่งยาก</w:t>
      </w:r>
      <w:r>
        <w:rPr>
          <w:rFonts w:ascii="TH SarabunIT๙" w:hAnsi="TH SarabunIT๙" w:cs="TH SarabunIT๙"/>
          <w:sz w:val="36"/>
          <w:szCs w:val="36"/>
          <w:cs/>
        </w:rPr>
        <w:t xml:space="preserve"> </w:t>
      </w:r>
      <w:bookmarkEnd w:id="0"/>
    </w:p>
    <w:p w14:paraId="7A156EA6">
      <w:pPr>
        <w:pStyle w:val="88"/>
        <w:tabs>
          <w:tab w:val="left" w:pos="567"/>
        </w:tabs>
        <w:jc w:val="thaiDistribute"/>
        <w:rPr>
          <w:rFonts w:ascii="TH SarabunIT๙" w:hAnsi="TH SarabunIT๙" w:cs="TH SarabunIT๙"/>
          <w:sz w:val="28"/>
        </w:rPr>
      </w:pPr>
      <w:r>
        <w:rPr>
          <w:rFonts w:ascii="TH SarabunIT๙" w:hAnsi="TH SarabunIT๙" w:cs="TH SarabunIT๙"/>
          <w:b/>
          <w:bCs/>
          <w:sz w:val="32"/>
          <w:cs/>
        </w:rPr>
        <w:tab/>
      </w:r>
      <w:r>
        <w:rPr>
          <w:rFonts w:ascii="TH SarabunIT๙" w:hAnsi="TH SarabunIT๙" w:cs="TH SarabunIT๙"/>
          <w:b/>
          <w:bCs/>
          <w:sz w:val="32"/>
          <w:cs/>
          <w:lang w:val="th-TH" w:bidi="th-TH"/>
        </w:rPr>
        <w:t>องค์ประกอบ</w:t>
      </w:r>
    </w:p>
    <w:p w14:paraId="2342D430">
      <w:pPr>
        <w:pStyle w:val="88"/>
        <w:tabs>
          <w:tab w:val="left" w:pos="1134"/>
        </w:tabs>
        <w:ind w:firstLine="720"/>
        <w:jc w:val="thaiDistribute"/>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rPr>
        <w:t>1</w:t>
      </w:r>
      <w:r>
        <w:rPr>
          <w:rFonts w:ascii="TH SarabunIT๙" w:hAnsi="TH SarabunIT๙" w:cs="TH SarabunIT๙"/>
          <w:b/>
          <w:bCs/>
          <w:sz w:val="32"/>
          <w:cs/>
        </w:rPr>
        <w:t xml:space="preserve">. </w:t>
      </w:r>
      <w:r>
        <w:rPr>
          <w:rFonts w:ascii="TH SarabunIT๙" w:hAnsi="TH SarabunIT๙" w:cs="TH SarabunIT๙"/>
          <w:b/>
          <w:bCs/>
          <w:sz w:val="32"/>
          <w:cs/>
          <w:lang w:val="th-TH" w:bidi="th-TH"/>
        </w:rPr>
        <w:t>เป็นสมาชิกทีมที่ดีและมีภาวะผู้นำ</w:t>
      </w:r>
      <w:r>
        <w:rPr>
          <w:rFonts w:ascii="TH SarabunIT๙" w:hAnsi="TH SarabunIT๙" w:cs="TH SarabunIT๙"/>
          <w:sz w:val="32"/>
          <w:cs/>
        </w:rPr>
        <w:t xml:space="preserve"> </w:t>
      </w:r>
      <w:r>
        <w:rPr>
          <w:rFonts w:ascii="TH SarabunIT๙" w:hAnsi="TH SarabunIT๙" w:cs="TH SarabunIT๙"/>
          <w:sz w:val="32"/>
          <w:cs/>
          <w:lang w:val="th-TH" w:bidi="th-TH"/>
        </w:rPr>
        <w:t xml:space="preserve">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Pr>
          <w:rFonts w:ascii="TH SarabunIT๙" w:hAnsi="TH SarabunIT๙" w:cs="TH SarabunIT๙"/>
          <w:sz w:val="32"/>
        </w:rPr>
        <w:br w:type="textWrapping"/>
      </w:r>
      <w:r>
        <w:rPr>
          <w:rFonts w:ascii="TH SarabunIT๙" w:hAnsi="TH SarabunIT๙" w:cs="TH SarabunIT๙"/>
          <w:sz w:val="32"/>
          <w:cs/>
          <w:lang w:val="th-TH" w:bidi="th-TH"/>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14:paraId="55D2EEE8">
      <w:pPr>
        <w:pStyle w:val="88"/>
        <w:tabs>
          <w:tab w:val="left" w:pos="1134"/>
        </w:tabs>
        <w:ind w:firstLine="720"/>
        <w:jc w:val="thaiDistribute"/>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rPr>
        <w:t>2</w:t>
      </w:r>
      <w:r>
        <w:rPr>
          <w:rFonts w:ascii="TH SarabunIT๙" w:hAnsi="TH SarabunIT๙" w:cs="TH SarabunIT๙"/>
          <w:b/>
          <w:bCs/>
          <w:sz w:val="32"/>
          <w:cs/>
        </w:rPr>
        <w:t xml:space="preserve">. </w:t>
      </w:r>
      <w:r>
        <w:rPr>
          <w:rFonts w:ascii="TH SarabunIT๙" w:hAnsi="TH SarabunIT๙" w:cs="TH SarabunIT๙"/>
          <w:b/>
          <w:bCs/>
          <w:sz w:val="32"/>
          <w:cs/>
          <w:lang w:val="th-TH" w:bidi="th-TH"/>
        </w:rPr>
        <w:t>กระบวนการทำงานแบบร่วมมือรวมพลังอย่างเป็นระบบ</w:t>
      </w:r>
      <w:r>
        <w:rPr>
          <w:rFonts w:ascii="TH SarabunIT๙" w:hAnsi="TH SarabunIT๙" w:cs="TH SarabunIT๙"/>
          <w:sz w:val="32"/>
          <w:cs/>
        </w:rPr>
        <w:t xml:space="preserve"> </w:t>
      </w:r>
      <w:r>
        <w:rPr>
          <w:rFonts w:ascii="TH SarabunIT๙" w:hAnsi="TH SarabunIT๙" w:cs="TH SarabunIT๙"/>
          <w:sz w:val="32"/>
          <w:cs/>
          <w:lang w:val="th-TH" w:bidi="th-TH"/>
        </w:rPr>
        <w:t xml:space="preserve">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Pr>
          <w:rFonts w:ascii="TH SarabunIT๙" w:hAnsi="TH SarabunIT๙" w:cs="TH SarabunIT๙"/>
          <w:sz w:val="32"/>
          <w:cs/>
        </w:rPr>
        <w:br w:type="textWrapping"/>
      </w:r>
      <w:r>
        <w:rPr>
          <w:rFonts w:ascii="TH SarabunIT๙" w:hAnsi="TH SarabunIT๙" w:cs="TH SarabunIT๙"/>
          <w:sz w:val="32"/>
          <w:cs/>
          <w:lang w:val="th-TH" w:bidi="th-TH"/>
        </w:rP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14:paraId="18242056">
      <w:pPr>
        <w:pStyle w:val="88"/>
        <w:tabs>
          <w:tab w:val="left" w:pos="1134"/>
        </w:tabs>
        <w:ind w:firstLine="720"/>
        <w:jc w:val="thaiDistribute"/>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b/>
          <w:bCs/>
          <w:sz w:val="32"/>
        </w:rPr>
        <w:t>3</w:t>
      </w:r>
      <w:r>
        <w:rPr>
          <w:rFonts w:ascii="TH SarabunIT๙" w:hAnsi="TH SarabunIT๙" w:cs="TH SarabunIT๙"/>
          <w:b/>
          <w:bCs/>
          <w:sz w:val="32"/>
          <w:cs/>
        </w:rPr>
        <w:t xml:space="preserve">. </w:t>
      </w:r>
      <w:r>
        <w:rPr>
          <w:rFonts w:ascii="TH SarabunIT๙" w:hAnsi="TH SarabunIT๙" w:cs="TH SarabunIT๙"/>
          <w:b/>
          <w:bCs/>
          <w:sz w:val="32"/>
          <w:cs/>
          <w:lang w:val="th-TH" w:bidi="th-TH"/>
        </w:rPr>
        <w:t>สร้างความสัมพันธ์ที่ดีและการจัดการความขัดแย้ง</w:t>
      </w:r>
      <w:r>
        <w:rPr>
          <w:rFonts w:ascii="TH SarabunIT๙" w:hAnsi="TH SarabunIT๙" w:cs="TH SarabunIT๙"/>
          <w:sz w:val="32"/>
          <w:cs/>
        </w:rPr>
        <w:t xml:space="preserve"> </w:t>
      </w:r>
      <w:r>
        <w:rPr>
          <w:rFonts w:ascii="TH SarabunIT๙" w:hAnsi="TH SarabunIT๙" w:cs="TH SarabunIT๙"/>
          <w:sz w:val="32"/>
          <w:cs/>
          <w:lang w:val="th-TH" w:bidi="th-TH"/>
        </w:rPr>
        <w:t>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14:paraId="3CF945DB">
      <w:pPr>
        <w:spacing w:after="120"/>
        <w:jc w:val="thaiDistribute"/>
        <w:rPr>
          <w:rFonts w:ascii="TH SarabunIT๙" w:hAnsi="TH SarabunIT๙" w:cs="TH SarabunIT๙"/>
          <w:bCs/>
          <w:sz w:val="36"/>
          <w:szCs w:val="36"/>
        </w:rPr>
      </w:pPr>
    </w:p>
    <w:p w14:paraId="41F9A864">
      <w:pPr>
        <w:spacing w:after="120"/>
        <w:jc w:val="thaiDistribute"/>
        <w:rPr>
          <w:rFonts w:ascii="TH SarabunIT๙" w:hAnsi="TH SarabunIT๙" w:cs="TH SarabunIT๙"/>
          <w:bCs/>
          <w:sz w:val="36"/>
          <w:szCs w:val="36"/>
        </w:rPr>
      </w:pPr>
    </w:p>
    <w:p w14:paraId="21BDE942">
      <w:pPr>
        <w:spacing w:after="120"/>
        <w:jc w:val="thaiDistribute"/>
        <w:rPr>
          <w:rFonts w:ascii="TH SarabunIT๙" w:hAnsi="TH SarabunIT๙" w:cs="TH SarabunIT๙"/>
          <w:bCs/>
          <w:sz w:val="36"/>
          <w:szCs w:val="36"/>
        </w:rPr>
      </w:pPr>
    </w:p>
    <w:p w14:paraId="0DAA5628">
      <w:pPr>
        <w:spacing w:after="120"/>
        <w:jc w:val="thaiDistribute"/>
        <w:rPr>
          <w:rFonts w:ascii="TH SarabunIT๙" w:hAnsi="TH SarabunIT๙" w:cs="TH SarabunIT๙"/>
          <w:bCs/>
          <w:sz w:val="36"/>
          <w:szCs w:val="36"/>
        </w:rPr>
      </w:pPr>
    </w:p>
    <w:p w14:paraId="5AB7F374">
      <w:pPr>
        <w:spacing w:after="120"/>
        <w:jc w:val="thaiDistribute"/>
        <w:rPr>
          <w:rFonts w:ascii="TH SarabunIT๙" w:hAnsi="TH SarabunIT๙" w:cs="TH SarabunIT๙"/>
          <w:bCs/>
          <w:sz w:val="36"/>
          <w:szCs w:val="36"/>
        </w:rPr>
      </w:pPr>
    </w:p>
    <w:p w14:paraId="5E038873">
      <w:pPr>
        <w:spacing w:after="120"/>
        <w:jc w:val="thaiDistribute"/>
        <w:rPr>
          <w:rFonts w:ascii="TH SarabunIT๙" w:hAnsi="TH SarabunIT๙" w:cs="TH SarabunIT๙"/>
          <w:bCs/>
          <w:sz w:val="36"/>
          <w:szCs w:val="36"/>
        </w:rPr>
      </w:pPr>
    </w:p>
    <w:p w14:paraId="48967F6A">
      <w:pPr>
        <w:spacing w:after="120"/>
        <w:jc w:val="thaiDistribute"/>
        <w:rPr>
          <w:rFonts w:ascii="TH SarabunIT๙" w:hAnsi="TH SarabunIT๙" w:cs="TH SarabunIT๙"/>
          <w:bCs/>
          <w:sz w:val="36"/>
          <w:szCs w:val="36"/>
        </w:rPr>
      </w:pPr>
    </w:p>
    <w:p w14:paraId="50A2E4F7">
      <w:pPr>
        <w:spacing w:after="120"/>
        <w:jc w:val="thaiDistribute"/>
        <w:rPr>
          <w:rFonts w:ascii="TH SarabunIT๙" w:hAnsi="TH SarabunIT๙" w:cs="TH SarabunIT๙"/>
          <w:bCs/>
          <w:sz w:val="36"/>
          <w:szCs w:val="36"/>
        </w:rPr>
      </w:pPr>
    </w:p>
    <w:p w14:paraId="1436C14F">
      <w:pPr>
        <w:spacing w:after="120"/>
        <w:jc w:val="thaiDistribute"/>
        <w:rPr>
          <w:rFonts w:ascii="TH SarabunIT๙" w:hAnsi="TH SarabunIT๙" w:cs="TH SarabunIT๙"/>
          <w:bCs/>
          <w:sz w:val="32"/>
          <w:szCs w:val="32"/>
        </w:rPr>
      </w:pPr>
      <w:r>
        <w:rPr>
          <w:rFonts w:ascii="TH SarabunIT๙" w:hAnsi="TH SarabunIT๙" w:cs="TH SarabunIT๙"/>
          <w:bCs/>
          <w:sz w:val="32"/>
          <w:szCs w:val="32"/>
          <w:cs/>
          <w:lang w:val="th-TH" w:bidi="th-TH"/>
        </w:rPr>
        <w:t>ระดับสมรรถนะการรวมพลังทำงานเป็นทีม</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5DE8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09" w:type="pct"/>
            <w:gridSpan w:val="2"/>
            <w:tcBorders>
              <w:top w:val="single" w:color="auto" w:sz="12" w:space="0"/>
              <w:left w:val="single" w:color="auto" w:sz="12" w:space="0"/>
              <w:bottom w:val="single" w:color="auto" w:sz="12" w:space="0"/>
              <w:right w:val="single" w:color="auto" w:sz="4" w:space="0"/>
            </w:tcBorders>
            <w:shd w:val="clear" w:color="auto" w:fill="F2F2F2"/>
          </w:tcPr>
          <w:p w14:paraId="13A2A48E">
            <w:pPr>
              <w:spacing w:line="216" w:lineRule="auto"/>
              <w:jc w:val="center"/>
              <w:rPr>
                <w:rFonts w:ascii="TH SarabunIT๙" w:hAnsi="TH SarabunIT๙" w:cs="TH SarabunIT๙"/>
                <w:bCs/>
              </w:rPr>
            </w:pPr>
            <w:bookmarkStart w:id="1" w:name="_Hlk47523042"/>
            <w:r>
              <w:rPr>
                <w:rFonts w:ascii="TH SarabunIT๙" w:hAnsi="TH SarabunIT๙" w:cs="TH SarabunIT๙"/>
                <w:bCs/>
                <w:cs/>
                <w:lang w:val="th-TH" w:bidi="th-TH"/>
              </w:rPr>
              <w:t>ระดับการพัฒนา</w:t>
            </w:r>
          </w:p>
        </w:tc>
        <w:tc>
          <w:tcPr>
            <w:tcW w:w="1891"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618F9F8B">
            <w:pPr>
              <w:spacing w:line="216" w:lineRule="auto"/>
              <w:jc w:val="center"/>
              <w:rPr>
                <w:rFonts w:ascii="TH SarabunIT๙" w:hAnsi="TH SarabunIT๙" w:cs="TH SarabunIT๙"/>
                <w:bCs/>
              </w:rPr>
            </w:pPr>
            <w:r>
              <w:rPr>
                <w:rFonts w:ascii="TH SarabunIT๙" w:hAnsi="TH SarabunIT๙" w:cs="TH SarabunIT๙"/>
                <w:bCs/>
                <w:cs/>
                <w:lang w:val="th-TH" w:bidi="th-TH"/>
              </w:rPr>
              <w:t>ระดับความสามารถ</w:t>
            </w:r>
          </w:p>
        </w:tc>
      </w:tr>
      <w:tr w14:paraId="066E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3D9DB062">
            <w:pPr>
              <w:spacing w:line="216" w:lineRule="auto"/>
              <w:jc w:val="center"/>
              <w:rPr>
                <w:rFonts w:ascii="TH SarabunIT๙" w:hAnsi="TH SarabunIT๙" w:cs="TH SarabunIT๙"/>
                <w:bCs/>
                <w:cs/>
              </w:rPr>
            </w:pPr>
            <w:r>
              <w:rPr>
                <w:rFonts w:ascii="TH SarabunIT๙" w:hAnsi="TH SarabunIT๙" w:cs="TH SarabunIT๙"/>
                <w:bCs/>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65847385">
            <w:pPr>
              <w:spacing w:line="216" w:lineRule="auto"/>
              <w:jc w:val="center"/>
              <w:rPr>
                <w:rFonts w:ascii="TH SarabunIT๙" w:hAnsi="TH SarabunIT๙" w:cs="TH SarabunIT๙"/>
                <w:bCs/>
                <w:cs/>
              </w:rPr>
            </w:pPr>
            <w:r>
              <w:rPr>
                <w:rFonts w:ascii="TH SarabunIT๙" w:hAnsi="TH SarabunIT๙" w:cs="TH SarabunIT๙"/>
                <w:bCs/>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25509FF1">
            <w:pPr>
              <w:spacing w:line="216" w:lineRule="auto"/>
              <w:jc w:val="center"/>
              <w:rPr>
                <w:rFonts w:ascii="TH SarabunIT๙" w:hAnsi="TH SarabunIT๙" w:cs="TH SarabunIT๙"/>
                <w:bCs/>
                <w:cs/>
              </w:rPr>
            </w:pPr>
            <w:r>
              <w:rPr>
                <w:rFonts w:ascii="TH SarabunIT๙" w:hAnsi="TH SarabunIT๙" w:cs="TH SarabunIT๙"/>
                <w:bCs/>
                <w:cs/>
                <w:lang w:val="th-TH" w:bidi="th-TH"/>
              </w:rPr>
              <w:t>ป</w:t>
            </w:r>
            <w:r>
              <w:rPr>
                <w:rFonts w:ascii="TH SarabunIT๙" w:hAnsi="TH SarabunIT๙" w:cs="TH SarabunIT๙"/>
                <w:bCs/>
                <w:cs/>
              </w:rPr>
              <w:t>.1-3</w:t>
            </w:r>
          </w:p>
        </w:tc>
        <w:tc>
          <w:tcPr>
            <w:tcW w:w="485" w:type="pct"/>
            <w:tcBorders>
              <w:top w:val="single" w:color="auto" w:sz="12" w:space="0"/>
              <w:left w:val="single" w:color="auto" w:sz="12" w:space="0"/>
            </w:tcBorders>
            <w:shd w:val="clear" w:color="auto" w:fill="F2F2F2"/>
            <w:vAlign w:val="center"/>
          </w:tcPr>
          <w:p w14:paraId="2114A63C">
            <w:pPr>
              <w:spacing w:line="216" w:lineRule="auto"/>
              <w:jc w:val="center"/>
              <w:rPr>
                <w:rFonts w:ascii="TH SarabunIT๙" w:hAnsi="TH SarabunIT๙" w:cs="TH SarabunIT๙"/>
                <w:bCs/>
                <w:cs/>
              </w:rPr>
            </w:pPr>
            <w:r>
              <w:rPr>
                <w:rFonts w:ascii="TH SarabunIT๙" w:hAnsi="TH SarabunIT๙" w:cs="TH SarabunIT๙"/>
                <w:bCs/>
                <w:cs/>
                <w:lang w:val="th-TH" w:bidi="th-TH"/>
              </w:rPr>
              <w:t>ป</w:t>
            </w:r>
            <w:r>
              <w:rPr>
                <w:rFonts w:ascii="TH SarabunIT๙" w:hAnsi="TH SarabunIT๙" w:cs="TH SarabunIT๙"/>
                <w:bCs/>
                <w:cs/>
              </w:rPr>
              <w:t>.4-6</w:t>
            </w:r>
          </w:p>
        </w:tc>
        <w:tc>
          <w:tcPr>
            <w:tcW w:w="469" w:type="pct"/>
            <w:tcBorders>
              <w:top w:val="single" w:color="auto" w:sz="12" w:space="0"/>
            </w:tcBorders>
            <w:shd w:val="clear" w:color="auto" w:fill="F2F2F2"/>
            <w:vAlign w:val="center"/>
          </w:tcPr>
          <w:p w14:paraId="303A22CA">
            <w:pPr>
              <w:spacing w:line="216" w:lineRule="auto"/>
              <w:jc w:val="center"/>
              <w:rPr>
                <w:rFonts w:ascii="TH SarabunIT๙" w:hAnsi="TH SarabunIT๙" w:cs="TH SarabunIT๙"/>
                <w:bCs/>
                <w:cs/>
              </w:rPr>
            </w:pPr>
            <w:r>
              <w:rPr>
                <w:rFonts w:ascii="TH SarabunIT๙" w:hAnsi="TH SarabunIT๙" w:cs="TH SarabunIT๙"/>
                <w:bCs/>
                <w:cs/>
                <w:lang w:val="th-TH" w:bidi="th-TH"/>
              </w:rPr>
              <w:t>ม</w:t>
            </w:r>
            <w:r>
              <w:rPr>
                <w:rFonts w:ascii="TH SarabunIT๙" w:hAnsi="TH SarabunIT๙" w:cs="TH SarabunIT๙"/>
                <w:bCs/>
                <w:cs/>
              </w:rPr>
              <w:t>.1-3</w:t>
            </w:r>
          </w:p>
        </w:tc>
        <w:tc>
          <w:tcPr>
            <w:tcW w:w="469" w:type="pct"/>
            <w:tcBorders>
              <w:top w:val="single" w:color="auto" w:sz="12" w:space="0"/>
              <w:right w:val="single" w:color="auto" w:sz="12" w:space="0"/>
            </w:tcBorders>
            <w:shd w:val="clear" w:color="auto" w:fill="F2F2F2"/>
            <w:vAlign w:val="center"/>
          </w:tcPr>
          <w:p w14:paraId="415574CD">
            <w:pPr>
              <w:spacing w:line="216" w:lineRule="auto"/>
              <w:jc w:val="center"/>
              <w:rPr>
                <w:rFonts w:ascii="TH SarabunIT๙" w:hAnsi="TH SarabunIT๙" w:cs="TH SarabunIT๙"/>
                <w:bCs/>
                <w:cs/>
              </w:rPr>
            </w:pPr>
            <w:r>
              <w:rPr>
                <w:rFonts w:ascii="TH SarabunIT๙" w:hAnsi="TH SarabunIT๙" w:cs="TH SarabunIT๙"/>
                <w:bCs/>
                <w:cs/>
                <w:lang w:val="th-TH" w:bidi="th-TH"/>
              </w:rPr>
              <w:t>ม</w:t>
            </w:r>
            <w:r>
              <w:rPr>
                <w:rFonts w:ascii="TH SarabunIT๙" w:hAnsi="TH SarabunIT๙" w:cs="TH SarabunIT๙"/>
                <w:bCs/>
                <w:cs/>
              </w:rPr>
              <w:t>.4-6</w:t>
            </w:r>
          </w:p>
        </w:tc>
      </w:tr>
      <w:tr w14:paraId="7FC2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4" w:space="0"/>
            </w:tcBorders>
            <w:shd w:val="clear" w:color="auto" w:fill="auto"/>
            <w:vAlign w:val="center"/>
          </w:tcPr>
          <w:p w14:paraId="60BC6814">
            <w:pPr>
              <w:spacing w:line="216" w:lineRule="auto"/>
              <w:jc w:val="center"/>
              <w:rPr>
                <w:rFonts w:ascii="TH SarabunIT๙" w:hAnsi="TH SarabunIT๙" w:cs="TH SarabunIT๙"/>
                <w:bCs/>
              </w:rPr>
            </w:pPr>
            <w:r>
              <w:rPr>
                <w:rFonts w:ascii="TH SarabunIT๙" w:hAnsi="TH SarabunIT๙" w:cs="TH SarabunIT๙"/>
                <w:bCs/>
                <w:cs/>
              </w:rPr>
              <w:t>1</w:t>
            </w:r>
          </w:p>
        </w:tc>
        <w:tc>
          <w:tcPr>
            <w:tcW w:w="2648" w:type="pct"/>
            <w:tcBorders>
              <w:top w:val="single" w:color="auto" w:sz="12" w:space="0"/>
              <w:left w:val="single" w:color="auto" w:sz="12" w:space="0"/>
              <w:bottom w:val="dashSmallGap" w:color="auto" w:sz="4" w:space="0"/>
              <w:right w:val="single" w:color="auto" w:sz="12" w:space="0"/>
            </w:tcBorders>
            <w:shd w:val="clear" w:color="auto" w:fill="auto"/>
          </w:tcPr>
          <w:p w14:paraId="36F1A5C0">
            <w:pPr>
              <w:spacing w:line="259" w:lineRule="auto"/>
              <w:jc w:val="thaiDistribute"/>
              <w:rPr>
                <w:rFonts w:ascii="TH SarabunIT๙" w:hAnsi="TH SarabunIT๙" w:cs="TH SarabunIT๙"/>
                <w:cs/>
                <w:lang w:eastAsia="zh-CN"/>
              </w:rPr>
            </w:pPr>
            <w:r>
              <w:rPr>
                <w:rFonts w:ascii="TH SarabunIT๙" w:hAnsi="TH SarabunIT๙" w:cs="TH SarabunIT๙"/>
                <w:cs/>
                <w:lang w:val="th-TH" w:bidi="th-TH"/>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Pr>
                <w:rFonts w:ascii="TH SarabunIT๙" w:hAnsi="TH SarabunIT๙" w:cs="TH SarabunIT๙"/>
              </w:rPr>
              <w:br w:type="textWrapping"/>
            </w:r>
            <w:r>
              <w:rPr>
                <w:rFonts w:ascii="TH SarabunIT๙" w:hAnsi="TH SarabunIT๙" w:cs="TH SarabunIT๙"/>
                <w:cs/>
                <w:lang w:val="th-TH" w:bidi="th-TH"/>
              </w:rPr>
              <w:t xml:space="preserve">อย่างเหมาะสมในสถานการณ์ต่าง ๆ </w:t>
            </w:r>
            <w:r>
              <w:rPr>
                <w:rFonts w:ascii="TH SarabunIT๙" w:hAnsi="TH SarabunIT๙" w:cs="TH SarabunIT๙"/>
                <w:u w:val="single"/>
                <w:cs/>
                <w:lang w:val="th-TH" w:bidi="th-TH"/>
              </w:rPr>
              <w:t>ตามคำชี้แนะ</w:t>
            </w:r>
          </w:p>
        </w:tc>
        <w:tc>
          <w:tcPr>
            <w:tcW w:w="464"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6F709276">
            <w:pPr>
              <w:spacing w:line="216" w:lineRule="auto"/>
              <w:jc w:val="center"/>
              <w:rPr>
                <w:rFonts w:ascii="TH SarabunIT๙" w:hAnsi="TH SarabunIT๙" w:cs="TH SarabunIT๙"/>
                <w:bCs/>
                <w:cs/>
              </w:rPr>
            </w:pPr>
            <w:r>
              <w:rPr>
                <w:rFonts w:ascii="TH SarabunIT๙" w:hAnsi="TH SarabunIT๙" w:cs="TH SarabunIT๙"/>
                <w:bCs/>
                <w:cs/>
                <w:lang w:val="th-TH" w:bidi="th-TH"/>
              </w:rPr>
              <w:t>เริ่มต้น</w:t>
            </w:r>
          </w:p>
        </w:tc>
        <w:tc>
          <w:tcPr>
            <w:tcW w:w="485" w:type="pct"/>
            <w:tcBorders>
              <w:left w:val="single" w:color="auto" w:sz="12" w:space="0"/>
              <w:bottom w:val="dashSmallGap" w:color="FFFFFF" w:sz="4" w:space="0"/>
              <w:right w:val="single" w:color="FFFFFF" w:sz="4" w:space="0"/>
            </w:tcBorders>
            <w:shd w:val="clear" w:color="auto" w:fill="auto"/>
            <w:vAlign w:val="center"/>
          </w:tcPr>
          <w:p w14:paraId="4CAF9F4B">
            <w:pPr>
              <w:spacing w:line="216" w:lineRule="auto"/>
              <w:jc w:val="center"/>
              <w:rPr>
                <w:rFonts w:ascii="TH SarabunIT๙" w:hAnsi="TH SarabunIT๙" w:cs="TH SarabunIT๙"/>
                <w:bCs/>
              </w:rPr>
            </w:pPr>
          </w:p>
        </w:tc>
        <w:tc>
          <w:tcPr>
            <w:tcW w:w="469" w:type="pct"/>
            <w:tcBorders>
              <w:left w:val="single" w:color="FFFFFF" w:sz="4" w:space="0"/>
              <w:bottom w:val="dashSmallGap" w:color="FFFFFF" w:sz="4" w:space="0"/>
              <w:right w:val="single" w:color="FFFFFF" w:sz="4" w:space="0"/>
            </w:tcBorders>
            <w:shd w:val="clear" w:color="auto" w:fill="auto"/>
            <w:vAlign w:val="center"/>
          </w:tcPr>
          <w:p w14:paraId="087EE5C7">
            <w:pPr>
              <w:spacing w:line="216" w:lineRule="auto"/>
              <w:jc w:val="center"/>
              <w:rPr>
                <w:rFonts w:ascii="TH SarabunIT๙" w:hAnsi="TH SarabunIT๙" w:cs="TH SarabunIT๙"/>
                <w:bCs/>
              </w:rPr>
            </w:pPr>
          </w:p>
        </w:tc>
        <w:tc>
          <w:tcPr>
            <w:tcW w:w="469" w:type="pct"/>
            <w:tcBorders>
              <w:left w:val="single" w:color="FFFFFF" w:sz="4" w:space="0"/>
              <w:bottom w:val="dashSmallGap" w:color="FFFFFF" w:sz="4" w:space="0"/>
              <w:right w:val="single" w:color="auto" w:sz="12" w:space="0"/>
            </w:tcBorders>
            <w:shd w:val="clear" w:color="auto" w:fill="auto"/>
            <w:vAlign w:val="center"/>
          </w:tcPr>
          <w:p w14:paraId="0741BB7E">
            <w:pPr>
              <w:spacing w:line="216" w:lineRule="auto"/>
              <w:jc w:val="center"/>
              <w:rPr>
                <w:rFonts w:ascii="TH SarabunIT๙" w:hAnsi="TH SarabunIT๙" w:cs="TH SarabunIT๙"/>
                <w:bCs/>
              </w:rPr>
            </w:pPr>
          </w:p>
        </w:tc>
      </w:tr>
      <w:tr w14:paraId="3D03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65AB8DA9">
            <w:pPr>
              <w:spacing w:line="216" w:lineRule="auto"/>
              <w:jc w:val="center"/>
              <w:rPr>
                <w:rFonts w:ascii="TH SarabunIT๙" w:hAnsi="TH SarabunIT๙" w:cs="TH SarabunIT๙"/>
                <w:bCs/>
                <w:cs/>
              </w:rPr>
            </w:pPr>
            <w:r>
              <w:rPr>
                <w:rFonts w:ascii="TH SarabunIT๙" w:hAnsi="TH SarabunIT๙" w:cs="TH SarabunIT๙"/>
                <w:bCs/>
                <w:cs/>
              </w:rPr>
              <w:t>2</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0166723A">
            <w:pPr>
              <w:spacing w:line="216" w:lineRule="auto"/>
              <w:jc w:val="thaiDistribute"/>
              <w:rPr>
                <w:rFonts w:ascii="TH SarabunIT๙" w:hAnsi="TH SarabunIT๙" w:cs="TH SarabunIT๙"/>
                <w:bCs/>
                <w:cs/>
              </w:rPr>
            </w:pPr>
            <w:r>
              <w:rPr>
                <w:rFonts w:ascii="TH SarabunIT๙" w:hAnsi="TH SarabunIT๙" w:cs="TH SarabunIT๙"/>
                <w:cs/>
                <w:lang w:val="th-TH" w:bidi="th-TH"/>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Pr>
                <w:rFonts w:ascii="TH SarabunIT๙" w:hAnsi="TH SarabunIT๙" w:cs="TH SarabunIT๙"/>
                <w:cs/>
              </w:rPr>
              <w:br w:type="textWrapping"/>
            </w:r>
            <w:r>
              <w:rPr>
                <w:rFonts w:ascii="TH SarabunIT๙" w:hAnsi="TH SarabunIT๙" w:cs="TH SarabunIT๙"/>
                <w:cs/>
                <w:lang w:val="th-TH" w:bidi="th-TH"/>
              </w:rP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5238C8C7">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85"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677B4C7D">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003246AF">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23CE50F0">
            <w:pPr>
              <w:spacing w:line="216" w:lineRule="auto"/>
              <w:jc w:val="center"/>
              <w:rPr>
                <w:rFonts w:ascii="TH SarabunIT๙" w:hAnsi="TH SarabunIT๙" w:cs="TH SarabunIT๙"/>
                <w:bCs/>
              </w:rPr>
            </w:pPr>
          </w:p>
        </w:tc>
      </w:tr>
      <w:tr w14:paraId="40BC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D9D9D9"/>
            <w:vAlign w:val="center"/>
          </w:tcPr>
          <w:p w14:paraId="54A3DA3A">
            <w:pPr>
              <w:spacing w:line="216" w:lineRule="auto"/>
              <w:jc w:val="center"/>
              <w:rPr>
                <w:rFonts w:ascii="TH SarabunIT๙" w:hAnsi="TH SarabunIT๙" w:cs="TH SarabunIT๙"/>
                <w:bCs/>
                <w:cs/>
              </w:rPr>
            </w:pPr>
            <w:r>
              <w:rPr>
                <w:rFonts w:ascii="TH SarabunIT๙" w:hAnsi="TH SarabunIT๙" w:cs="TH SarabunIT๙"/>
                <w:bCs/>
                <w:cs/>
              </w:rPr>
              <w:t>3</w:t>
            </w:r>
          </w:p>
        </w:tc>
        <w:tc>
          <w:tcPr>
            <w:tcW w:w="2648" w:type="pct"/>
            <w:tcBorders>
              <w:top w:val="dashSmallGap" w:color="auto" w:sz="4" w:space="0"/>
              <w:left w:val="single" w:color="auto" w:sz="12" w:space="0"/>
              <w:bottom w:val="dashSmallGap" w:color="auto" w:sz="4" w:space="0"/>
              <w:right w:val="single" w:color="auto" w:sz="12" w:space="0"/>
            </w:tcBorders>
            <w:shd w:val="clear" w:color="auto" w:fill="D9D9D9"/>
          </w:tcPr>
          <w:p w14:paraId="2CF7C6A7">
            <w:pPr>
              <w:spacing w:line="216" w:lineRule="auto"/>
              <w:jc w:val="thaiDistribute"/>
              <w:rPr>
                <w:rFonts w:ascii="TH SarabunIT๙" w:hAnsi="TH SarabunIT๙" w:cs="TH SarabunIT๙"/>
                <w:cs/>
                <w:lang w:eastAsia="zh-CN"/>
              </w:rPr>
            </w:pPr>
            <w:r>
              <w:rPr>
                <w:rFonts w:ascii="TH SarabunIT๙" w:hAnsi="TH SarabunIT๙" w:cs="TH SarabunIT๙"/>
                <w:cs/>
                <w:lang w:val="th-TH" w:bidi="th-TH"/>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Pr>
                <w:rFonts w:ascii="TH SarabunIT๙" w:hAnsi="TH SarabunIT๙" w:cs="TH SarabunIT๙"/>
              </w:rPr>
              <w:br w:type="textWrapping"/>
            </w:r>
            <w:r>
              <w:rPr>
                <w:rFonts w:ascii="TH SarabunIT๙" w:hAnsi="TH SarabunIT๙" w:cs="TH SarabunIT๙"/>
                <w:cs/>
                <w:lang w:val="th-TH" w:bidi="th-TH"/>
              </w:rPr>
              <w:t>การสร้างข้อตกลงและการทำงานของทีม แสดงออกถึงความเข้าใจ</w:t>
            </w:r>
            <w:r>
              <w:rPr>
                <w:rFonts w:ascii="TH SarabunIT๙" w:hAnsi="TH SarabunIT๙" w:cs="TH SarabunIT๙"/>
              </w:rPr>
              <w:br w:type="textWrapping"/>
            </w:r>
            <w:r>
              <w:rPr>
                <w:rFonts w:ascii="TH SarabunIT๙" w:hAnsi="TH SarabunIT๙" w:cs="TH SarabunIT๙"/>
                <w:cs/>
                <w:lang w:val="th-TH" w:bidi="th-TH"/>
              </w:rPr>
              <w:t>ต่อเพื่อนในทีมด้วยความเป็นมิตรตามคำแนะนำ</w:t>
            </w:r>
          </w:p>
        </w:tc>
        <w:tc>
          <w:tcPr>
            <w:tcW w:w="464"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388CB781">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85"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0968AA9B">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69" w:type="pct"/>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0F65AE84">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4AE4A5E4">
            <w:pPr>
              <w:spacing w:line="216" w:lineRule="auto"/>
              <w:jc w:val="center"/>
              <w:rPr>
                <w:rFonts w:ascii="TH SarabunIT๙" w:hAnsi="TH SarabunIT๙" w:cs="TH SarabunIT๙"/>
                <w:bCs/>
              </w:rPr>
            </w:pPr>
          </w:p>
        </w:tc>
      </w:tr>
      <w:tr w14:paraId="58A8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2B185F15">
            <w:pPr>
              <w:spacing w:line="216" w:lineRule="auto"/>
              <w:jc w:val="center"/>
              <w:rPr>
                <w:rFonts w:ascii="TH SarabunIT๙" w:hAnsi="TH SarabunIT๙" w:cs="TH SarabunIT๙"/>
                <w:bCs/>
                <w:cs/>
              </w:rPr>
            </w:pPr>
            <w:r>
              <w:rPr>
                <w:rFonts w:ascii="TH SarabunIT๙" w:hAnsi="TH SarabunIT๙" w:cs="TH SarabunIT๙"/>
                <w:bCs/>
                <w:cs/>
              </w:rPr>
              <w:t>4</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61046385">
            <w:pPr>
              <w:spacing w:line="216" w:lineRule="auto"/>
              <w:jc w:val="thaiDistribute"/>
              <w:rPr>
                <w:rFonts w:ascii="TH SarabunIT๙" w:hAnsi="TH SarabunIT๙" w:cs="TH SarabunIT๙"/>
                <w:bCs/>
                <w:cs/>
              </w:rPr>
            </w:pPr>
            <w:r>
              <w:rPr>
                <w:rFonts w:ascii="TH SarabunIT๙" w:hAnsi="TH SarabunIT๙" w:cs="TH SarabunIT๙"/>
                <w:cs/>
                <w:lang w:val="th-TH" w:bidi="th-TH"/>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006ADCAE">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EA0C040">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69"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17FC2435">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single" w:color="FFFFFF" w:sz="4" w:space="0"/>
              <w:right w:val="single" w:color="auto" w:sz="12" w:space="0"/>
            </w:tcBorders>
            <w:shd w:val="clear" w:color="auto" w:fill="auto"/>
            <w:vAlign w:val="center"/>
          </w:tcPr>
          <w:p w14:paraId="3F05B2C6">
            <w:pPr>
              <w:spacing w:line="216" w:lineRule="auto"/>
              <w:jc w:val="center"/>
              <w:rPr>
                <w:rFonts w:ascii="TH SarabunIT๙" w:hAnsi="TH SarabunIT๙" w:cs="TH SarabunIT๙"/>
                <w:bCs/>
              </w:rPr>
            </w:pPr>
          </w:p>
        </w:tc>
      </w:tr>
      <w:tr w14:paraId="6F35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465BC46D">
            <w:pPr>
              <w:spacing w:line="216" w:lineRule="auto"/>
              <w:jc w:val="center"/>
              <w:rPr>
                <w:rFonts w:ascii="TH SarabunIT๙" w:hAnsi="TH SarabunIT๙" w:cs="TH SarabunIT๙"/>
                <w:bCs/>
              </w:rPr>
            </w:pPr>
            <w:r>
              <w:rPr>
                <w:rFonts w:ascii="TH SarabunIT๙" w:hAnsi="TH SarabunIT๙" w:cs="TH SarabunIT๙"/>
                <w:bCs/>
                <w:cs/>
              </w:rPr>
              <w:t>5</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498B7711">
            <w:pPr>
              <w:spacing w:line="216" w:lineRule="auto"/>
              <w:jc w:val="thaiDistribute"/>
              <w:rPr>
                <w:rFonts w:ascii="TH SarabunIT๙" w:hAnsi="TH SarabunIT๙" w:cs="TH SarabunIT๙"/>
                <w:lang w:eastAsia="zh-CN"/>
              </w:rPr>
            </w:pPr>
            <w:r>
              <w:rPr>
                <w:rFonts w:ascii="TH SarabunIT๙" w:hAnsi="TH SarabunIT๙" w:cs="TH SarabunIT๙"/>
                <w:cs/>
                <w:lang w:val="th-TH" w:bidi="th-TH"/>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Pr>
                <w:rFonts w:ascii="TH SarabunIT๙" w:hAnsi="TH SarabunIT๙" w:cs="TH SarabunIT๙"/>
              </w:rPr>
              <w:br w:type="textWrapping"/>
            </w:r>
            <w:r>
              <w:rPr>
                <w:rFonts w:ascii="TH SarabunIT๙" w:hAnsi="TH SarabunIT๙" w:cs="TH SarabunIT๙"/>
                <w:cs/>
                <w:lang w:val="th-TH" w:bidi="th-TH"/>
              </w:rPr>
              <w:t>และปฏิบัติงานจนสำเร็จ วิเคราะห์และสะท้อนการทำงาน แสดง</w:t>
            </w:r>
            <w:r>
              <w:rPr>
                <w:rFonts w:ascii="TH SarabunIT๙" w:hAnsi="TH SarabunIT๙" w:cs="TH SarabunIT๙"/>
              </w:rPr>
              <w:br w:type="textWrapping"/>
            </w:r>
            <w:r>
              <w:rPr>
                <w:rFonts w:ascii="TH SarabunIT๙" w:hAnsi="TH SarabunIT๙" w:cs="TH SarabunIT๙"/>
                <w:cs/>
                <w:lang w:val="th-TH" w:bidi="th-TH"/>
              </w:rPr>
              <w:t>ความคิดเห็นและสนับสนุนการทำงานของสมาชิกในทีมให้บรรลุเป้าหมาย</w:t>
            </w:r>
          </w:p>
        </w:tc>
        <w:tc>
          <w:tcPr>
            <w:tcW w:w="464"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0663AF7B">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394FAF2A">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40FFC1EA">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69" w:type="pct"/>
            <w:tcBorders>
              <w:top w:val="single" w:color="FFFFFF" w:sz="4" w:space="0"/>
              <w:left w:val="single" w:color="auto" w:sz="12" w:space="0"/>
              <w:bottom w:val="single" w:color="FFFFFF" w:sz="4" w:space="0"/>
              <w:right w:val="single" w:color="auto" w:sz="12" w:space="0"/>
            </w:tcBorders>
            <w:shd w:val="clear" w:color="auto" w:fill="auto"/>
            <w:vAlign w:val="center"/>
          </w:tcPr>
          <w:p w14:paraId="2EBEF7D0">
            <w:pPr>
              <w:spacing w:line="216" w:lineRule="auto"/>
              <w:jc w:val="center"/>
              <w:rPr>
                <w:rFonts w:ascii="TH SarabunIT๙" w:hAnsi="TH SarabunIT๙" w:cs="TH SarabunIT๙"/>
                <w:bCs/>
              </w:rPr>
            </w:pPr>
          </w:p>
        </w:tc>
      </w:tr>
      <w:tr w14:paraId="759D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BA766A6">
            <w:pPr>
              <w:spacing w:line="216" w:lineRule="auto"/>
              <w:jc w:val="center"/>
              <w:rPr>
                <w:rFonts w:ascii="TH SarabunIT๙" w:hAnsi="TH SarabunIT๙" w:cs="TH SarabunIT๙"/>
                <w:bCs/>
              </w:rPr>
            </w:pPr>
            <w:r>
              <w:rPr>
                <w:rFonts w:ascii="TH SarabunIT๙" w:hAnsi="TH SarabunIT๙" w:cs="TH SarabunIT๙"/>
                <w:bCs/>
                <w:cs/>
              </w:rPr>
              <w:t>6</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6019DF85">
            <w:pPr>
              <w:spacing w:line="216" w:lineRule="auto"/>
              <w:jc w:val="thaiDistribute"/>
              <w:rPr>
                <w:rFonts w:ascii="TH SarabunIT๙" w:hAnsi="TH SarabunIT๙" w:cs="TH SarabunIT๙"/>
                <w:bCs/>
              </w:rPr>
            </w:pPr>
            <w:r>
              <w:rPr>
                <w:rFonts w:ascii="TH SarabunIT๙" w:hAnsi="TH SarabunIT๙" w:cs="TH SarabunIT๙"/>
                <w:cs/>
                <w:lang w:val="th-TH" w:bidi="th-TH"/>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color="auto" w:sz="4" w:space="0"/>
              <w:left w:val="single" w:color="auto" w:sz="12" w:space="0"/>
              <w:bottom w:val="dashed" w:color="auto" w:sz="4" w:space="0"/>
              <w:right w:val="single" w:color="auto" w:sz="12" w:space="0"/>
            </w:tcBorders>
            <w:shd w:val="clear" w:color="auto" w:fill="auto"/>
            <w:vAlign w:val="center"/>
          </w:tcPr>
          <w:p w14:paraId="5BA0DCD6">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 xmlns:a="http://schemas.openxmlformats.org/drawingml/2006/main">
                        <a:graphicData uri="http://schemas.microsoft.com/office/word/2010/wordprocessingShape">
                          <wps:wsp>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70A4E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5pt;margin-top:-46.65pt;height:80pt;width:18.5pt;z-index:251662336;v-text-anchor:middle;mso-width-relative:page;mso-height-relative:page;" fillcolor="#FFFFFF" filled="t" stroked="t" coordsize="21600,21600" o:gfxdata="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Cn653WAAAACAEAAA8AAAAAAAAAAQAgAAAAIgAAAGRycy9kb3ducmV2LnhtbFBLAQIU&#10;ABQAAAAIAIdO4kDFkZwToAIAAEgFAAAOAAAAAAAAAAEAIAAAACUBAABkcnMvZTJvRG9jLnhtbFBL&#10;BQYAAAAABgAGAFkBAAA3BgAAAAA=&#10;" adj="19103,5400">
                      <v:fill on="t" focussize="0,0"/>
                      <v:stroke color="#000000" miterlimit="8" joinstyle="miter" dashstyle="3 1"/>
                      <v:imagedata o:title=""/>
                      <o:lock v:ext="edit" aspectratio="f"/>
                      <v:textbox>
                        <w:txbxContent>
                          <w:p w14:paraId="570A4EF1">
                            <w:pPr>
                              <w:jc w:val="center"/>
                            </w:pPr>
                          </w:p>
                        </w:txbxContent>
                      </v:textbox>
                    </v:shape>
                  </w:pict>
                </mc:Fallback>
              </mc:AlternateContent>
            </w:r>
          </w:p>
        </w:tc>
        <w:tc>
          <w:tcPr>
            <w:tcW w:w="485"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544F0AF">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69"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00D2357B">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69" w:type="pct"/>
            <w:tcBorders>
              <w:top w:val="single" w:color="FFFFFF" w:sz="4" w:space="0"/>
              <w:left w:val="single" w:color="auto" w:sz="12" w:space="0"/>
              <w:bottom w:val="single" w:color="auto" w:sz="12" w:space="0"/>
              <w:right w:val="single" w:color="auto" w:sz="12" w:space="0"/>
            </w:tcBorders>
            <w:shd w:val="clear" w:color="auto" w:fill="auto"/>
            <w:vAlign w:val="center"/>
          </w:tcPr>
          <w:p w14:paraId="1B5A633D">
            <w:pPr>
              <w:spacing w:line="216" w:lineRule="auto"/>
              <w:jc w:val="center"/>
              <w:rPr>
                <w:rFonts w:ascii="TH SarabunIT๙" w:hAnsi="TH SarabunIT๙" w:cs="TH SarabunIT๙"/>
                <w:bCs/>
              </w:rPr>
            </w:pPr>
          </w:p>
        </w:tc>
      </w:tr>
      <w:tr w14:paraId="5F4F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41DF2275">
            <w:pPr>
              <w:spacing w:line="216" w:lineRule="auto"/>
              <w:jc w:val="center"/>
              <w:rPr>
                <w:rFonts w:ascii="TH SarabunIT๙" w:hAnsi="TH SarabunIT๙" w:cs="TH SarabunIT๙"/>
                <w:bCs/>
              </w:rPr>
            </w:pPr>
            <w:r>
              <w:rPr>
                <w:rFonts w:ascii="TH SarabunIT๙" w:hAnsi="TH SarabunIT๙" w:cs="TH SarabunIT๙"/>
                <w:bCs/>
                <w:cs/>
              </w:rPr>
              <w:t>7</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2839BFCB">
            <w:pPr>
              <w:spacing w:line="216" w:lineRule="auto"/>
              <w:ind w:left="34"/>
              <w:jc w:val="thaiDistribute"/>
              <w:rPr>
                <w:rFonts w:ascii="TH SarabunIT๙" w:hAnsi="TH SarabunIT๙" w:cs="TH SarabunIT๙"/>
                <w:lang w:eastAsia="zh-CN"/>
              </w:rPr>
            </w:pPr>
            <w:r>
              <w:rPr>
                <w:rFonts w:ascii="TH SarabunIT๙" w:hAnsi="TH SarabunIT๙" w:cs="TH SarabunIT๙"/>
                <w:cs/>
                <w:lang w:val="th-TH" w:bidi="th-TH"/>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Pr>
                <w:rFonts w:ascii="TH SarabunIT๙" w:hAnsi="TH SarabunIT๙" w:cs="TH SarabunIT๙"/>
              </w:rPr>
              <w:br w:type="textWrapping"/>
            </w:r>
            <w:r>
              <w:rPr>
                <w:rFonts w:ascii="TH SarabunIT๙" w:hAnsi="TH SarabunIT๙" w:cs="TH SarabunIT๙"/>
                <w:cs/>
                <w:lang w:val="th-TH" w:bidi="th-TH"/>
              </w:rPr>
              <w:t>อย่างเท่าเทียมกัน</w:t>
            </w:r>
          </w:p>
        </w:tc>
        <w:tc>
          <w:tcPr>
            <w:tcW w:w="464" w:type="pct"/>
            <w:tcBorders>
              <w:top w:val="dashed" w:color="auto" w:sz="4" w:space="0"/>
              <w:left w:val="single" w:color="auto" w:sz="12" w:space="0"/>
              <w:bottom w:val="dashSmallGap" w:color="auto" w:sz="4" w:space="0"/>
              <w:right w:val="single" w:color="auto" w:sz="12" w:space="0"/>
            </w:tcBorders>
            <w:shd w:val="clear" w:color="auto" w:fill="F2F2F2"/>
            <w:vAlign w:val="center"/>
          </w:tcPr>
          <w:p w14:paraId="4A7F87B1">
            <w:pPr>
              <w:spacing w:line="216" w:lineRule="auto"/>
              <w:jc w:val="center"/>
              <w:rPr>
                <w:rFonts w:ascii="TH SarabunIT๙" w:hAnsi="TH SarabunIT๙" w:cs="TH SarabunIT๙"/>
                <w:bCs/>
              </w:rPr>
            </w:pPr>
          </w:p>
        </w:tc>
        <w:tc>
          <w:tcPr>
            <w:tcW w:w="485"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19856CF1">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 xmlns:a="http://schemas.openxmlformats.org/drawingml/2006/main">
                        <a:graphicData uri="http://schemas.microsoft.com/office/word/2010/wordprocessingShape">
                          <wps:wsp>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63E004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9.3pt;margin-top:3.75pt;height:126.95pt;width:19.15pt;z-index:251663360;v-text-anchor:middle;mso-width-relative:page;mso-height-relative:page;" fillcolor="#FFFFFF" filled="t" stroked="t" coordsize="21600,21600" o:gfxdata="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M4v1r3WAAAABwEAAA8AAAAAAAAAAQAgAAAAIgAAAGRycy9kb3ducmV2LnhtbFBLAQIUABQA&#10;AAAIAIdO4kBBLX/5nQIAAEgFAAAOAAAAAAAAAAEAIAAAACUBAABkcnMvZTJvRG9jLnhtbFBLBQYA&#10;AAAABgAGAFkBAAA0BgAAAAA=&#10;" adj="19971,5400">
                      <v:fill on="t" focussize="0,0"/>
                      <v:stroke color="#000000" miterlimit="8" joinstyle="miter" dashstyle="3 1"/>
                      <v:imagedata o:title=""/>
                      <o:lock v:ext="edit" aspectratio="f"/>
                      <v:textbox>
                        <w:txbxContent>
                          <w:p w14:paraId="563E0048">
                            <w:pPr>
                              <w:jc w:val="center"/>
                            </w:pPr>
                          </w:p>
                        </w:txbxContent>
                      </v:textbox>
                    </v:shape>
                  </w:pict>
                </mc:Fallback>
              </mc:AlternateContent>
            </w:r>
          </w:p>
        </w:tc>
        <w:tc>
          <w:tcPr>
            <w:tcW w:w="469"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2EB112A6">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5A252D84">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r>
      <w:tr w14:paraId="7F42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9F073F2">
            <w:pPr>
              <w:spacing w:line="216" w:lineRule="auto"/>
              <w:jc w:val="center"/>
              <w:rPr>
                <w:rFonts w:ascii="TH SarabunIT๙" w:hAnsi="TH SarabunIT๙" w:cs="TH SarabunIT๙"/>
                <w:bCs/>
              </w:rPr>
            </w:pPr>
            <w:r>
              <w:rPr>
                <w:rFonts w:ascii="TH SarabunIT๙" w:hAnsi="TH SarabunIT๙" w:cs="TH SarabunIT๙"/>
                <w:bCs/>
                <w:cs/>
              </w:rPr>
              <w:t>8</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389CDB17">
            <w:pPr>
              <w:spacing w:line="259" w:lineRule="auto"/>
              <w:jc w:val="thaiDistribute"/>
              <w:rPr>
                <w:rFonts w:ascii="TH SarabunIT๙" w:hAnsi="TH SarabunIT๙" w:cs="TH SarabunIT๙"/>
              </w:rPr>
            </w:pPr>
            <w:r>
              <w:rPr>
                <w:rFonts w:ascii="TH SarabunIT๙" w:hAnsi="TH SarabunIT๙" w:cs="TH SarabunIT๙"/>
                <w:cs/>
                <w:lang w:val="th-TH" w:bidi="th-TH"/>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Pr>
                <w:rFonts w:ascii="TH SarabunIT๙" w:hAnsi="TH SarabunIT๙" w:cs="TH SarabunIT๙"/>
              </w:rPr>
              <w:br w:type="textWrapping"/>
            </w:r>
            <w:r>
              <w:rPr>
                <w:rFonts w:ascii="TH SarabunIT๙" w:hAnsi="TH SarabunIT๙" w:cs="TH SarabunIT๙"/>
                <w:cs/>
                <w:lang w:val="th-TH" w:bidi="th-TH"/>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48DC277">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D6A4983">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71931136">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69"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320830BD">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r>
      <w:tr w14:paraId="14EC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3A1BA4EE">
            <w:pPr>
              <w:spacing w:line="216" w:lineRule="auto"/>
              <w:jc w:val="center"/>
              <w:rPr>
                <w:rFonts w:ascii="TH SarabunIT๙" w:hAnsi="TH SarabunIT๙" w:cs="TH SarabunIT๙"/>
                <w:bCs/>
              </w:rPr>
            </w:pPr>
            <w:r>
              <w:rPr>
                <w:rFonts w:ascii="TH SarabunIT๙" w:hAnsi="TH SarabunIT๙" w:cs="TH SarabunIT๙"/>
                <w:bCs/>
                <w:cs/>
              </w:rPr>
              <w:t>9</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51931766">
            <w:pPr>
              <w:spacing w:line="216" w:lineRule="auto"/>
              <w:jc w:val="thaiDistribute"/>
              <w:rPr>
                <w:rFonts w:ascii="TH SarabunIT๙" w:hAnsi="TH SarabunIT๙" w:cs="TH SarabunIT๙"/>
                <w:lang w:eastAsia="zh-CN"/>
              </w:rPr>
            </w:pPr>
            <w:r>
              <w:rPr>
                <w:rFonts w:ascii="TH SarabunIT๙" w:hAnsi="TH SarabunIT๙" w:cs="TH SarabunIT๙"/>
                <w:cs/>
                <w:lang w:val="th-TH" w:bidi="th-TH"/>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Pr>
                <w:rFonts w:ascii="TH SarabunIT๙" w:hAnsi="TH SarabunIT๙" w:cs="TH SarabunIT๙"/>
              </w:rPr>
              <w:br w:type="textWrapping"/>
            </w:r>
            <w:r>
              <w:rPr>
                <w:rFonts w:ascii="TH SarabunIT๙" w:hAnsi="TH SarabunIT๙" w:cs="TH SarabunIT๙"/>
                <w:cs/>
                <w:lang w:val="th-TH" w:bidi="th-TH"/>
              </w:rPr>
              <w:t>ความขัดแย้งได้</w:t>
            </w:r>
          </w:p>
        </w:tc>
        <w:tc>
          <w:tcPr>
            <w:tcW w:w="464"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12F59533">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726983A4">
            <w:pPr>
              <w:spacing w:line="216" w:lineRule="auto"/>
              <w:jc w:val="center"/>
              <w:rPr>
                <w:rFonts w:ascii="TH SarabunIT๙" w:hAnsi="TH SarabunIT๙" w:cs="TH SarabunIT๙"/>
                <w:bCs/>
              </w:rPr>
            </w:pPr>
          </w:p>
        </w:tc>
        <w:tc>
          <w:tcPr>
            <w:tcW w:w="469"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54EC1AAB">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 xmlns:a="http://schemas.openxmlformats.org/drawingml/2006/main">
                        <a:graphicData uri="http://schemas.microsoft.com/office/word/2010/wordprocessingShape">
                          <wps:wsp>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3873DB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95pt;margin-top:3.5pt;height:79.35pt;width:20.15pt;z-index:251664384;v-text-anchor:middle;mso-width-relative:page;mso-height-relative:page;" fillcolor="#FFFFFF" filled="t" stroked="t" coordsize="21600,21600" o:gfxdata="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6ieqDWAAAABgEAAA8AAAAAAAAAAQAgAAAAIgAAAGRycy9kb3ducmV2LnhtbFBLAQIUABQA&#10;AAAIAIdO4kDGv1CfnQIAAEgFAAAOAAAAAAAAAAEAIAAAACUBAABkcnMvZTJvRG9jLnhtbFBLBQYA&#10;AAAABgAGAFkBAAA0BgAAAAA=&#10;" adj="18858,5400">
                      <v:fill on="t" focussize="0,0"/>
                      <v:stroke color="#000000" miterlimit="8" joinstyle="miter" dashstyle="3 1"/>
                      <v:imagedata o:title=""/>
                      <o:lock v:ext="edit" aspectratio="f"/>
                      <v:textbox>
                        <w:txbxContent>
                          <w:p w14:paraId="3873DBA4">
                            <w:pPr>
                              <w:jc w:val="center"/>
                            </w:pPr>
                          </w:p>
                        </w:txbxContent>
                      </v:textbox>
                    </v:shape>
                  </w:pict>
                </mc:Fallback>
              </mc:AlternateContent>
            </w:r>
          </w:p>
        </w:tc>
        <w:tc>
          <w:tcPr>
            <w:tcW w:w="469"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00C80823">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r>
      <w:tr w14:paraId="0A1C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5DF6F5E9">
            <w:pPr>
              <w:spacing w:line="216" w:lineRule="auto"/>
              <w:jc w:val="center"/>
              <w:rPr>
                <w:rFonts w:ascii="TH SarabunIT๙" w:hAnsi="TH SarabunIT๙" w:cs="TH SarabunIT๙"/>
                <w:bCs/>
              </w:rPr>
            </w:pPr>
            <w:r>
              <w:rPr>
                <w:rFonts w:ascii="TH SarabunIT๙" w:hAnsi="TH SarabunIT๙" w:cs="TH SarabunIT๙"/>
                <w:bCs/>
                <w:cs/>
              </w:rPr>
              <w:t>10</w:t>
            </w:r>
          </w:p>
        </w:tc>
        <w:tc>
          <w:tcPr>
            <w:tcW w:w="2648" w:type="pct"/>
            <w:tcBorders>
              <w:top w:val="dashSmallGap" w:color="auto" w:sz="4" w:space="0"/>
              <w:left w:val="single" w:color="auto" w:sz="12" w:space="0"/>
              <w:bottom w:val="single" w:color="auto" w:sz="12" w:space="0"/>
              <w:right w:val="single" w:color="auto" w:sz="12" w:space="0"/>
            </w:tcBorders>
            <w:shd w:val="clear" w:color="auto" w:fill="auto"/>
          </w:tcPr>
          <w:p w14:paraId="6644DF25">
            <w:pPr>
              <w:spacing w:line="216" w:lineRule="auto"/>
              <w:jc w:val="thaiDistribute"/>
              <w:rPr>
                <w:rFonts w:ascii="TH SarabunIT๙" w:hAnsi="TH SarabunIT๙" w:cs="TH SarabunIT๙"/>
              </w:rPr>
            </w:pPr>
            <w:r>
              <w:rPr>
                <w:rFonts w:ascii="TH SarabunIT๙" w:hAnsi="TH SarabunIT๙" w:cs="TH SarabunIT๙"/>
                <w:cs/>
                <w:lang w:val="th-TH" w:bidi="th-TH"/>
              </w:rPr>
              <w:t xml:space="preserve">มีคุณลักษณะของผู้ที่สร้างการเปลี่ยนแปลง สร้างแรงบันดาลใจ </w:t>
            </w:r>
            <w:r>
              <w:rPr>
                <w:rFonts w:ascii="TH SarabunIT๙" w:hAnsi="TH SarabunIT๙" w:cs="TH SarabunIT๙"/>
              </w:rPr>
              <w:br w:type="textWrapping"/>
            </w:r>
            <w:r>
              <w:rPr>
                <w:rFonts w:ascii="TH SarabunIT๙" w:hAnsi="TH SarabunIT๙" w:cs="TH SarabunIT๙"/>
                <w:cs/>
                <w:lang w:val="th-TH" w:bidi="th-TH"/>
              </w:rPr>
              <w:t>เห็นคุณค่าของทุกคนอย่างเท่าเทียมกัน สร้างพลวัตรของการทำงาน</w:t>
            </w:r>
            <w:r>
              <w:rPr>
                <w:rFonts w:ascii="TH SarabunIT๙" w:hAnsi="TH SarabunIT๙" w:cs="TH SarabunIT๙"/>
              </w:rPr>
              <w:br w:type="textWrapping"/>
            </w:r>
            <w:r>
              <w:rPr>
                <w:rFonts w:ascii="TH SarabunIT๙" w:hAnsi="TH SarabunIT๙" w:cs="TH SarabunIT๙"/>
                <w:cs/>
                <w:lang w:val="th-TH" w:bidi="th-TH"/>
              </w:rPr>
              <w:t>เป็นทีม เพื่อขับเคลื่อนสู่เป้าหมายความสำเร็จของงานและของทีม</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7B317B62">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345762DA">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17780F9A">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73FB4894">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r>
      <w:bookmarkEnd w:id="1"/>
    </w:tbl>
    <w:p w14:paraId="65BE81B7">
      <w:pPr>
        <w:ind w:firstLine="720"/>
        <w:jc w:val="thaiDistribute"/>
        <w:rPr>
          <w:rFonts w:ascii="TH SarabunIT๙" w:hAnsi="TH SarabunIT๙" w:cs="TH SarabunIT๙"/>
          <w:cs/>
        </w:rPr>
        <w:sectPr>
          <w:headerReference r:id="rId30" w:type="first"/>
          <w:footerReference r:id="rId33" w:type="first"/>
          <w:headerReference r:id="rId28" w:type="default"/>
          <w:footerReference r:id="rId31" w:type="default"/>
          <w:headerReference r:id="rId29" w:type="even"/>
          <w:footerReference r:id="rId32" w:type="even"/>
          <w:pgSz w:w="11906" w:h="16838"/>
          <w:pgMar w:top="1701" w:right="1134" w:bottom="1134" w:left="1701" w:header="720" w:footer="720" w:gutter="0"/>
          <w:cols w:space="720" w:num="1"/>
          <w:docGrid w:linePitch="360" w:charSpace="0"/>
        </w:sectPr>
      </w:pPr>
    </w:p>
    <w:p w14:paraId="0617D5E8">
      <w:pPr>
        <w:tabs>
          <w:tab w:val="left" w:pos="3568"/>
        </w:tabs>
        <w:rPr>
          <w:rFonts w:ascii="TH SarabunIT๙" w:hAnsi="TH SarabunIT๙" w:cs="TH SarabunIT๙"/>
          <w:b/>
          <w:bCs/>
          <w:sz w:val="32"/>
          <w:szCs w:val="32"/>
        </w:rPr>
      </w:pPr>
      <w:r>
        <w:rPr>
          <w:rFonts w:ascii="TH SarabunIT๙" w:hAnsi="TH SarabunIT๙" w:cs="TH SarabunIT๙"/>
          <w:sz w:val="32"/>
          <w:szCs w:val="32"/>
        </w:rPr>
        <mc:AlternateContent>
          <mc:Choice Requires="wps">
            <w:drawing>
              <wp:anchor distT="0" distB="0" distL="114300" distR="114300" simplePos="0" relativeHeight="251674624" behindDoc="1" locked="0" layoutInCell="1" allowOverlap="1">
                <wp:simplePos x="0" y="0"/>
                <wp:positionH relativeFrom="margin">
                  <wp:posOffset>-49530</wp:posOffset>
                </wp:positionH>
                <wp:positionV relativeFrom="paragraph">
                  <wp:posOffset>-43180</wp:posOffset>
                </wp:positionV>
                <wp:extent cx="3541395" cy="374650"/>
                <wp:effectExtent l="0" t="0" r="20955" b="25400"/>
                <wp:wrapNone/>
                <wp:docPr id="48" name="สี่เหลี่ยมผืนผ้ามุมมน 48"/>
                <wp:cNvGraphicFramePr/>
                <a:graphic xmlns:a="http://schemas.openxmlformats.org/drawingml/2006/main">
                  <a:graphicData uri="http://schemas.microsoft.com/office/word/2010/wordprocessingShape">
                    <wps:wsp>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F83201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pt;margin-top:-3.4pt;height:29.5pt;width:278.85pt;mso-position-horizontal-relative:margin;z-index:-251641856;v-text-anchor:middle;mso-width-relative:page;mso-height-relative:page;" fillcolor="#B4C7E7" filled="t" stroked="t" coordsize="21600,21600" arcsize="0.166666666666667" o:gfxdata="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DtE7zXAAAACAEAAA8AAAAAAAAAAQAgAAAAIgAAAGRycy9kb3ducmV2LnhtbFBLAQIUABQAAAAI&#10;AIdO4kB2xR9W0gIAAKcFAAAOAAAAAAAAAAEAIAAAACYBAABkcnMvZTJvRG9jLnhtbFBLBQYAAAAA&#10;BgAGAFkBAABqBgAAAAA=&#10;">
                <v:fill on="t" focussize="0,0"/>
                <v:stroke weight="1pt" color="#2F528F" miterlimit="8" joinstyle="miter"/>
                <v:imagedata o:title=""/>
                <o:lock v:ext="edit" aspectratio="f"/>
                <v:textbox>
                  <w:txbxContent>
                    <w:p w14:paraId="3F83201E">
                      <w:pPr>
                        <w:jc w:val="center"/>
                      </w:pPr>
                    </w:p>
                  </w:txbxContent>
                </v:textbox>
              </v:roundrect>
            </w:pict>
          </mc:Fallback>
        </mc:AlternateContent>
      </w:r>
      <w:r>
        <w:rPr>
          <w:rFonts w:ascii="TH SarabunIT๙" w:hAnsi="TH SarabunIT๙" w:cs="TH SarabunIT๙"/>
          <w:b/>
          <w:bCs/>
          <w:sz w:val="32"/>
          <w:szCs w:val="32"/>
        </w:rPr>
        <w:t>5</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สมรรถนะการเป็นพลเมืองที่เข้มแข็ง </w:t>
      </w:r>
      <w:r>
        <w:rPr>
          <w:rFonts w:ascii="TH SarabunIT๙" w:hAnsi="TH SarabunIT๙" w:cs="TH SarabunIT๙"/>
          <w:b/>
          <w:bCs/>
          <w:sz w:val="32"/>
          <w:szCs w:val="32"/>
          <w:cs/>
        </w:rPr>
        <w:t>(</w:t>
      </w:r>
      <w:r>
        <w:rPr>
          <w:rFonts w:ascii="TH SarabunIT๙" w:hAnsi="TH SarabunIT๙" w:cs="TH SarabunIT๙"/>
          <w:b/>
          <w:bCs/>
          <w:sz w:val="32"/>
          <w:szCs w:val="32"/>
        </w:rPr>
        <w:t>Active Citizen</w:t>
      </w:r>
      <w:r>
        <w:rPr>
          <w:rFonts w:ascii="TH SarabunIT๙" w:hAnsi="TH SarabunIT๙" w:cs="TH SarabunIT๙"/>
          <w:b/>
          <w:bCs/>
          <w:sz w:val="32"/>
          <w:szCs w:val="32"/>
          <w:cs/>
        </w:rPr>
        <w:t xml:space="preserve">: </w:t>
      </w:r>
      <w:r>
        <w:rPr>
          <w:rFonts w:ascii="TH SarabunIT๙" w:hAnsi="TH SarabunIT๙" w:cs="TH SarabunIT๙"/>
          <w:b/>
          <w:bCs/>
          <w:sz w:val="32"/>
          <w:szCs w:val="32"/>
        </w:rPr>
        <w:t>AC</w:t>
      </w:r>
      <w:r>
        <w:rPr>
          <w:rFonts w:ascii="TH SarabunIT๙" w:hAnsi="TH SarabunIT๙" w:cs="TH SarabunIT๙"/>
          <w:b/>
          <w:bCs/>
          <w:sz w:val="32"/>
          <w:szCs w:val="32"/>
          <w:cs/>
        </w:rPr>
        <w:t xml:space="preserve">) </w:t>
      </w:r>
    </w:p>
    <w:p w14:paraId="5B75DFA6">
      <w:pPr>
        <w:spacing w:after="120"/>
        <w:ind w:firstLine="567"/>
        <w:jc w:val="thaiDistribute"/>
        <w:rPr>
          <w:rFonts w:ascii="TH SarabunIT๙" w:hAnsi="TH SarabunIT๙" w:cs="TH SarabunIT๙"/>
          <w:sz w:val="32"/>
          <w:szCs w:val="32"/>
        </w:rPr>
      </w:pPr>
    </w:p>
    <w:p w14:paraId="5411D040">
      <w:pPr>
        <w:pStyle w:val="88"/>
        <w:ind w:firstLine="567"/>
        <w:jc w:val="thaiDistribute"/>
        <w:rPr>
          <w:rFonts w:ascii="TH SarabunIT๙" w:hAnsi="TH SarabunIT๙" w:cs="TH SarabunIT๙"/>
          <w:b/>
          <w:bCs/>
          <w:sz w:val="32"/>
          <w:cs/>
        </w:rPr>
      </w:pPr>
      <w:r>
        <w:rPr>
          <w:rFonts w:ascii="TH SarabunIT๙" w:hAnsi="TH SarabunIT๙" w:cs="TH SarabunIT๙"/>
          <w:b/>
          <w:bCs/>
          <w:sz w:val="32"/>
          <w:cs/>
          <w:lang w:val="th-TH" w:bidi="th-TH"/>
        </w:rPr>
        <w:t>นิยาม</w:t>
      </w:r>
    </w:p>
    <w:p w14:paraId="4A6F0523">
      <w:pPr>
        <w:spacing w:after="120"/>
        <w:ind w:firstLine="1134"/>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การปฏิบัติตนอย่างรับผิดชอบในฐานะพลเมืองไทยและพลโลก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รู้เคารพสิทธิเสรีภาพของตนเอง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14:paraId="2024DA0C">
      <w:pPr>
        <w:pStyle w:val="88"/>
        <w:ind w:firstLine="567"/>
        <w:jc w:val="thaiDistribute"/>
        <w:rPr>
          <w:rFonts w:ascii="TH SarabunIT๙" w:hAnsi="TH SarabunIT๙" w:cs="TH SarabunIT๙"/>
          <w:b/>
          <w:bCs/>
          <w:sz w:val="32"/>
          <w:cs/>
        </w:rPr>
      </w:pPr>
      <w:r>
        <w:rPr>
          <w:rFonts w:ascii="TH SarabunIT๙" w:hAnsi="TH SarabunIT๙" w:cs="TH SarabunIT๙"/>
          <w:b/>
          <w:bCs/>
          <w:sz w:val="32"/>
          <w:cs/>
          <w:lang w:val="th-TH" w:bidi="th-TH"/>
        </w:rPr>
        <w:t>องค์ประกอบ</w:t>
      </w:r>
    </w:p>
    <w:p w14:paraId="40CDB907">
      <w:pPr>
        <w:ind w:firstLine="1134"/>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๑</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พลเมืองรู้เคารพสิทธิ</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เคารพสิทธิเสรีภาพของผู้อื่น ตระหนักในสิทธิเสรีภาพของตนเอง </w:t>
      </w:r>
      <w:r>
        <w:rPr>
          <w:rFonts w:ascii="TH SarabunIT๙" w:hAnsi="TH SarabunIT๙" w:cs="TH SarabunIT๙"/>
          <w:spacing w:val="-6"/>
          <w:sz w:val="32"/>
          <w:szCs w:val="32"/>
          <w:cs/>
          <w:lang w:val="th-TH" w:bidi="th-TH"/>
        </w:rPr>
        <w:t>ช่วยเหลือ ให้เกียรติ และเห็นอกเห็นใจผู้อื่นบนพื้นฐานของการพึ่งพาอาศัยกัน โดยปราศจากอคติ ไม่เลือกปฏิบัติ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เพื่อการอยู่ร่วมกันอย่างสันติ</w:t>
      </w:r>
    </w:p>
    <w:p w14:paraId="2F402400">
      <w:pPr>
        <w:ind w:firstLine="1134"/>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๒</w:t>
      </w:r>
      <w:r>
        <w:rPr>
          <w:rFonts w:ascii="TH SarabunIT๙" w:hAnsi="TH SarabunIT๙" w:cs="TH SarabunIT๙"/>
          <w:b/>
          <w:bCs/>
          <w:sz w:val="32"/>
          <w:szCs w:val="32"/>
        </w:rPr>
        <w:t>.</w:t>
      </w:r>
      <w:r>
        <w:rPr>
          <w:rFonts w:ascii="TH SarabunIT๙" w:hAnsi="TH SarabunIT๙" w:cs="TH SarabunIT๙"/>
          <w:b/>
          <w:bCs/>
          <w:sz w:val="32"/>
          <w:szCs w:val="32"/>
          <w:cs/>
        </w:rPr>
        <w:t xml:space="preserve"> </w:t>
      </w:r>
      <w:r>
        <w:rPr>
          <w:rFonts w:ascii="TH SarabunIT๙" w:hAnsi="TH SarabunIT๙" w:cs="TH SarabunIT๙"/>
          <w:b/>
          <w:bCs/>
          <w:spacing w:val="-6"/>
          <w:sz w:val="32"/>
          <w:szCs w:val="32"/>
          <w:cs/>
          <w:lang w:val="th-TH" w:bidi="th-TH"/>
        </w:rPr>
        <w:t>พลเมืองรับผิดชอบต่อบทบาทหน้าที่</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ปฏิบัติตนตามกฎ กติกา ข้อตกลง กฎหมาย อย่างถูกต้อง</w:t>
      </w:r>
      <w:r>
        <w:rPr>
          <w:rFonts w:ascii="TH SarabunIT๙" w:hAnsi="TH SarabunIT๙" w:cs="TH SarabunIT๙"/>
          <w:sz w:val="32"/>
          <w:szCs w:val="32"/>
          <w:cs/>
          <w:lang w:val="th-TH" w:bidi="th-TH"/>
        </w:rPr>
        <w:t>และเหมาะสม รับผิดชอบบทบาทหน้าที่ตนเองในฐานะพลเมืองไทยและพลโลก</w:t>
      </w:r>
    </w:p>
    <w:p w14:paraId="4AB1E167">
      <w:pPr>
        <w:ind w:firstLine="1134"/>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๓</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พลเมืองมีส่วนร่วมอย่างมีวิจารณญาณ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ติดตามสถานการณ์และประเด็นปัญหาของสังคม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อย่างมีวิจารณญาณ มีส่วนร่วมทางสังคมด้วยจิตสาธารณะและสำนึกสากล</w:t>
      </w:r>
    </w:p>
    <w:p w14:paraId="2520F83F">
      <w:pPr>
        <w:ind w:firstLine="1134"/>
        <w:jc w:val="thaiDistribute"/>
        <w:rPr>
          <w:rFonts w:ascii="TH SarabunIT๙" w:hAnsi="TH SarabunIT๙" w:cs="TH SarabunIT๙"/>
          <w:b/>
          <w:bCs/>
          <w:sz w:val="32"/>
          <w:szCs w:val="32"/>
          <w:cs/>
        </w:rPr>
      </w:pPr>
      <w:r>
        <w:rPr>
          <w:rFonts w:ascii="TH SarabunIT๙" w:hAnsi="TH SarabunIT๙" w:cs="TH SarabunIT๙"/>
          <w:b/>
          <w:bCs/>
          <w:sz w:val="32"/>
          <w:szCs w:val="32"/>
          <w:cs/>
          <w:lang w:val="th-TH" w:bidi="th-TH"/>
        </w:rPr>
        <w:t>๔</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พลเมืองผู้สร้างการเปลี่ยนแปลง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มีความกระตือรือร้นในการสร้างการเปลี่ยนแปลงเชิงบวก</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ทางสังคม บนพื้นฐานของความเท่าเทียมเป็นธรรม ค่านิยมประชาธิปไตย และสันติวิธี</w:t>
      </w:r>
    </w:p>
    <w:p w14:paraId="7CE05BD4">
      <w:pPr>
        <w:pStyle w:val="88"/>
        <w:jc w:val="thaiDistribute"/>
        <w:rPr>
          <w:rFonts w:ascii="TH SarabunIT๙" w:hAnsi="TH SarabunIT๙" w:cs="TH SarabunIT๙"/>
          <w:b/>
          <w:bCs/>
          <w:sz w:val="32"/>
        </w:rPr>
      </w:pPr>
    </w:p>
    <w:p w14:paraId="462FD724">
      <w:pPr>
        <w:spacing w:after="120"/>
        <w:ind w:firstLine="567"/>
        <w:jc w:val="thaiDistribute"/>
        <w:rPr>
          <w:rFonts w:ascii="TH SarabunIT๙" w:hAnsi="TH SarabunIT๙" w:cs="TH SarabunIT๙"/>
        </w:rPr>
      </w:pPr>
    </w:p>
    <w:p w14:paraId="345D551F">
      <w:pPr>
        <w:spacing w:after="120"/>
        <w:ind w:firstLine="567"/>
        <w:jc w:val="thaiDistribute"/>
        <w:rPr>
          <w:rFonts w:ascii="TH SarabunIT๙" w:hAnsi="TH SarabunIT๙" w:cs="TH SarabunIT๙"/>
        </w:rPr>
      </w:pPr>
    </w:p>
    <w:p w14:paraId="7B976651">
      <w:pPr>
        <w:spacing w:after="120"/>
        <w:ind w:firstLine="567"/>
        <w:jc w:val="thaiDistribute"/>
        <w:rPr>
          <w:rFonts w:ascii="TH SarabunIT๙" w:hAnsi="TH SarabunIT๙" w:cs="TH SarabunIT๙"/>
        </w:rPr>
      </w:pPr>
    </w:p>
    <w:p w14:paraId="7A3D2C61">
      <w:pPr>
        <w:spacing w:after="120"/>
        <w:ind w:firstLine="567"/>
        <w:jc w:val="thaiDistribute"/>
        <w:rPr>
          <w:rFonts w:ascii="TH SarabunIT๙" w:hAnsi="TH SarabunIT๙" w:cs="TH SarabunIT๙"/>
        </w:rPr>
      </w:pPr>
    </w:p>
    <w:p w14:paraId="17DC884A">
      <w:pPr>
        <w:spacing w:after="120"/>
        <w:ind w:firstLine="567"/>
        <w:jc w:val="thaiDistribute"/>
        <w:rPr>
          <w:rFonts w:ascii="TH SarabunIT๙" w:hAnsi="TH SarabunIT๙" w:cs="TH SarabunIT๙"/>
        </w:rPr>
      </w:pPr>
    </w:p>
    <w:p w14:paraId="02654CE3">
      <w:pPr>
        <w:spacing w:after="120"/>
        <w:ind w:firstLine="567"/>
        <w:jc w:val="thaiDistribute"/>
        <w:rPr>
          <w:rFonts w:ascii="TH SarabunIT๙" w:hAnsi="TH SarabunIT๙" w:cs="TH SarabunIT๙"/>
        </w:rPr>
      </w:pPr>
    </w:p>
    <w:p w14:paraId="03435751">
      <w:pPr>
        <w:spacing w:after="120"/>
        <w:ind w:firstLine="567"/>
        <w:jc w:val="thaiDistribute"/>
        <w:rPr>
          <w:rFonts w:ascii="TH SarabunIT๙" w:hAnsi="TH SarabunIT๙" w:cs="TH SarabunIT๙"/>
        </w:rPr>
      </w:pPr>
    </w:p>
    <w:p w14:paraId="49797068">
      <w:pPr>
        <w:spacing w:after="120"/>
        <w:ind w:firstLine="567"/>
        <w:jc w:val="thaiDistribute"/>
        <w:rPr>
          <w:rFonts w:ascii="TH SarabunIT๙" w:hAnsi="TH SarabunIT๙" w:cs="TH SarabunIT๙"/>
        </w:rPr>
      </w:pPr>
    </w:p>
    <w:p w14:paraId="52DA162C">
      <w:pPr>
        <w:spacing w:after="120"/>
        <w:ind w:firstLine="567"/>
        <w:jc w:val="thaiDistribute"/>
        <w:rPr>
          <w:rFonts w:ascii="TH SarabunIT๙" w:hAnsi="TH SarabunIT๙" w:cs="TH SarabunIT๙"/>
        </w:rPr>
      </w:pPr>
    </w:p>
    <w:p w14:paraId="13918ABA">
      <w:pPr>
        <w:spacing w:after="120"/>
        <w:ind w:firstLine="567"/>
        <w:jc w:val="thaiDistribute"/>
        <w:rPr>
          <w:rFonts w:ascii="TH SarabunIT๙" w:hAnsi="TH SarabunIT๙" w:cs="TH SarabunIT๙"/>
        </w:rPr>
      </w:pPr>
    </w:p>
    <w:p w14:paraId="5183B4E5">
      <w:pPr>
        <w:spacing w:after="120"/>
        <w:ind w:firstLine="567"/>
        <w:jc w:val="thaiDistribute"/>
        <w:rPr>
          <w:rFonts w:ascii="TH SarabunIT๙" w:hAnsi="TH SarabunIT๙" w:cs="TH SarabunIT๙"/>
        </w:rPr>
      </w:pPr>
    </w:p>
    <w:p w14:paraId="44BF9F4A">
      <w:pPr>
        <w:spacing w:after="120"/>
        <w:ind w:firstLine="567"/>
        <w:jc w:val="thaiDistribute"/>
        <w:rPr>
          <w:rFonts w:ascii="TH SarabunIT๙" w:hAnsi="TH SarabunIT๙" w:cs="TH SarabunIT๙"/>
        </w:rPr>
      </w:pPr>
    </w:p>
    <w:p w14:paraId="064EBB85">
      <w:pPr>
        <w:spacing w:after="120"/>
        <w:ind w:firstLine="567"/>
        <w:jc w:val="thaiDistribute"/>
        <w:rPr>
          <w:rFonts w:ascii="TH SarabunIT๙" w:hAnsi="TH SarabunIT๙" w:cs="TH SarabunIT๙"/>
        </w:rPr>
      </w:pPr>
    </w:p>
    <w:p w14:paraId="157C846F">
      <w:pPr>
        <w:spacing w:after="120"/>
        <w:ind w:firstLine="567"/>
        <w:jc w:val="thaiDistribute"/>
        <w:rPr>
          <w:rFonts w:ascii="TH SarabunIT๙" w:hAnsi="TH SarabunIT๙" w:cs="TH SarabunIT๙"/>
        </w:rPr>
      </w:pPr>
    </w:p>
    <w:p w14:paraId="64F142C1">
      <w:pPr>
        <w:spacing w:after="120"/>
        <w:ind w:firstLine="567"/>
        <w:jc w:val="thaiDistribute"/>
        <w:rPr>
          <w:rFonts w:ascii="TH SarabunIT๙" w:hAnsi="TH SarabunIT๙" w:cs="TH SarabunIT๙"/>
        </w:rPr>
      </w:pPr>
    </w:p>
    <w:p w14:paraId="169ADB4E">
      <w:pPr>
        <w:spacing w:after="120"/>
        <w:ind w:firstLine="567"/>
        <w:jc w:val="thaiDistribute"/>
        <w:rPr>
          <w:rFonts w:ascii="TH SarabunIT๙" w:hAnsi="TH SarabunIT๙" w:cs="TH SarabunIT๙"/>
        </w:rPr>
      </w:pPr>
    </w:p>
    <w:p w14:paraId="4DDBF61C">
      <w:pPr>
        <w:spacing w:after="120"/>
        <w:ind w:firstLine="567"/>
        <w:jc w:val="thaiDistribute"/>
        <w:rPr>
          <w:rFonts w:ascii="TH SarabunIT๙" w:hAnsi="TH SarabunIT๙" w:cs="TH SarabunIT๙"/>
        </w:rPr>
      </w:pPr>
    </w:p>
    <w:p w14:paraId="0A7D618C">
      <w:pPr>
        <w:spacing w:after="120"/>
        <w:ind w:firstLine="567"/>
        <w:jc w:val="thaiDistribute"/>
        <w:rPr>
          <w:rFonts w:ascii="TH SarabunIT๙" w:hAnsi="TH SarabunIT๙" w:cs="TH SarabunIT๙"/>
        </w:rPr>
      </w:pPr>
    </w:p>
    <w:p w14:paraId="0713F561">
      <w:pPr>
        <w:spacing w:after="120"/>
        <w:rPr>
          <w:rFonts w:ascii="TH SarabunIT๙" w:hAnsi="TH SarabunIT๙" w:cs="TH SarabunIT๙"/>
          <w:sz w:val="32"/>
          <w:szCs w:val="32"/>
        </w:rPr>
      </w:pPr>
      <w:r>
        <w:rPr>
          <w:rFonts w:ascii="TH SarabunIT๙" w:hAnsi="TH SarabunIT๙" w:cs="TH SarabunIT๙"/>
          <w:bCs/>
          <w:sz w:val="32"/>
          <w:szCs w:val="32"/>
          <w:cs/>
          <w:lang w:val="th-TH" w:bidi="th-TH"/>
        </w:rPr>
        <w:t>ระดับสมรรถนะการเป็นพลเมืองที่เข้มแข็ง</w:t>
      </w:r>
    </w:p>
    <w:tbl>
      <w:tblPr>
        <w:tblStyle w:val="12"/>
        <w:tblW w:w="10134" w:type="dxa"/>
        <w:tblInd w:w="-299" w:type="dxa"/>
        <w:tblLayout w:type="autofit"/>
        <w:tblCellMar>
          <w:top w:w="0" w:type="dxa"/>
          <w:left w:w="108" w:type="dxa"/>
          <w:bottom w:w="0" w:type="dxa"/>
          <w:right w:w="108" w:type="dxa"/>
        </w:tblCellMar>
      </w:tblPr>
      <w:tblGrid>
        <w:gridCol w:w="953"/>
        <w:gridCol w:w="5285"/>
        <w:gridCol w:w="974"/>
        <w:gridCol w:w="974"/>
        <w:gridCol w:w="974"/>
        <w:gridCol w:w="974"/>
      </w:tblGrid>
      <w:tr w14:paraId="433FFF73">
        <w:tblPrEx>
          <w:tblCellMar>
            <w:top w:w="0" w:type="dxa"/>
            <w:left w:w="108" w:type="dxa"/>
            <w:bottom w:w="0" w:type="dxa"/>
            <w:right w:w="108" w:type="dxa"/>
          </w:tblCellMar>
        </w:tblPrEx>
        <w:trPr>
          <w:tblHeader/>
        </w:trPr>
        <w:tc>
          <w:tcPr>
            <w:tcW w:w="6238" w:type="dxa"/>
            <w:gridSpan w:val="2"/>
            <w:tcBorders>
              <w:top w:val="single" w:color="auto" w:sz="12" w:space="0"/>
              <w:left w:val="single" w:color="auto" w:sz="12" w:space="0"/>
              <w:bottom w:val="single" w:color="auto" w:sz="12" w:space="0"/>
              <w:right w:val="single" w:color="auto" w:sz="4" w:space="0"/>
            </w:tcBorders>
            <w:shd w:val="clear" w:color="auto" w:fill="F2F2F2"/>
          </w:tcPr>
          <w:p w14:paraId="23B94296">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ระดับการพัฒนา</w:t>
            </w:r>
          </w:p>
        </w:tc>
        <w:tc>
          <w:tcPr>
            <w:tcW w:w="3896"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153C3EC0">
            <w:pPr>
              <w:pStyle w:val="88"/>
              <w:jc w:val="center"/>
              <w:rPr>
                <w:rFonts w:ascii="TH SarabunIT๙" w:hAnsi="TH SarabunIT๙" w:cs="TH SarabunIT๙"/>
                <w:bCs/>
                <w:szCs w:val="24"/>
              </w:rPr>
            </w:pPr>
            <w:r>
              <w:rPr>
                <w:rFonts w:ascii="TH SarabunIT๙" w:hAnsi="TH SarabunIT๙" w:cs="TH SarabunIT๙"/>
                <w:bCs/>
                <w:szCs w:val="24"/>
                <w:cs/>
                <w:lang w:val="th-TH" w:bidi="th-TH"/>
              </w:rPr>
              <w:t>ระดับความสามารถ</w:t>
            </w:r>
          </w:p>
        </w:tc>
      </w:tr>
      <w:tr w14:paraId="662209EE">
        <w:tblPrEx>
          <w:tblCellMar>
            <w:top w:w="0" w:type="dxa"/>
            <w:left w:w="108" w:type="dxa"/>
            <w:bottom w:w="0" w:type="dxa"/>
            <w:right w:w="108" w:type="dxa"/>
          </w:tblCellMar>
        </w:tblPrEx>
        <w:trPr>
          <w:tblHeader/>
        </w:trPr>
        <w:tc>
          <w:tcPr>
            <w:tcW w:w="953" w:type="dxa"/>
            <w:tcBorders>
              <w:top w:val="single" w:color="auto" w:sz="12" w:space="0"/>
              <w:left w:val="single" w:color="auto" w:sz="12" w:space="0"/>
              <w:bottom w:val="single" w:color="auto" w:sz="12" w:space="0"/>
            </w:tcBorders>
            <w:shd w:val="clear" w:color="auto" w:fill="F2F2F2"/>
          </w:tcPr>
          <w:p w14:paraId="0937C55C">
            <w:pPr>
              <w:pStyle w:val="88"/>
              <w:jc w:val="center"/>
              <w:rPr>
                <w:rFonts w:ascii="TH SarabunIT๙" w:hAnsi="TH SarabunIT๙" w:cs="TH SarabunIT๙"/>
                <w:bCs/>
                <w:szCs w:val="24"/>
                <w:cs/>
              </w:rPr>
            </w:pPr>
            <w:r>
              <w:rPr>
                <w:rFonts w:ascii="TH SarabunIT๙" w:hAnsi="TH SarabunIT๙" w:cs="TH SarabunIT๙"/>
                <w:bCs/>
                <w:szCs w:val="24"/>
                <w:cs/>
                <w:lang w:val="th-TH" w:bidi="th-TH"/>
              </w:rPr>
              <w:t>ระดับ</w:t>
            </w:r>
          </w:p>
        </w:tc>
        <w:tc>
          <w:tcPr>
            <w:tcW w:w="5285" w:type="dxa"/>
            <w:tcBorders>
              <w:top w:val="single" w:color="auto" w:sz="12" w:space="0"/>
              <w:left w:val="single" w:color="auto" w:sz="12" w:space="0"/>
              <w:bottom w:val="single" w:color="auto" w:sz="12" w:space="0"/>
            </w:tcBorders>
            <w:shd w:val="clear" w:color="auto" w:fill="F2F2F2"/>
          </w:tcPr>
          <w:p w14:paraId="3B9B0116">
            <w:pPr>
              <w:pStyle w:val="88"/>
              <w:jc w:val="center"/>
              <w:rPr>
                <w:rFonts w:ascii="TH SarabunIT๙" w:hAnsi="TH SarabunIT๙" w:cs="TH SarabunIT๙"/>
                <w:bCs/>
                <w:szCs w:val="24"/>
                <w:cs/>
              </w:rPr>
            </w:pPr>
            <w:r>
              <w:rPr>
                <w:rFonts w:ascii="TH SarabunIT๙" w:hAnsi="TH SarabunIT๙" w:cs="TH SarabunIT๙"/>
                <w:bCs/>
                <w:szCs w:val="24"/>
                <w:cs/>
                <w:lang w:val="th-TH" w:bidi="th-TH"/>
              </w:rPr>
              <w:t>คำบรรยายระดับ</w:t>
            </w:r>
          </w:p>
        </w:tc>
        <w:tc>
          <w:tcPr>
            <w:tcW w:w="974" w:type="dxa"/>
            <w:tcBorders>
              <w:top w:val="single" w:color="auto" w:sz="12" w:space="0"/>
              <w:left w:val="single" w:color="auto" w:sz="12" w:space="0"/>
              <w:bottom w:val="single" w:color="auto" w:sz="12" w:space="0"/>
              <w:right w:val="single" w:color="auto" w:sz="12" w:space="0"/>
            </w:tcBorders>
            <w:shd w:val="clear" w:color="auto" w:fill="F2F2F2"/>
            <w:vAlign w:val="center"/>
          </w:tcPr>
          <w:p w14:paraId="44857857">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4F668928">
            <w:pPr>
              <w:pStyle w:val="88"/>
              <w:jc w:val="center"/>
              <w:rPr>
                <w:rFonts w:ascii="TH SarabunIT๙" w:hAnsi="TH SarabunIT๙" w:cs="TH SarabunIT๙"/>
                <w:bCs/>
                <w:szCs w:val="24"/>
                <w:cs/>
              </w:rPr>
            </w:pPr>
            <w:r>
              <w:rPr>
                <w:rFonts w:ascii="TH SarabunIT๙" w:hAnsi="TH SarabunIT๙" w:cs="TH SarabunIT๙"/>
                <w:bCs/>
                <w:szCs w:val="24"/>
                <w:cs/>
                <w:lang w:val="th-TH" w:bidi="th-TH"/>
              </w:rPr>
              <w:t>ป</w:t>
            </w:r>
            <w:r>
              <w:rPr>
                <w:rFonts w:ascii="TH SarabunIT๙" w:hAnsi="TH SarabunIT๙" w:cs="TH SarabunIT๙"/>
                <w:bCs/>
                <w:szCs w:val="24"/>
                <w:cs/>
              </w:rPr>
              <w:t>.4-6</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2BA89E6C">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7ED2555F">
            <w:pPr>
              <w:pStyle w:val="88"/>
              <w:jc w:val="center"/>
              <w:rPr>
                <w:rFonts w:ascii="TH SarabunIT๙" w:hAnsi="TH SarabunIT๙" w:cs="TH SarabunIT๙"/>
                <w:bCs/>
                <w:szCs w:val="24"/>
                <w:cs/>
              </w:rPr>
            </w:pPr>
            <w:r>
              <w:rPr>
                <w:rFonts w:ascii="TH SarabunIT๙" w:hAnsi="TH SarabunIT๙" w:cs="TH SarabunIT๙"/>
                <w:bCs/>
                <w:szCs w:val="24"/>
                <w:cs/>
                <w:lang w:val="th-TH" w:bidi="th-TH"/>
              </w:rPr>
              <w:t>ม</w:t>
            </w:r>
            <w:r>
              <w:rPr>
                <w:rFonts w:ascii="TH SarabunIT๙" w:hAnsi="TH SarabunIT๙" w:cs="TH SarabunIT๙"/>
                <w:bCs/>
                <w:szCs w:val="24"/>
                <w:cs/>
              </w:rPr>
              <w:t>.4-6</w:t>
            </w:r>
          </w:p>
        </w:tc>
      </w:tr>
      <w:tr w14:paraId="7F528305">
        <w:tblPrEx>
          <w:tblCellMar>
            <w:top w:w="0" w:type="dxa"/>
            <w:left w:w="108" w:type="dxa"/>
            <w:bottom w:w="0" w:type="dxa"/>
            <w:right w:w="108" w:type="dxa"/>
          </w:tblCellMar>
        </w:tblPrEx>
        <w:trPr>
          <w:trHeight w:val="954" w:hRule="atLeast"/>
        </w:trPr>
        <w:tc>
          <w:tcPr>
            <w:tcW w:w="953" w:type="dxa"/>
            <w:tcBorders>
              <w:top w:val="single" w:color="auto" w:sz="12" w:space="0"/>
              <w:left w:val="single" w:color="auto" w:sz="12" w:space="0"/>
              <w:bottom w:val="dashSmallGap" w:color="auto" w:sz="4" w:space="0"/>
              <w:right w:val="single" w:color="auto" w:sz="4" w:space="0"/>
            </w:tcBorders>
            <w:vAlign w:val="center"/>
          </w:tcPr>
          <w:p w14:paraId="42E3E95F">
            <w:pPr>
              <w:pStyle w:val="88"/>
              <w:jc w:val="center"/>
              <w:rPr>
                <w:rFonts w:ascii="TH SarabunIT๙" w:hAnsi="TH SarabunIT๙" w:cs="TH SarabunIT๙"/>
                <w:bCs/>
                <w:szCs w:val="24"/>
              </w:rPr>
            </w:pPr>
            <w:r>
              <w:rPr>
                <w:rFonts w:ascii="TH SarabunIT๙" w:hAnsi="TH SarabunIT๙" w:cs="TH SarabunIT๙"/>
                <w:bCs/>
                <w:szCs w:val="24"/>
                <w:cs/>
              </w:rPr>
              <w:t>1</w:t>
            </w:r>
          </w:p>
        </w:tc>
        <w:tc>
          <w:tcPr>
            <w:tcW w:w="5285" w:type="dxa"/>
            <w:tcBorders>
              <w:top w:val="single" w:color="auto" w:sz="12" w:space="0"/>
              <w:left w:val="single" w:color="auto" w:sz="12" w:space="0"/>
              <w:bottom w:val="dashSmallGap" w:color="auto" w:sz="4" w:space="0"/>
              <w:right w:val="single" w:color="auto" w:sz="12" w:space="0"/>
            </w:tcBorders>
          </w:tcPr>
          <w:p w14:paraId="3C7CA94B">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เข้าใจผลกระทบของการกระทำอะไรที่ตามใจตนเอง รับผิดชอบและปฏิบัติตน</w:t>
            </w:r>
            <w:r>
              <w:rPr>
                <w:rFonts w:ascii="TH SarabunIT๙" w:hAnsi="TH SarabunIT๙" w:cs="TH SarabunIT๙"/>
                <w:szCs w:val="24"/>
                <w:cs/>
              </w:rPr>
              <w:br w:type="textWrapping"/>
            </w:r>
            <w:r>
              <w:rPr>
                <w:rFonts w:ascii="TH SarabunIT๙" w:hAnsi="TH SarabunIT๙" w:cs="TH SarabunIT๙"/>
                <w:szCs w:val="24"/>
                <w:cs/>
                <w:lang w:val="th-TH" w:bidi="th-TH"/>
              </w:rPr>
              <w:t>ตามคำแนะนำอย่างเหมาะสม มีส่วนร่วมในกิจกรรมส่วนรวมและแจ้งผู้เกี่ยวข้อง</w:t>
            </w:r>
            <w:r>
              <w:rPr>
                <w:rFonts w:ascii="TH SarabunIT๙" w:hAnsi="TH SarabunIT๙" w:cs="TH SarabunIT๙"/>
                <w:szCs w:val="24"/>
                <w:cs/>
              </w:rPr>
              <w:br w:type="textWrapping"/>
            </w:r>
            <w:r>
              <w:rPr>
                <w:rFonts w:ascii="TH SarabunIT๙" w:hAnsi="TH SarabunIT๙" w:cs="TH SarabunIT๙"/>
                <w:szCs w:val="24"/>
                <w:cs/>
                <w:lang w:val="th-TH" w:bidi="th-TH"/>
              </w:rPr>
              <w:t>เมื่อพบปัญหาในชั้นเรียน</w:t>
            </w:r>
          </w:p>
        </w:tc>
        <w:tc>
          <w:tcPr>
            <w:tcW w:w="974" w:type="dxa"/>
            <w:tcBorders>
              <w:top w:val="single" w:color="auto" w:sz="12" w:space="0"/>
              <w:left w:val="single" w:color="auto" w:sz="12" w:space="0"/>
              <w:bottom w:val="dashSmallGap" w:color="auto" w:sz="4" w:space="0"/>
              <w:right w:val="single" w:color="auto" w:sz="12" w:space="0"/>
            </w:tcBorders>
            <w:shd w:val="clear" w:color="auto" w:fill="auto"/>
            <w:vAlign w:val="center"/>
          </w:tcPr>
          <w:p w14:paraId="15777C8A">
            <w:pPr>
              <w:pStyle w:val="88"/>
              <w:jc w:val="center"/>
              <w:rPr>
                <w:rFonts w:ascii="TH SarabunIT๙" w:hAnsi="TH SarabunIT๙" w:cs="TH SarabunIT๙"/>
                <w:bCs/>
                <w:szCs w:val="24"/>
                <w:cs/>
              </w:rPr>
            </w:pPr>
            <w:r>
              <w:rPr>
                <w:rFonts w:ascii="TH SarabunIT๙" w:hAnsi="TH SarabunIT๙" w:cs="TH SarabunIT๙"/>
                <w:bCs/>
                <w:szCs w:val="24"/>
                <w:cs/>
                <w:lang w:val="th-TH" w:bidi="th-TH"/>
              </w:rPr>
              <w:t>เริ่มต้น</w:t>
            </w:r>
          </w:p>
        </w:tc>
        <w:tc>
          <w:tcPr>
            <w:tcW w:w="974" w:type="dxa"/>
            <w:tcBorders>
              <w:left w:val="single" w:color="auto" w:sz="12" w:space="0"/>
              <w:bottom w:val="dashSmallGap" w:color="FFFFFF" w:sz="4" w:space="0"/>
              <w:right w:val="single" w:color="FFFFFF" w:sz="4" w:space="0"/>
            </w:tcBorders>
            <w:shd w:val="clear" w:color="auto" w:fill="auto"/>
            <w:vAlign w:val="center"/>
          </w:tcPr>
          <w:p w14:paraId="23F168E4">
            <w:pPr>
              <w:pStyle w:val="88"/>
              <w:jc w:val="center"/>
              <w:rPr>
                <w:rFonts w:ascii="TH SarabunIT๙" w:hAnsi="TH SarabunIT๙" w:cs="TH SarabunIT๙"/>
                <w:bCs/>
                <w:szCs w:val="24"/>
              </w:rPr>
            </w:pPr>
          </w:p>
        </w:tc>
        <w:tc>
          <w:tcPr>
            <w:tcW w:w="974" w:type="dxa"/>
            <w:tcBorders>
              <w:left w:val="single" w:color="FFFFFF" w:sz="4" w:space="0"/>
              <w:bottom w:val="dashSmallGap" w:color="FFFFFF" w:sz="4" w:space="0"/>
              <w:right w:val="single" w:color="FFFFFF" w:sz="4" w:space="0"/>
            </w:tcBorders>
            <w:shd w:val="clear" w:color="auto" w:fill="auto"/>
            <w:vAlign w:val="center"/>
          </w:tcPr>
          <w:p w14:paraId="7F51B37D">
            <w:pPr>
              <w:pStyle w:val="88"/>
              <w:jc w:val="center"/>
              <w:rPr>
                <w:rFonts w:ascii="TH SarabunIT๙" w:hAnsi="TH SarabunIT๙" w:cs="TH SarabunIT๙"/>
                <w:bCs/>
                <w:szCs w:val="24"/>
              </w:rPr>
            </w:pPr>
          </w:p>
        </w:tc>
        <w:tc>
          <w:tcPr>
            <w:tcW w:w="974" w:type="dxa"/>
            <w:tcBorders>
              <w:left w:val="single" w:color="FFFFFF" w:sz="4" w:space="0"/>
              <w:bottom w:val="dashSmallGap" w:color="FFFFFF" w:sz="4" w:space="0"/>
              <w:right w:val="single" w:color="auto" w:sz="12" w:space="0"/>
            </w:tcBorders>
            <w:shd w:val="clear" w:color="auto" w:fill="auto"/>
            <w:vAlign w:val="center"/>
          </w:tcPr>
          <w:p w14:paraId="7C5FB93E">
            <w:pPr>
              <w:pStyle w:val="88"/>
              <w:jc w:val="center"/>
              <w:rPr>
                <w:rFonts w:ascii="TH SarabunIT๙" w:hAnsi="TH SarabunIT๙" w:cs="TH SarabunIT๙"/>
                <w:bCs/>
                <w:szCs w:val="24"/>
              </w:rPr>
            </w:pPr>
          </w:p>
        </w:tc>
      </w:tr>
      <w:tr w14:paraId="124BC958">
        <w:tblPrEx>
          <w:tblCellMar>
            <w:top w:w="0" w:type="dxa"/>
            <w:left w:w="108" w:type="dxa"/>
            <w:bottom w:w="0" w:type="dxa"/>
            <w:right w:w="108" w:type="dxa"/>
          </w:tblCellMar>
        </w:tblPrEx>
        <w:trPr>
          <w:trHeight w:val="984" w:hRule="atLeast"/>
        </w:trPr>
        <w:tc>
          <w:tcPr>
            <w:tcW w:w="953" w:type="dxa"/>
            <w:tcBorders>
              <w:top w:val="dashSmallGap" w:color="auto" w:sz="4" w:space="0"/>
              <w:left w:val="single" w:color="auto" w:sz="12" w:space="0"/>
              <w:bottom w:val="dashSmallGap" w:color="auto" w:sz="4" w:space="0"/>
              <w:right w:val="single" w:color="auto" w:sz="12" w:space="0"/>
            </w:tcBorders>
            <w:vAlign w:val="center"/>
          </w:tcPr>
          <w:p w14:paraId="1B794EA1">
            <w:pPr>
              <w:pStyle w:val="88"/>
              <w:jc w:val="center"/>
              <w:rPr>
                <w:rFonts w:ascii="TH SarabunIT๙" w:hAnsi="TH SarabunIT๙" w:cs="TH SarabunIT๙"/>
                <w:bCs/>
                <w:szCs w:val="24"/>
                <w:cs/>
              </w:rPr>
            </w:pPr>
            <w:r>
              <w:rPr>
                <w:rFonts w:ascii="TH SarabunIT๙" w:hAnsi="TH SarabunIT๙" w:cs="TH SarabunIT๙"/>
                <w:bCs/>
                <w:szCs w:val="24"/>
                <w:cs/>
              </w:rPr>
              <w:t>2</w:t>
            </w:r>
          </w:p>
        </w:tc>
        <w:tc>
          <w:tcPr>
            <w:tcW w:w="5285" w:type="dxa"/>
            <w:tcBorders>
              <w:top w:val="dashSmallGap" w:color="auto" w:sz="4" w:space="0"/>
              <w:left w:val="single" w:color="auto" w:sz="12" w:space="0"/>
              <w:bottom w:val="dashSmallGap" w:color="auto" w:sz="4" w:space="0"/>
              <w:right w:val="single" w:color="auto" w:sz="12" w:space="0"/>
            </w:tcBorders>
            <w:vAlign w:val="center"/>
          </w:tcPr>
          <w:p w14:paraId="17CA3B0D">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Pr>
                <w:rFonts w:ascii="TH SarabunIT๙" w:hAnsi="TH SarabunIT๙" w:cs="TH SarabunIT๙"/>
                <w:szCs w:val="24"/>
                <w:cs/>
              </w:rPr>
              <w:br w:type="textWrapping"/>
            </w:r>
            <w:r>
              <w:rPr>
                <w:rFonts w:ascii="TH SarabunIT๙" w:hAnsi="TH SarabunIT๙" w:cs="TH SarabunIT๙"/>
                <w:szCs w:val="24"/>
                <w:cs/>
                <w:lang w:val="th-TH" w:bidi="th-TH"/>
              </w:rPr>
              <w:t>ตามบทบาทหน้าที่ของตนเอง มีส่วนร่วมในกิจกรรมส่วนรวมต่าง ๆ ที่โรงเรียน</w:t>
            </w:r>
            <w:r>
              <w:rPr>
                <w:rFonts w:ascii="TH SarabunIT๙" w:hAnsi="TH SarabunIT๙" w:cs="TH SarabunIT๙"/>
                <w:szCs w:val="24"/>
                <w:cs/>
              </w:rPr>
              <w:br w:type="textWrapping"/>
            </w:r>
            <w:r>
              <w:rPr>
                <w:rFonts w:ascii="TH SarabunIT๙" w:hAnsi="TH SarabunIT๙" w:cs="TH SarabunIT๙"/>
                <w:szCs w:val="24"/>
                <w:cs/>
                <w:lang w:val="th-TH" w:bidi="th-TH"/>
              </w:rPr>
              <w:t>จัดขึ้นหรือครูมอบหมายและแจ้งผู้เกี่ยวข้องเมื่อพบปัญหาหรือความขัดแย้ง</w:t>
            </w:r>
            <w:r>
              <w:rPr>
                <w:rFonts w:ascii="TH SarabunIT๙" w:hAnsi="TH SarabunIT๙" w:cs="TH SarabunIT๙"/>
                <w:szCs w:val="24"/>
                <w:cs/>
              </w:rPr>
              <w:br w:type="textWrapping"/>
            </w:r>
            <w:r>
              <w:rPr>
                <w:rFonts w:ascii="TH SarabunIT๙" w:hAnsi="TH SarabunIT๙" w:cs="TH SarabunIT๙"/>
                <w:szCs w:val="24"/>
                <w:cs/>
                <w:lang w:val="th-TH" w:bidi="th-TH"/>
              </w:rPr>
              <w:t>ในชั้นเรียน</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4481CEB">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974"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1D8A29E2">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587573A7">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2CE2C27C">
            <w:pPr>
              <w:pStyle w:val="88"/>
              <w:jc w:val="center"/>
              <w:rPr>
                <w:rFonts w:ascii="TH SarabunIT๙" w:hAnsi="TH SarabunIT๙" w:cs="TH SarabunIT๙"/>
                <w:bCs/>
                <w:szCs w:val="24"/>
              </w:rPr>
            </w:pPr>
          </w:p>
        </w:tc>
      </w:tr>
      <w:tr w14:paraId="5D030B90">
        <w:tblPrEx>
          <w:tblCellMar>
            <w:top w:w="0" w:type="dxa"/>
            <w:left w:w="108" w:type="dxa"/>
            <w:bottom w:w="0" w:type="dxa"/>
            <w:right w:w="108" w:type="dxa"/>
          </w:tblCellMar>
        </w:tblPrEx>
        <w:trPr>
          <w:trHeight w:val="990" w:hRule="atLeast"/>
        </w:trPr>
        <w:tc>
          <w:tcPr>
            <w:tcW w:w="953"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0077F496">
            <w:pPr>
              <w:pStyle w:val="88"/>
              <w:jc w:val="center"/>
              <w:rPr>
                <w:rFonts w:ascii="TH SarabunIT๙" w:hAnsi="TH SarabunIT๙" w:cs="TH SarabunIT๙"/>
                <w:bCs/>
                <w:szCs w:val="24"/>
                <w:cs/>
              </w:rPr>
            </w:pPr>
            <w:r>
              <w:rPr>
                <w:rFonts w:ascii="TH SarabunIT๙" w:hAnsi="TH SarabunIT๙" w:cs="TH SarabunIT๙"/>
                <w:bCs/>
                <w:szCs w:val="24"/>
                <w:cs/>
              </w:rPr>
              <w:t>3</w:t>
            </w:r>
          </w:p>
        </w:tc>
        <w:tc>
          <w:tcPr>
            <w:tcW w:w="528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14EEDA23">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Pr>
                <w:rFonts w:ascii="TH SarabunIT๙" w:hAnsi="TH SarabunIT๙" w:cs="TH SarabunIT๙"/>
                <w:szCs w:val="24"/>
                <w:cs/>
              </w:rPr>
              <w:br w:type="textWrapping"/>
            </w:r>
            <w:r>
              <w:rPr>
                <w:rFonts w:ascii="TH SarabunIT๙" w:hAnsi="TH SarabunIT๙" w:cs="TH SarabunIT๙"/>
                <w:szCs w:val="24"/>
                <w:cs/>
                <w:lang w:val="th-TH" w:bidi="th-TH"/>
              </w:rPr>
              <w:t>ตาม</w:t>
            </w:r>
            <w:r>
              <w:rPr>
                <w:rFonts w:ascii="TH SarabunIT๙" w:hAnsi="TH SarabunIT๙" w:cs="TH SarabunIT๙"/>
                <w:spacing w:val="-4"/>
                <w:szCs w:val="24"/>
                <w:cs/>
                <w:lang w:val="th-TH" w:bidi="th-TH"/>
              </w:rPr>
              <w:t>บทบาท</w:t>
            </w:r>
            <w:r>
              <w:rPr>
                <w:rFonts w:ascii="TH SarabunIT๙" w:hAnsi="TH SarabunIT๙" w:cs="TH SarabunIT๙"/>
                <w:szCs w:val="24"/>
                <w:cs/>
                <w:lang w:val="th-TH" w:bidi="th-TH"/>
              </w:rPr>
              <w:t>หน้าที่ของตนเอง เคารพต่อสถาบันหลักของชาติ ติดตามข้อมูลข่าวสาร</w:t>
            </w:r>
            <w:r>
              <w:rPr>
                <w:rFonts w:ascii="TH SarabunIT๙" w:hAnsi="TH SarabunIT๙" w:cs="TH SarabunIT๙"/>
                <w:spacing w:val="-8"/>
                <w:szCs w:val="24"/>
                <w:cs/>
                <w:lang w:val="th-TH" w:bidi="th-TH"/>
              </w:rPr>
              <w:t>ที่เกี่ยวข้องกับตนเอง ครอบครัว เพื่อนร่วมชั้นเรียน มีส่วนร่วมในกิจกรรมส่วนรวมต่าง ๆ</w:t>
            </w:r>
            <w:r>
              <w:rPr>
                <w:rFonts w:ascii="TH SarabunIT๙" w:hAnsi="TH SarabunIT๙" w:cs="TH SarabunIT๙"/>
                <w:szCs w:val="24"/>
                <w:cs/>
              </w:rPr>
              <w:t xml:space="preserve"> </w:t>
            </w:r>
            <w:r>
              <w:rPr>
                <w:rFonts w:ascii="TH SarabunIT๙" w:hAnsi="TH SarabunIT๙" w:cs="TH SarabunIT๙"/>
                <w:szCs w:val="24"/>
                <w:cs/>
                <w:lang w:val="th-TH" w:bidi="th-TH"/>
              </w:rPr>
              <w:t>ในระดับชั้นเรียนหรือโรงเรียน แก้ไขปัญหาความขัดแย้งในชั้นเรียนอย่างมีเหตุผล</w:t>
            </w:r>
          </w:p>
        </w:tc>
        <w:tc>
          <w:tcPr>
            <w:tcW w:w="974" w:type="dxa"/>
            <w:tcBorders>
              <w:top w:val="dashSmallGap" w:color="auto" w:sz="4" w:space="0"/>
              <w:left w:val="single" w:color="auto" w:sz="12" w:space="0"/>
              <w:bottom w:val="dashSmallGap" w:color="auto" w:sz="4" w:space="0"/>
              <w:right w:val="single" w:color="auto" w:sz="18" w:space="0"/>
            </w:tcBorders>
            <w:shd w:val="clear" w:color="auto" w:fill="000000"/>
            <w:vAlign w:val="center"/>
          </w:tcPr>
          <w:p w14:paraId="2A333AAC">
            <w:pPr>
              <w:pStyle w:val="88"/>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974"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0A5EA22E">
            <w:pPr>
              <w:pStyle w:val="88"/>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974" w:type="dxa"/>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6B8077B1">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3A7CB39B">
            <w:pPr>
              <w:pStyle w:val="88"/>
              <w:jc w:val="center"/>
              <w:rPr>
                <w:rFonts w:ascii="TH SarabunIT๙" w:hAnsi="TH SarabunIT๙" w:cs="TH SarabunIT๙"/>
                <w:bCs/>
                <w:szCs w:val="24"/>
              </w:rPr>
            </w:pPr>
          </w:p>
        </w:tc>
      </w:tr>
      <w:tr w14:paraId="1CDB6143">
        <w:tblPrEx>
          <w:tblCellMar>
            <w:top w:w="0" w:type="dxa"/>
            <w:left w:w="108" w:type="dxa"/>
            <w:bottom w:w="0" w:type="dxa"/>
            <w:right w:w="108" w:type="dxa"/>
          </w:tblCellMar>
        </w:tblPrEx>
        <w:trPr>
          <w:trHeight w:val="1118" w:hRule="atLeast"/>
        </w:trPr>
        <w:tc>
          <w:tcPr>
            <w:tcW w:w="953" w:type="dxa"/>
            <w:tcBorders>
              <w:top w:val="dashSmallGap" w:color="auto" w:sz="4" w:space="0"/>
              <w:left w:val="single" w:color="auto" w:sz="12" w:space="0"/>
              <w:bottom w:val="dashSmallGap" w:color="auto" w:sz="4" w:space="0"/>
              <w:right w:val="single" w:color="auto" w:sz="12" w:space="0"/>
            </w:tcBorders>
            <w:vAlign w:val="center"/>
          </w:tcPr>
          <w:p w14:paraId="58DF6D60">
            <w:pPr>
              <w:pStyle w:val="88"/>
              <w:jc w:val="center"/>
              <w:rPr>
                <w:rFonts w:ascii="TH SarabunIT๙" w:hAnsi="TH SarabunIT๙" w:cs="TH SarabunIT๙"/>
                <w:bCs/>
                <w:szCs w:val="24"/>
                <w:cs/>
              </w:rPr>
            </w:pPr>
            <w:r>
              <w:rPr>
                <w:rFonts w:ascii="TH SarabunIT๙" w:hAnsi="TH SarabunIT๙" w:cs="TH SarabunIT๙"/>
                <w:bCs/>
                <w:szCs w:val="24"/>
                <w:cs/>
              </w:rPr>
              <w:t>4</w:t>
            </w:r>
          </w:p>
        </w:tc>
        <w:tc>
          <w:tcPr>
            <w:tcW w:w="5285" w:type="dxa"/>
            <w:tcBorders>
              <w:top w:val="dashSmallGap" w:color="auto" w:sz="4" w:space="0"/>
              <w:left w:val="single" w:color="auto" w:sz="12" w:space="0"/>
              <w:bottom w:val="dashSmallGap" w:color="auto" w:sz="4" w:space="0"/>
              <w:right w:val="single" w:color="auto" w:sz="12" w:space="0"/>
            </w:tcBorders>
            <w:vAlign w:val="center"/>
          </w:tcPr>
          <w:p w14:paraId="0E73E275">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อดทนอดกลั้นในความคิดเห็นและการแสดงออกที่แตกต่าง ยอมรับความแตกต่าง</w:t>
            </w:r>
            <w:r>
              <w:rPr>
                <w:rFonts w:ascii="TH SarabunIT๙" w:hAnsi="TH SarabunIT๙" w:cs="TH SarabunIT๙"/>
                <w:spacing w:val="-4"/>
                <w:szCs w:val="24"/>
                <w:cs/>
                <w:lang w:val="th-TH" w:bidi="th-TH"/>
              </w:rPr>
              <w:t>หลากหลาย ช่วยเหลือและแบ่งปันกับผู้อื่น รับผิดชอบและปฏิบัติตนอย่างเหมาะสม</w:t>
            </w:r>
            <w:r>
              <w:rPr>
                <w:rFonts w:ascii="TH SarabunIT๙" w:hAnsi="TH SarabunIT๙" w:cs="TH SarabunIT๙"/>
                <w:szCs w:val="24"/>
                <w:cs/>
                <w:lang w:val="th-TH" w:bidi="th-TH"/>
              </w:rPr>
              <w:t>ตามบทบาทหน้าที่ในฐานะพลเมืองในระบอบประชาธิปไตยอันมีพระมหากษัตริย์</w:t>
            </w:r>
            <w:r>
              <w:rPr>
                <w:rFonts w:ascii="TH SarabunIT๙" w:hAnsi="TH SarabunIT๙" w:cs="TH SarabunIT๙"/>
                <w:spacing w:val="-4"/>
                <w:szCs w:val="24"/>
                <w:cs/>
                <w:lang w:val="th-TH" w:bidi="th-TH"/>
              </w:rPr>
              <w:t>ทรงเป็นประมุข เคารพต่อสถาบันหลักของชาติ ติดตามและตรวจสอบข้อมูลข่าวสาร</w:t>
            </w:r>
            <w:r>
              <w:rPr>
                <w:rFonts w:ascii="TH SarabunIT๙" w:hAnsi="TH SarabunIT๙" w:cs="TH SarabunIT๙"/>
                <w:szCs w:val="24"/>
                <w:cs/>
              </w:rPr>
              <w:t xml:space="preserve"> </w:t>
            </w:r>
            <w:r>
              <w:rPr>
                <w:rFonts w:ascii="TH SarabunIT๙" w:hAnsi="TH SarabunIT๙" w:cs="TH SarabunIT๙"/>
                <w:szCs w:val="24"/>
                <w:cs/>
                <w:lang w:val="th-TH" w:bidi="th-TH"/>
              </w:rPr>
              <w:t>เข้าร่วมกิจกรรมและร่วมเป็นอาสาสมัครในกิจกรรมสาธารณะประโยชน์</w:t>
            </w:r>
            <w:r>
              <w:rPr>
                <w:rFonts w:ascii="TH SarabunIT๙" w:hAnsi="TH SarabunIT๙" w:cs="TH SarabunIT๙"/>
                <w:szCs w:val="24"/>
                <w:cs/>
              </w:rPr>
              <w:br w:type="textWrapping"/>
            </w:r>
            <w:r>
              <w:rPr>
                <w:rFonts w:ascii="TH SarabunIT๙" w:hAnsi="TH SarabunIT๙" w:cs="TH SarabunIT๙"/>
                <w:szCs w:val="24"/>
                <w:cs/>
                <w:lang w:val="th-TH" w:bidi="th-TH"/>
              </w:rPr>
              <w:t>ระดับโรงเรียนและชุมชน หาทางออกร่วมกันกับผู้เกี่ยวข้องในการแก้ปัญหา</w:t>
            </w:r>
            <w:r>
              <w:rPr>
                <w:rFonts w:ascii="TH SarabunIT๙" w:hAnsi="TH SarabunIT๙" w:cs="TH SarabunIT๙"/>
                <w:szCs w:val="24"/>
                <w:cs/>
              </w:rPr>
              <w:br w:type="textWrapping"/>
            </w:r>
            <w:r>
              <w:rPr>
                <w:rFonts w:ascii="TH SarabunIT๙" w:hAnsi="TH SarabunIT๙" w:cs="TH SarabunIT๙"/>
                <w:szCs w:val="24"/>
                <w:cs/>
                <w:lang w:val="th-TH" w:bidi="th-TH"/>
              </w:rPr>
              <w:t>หรือความขัดแย้งอย่างมีเหตุผล</w:t>
            </w: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EC3492C">
            <w:pPr>
              <w:pStyle w:val="88"/>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4DAC5F8">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974" w:type="dxa"/>
            <w:tcBorders>
              <w:top w:val="dashSmallGap" w:color="FFFFFF" w:sz="4" w:space="0"/>
              <w:left w:val="single" w:color="auto" w:sz="12" w:space="0"/>
              <w:bottom w:val="single" w:color="auto" w:sz="12" w:space="0"/>
              <w:right w:val="single" w:color="FFFFFF" w:sz="4" w:space="0"/>
            </w:tcBorders>
            <w:shd w:val="clear" w:color="auto" w:fill="auto"/>
            <w:vAlign w:val="center"/>
          </w:tcPr>
          <w:p w14:paraId="07E9A2A6">
            <w:pPr>
              <w:pStyle w:val="88"/>
              <w:jc w:val="center"/>
              <w:rPr>
                <w:rFonts w:ascii="TH SarabunIT๙" w:hAnsi="TH SarabunIT๙" w:cs="TH SarabunIT๙"/>
                <w:bCs/>
                <w:szCs w:val="24"/>
              </w:rPr>
            </w:pPr>
          </w:p>
        </w:tc>
        <w:tc>
          <w:tcPr>
            <w:tcW w:w="974" w:type="dxa"/>
            <w:tcBorders>
              <w:top w:val="dashSmallGap" w:color="FFFFFF" w:sz="4" w:space="0"/>
              <w:left w:val="single" w:color="FFFFFF" w:sz="4" w:space="0"/>
              <w:bottom w:val="single" w:color="FFFFFF" w:sz="4" w:space="0"/>
              <w:right w:val="single" w:color="auto" w:sz="12" w:space="0"/>
            </w:tcBorders>
            <w:shd w:val="clear" w:color="auto" w:fill="auto"/>
            <w:vAlign w:val="center"/>
          </w:tcPr>
          <w:p w14:paraId="29116EFB">
            <w:pPr>
              <w:pStyle w:val="88"/>
              <w:jc w:val="center"/>
              <w:rPr>
                <w:rFonts w:ascii="TH SarabunIT๙" w:hAnsi="TH SarabunIT๙" w:cs="TH SarabunIT๙"/>
                <w:bCs/>
                <w:szCs w:val="24"/>
              </w:rPr>
            </w:pPr>
          </w:p>
        </w:tc>
      </w:tr>
      <w:tr w14:paraId="3B84BFE7">
        <w:tblPrEx>
          <w:tblCellMar>
            <w:top w:w="0" w:type="dxa"/>
            <w:left w:w="108" w:type="dxa"/>
            <w:bottom w:w="0" w:type="dxa"/>
            <w:right w:w="108" w:type="dxa"/>
          </w:tblCellMar>
        </w:tblPrEx>
        <w:trPr>
          <w:trHeight w:val="1168" w:hRule="atLeast"/>
        </w:trPr>
        <w:tc>
          <w:tcPr>
            <w:tcW w:w="953"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272F0528">
            <w:pPr>
              <w:pStyle w:val="88"/>
              <w:jc w:val="center"/>
              <w:rPr>
                <w:rFonts w:ascii="TH SarabunIT๙" w:hAnsi="TH SarabunIT๙" w:cs="TH SarabunIT๙"/>
                <w:bCs/>
                <w:szCs w:val="24"/>
              </w:rPr>
            </w:pPr>
            <w:r>
              <w:rPr>
                <w:rFonts w:ascii="TH SarabunIT๙" w:hAnsi="TH SarabunIT๙" w:cs="TH SarabunIT๙"/>
                <w:bCs/>
                <w:szCs w:val="24"/>
                <w:cs/>
              </w:rPr>
              <w:t>5</w:t>
            </w:r>
          </w:p>
        </w:tc>
        <w:tc>
          <w:tcPr>
            <w:tcW w:w="5285" w:type="dxa"/>
            <w:tcBorders>
              <w:top w:val="dashSmallGap" w:color="auto" w:sz="4" w:space="0"/>
              <w:left w:val="single" w:color="auto" w:sz="12" w:space="0"/>
              <w:bottom w:val="dashSmallGap" w:color="auto" w:sz="4" w:space="0"/>
              <w:right w:val="single" w:color="auto" w:sz="12" w:space="0"/>
            </w:tcBorders>
            <w:shd w:val="clear" w:color="auto" w:fill="D9D9D9"/>
          </w:tcPr>
          <w:p w14:paraId="51E5A3C0">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รู้จักและปกป้องสิทธิเสรีภาพของตนเอง และผู้อื่น ยอมรับและเคารพ</w:t>
            </w:r>
            <w:r>
              <w:rPr>
                <w:rFonts w:ascii="TH SarabunIT๙" w:hAnsi="TH SarabunIT๙" w:cs="TH SarabunIT๙"/>
                <w:szCs w:val="24"/>
                <w:cs/>
              </w:rPr>
              <w:br w:type="textWrapping"/>
            </w:r>
            <w:r>
              <w:rPr>
                <w:rFonts w:ascii="TH SarabunIT๙" w:hAnsi="TH SarabunIT๙" w:cs="TH SarabunIT๙"/>
                <w:spacing w:val="-4"/>
                <w:szCs w:val="24"/>
                <w:cs/>
                <w:lang w:val="th-TH" w:bidi="th-TH"/>
              </w:rPr>
              <w:t>ความแตกต่างหลากหลาย พยายามที่จะเห็นอกเห็นใจ ช่วยเหลือและแบ่งปันกับผู้อื่น</w:t>
            </w:r>
            <w:r>
              <w:rPr>
                <w:rFonts w:ascii="TH SarabunIT๙" w:hAnsi="TH SarabunIT๙" w:cs="TH SarabunIT๙"/>
                <w:szCs w:val="24"/>
                <w:cs/>
              </w:rPr>
              <w:t xml:space="preserve"> </w:t>
            </w:r>
            <w:r>
              <w:rPr>
                <w:rFonts w:ascii="TH SarabunIT๙" w:hAnsi="TH SarabunIT๙" w:cs="TH SarabunIT๙"/>
                <w:szCs w:val="24"/>
                <w:cs/>
                <w:lang w:val="th-TH" w:bidi="th-TH"/>
              </w:rPr>
              <w:t>รับผิดชอบและปฏิบัติตนอย่างเหมาะสมตามบทบาทหน้าที่ในฐานะพลเมือง</w:t>
            </w:r>
            <w:r>
              <w:rPr>
                <w:rFonts w:ascii="TH SarabunIT๙" w:hAnsi="TH SarabunIT๙" w:cs="TH SarabunIT๙"/>
                <w:szCs w:val="24"/>
                <w:cs/>
              </w:rPr>
              <w:br w:type="textWrapping"/>
            </w:r>
            <w:r>
              <w:rPr>
                <w:rFonts w:ascii="TH SarabunIT๙" w:hAnsi="TH SarabunIT๙" w:cs="TH SarabunIT๙"/>
                <w:spacing w:val="-4"/>
                <w:szCs w:val="24"/>
                <w:cs/>
                <w:lang w:val="th-TH" w:bidi="th-TH"/>
              </w:rPr>
              <w:t>ในระบอบประชาธิปไตยอันมีพระมหากษัตริย์ทรงเป็นประมุข เคารพต่อสถาบันหลัก</w:t>
            </w:r>
            <w:r>
              <w:rPr>
                <w:rFonts w:ascii="TH SarabunIT๙" w:hAnsi="TH SarabunIT๙" w:cs="TH SarabunIT๙"/>
                <w:spacing w:val="-8"/>
                <w:szCs w:val="24"/>
                <w:cs/>
                <w:lang w:val="th-TH" w:bidi="th-TH"/>
              </w:rPr>
              <w:t>ของชาติ ติดตามและตรวจสอบข้อมูลข่าวสาร เข้าร่วมกิจกรรมและร่วมเป็นอาสาสมัคร</w:t>
            </w:r>
            <w:r>
              <w:rPr>
                <w:rFonts w:ascii="TH SarabunIT๙" w:hAnsi="TH SarabunIT๙" w:cs="TH SarabunIT๙"/>
                <w:szCs w:val="24"/>
                <w:cs/>
              </w:rPr>
              <w:br w:type="textWrapping"/>
            </w:r>
            <w:r>
              <w:rPr>
                <w:rFonts w:ascii="TH SarabunIT๙" w:hAnsi="TH SarabunIT๙" w:cs="TH SarabunIT๙"/>
                <w:szCs w:val="24"/>
                <w:cs/>
                <w:lang w:val="th-TH" w:bidi="th-TH"/>
              </w:rPr>
              <w:t>ในกิจกรรมสาธารณะประโยชน์ระดับโรงเรียนและชุมชน หาทางออกร่วมกัน</w:t>
            </w:r>
            <w:r>
              <w:rPr>
                <w:rFonts w:ascii="TH SarabunIT๙" w:hAnsi="TH SarabunIT๙" w:cs="TH SarabunIT๙"/>
                <w:szCs w:val="24"/>
                <w:cs/>
              </w:rPr>
              <w:br w:type="textWrapping"/>
            </w:r>
            <w:r>
              <w:rPr>
                <w:rFonts w:ascii="TH SarabunIT๙" w:hAnsi="TH SarabunIT๙" w:cs="TH SarabunIT๙"/>
                <w:spacing w:val="-4"/>
                <w:szCs w:val="24"/>
                <w:cs/>
                <w:lang w:val="th-TH" w:bidi="th-TH"/>
              </w:rPr>
              <w:t>กับผู้เกี่ยวข้องในการแก้ปัญหา โดยใช้กระบวนการปรึกษาหารือตามวิถีประชาธิปไตย</w:t>
            </w:r>
          </w:p>
        </w:tc>
        <w:tc>
          <w:tcPr>
            <w:tcW w:w="974"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71C7DCE1">
            <w:pPr>
              <w:pStyle w:val="88"/>
              <w:jc w:val="center"/>
              <w:rPr>
                <w:rFonts w:ascii="TH SarabunIT๙" w:hAnsi="TH SarabunIT๙" w:cs="TH SarabunIT๙"/>
                <w:bCs/>
                <w:szCs w:val="24"/>
              </w:rPr>
            </w:pPr>
            <w:r>
              <w:rPr>
                <w:rFonts w:ascii="TH SarabunIT๙" w:hAnsi="TH SarabunIT๙" w:cs="TH SarabunIT๙"/>
                <w:szCs w:val="24"/>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 xmlns:a="http://schemas.openxmlformats.org/drawingml/2006/main">
                        <a:graphicData uri="http://schemas.microsoft.com/office/word/2010/wordprocessingShape">
                          <wps:wsp>
                            <wps:cNvSpPr/>
                            <wps:spPr>
                              <a:xfrm>
                                <a:off x="0" y="0"/>
                                <a:ext cx="274320" cy="2749550"/>
                              </a:xfrm>
                              <a:prstGeom prst="downArrow">
                                <a:avLst/>
                              </a:prstGeom>
                              <a:noFill/>
                              <a:ln w="9525" cap="flat" cmpd="sng" algn="ctr">
                                <a:solidFill>
                                  <a:sysClr val="windowText" lastClr="000000"/>
                                </a:solidFill>
                                <a:prstDash val="sysDash"/>
                                <a:miter lim="800000"/>
                              </a:ln>
                              <a:effectLst/>
                            </wps:spPr>
                            <wps:txbx>
                              <w:txbxContent>
                                <w:p w14:paraId="7BBD333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7.45pt;margin-top:-0.35pt;height:216.5pt;width:21.6pt;z-index:251678720;v-text-anchor:middle;mso-width-relative:page;mso-height-relative:page;" filled="f" stroked="t" coordsize="21600,21600" o:gfxdata="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jJX/&#10;oNgAAAAHAQAADwAAAAAAAAABACAAAAAiAAAAZHJzL2Rvd25yZXYueG1sUEsBAhQAFAAAAAgAh07i&#10;QCH5xjaUAgAADwUAAA4AAAAAAAAAAQAgAAAAJwEAAGRycy9lMm9Eb2MueG1sUEsFBgAAAAAGAAYA&#10;WQEAAC0GAAAAAA==&#10;" adj="20523,5400">
                      <v:fill on="f" focussize="0,0"/>
                      <v:stroke color="#000000" miterlimit="8" joinstyle="miter" dashstyle="3 1"/>
                      <v:imagedata o:title=""/>
                      <o:lock v:ext="edit" aspectratio="f"/>
                      <v:textbox>
                        <w:txbxContent>
                          <w:p w14:paraId="7BBD333B">
                            <w:pPr>
                              <w:jc w:val="center"/>
                            </w:pPr>
                          </w:p>
                        </w:txbxContent>
                      </v:textbox>
                    </v:shape>
                  </w:pict>
                </mc:Fallback>
              </mc:AlternateContent>
            </w:r>
          </w:p>
        </w:tc>
        <w:tc>
          <w:tcPr>
            <w:tcW w:w="974" w:type="dxa"/>
            <w:tcBorders>
              <w:top w:val="dashSmallGap" w:color="auto" w:sz="4" w:space="0"/>
              <w:left w:val="single" w:color="auto" w:sz="18" w:space="0"/>
              <w:bottom w:val="dashSmallGap" w:color="auto" w:sz="4" w:space="0"/>
              <w:right w:val="single" w:color="auto" w:sz="18" w:space="0"/>
            </w:tcBorders>
            <w:shd w:val="clear" w:color="auto" w:fill="000000"/>
            <w:vAlign w:val="center"/>
          </w:tcPr>
          <w:p w14:paraId="1B71A5AB">
            <w:pPr>
              <w:pStyle w:val="88"/>
              <w:jc w:val="center"/>
              <w:rPr>
                <w:rFonts w:ascii="TH SarabunIT๙" w:hAnsi="TH SarabunIT๙" w:cs="TH SarabunIT๙"/>
                <w:bCs/>
                <w:szCs w:val="24"/>
              </w:rPr>
            </w:pPr>
            <w:r>
              <w:rPr>
                <w:rFonts w:ascii="TH SarabunIT๙" w:hAnsi="TH SarabunIT๙" w:cs="TH SarabunIT๙"/>
                <w:bCs/>
                <w:szCs w:val="24"/>
                <w:cs/>
                <w:lang w:val="th-TH" w:bidi="th-TH"/>
              </w:rPr>
              <w:t>สามารถ</w:t>
            </w:r>
          </w:p>
        </w:tc>
        <w:tc>
          <w:tcPr>
            <w:tcW w:w="974" w:type="dxa"/>
            <w:tcBorders>
              <w:top w:val="single" w:color="auto" w:sz="12" w:space="0"/>
              <w:left w:val="single" w:color="auto" w:sz="18" w:space="0"/>
              <w:bottom w:val="dashSmallGap" w:color="auto" w:sz="4" w:space="0"/>
              <w:right w:val="single" w:color="auto" w:sz="12" w:space="0"/>
            </w:tcBorders>
            <w:shd w:val="clear" w:color="auto" w:fill="auto"/>
            <w:vAlign w:val="center"/>
          </w:tcPr>
          <w:p w14:paraId="71ED4365">
            <w:pPr>
              <w:pStyle w:val="88"/>
              <w:jc w:val="center"/>
              <w:rPr>
                <w:rFonts w:ascii="TH SarabunIT๙" w:hAnsi="TH SarabunIT๙" w:cs="TH SarabunIT๙"/>
                <w:bCs/>
                <w:szCs w:val="24"/>
              </w:rPr>
            </w:pPr>
            <w:r>
              <w:rPr>
                <w:rFonts w:ascii="TH SarabunIT๙" w:hAnsi="TH SarabunIT๙" w:cs="TH SarabunIT๙"/>
                <w:bCs/>
                <w:szCs w:val="24"/>
                <w:cs/>
                <w:lang w:val="th-TH" w:bidi="th-TH"/>
              </w:rPr>
              <w:t>เริ่มต้น</w:t>
            </w:r>
          </w:p>
        </w:tc>
        <w:tc>
          <w:tcPr>
            <w:tcW w:w="974" w:type="dxa"/>
            <w:tcBorders>
              <w:top w:val="single" w:color="FFFFFF" w:sz="4" w:space="0"/>
              <w:left w:val="single" w:color="auto" w:sz="12" w:space="0"/>
              <w:bottom w:val="single" w:color="FFFFFF" w:sz="4" w:space="0"/>
              <w:right w:val="single" w:color="auto" w:sz="12" w:space="0"/>
            </w:tcBorders>
            <w:shd w:val="clear" w:color="auto" w:fill="auto"/>
            <w:vAlign w:val="center"/>
          </w:tcPr>
          <w:p w14:paraId="363F7553">
            <w:pPr>
              <w:pStyle w:val="88"/>
              <w:jc w:val="center"/>
              <w:rPr>
                <w:rFonts w:ascii="TH SarabunIT๙" w:hAnsi="TH SarabunIT๙" w:cs="TH SarabunIT๙"/>
                <w:bCs/>
                <w:szCs w:val="24"/>
              </w:rPr>
            </w:pPr>
          </w:p>
        </w:tc>
      </w:tr>
      <w:tr w14:paraId="050CF4DE">
        <w:tblPrEx>
          <w:tblCellMar>
            <w:top w:w="0" w:type="dxa"/>
            <w:left w:w="108" w:type="dxa"/>
            <w:bottom w:w="0" w:type="dxa"/>
            <w:right w:w="108" w:type="dxa"/>
          </w:tblCellMar>
        </w:tblPrEx>
        <w:trPr>
          <w:trHeight w:val="1123" w:hRule="atLeast"/>
        </w:trPr>
        <w:tc>
          <w:tcPr>
            <w:tcW w:w="953" w:type="dxa"/>
            <w:tcBorders>
              <w:top w:val="dashSmallGap" w:color="auto" w:sz="4" w:space="0"/>
              <w:left w:val="single" w:color="auto" w:sz="12" w:space="0"/>
              <w:bottom w:val="single" w:color="auto" w:sz="4" w:space="0"/>
              <w:right w:val="single" w:color="auto" w:sz="12" w:space="0"/>
            </w:tcBorders>
            <w:vAlign w:val="center"/>
          </w:tcPr>
          <w:p w14:paraId="6EC2D715">
            <w:pPr>
              <w:pStyle w:val="88"/>
              <w:jc w:val="center"/>
              <w:rPr>
                <w:rFonts w:ascii="TH SarabunIT๙" w:hAnsi="TH SarabunIT๙" w:cs="TH SarabunIT๙"/>
                <w:bCs/>
                <w:szCs w:val="24"/>
              </w:rPr>
            </w:pPr>
            <w:r>
              <w:rPr>
                <w:rFonts w:ascii="TH SarabunIT๙" w:hAnsi="TH SarabunIT๙" w:cs="TH SarabunIT๙"/>
                <w:bCs/>
                <w:szCs w:val="24"/>
                <w:cs/>
              </w:rPr>
              <w:t>6</w:t>
            </w:r>
          </w:p>
        </w:tc>
        <w:tc>
          <w:tcPr>
            <w:tcW w:w="5285" w:type="dxa"/>
            <w:tcBorders>
              <w:top w:val="dashSmallGap" w:color="auto" w:sz="4" w:space="0"/>
              <w:left w:val="single" w:color="auto" w:sz="12" w:space="0"/>
              <w:bottom w:val="single" w:color="auto" w:sz="4" w:space="0"/>
              <w:right w:val="single" w:color="auto" w:sz="12" w:space="0"/>
            </w:tcBorders>
            <w:vAlign w:val="center"/>
          </w:tcPr>
          <w:p w14:paraId="43C23C7C">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Pr>
                <w:rFonts w:ascii="TH SarabunIT๙" w:hAnsi="TH SarabunIT๙" w:cs="TH SarabunIT๙"/>
                <w:szCs w:val="24"/>
                <w:cs/>
              </w:rPr>
              <w:br w:type="textWrapping"/>
            </w:r>
            <w:r>
              <w:rPr>
                <w:rFonts w:ascii="TH SarabunIT๙" w:hAnsi="TH SarabunIT๙" w:cs="TH SarabunIT๙"/>
                <w:spacing w:val="-4"/>
                <w:szCs w:val="24"/>
                <w:cs/>
                <w:lang w:val="th-TH" w:bidi="th-TH"/>
              </w:rPr>
              <w:t>ความถูกต้องและน่าเชื่อถือของข้อมูล ริเริ่มและมีส่วนร่วมทางสังคมในประเด็นที่สนใจ</w:t>
            </w:r>
            <w:r>
              <w:rPr>
                <w:rFonts w:ascii="TH SarabunIT๙" w:hAnsi="TH SarabunIT๙" w:cs="TH SarabunIT๙"/>
                <w:szCs w:val="24"/>
                <w:cs/>
                <w:lang w:val="th-TH" w:bidi="th-TH"/>
              </w:rPr>
              <w:t>ระดับท้องถิ่นและประเทศ ด้วยจิตสาธารณะ กระตือรือร้นในการหาทางออก</w:t>
            </w:r>
            <w:r>
              <w:rPr>
                <w:rFonts w:ascii="TH SarabunIT๙" w:hAnsi="TH SarabunIT๙" w:cs="TH SarabunIT๙"/>
                <w:szCs w:val="24"/>
                <w:cs/>
              </w:rPr>
              <w:br w:type="textWrapping"/>
            </w:r>
            <w:r>
              <w:rPr>
                <w:rFonts w:ascii="TH SarabunIT๙" w:hAnsi="TH SarabunIT๙" w:cs="TH SarabunIT๙"/>
                <w:szCs w:val="24"/>
                <w:cs/>
                <w:lang w:val="th-TH" w:bidi="th-TH"/>
              </w:rPr>
              <w:t>และร่วมสร้างการเปลี่ยนแปลงร่วมกันเกี่ยวกับประเด็นปัญหา โดยคำนึงถึง</w:t>
            </w:r>
            <w:r>
              <w:rPr>
                <w:rFonts w:ascii="TH SarabunIT๙" w:hAnsi="TH SarabunIT๙" w:cs="TH SarabunIT๙"/>
                <w:szCs w:val="24"/>
                <w:cs/>
              </w:rPr>
              <w:br w:type="textWrapping"/>
            </w:r>
            <w:r>
              <w:rPr>
                <w:rFonts w:ascii="TH SarabunIT๙" w:hAnsi="TH SarabunIT๙" w:cs="TH SarabunIT๙"/>
                <w:szCs w:val="24"/>
                <w:cs/>
                <w:lang w:val="th-TH" w:bidi="th-TH"/>
              </w:rPr>
              <w:t>ความเท่าเทียมเป็นธรรมด้วยสันติวิธีและวิถีประชาธิปไตยอันมีพระมหากษัตริย์</w:t>
            </w:r>
            <w:r>
              <w:rPr>
                <w:rFonts w:ascii="TH SarabunIT๙" w:hAnsi="TH SarabunIT๙" w:cs="TH SarabunIT๙"/>
                <w:szCs w:val="24"/>
                <w:cs/>
              </w:rPr>
              <w:br w:type="textWrapping"/>
            </w:r>
            <w:r>
              <w:rPr>
                <w:rFonts w:ascii="TH SarabunIT๙" w:hAnsi="TH SarabunIT๙" w:cs="TH SarabunIT๙"/>
                <w:szCs w:val="24"/>
                <w:cs/>
                <w:lang w:val="th-TH" w:bidi="th-TH"/>
              </w:rPr>
              <w:t>ทรงเป็นประมุข</w:t>
            </w:r>
          </w:p>
        </w:tc>
        <w:tc>
          <w:tcPr>
            <w:tcW w:w="974" w:type="dxa"/>
            <w:tcBorders>
              <w:top w:val="dashSmallGap" w:color="auto" w:sz="4" w:space="0"/>
              <w:left w:val="single" w:color="auto" w:sz="12" w:space="0"/>
              <w:bottom w:val="single" w:color="auto" w:sz="4" w:space="0"/>
              <w:right w:val="single" w:color="auto" w:sz="12" w:space="0"/>
            </w:tcBorders>
            <w:shd w:val="clear" w:color="auto" w:fill="auto"/>
            <w:vAlign w:val="center"/>
          </w:tcPr>
          <w:p w14:paraId="0D9744A1">
            <w:pPr>
              <w:pStyle w:val="88"/>
              <w:jc w:val="center"/>
              <w:rPr>
                <w:rFonts w:ascii="TH SarabunIT๙" w:hAnsi="TH SarabunIT๙" w:cs="TH SarabunIT๙"/>
                <w:bCs/>
                <w:szCs w:val="24"/>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7F309752">
            <w:pPr>
              <w:pStyle w:val="88"/>
              <w:jc w:val="center"/>
              <w:rPr>
                <w:rFonts w:ascii="TH SarabunIT๙" w:hAnsi="TH SarabunIT๙" w:cs="TH SarabunIT๙"/>
                <w:bCs/>
                <w:szCs w:val="24"/>
              </w:rPr>
            </w:pPr>
            <w:r>
              <w:rPr>
                <w:rFonts w:ascii="TH SarabunIT๙" w:hAnsi="TH SarabunIT๙" w:cs="TH SarabunIT๙"/>
                <w:bCs/>
                <w:szCs w:val="24"/>
                <w:cs/>
                <w:lang w:val="th-TH" w:bidi="th-TH"/>
              </w:rPr>
              <w:t>เหนือความคาดหวัง</w:t>
            </w:r>
          </w:p>
        </w:tc>
        <w:tc>
          <w:tcPr>
            <w:tcW w:w="974" w:type="dxa"/>
            <w:tcBorders>
              <w:top w:val="dashSmallGap" w:color="auto" w:sz="4" w:space="0"/>
              <w:left w:val="single" w:color="auto" w:sz="12" w:space="0"/>
              <w:bottom w:val="single" w:color="auto" w:sz="4" w:space="0"/>
              <w:right w:val="single" w:color="auto" w:sz="12" w:space="0"/>
            </w:tcBorders>
            <w:shd w:val="clear" w:color="auto" w:fill="auto"/>
            <w:vAlign w:val="center"/>
          </w:tcPr>
          <w:p w14:paraId="062A25E5">
            <w:pPr>
              <w:pStyle w:val="88"/>
              <w:jc w:val="center"/>
              <w:rPr>
                <w:rFonts w:ascii="TH SarabunIT๙" w:hAnsi="TH SarabunIT๙" w:cs="TH SarabunIT๙"/>
                <w:bCs/>
                <w:szCs w:val="24"/>
              </w:rPr>
            </w:pPr>
            <w:r>
              <w:rPr>
                <w:rFonts w:ascii="TH SarabunIT๙" w:hAnsi="TH SarabunIT๙" w:cs="TH SarabunIT๙"/>
                <w:bCs/>
                <w:szCs w:val="24"/>
                <w:cs/>
                <w:lang w:val="th-TH" w:bidi="th-TH"/>
              </w:rPr>
              <w:t>กำลังพัฒนา</w:t>
            </w:r>
          </w:p>
        </w:tc>
        <w:tc>
          <w:tcPr>
            <w:tcW w:w="974" w:type="dxa"/>
            <w:tcBorders>
              <w:top w:val="single" w:color="FFFFFF" w:sz="4" w:space="0"/>
              <w:left w:val="single" w:color="auto" w:sz="12" w:space="0"/>
              <w:bottom w:val="single" w:color="auto" w:sz="4" w:space="0"/>
              <w:right w:val="single" w:color="auto" w:sz="12" w:space="0"/>
            </w:tcBorders>
            <w:shd w:val="clear" w:color="auto" w:fill="auto"/>
            <w:vAlign w:val="center"/>
          </w:tcPr>
          <w:p w14:paraId="19FC7479">
            <w:pPr>
              <w:pStyle w:val="88"/>
              <w:jc w:val="center"/>
              <w:rPr>
                <w:rFonts w:ascii="TH SarabunIT๙" w:hAnsi="TH SarabunIT๙" w:cs="TH SarabunIT๙"/>
                <w:bCs/>
                <w:szCs w:val="24"/>
              </w:rPr>
            </w:pPr>
          </w:p>
        </w:tc>
      </w:tr>
    </w:tbl>
    <w:p w14:paraId="5D1A90E2">
      <w:pPr>
        <w:rPr>
          <w:rFonts w:ascii="TH SarabunIT๙" w:hAnsi="TH SarabunIT๙" w:cs="TH SarabunIT๙"/>
        </w:rPr>
      </w:pPr>
    </w:p>
    <w:p w14:paraId="5F351CB2">
      <w:pPr>
        <w:rPr>
          <w:rFonts w:ascii="TH SarabunIT๙" w:hAnsi="TH SarabunIT๙" w:cs="TH SarabunIT๙"/>
        </w:rPr>
      </w:pPr>
    </w:p>
    <w:p w14:paraId="139AB667">
      <w:pPr>
        <w:rPr>
          <w:rFonts w:ascii="TH SarabunIT๙" w:hAnsi="TH SarabunIT๙" w:cs="TH SarabunIT๙"/>
        </w:rPr>
      </w:pPr>
    </w:p>
    <w:p w14:paraId="315449D0">
      <w:pPr>
        <w:rPr>
          <w:rFonts w:ascii="TH SarabunIT๙" w:hAnsi="TH SarabunIT๙" w:cs="TH SarabunIT๙"/>
        </w:rPr>
      </w:pPr>
    </w:p>
    <w:p w14:paraId="09A0737A">
      <w:pPr>
        <w:rPr>
          <w:rFonts w:ascii="TH SarabunIT๙" w:hAnsi="TH SarabunIT๙" w:cs="TH SarabunIT๙"/>
        </w:rPr>
      </w:pPr>
    </w:p>
    <w:p w14:paraId="6B7ACAA9">
      <w:pPr>
        <w:rPr>
          <w:rFonts w:ascii="TH SarabunIT๙" w:hAnsi="TH SarabunIT๙" w:cs="TH SarabunIT๙"/>
        </w:rPr>
      </w:pPr>
    </w:p>
    <w:p w14:paraId="60BDB033">
      <w:pPr>
        <w:rPr>
          <w:rFonts w:ascii="TH SarabunIT๙" w:hAnsi="TH SarabunIT๙" w:cs="TH SarabunIT๙"/>
        </w:rPr>
      </w:pPr>
    </w:p>
    <w:p w14:paraId="681D89A3">
      <w:pPr>
        <w:rPr>
          <w:rFonts w:ascii="TH SarabunIT๙" w:hAnsi="TH SarabunIT๙" w:cs="TH SarabunIT๙"/>
        </w:rPr>
      </w:pPr>
    </w:p>
    <w:p w14:paraId="50362EBF">
      <w:pPr>
        <w:rPr>
          <w:rFonts w:ascii="TH SarabunIT๙" w:hAnsi="TH SarabunIT๙" w:cs="TH SarabunIT๙"/>
        </w:rPr>
      </w:pPr>
    </w:p>
    <w:p w14:paraId="49AC2AE1">
      <w:pPr>
        <w:spacing w:after="120"/>
        <w:rPr>
          <w:rFonts w:ascii="TH SarabunIT๙" w:hAnsi="TH SarabunIT๙" w:cs="TH SarabunIT๙"/>
          <w:sz w:val="32"/>
          <w:szCs w:val="32"/>
        </w:rPr>
      </w:pPr>
      <w:r>
        <w:rPr>
          <w:rFonts w:ascii="TH SarabunIT๙" w:hAnsi="TH SarabunIT๙" w:cs="TH SarabunIT๙"/>
          <w:bCs/>
          <w:sz w:val="32"/>
          <w:szCs w:val="32"/>
          <w:cs/>
          <w:lang w:val="th-TH" w:bidi="th-TH"/>
        </w:rPr>
        <w:t xml:space="preserve">ระดับสมรรถนะการเป็นพลเมืองที่เข้มแข็ง </w:t>
      </w:r>
      <w:r>
        <w:rPr>
          <w:rFonts w:ascii="TH SarabunIT๙" w:hAnsi="TH SarabunIT๙" w:cs="TH SarabunIT๙"/>
          <w:bCs/>
          <w:sz w:val="32"/>
          <w:szCs w:val="32"/>
          <w:cs/>
        </w:rPr>
        <w:t>(</w:t>
      </w:r>
      <w:r>
        <w:rPr>
          <w:rFonts w:ascii="TH SarabunIT๙" w:hAnsi="TH SarabunIT๙" w:cs="TH SarabunIT๙"/>
          <w:bCs/>
          <w:sz w:val="32"/>
          <w:szCs w:val="32"/>
          <w:cs/>
          <w:lang w:val="th-TH" w:bidi="th-TH"/>
        </w:rPr>
        <w:t>ต่อ</w:t>
      </w:r>
      <w:r>
        <w:rPr>
          <w:rFonts w:ascii="TH SarabunIT๙" w:hAnsi="TH SarabunIT๙" w:cs="TH SarabunIT๙"/>
          <w:bCs/>
          <w:sz w:val="32"/>
          <w:szCs w:val="32"/>
          <w:cs/>
        </w:rPr>
        <w:t>)</w:t>
      </w:r>
    </w:p>
    <w:tbl>
      <w:tblPr>
        <w:tblStyle w:val="12"/>
        <w:tblW w:w="10134" w:type="dxa"/>
        <w:tblInd w:w="-299" w:type="dxa"/>
        <w:tblLayout w:type="autofit"/>
        <w:tblCellMar>
          <w:top w:w="0" w:type="dxa"/>
          <w:left w:w="108" w:type="dxa"/>
          <w:bottom w:w="0" w:type="dxa"/>
          <w:right w:w="108" w:type="dxa"/>
        </w:tblCellMar>
      </w:tblPr>
      <w:tblGrid>
        <w:gridCol w:w="953"/>
        <w:gridCol w:w="5285"/>
        <w:gridCol w:w="974"/>
        <w:gridCol w:w="974"/>
        <w:gridCol w:w="974"/>
        <w:gridCol w:w="974"/>
      </w:tblGrid>
      <w:tr w14:paraId="30F34C0C">
        <w:tblPrEx>
          <w:tblCellMar>
            <w:top w:w="0" w:type="dxa"/>
            <w:left w:w="108" w:type="dxa"/>
            <w:bottom w:w="0" w:type="dxa"/>
            <w:right w:w="108" w:type="dxa"/>
          </w:tblCellMar>
        </w:tblPrEx>
        <w:trPr>
          <w:tblHeader/>
        </w:trPr>
        <w:tc>
          <w:tcPr>
            <w:tcW w:w="6238" w:type="dxa"/>
            <w:gridSpan w:val="2"/>
            <w:tcBorders>
              <w:top w:val="single" w:color="auto" w:sz="12" w:space="0"/>
              <w:left w:val="single" w:color="auto" w:sz="12" w:space="0"/>
              <w:bottom w:val="single" w:color="auto" w:sz="12" w:space="0"/>
              <w:right w:val="single" w:color="auto" w:sz="4" w:space="0"/>
            </w:tcBorders>
            <w:shd w:val="clear" w:color="auto" w:fill="F2F2F2"/>
          </w:tcPr>
          <w:p w14:paraId="6CF5DD3E">
            <w:pPr>
              <w:pStyle w:val="88"/>
              <w:jc w:val="center"/>
              <w:rPr>
                <w:rFonts w:ascii="TH SarabunIT๙" w:hAnsi="TH SarabunIT๙" w:cs="TH SarabunIT๙"/>
                <w:bCs/>
                <w:sz w:val="28"/>
              </w:rPr>
            </w:pPr>
            <w:r>
              <w:rPr>
                <w:rFonts w:ascii="TH SarabunIT๙" w:hAnsi="TH SarabunIT๙" w:cs="TH SarabunIT๙"/>
                <w:bCs/>
                <w:sz w:val="28"/>
                <w:cs/>
                <w:lang w:val="th-TH" w:bidi="th-TH"/>
              </w:rPr>
              <w:t>ระดับการพัฒนา</w:t>
            </w:r>
          </w:p>
        </w:tc>
        <w:tc>
          <w:tcPr>
            <w:tcW w:w="3896" w:type="dxa"/>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2F3575C1">
            <w:pPr>
              <w:pStyle w:val="88"/>
              <w:jc w:val="center"/>
              <w:rPr>
                <w:rFonts w:ascii="TH SarabunIT๙" w:hAnsi="TH SarabunIT๙" w:cs="TH SarabunIT๙"/>
                <w:bCs/>
                <w:sz w:val="28"/>
              </w:rPr>
            </w:pPr>
            <w:r>
              <w:rPr>
                <w:rFonts w:ascii="TH SarabunIT๙" w:hAnsi="TH SarabunIT๙" w:cs="TH SarabunIT๙"/>
                <w:bCs/>
                <w:sz w:val="28"/>
                <w:cs/>
                <w:lang w:val="th-TH" w:bidi="th-TH"/>
              </w:rPr>
              <w:t>ระดับความสามารถ</w:t>
            </w:r>
          </w:p>
        </w:tc>
      </w:tr>
      <w:tr w14:paraId="67930916">
        <w:tblPrEx>
          <w:tblCellMar>
            <w:top w:w="0" w:type="dxa"/>
            <w:left w:w="108" w:type="dxa"/>
            <w:bottom w:w="0" w:type="dxa"/>
            <w:right w:w="108" w:type="dxa"/>
          </w:tblCellMar>
        </w:tblPrEx>
        <w:trPr>
          <w:tblHeader/>
        </w:trPr>
        <w:tc>
          <w:tcPr>
            <w:tcW w:w="953" w:type="dxa"/>
            <w:tcBorders>
              <w:top w:val="single" w:color="auto" w:sz="12" w:space="0"/>
              <w:left w:val="single" w:color="auto" w:sz="12" w:space="0"/>
              <w:bottom w:val="single" w:color="auto" w:sz="12" w:space="0"/>
            </w:tcBorders>
            <w:shd w:val="clear" w:color="auto" w:fill="F2F2F2"/>
          </w:tcPr>
          <w:p w14:paraId="00B94786">
            <w:pPr>
              <w:pStyle w:val="88"/>
              <w:jc w:val="center"/>
              <w:rPr>
                <w:rFonts w:ascii="TH SarabunIT๙" w:hAnsi="TH SarabunIT๙" w:cs="TH SarabunIT๙"/>
                <w:bCs/>
                <w:sz w:val="28"/>
                <w:cs/>
              </w:rPr>
            </w:pPr>
            <w:r>
              <w:rPr>
                <w:rFonts w:ascii="TH SarabunIT๙" w:hAnsi="TH SarabunIT๙" w:cs="TH SarabunIT๙"/>
                <w:bCs/>
                <w:sz w:val="28"/>
                <w:cs/>
                <w:lang w:val="th-TH" w:bidi="th-TH"/>
              </w:rPr>
              <w:t>ระดับ</w:t>
            </w:r>
          </w:p>
        </w:tc>
        <w:tc>
          <w:tcPr>
            <w:tcW w:w="5285" w:type="dxa"/>
            <w:tcBorders>
              <w:top w:val="single" w:color="auto" w:sz="12" w:space="0"/>
              <w:left w:val="single" w:color="auto" w:sz="12" w:space="0"/>
              <w:bottom w:val="single" w:color="auto" w:sz="12" w:space="0"/>
            </w:tcBorders>
            <w:shd w:val="clear" w:color="auto" w:fill="F2F2F2"/>
          </w:tcPr>
          <w:p w14:paraId="5EF98704">
            <w:pPr>
              <w:pStyle w:val="88"/>
              <w:jc w:val="center"/>
              <w:rPr>
                <w:rFonts w:ascii="TH SarabunIT๙" w:hAnsi="TH SarabunIT๙" w:cs="TH SarabunIT๙"/>
                <w:bCs/>
                <w:sz w:val="28"/>
                <w:cs/>
              </w:rPr>
            </w:pPr>
            <w:r>
              <w:rPr>
                <w:rFonts w:ascii="TH SarabunIT๙" w:hAnsi="TH SarabunIT๙" w:cs="TH SarabunIT๙"/>
                <w:bCs/>
                <w:sz w:val="28"/>
                <w:cs/>
                <w:lang w:val="th-TH" w:bidi="th-TH"/>
              </w:rPr>
              <w:t>คำบรรยายระดับ</w:t>
            </w:r>
          </w:p>
        </w:tc>
        <w:tc>
          <w:tcPr>
            <w:tcW w:w="974" w:type="dxa"/>
            <w:tcBorders>
              <w:top w:val="single" w:color="auto" w:sz="12" w:space="0"/>
              <w:left w:val="single" w:color="auto" w:sz="12" w:space="0"/>
              <w:bottom w:val="single" w:color="auto" w:sz="12" w:space="0"/>
              <w:right w:val="single" w:color="auto" w:sz="12" w:space="0"/>
            </w:tcBorders>
            <w:shd w:val="clear" w:color="auto" w:fill="F2F2F2"/>
            <w:vAlign w:val="center"/>
          </w:tcPr>
          <w:p w14:paraId="25BD8C28">
            <w:pPr>
              <w:pStyle w:val="88"/>
              <w:jc w:val="center"/>
              <w:rPr>
                <w:rFonts w:ascii="TH SarabunIT๙" w:hAnsi="TH SarabunIT๙" w:cs="TH SarabunIT๙"/>
                <w:bCs/>
                <w:sz w:val="28"/>
                <w:cs/>
              </w:rPr>
            </w:pPr>
            <w:r>
              <w:rPr>
                <w:rFonts w:ascii="TH SarabunIT๙" w:hAnsi="TH SarabunIT๙" w:cs="TH SarabunIT๙"/>
                <w:bCs/>
                <w:sz w:val="28"/>
                <w:cs/>
                <w:lang w:val="th-TH" w:bidi="th-TH"/>
              </w:rPr>
              <w:t>ป</w:t>
            </w:r>
            <w:r>
              <w:rPr>
                <w:rFonts w:ascii="TH SarabunIT๙" w:hAnsi="TH SarabunIT๙" w:cs="TH SarabunIT๙"/>
                <w:bCs/>
                <w:sz w:val="28"/>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73B6A874">
            <w:pPr>
              <w:pStyle w:val="88"/>
              <w:jc w:val="center"/>
              <w:rPr>
                <w:rFonts w:ascii="TH SarabunIT๙" w:hAnsi="TH SarabunIT๙" w:cs="TH SarabunIT๙"/>
                <w:bCs/>
                <w:sz w:val="28"/>
                <w:cs/>
              </w:rPr>
            </w:pPr>
            <w:r>
              <w:rPr>
                <w:rFonts w:ascii="TH SarabunIT๙" w:hAnsi="TH SarabunIT๙" w:cs="TH SarabunIT๙"/>
                <w:bCs/>
                <w:sz w:val="28"/>
                <w:cs/>
                <w:lang w:val="th-TH" w:bidi="th-TH"/>
              </w:rPr>
              <w:t>ป</w:t>
            </w:r>
            <w:r>
              <w:rPr>
                <w:rFonts w:ascii="TH SarabunIT๙" w:hAnsi="TH SarabunIT๙" w:cs="TH SarabunIT๙"/>
                <w:bCs/>
                <w:sz w:val="28"/>
                <w:cs/>
              </w:rPr>
              <w:t>.4-6</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416966BF">
            <w:pPr>
              <w:pStyle w:val="88"/>
              <w:jc w:val="center"/>
              <w:rPr>
                <w:rFonts w:ascii="TH SarabunIT๙" w:hAnsi="TH SarabunIT๙" w:cs="TH SarabunIT๙"/>
                <w:bCs/>
                <w:sz w:val="28"/>
                <w:cs/>
              </w:rPr>
            </w:pPr>
            <w:r>
              <w:rPr>
                <w:rFonts w:ascii="TH SarabunIT๙" w:hAnsi="TH SarabunIT๙" w:cs="TH SarabunIT๙"/>
                <w:bCs/>
                <w:sz w:val="28"/>
                <w:cs/>
                <w:lang w:val="th-TH" w:bidi="th-TH"/>
              </w:rPr>
              <w:t>ม</w:t>
            </w:r>
            <w:r>
              <w:rPr>
                <w:rFonts w:ascii="TH SarabunIT๙" w:hAnsi="TH SarabunIT๙" w:cs="TH SarabunIT๙"/>
                <w:bCs/>
                <w:sz w:val="28"/>
                <w:cs/>
              </w:rPr>
              <w:t>.1-3</w:t>
            </w:r>
          </w:p>
        </w:tc>
        <w:tc>
          <w:tcPr>
            <w:tcW w:w="974" w:type="dxa"/>
            <w:tcBorders>
              <w:top w:val="single" w:color="auto" w:sz="12" w:space="0"/>
              <w:left w:val="single" w:color="auto" w:sz="12" w:space="0"/>
              <w:bottom w:val="single" w:color="auto" w:sz="4" w:space="0"/>
              <w:right w:val="single" w:color="auto" w:sz="12" w:space="0"/>
            </w:tcBorders>
            <w:shd w:val="clear" w:color="auto" w:fill="F2F2F2"/>
            <w:vAlign w:val="center"/>
          </w:tcPr>
          <w:p w14:paraId="039789ED">
            <w:pPr>
              <w:pStyle w:val="88"/>
              <w:jc w:val="center"/>
              <w:rPr>
                <w:rFonts w:ascii="TH SarabunIT๙" w:hAnsi="TH SarabunIT๙" w:cs="TH SarabunIT๙"/>
                <w:bCs/>
                <w:sz w:val="28"/>
                <w:cs/>
              </w:rPr>
            </w:pPr>
            <w:r>
              <w:rPr>
                <w:rFonts w:ascii="TH SarabunIT๙" w:hAnsi="TH SarabunIT๙" w:cs="TH SarabunIT๙"/>
                <w:bCs/>
                <w:sz w:val="28"/>
                <w:cs/>
                <w:lang w:val="th-TH" w:bidi="th-TH"/>
              </w:rPr>
              <w:t>ม</w:t>
            </w:r>
            <w:r>
              <w:rPr>
                <w:rFonts w:ascii="TH SarabunIT๙" w:hAnsi="TH SarabunIT๙" w:cs="TH SarabunIT๙"/>
                <w:bCs/>
                <w:sz w:val="28"/>
                <w:cs/>
              </w:rPr>
              <w:t>.4-6</w:t>
            </w:r>
          </w:p>
        </w:tc>
      </w:tr>
      <w:tr w14:paraId="03F660E8">
        <w:tblPrEx>
          <w:tblCellMar>
            <w:top w:w="0" w:type="dxa"/>
            <w:left w:w="108" w:type="dxa"/>
            <w:bottom w:w="0" w:type="dxa"/>
            <w:right w:w="108" w:type="dxa"/>
          </w:tblCellMar>
        </w:tblPrEx>
        <w:trPr>
          <w:trHeight w:val="1010" w:hRule="atLeast"/>
        </w:trPr>
        <w:tc>
          <w:tcPr>
            <w:tcW w:w="953" w:type="dxa"/>
            <w:tcBorders>
              <w:top w:val="single" w:color="auto" w:sz="4" w:space="0"/>
              <w:left w:val="single" w:color="auto" w:sz="12" w:space="0"/>
              <w:bottom w:val="dashSmallGap" w:color="auto" w:sz="4" w:space="0"/>
              <w:right w:val="single" w:color="auto" w:sz="12" w:space="0"/>
            </w:tcBorders>
            <w:shd w:val="clear" w:color="auto" w:fill="D9D9D9"/>
            <w:vAlign w:val="center"/>
          </w:tcPr>
          <w:p w14:paraId="0ED06F7B">
            <w:pPr>
              <w:pStyle w:val="88"/>
              <w:jc w:val="center"/>
              <w:rPr>
                <w:rFonts w:ascii="TH SarabunIT๙" w:hAnsi="TH SarabunIT๙" w:cs="TH SarabunIT๙"/>
                <w:bCs/>
                <w:sz w:val="44"/>
                <w:szCs w:val="44"/>
              </w:rPr>
            </w:pPr>
            <w:r>
              <w:rPr>
                <w:rFonts w:ascii="TH SarabunIT๙" w:hAnsi="TH SarabunIT๙" w:cs="TH SarabunIT๙"/>
                <w:bCs/>
                <w:sz w:val="44"/>
                <w:szCs w:val="44"/>
                <w:cs/>
              </w:rPr>
              <w:t>7</w:t>
            </w:r>
          </w:p>
        </w:tc>
        <w:tc>
          <w:tcPr>
            <w:tcW w:w="5285" w:type="dxa"/>
            <w:tcBorders>
              <w:top w:val="single" w:color="auto" w:sz="4" w:space="0"/>
              <w:left w:val="single" w:color="auto" w:sz="12" w:space="0"/>
              <w:bottom w:val="dashSmallGap" w:color="auto" w:sz="4" w:space="0"/>
              <w:right w:val="single" w:color="auto" w:sz="12" w:space="0"/>
            </w:tcBorders>
            <w:shd w:val="clear" w:color="auto" w:fill="D9D9D9"/>
            <w:vAlign w:val="center"/>
          </w:tcPr>
          <w:p w14:paraId="6D517708">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รู้จักและปกป้องสิทธิเสรีภาพของตนเอง และผู้อื่น พยายามที่จะเห็นอกเห็นใจผู้อื่น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ทั้งในโลกจริงและโลกเสมือน ให้เกียรติ ช่วยเหลือผู้อื่นโดยไม่เลือกปฏิบัติ </w:t>
            </w:r>
            <w:r>
              <w:rPr>
                <w:rFonts w:ascii="TH SarabunIT๙" w:hAnsi="TH SarabunIT๙" w:cs="TH SarabunIT๙"/>
                <w:szCs w:val="24"/>
                <w:cs/>
              </w:rPr>
              <w:br w:type="textWrapping"/>
            </w:r>
            <w:r>
              <w:rPr>
                <w:rFonts w:ascii="TH SarabunIT๙" w:hAnsi="TH SarabunIT๙" w:cs="TH SarabunIT๙"/>
                <w:szCs w:val="24"/>
                <w:cs/>
                <w:lang w:val="th-TH" w:bidi="th-TH"/>
              </w:rPr>
              <w:t>เคารพและปฏิบัติตนตามกฎ กติกาทางสังคม มีความรับผิดชอบต่อบทบาทหน้าที่</w:t>
            </w:r>
            <w:r>
              <w:rPr>
                <w:rFonts w:ascii="TH SarabunIT๙" w:hAnsi="TH SarabunIT๙" w:cs="TH SarabunIT๙"/>
                <w:szCs w:val="24"/>
                <w:cs/>
              </w:rPr>
              <w:br w:type="textWrapping"/>
            </w:r>
            <w:r>
              <w:rPr>
                <w:rFonts w:ascii="TH SarabunIT๙" w:hAnsi="TH SarabunIT๙" w:cs="TH SarabunIT๙"/>
                <w:szCs w:val="24"/>
                <w:cs/>
                <w:lang w:val="th-TH" w:bidi="th-TH"/>
              </w:rPr>
              <w:t>พลเมืองประชาธิปไตย ติดตามและประเมินความถูกต้องและน่าเชื่อถือของข้อมูล</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ที่เกี่ยวข้องกับการเปลี่ยนแปลงทางสังคม เศรษฐกิจ การเมือง และวัฒนธรรม </w:t>
            </w:r>
            <w:r>
              <w:rPr>
                <w:rFonts w:ascii="TH SarabunIT๙" w:hAnsi="TH SarabunIT๙" w:cs="TH SarabunIT๙"/>
                <w:szCs w:val="24"/>
                <w:cs/>
              </w:rPr>
              <w:br w:type="textWrapping"/>
            </w:r>
            <w:r>
              <w:rPr>
                <w:rFonts w:ascii="TH SarabunIT๙" w:hAnsi="TH SarabunIT๙" w:cs="TH SarabunIT๙"/>
                <w:szCs w:val="24"/>
                <w:cs/>
                <w:lang w:val="th-TH" w:bidi="th-TH"/>
              </w:rPr>
              <w:t xml:space="preserve">ริเริ่มและมีส่วนร่วมทางสังคมในประเด็นที่สนใจระดับท้องถิ่นและประเทศ </w:t>
            </w:r>
            <w:r>
              <w:rPr>
                <w:rFonts w:ascii="TH SarabunIT๙" w:hAnsi="TH SarabunIT๙" w:cs="TH SarabunIT๙"/>
                <w:szCs w:val="24"/>
                <w:cs/>
              </w:rPr>
              <w:br w:type="textWrapping"/>
            </w:r>
            <w:r>
              <w:rPr>
                <w:rFonts w:ascii="TH SarabunIT๙" w:hAnsi="TH SarabunIT๙" w:cs="TH SarabunIT๙"/>
                <w:szCs w:val="24"/>
                <w:cs/>
                <w:lang w:val="th-TH" w:bidi="th-TH"/>
              </w:rPr>
              <w:t>ด้วยจิตสาธารณะ กระตือรือร้นในการหาทางออกร่วมกันและริเริ่มในการสร้าง</w:t>
            </w:r>
            <w:r>
              <w:rPr>
                <w:rFonts w:ascii="TH SarabunIT๙" w:hAnsi="TH SarabunIT๙" w:cs="TH SarabunIT๙"/>
                <w:szCs w:val="24"/>
                <w:cs/>
              </w:rPr>
              <w:br w:type="textWrapping"/>
            </w:r>
            <w:r>
              <w:rPr>
                <w:rFonts w:ascii="TH SarabunIT๙" w:hAnsi="TH SarabunIT๙" w:cs="TH SarabunIT๙"/>
                <w:szCs w:val="24"/>
                <w:cs/>
                <w:lang w:val="th-TH" w:bidi="th-TH"/>
              </w:rP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color="auto" w:sz="4" w:space="0"/>
              <w:left w:val="single" w:color="auto" w:sz="12" w:space="0"/>
              <w:bottom w:val="dashSmallGap" w:color="auto" w:sz="4" w:space="0"/>
              <w:right w:val="single" w:color="auto" w:sz="12" w:space="0"/>
            </w:tcBorders>
            <w:shd w:val="clear" w:color="auto" w:fill="D9D9D9"/>
            <w:vAlign w:val="center"/>
          </w:tcPr>
          <w:p w14:paraId="69505455">
            <w:pPr>
              <w:pStyle w:val="88"/>
              <w:jc w:val="center"/>
              <w:rPr>
                <w:rFonts w:ascii="TH SarabunIT๙" w:hAnsi="TH SarabunIT๙" w:cs="TH SarabunIT๙"/>
                <w:bCs/>
                <w:sz w:val="28"/>
              </w:rPr>
            </w:pPr>
          </w:p>
        </w:tc>
        <w:tc>
          <w:tcPr>
            <w:tcW w:w="974" w:type="dxa"/>
            <w:tcBorders>
              <w:top w:val="single" w:color="auto" w:sz="12" w:space="0"/>
              <w:left w:val="single" w:color="auto" w:sz="12" w:space="0"/>
              <w:bottom w:val="dashSmallGap" w:color="auto" w:sz="4" w:space="0"/>
              <w:right w:val="single" w:color="auto" w:sz="12" w:space="0"/>
            </w:tcBorders>
            <w:shd w:val="clear" w:color="auto" w:fill="D9D9D9"/>
            <w:vAlign w:val="center"/>
          </w:tcPr>
          <w:p w14:paraId="49C02668">
            <w:pPr>
              <w:pStyle w:val="88"/>
              <w:jc w:val="center"/>
              <w:rPr>
                <w:rFonts w:ascii="TH SarabunIT๙" w:hAnsi="TH SarabunIT๙" w:cs="TH SarabunIT๙"/>
                <w:bCs/>
                <w:sz w:val="28"/>
              </w:rPr>
            </w:pPr>
            <w:r>
              <w:rPr>
                <w:rFonts w:ascii="TH SarabunIT๙" w:hAnsi="TH SarabunIT๙" w:cs="TH SarabunIT๙"/>
              </w:rPr>
              <mc:AlternateContent>
                <mc:Choice Requires="wps">
                  <w:drawing>
                    <wp:anchor distT="0" distB="0" distL="114300" distR="114300" simplePos="0" relativeHeight="251679744" behindDoc="0" locked="0" layoutInCell="1" allowOverlap="1">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 xmlns:a="http://schemas.openxmlformats.org/drawingml/2006/main">
                        <a:graphicData uri="http://schemas.microsoft.com/office/word/2010/wordprocessingShape">
                          <wps:wsp>
                            <wps:cNvSpPr/>
                            <wps:spPr>
                              <a:xfrm>
                                <a:off x="0" y="0"/>
                                <a:ext cx="274320" cy="2914650"/>
                              </a:xfrm>
                              <a:prstGeom prst="downArrow">
                                <a:avLst/>
                              </a:prstGeom>
                              <a:noFill/>
                              <a:ln w="9525" cap="flat" cmpd="sng" algn="ctr">
                                <a:solidFill>
                                  <a:sysClr val="windowText" lastClr="000000"/>
                                </a:solidFill>
                                <a:prstDash val="sysDash"/>
                                <a:miter lim="800000"/>
                              </a:ln>
                              <a:effectLst/>
                            </wps:spPr>
                            <wps:txbx>
                              <w:txbxContent>
                                <w:p w14:paraId="6666878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7.45pt;margin-top:-0.3pt;height:229.5pt;width:21.6pt;z-index:251679744;v-text-anchor:middle;mso-width-relative:page;mso-height-relative:page;" filled="f" stroked="t" coordsize="21600,21600" o:gfxdata="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tbEF9YA&#10;AAAHAQAADwAAAAAAAAABACAAAAAiAAAAZHJzL2Rvd25yZXYueG1sUEsBAhQAFAAAAAgAh07iQPwG&#10;thWTAgAADwUAAA4AAAAAAAAAAQAgAAAAJQEAAGRycy9lMm9Eb2MueG1sUEsFBgAAAAAGAAYAWQEA&#10;ACoGAAAAAA==&#10;" adj="20584,5400">
                      <v:fill on="f" focussize="0,0"/>
                      <v:stroke color="#000000" miterlimit="8" joinstyle="miter" dashstyle="3 1"/>
                      <v:imagedata o:title=""/>
                      <o:lock v:ext="edit" aspectratio="f"/>
                      <v:textbox>
                        <w:txbxContent>
                          <w:p w14:paraId="6666878E">
                            <w:pPr>
                              <w:jc w:val="center"/>
                            </w:pPr>
                          </w:p>
                        </w:txbxContent>
                      </v:textbox>
                    </v:shape>
                  </w:pict>
                </mc:Fallback>
              </mc:AlternateContent>
            </w:r>
          </w:p>
        </w:tc>
        <w:tc>
          <w:tcPr>
            <w:tcW w:w="974" w:type="dxa"/>
            <w:tcBorders>
              <w:top w:val="single" w:color="auto" w:sz="4" w:space="0"/>
              <w:left w:val="single" w:color="auto" w:sz="12" w:space="0"/>
              <w:bottom w:val="dashSmallGap" w:color="auto" w:sz="4" w:space="0"/>
              <w:right w:val="single" w:color="auto" w:sz="18" w:space="0"/>
            </w:tcBorders>
            <w:shd w:val="clear" w:color="auto" w:fill="000000"/>
            <w:vAlign w:val="center"/>
          </w:tcPr>
          <w:p w14:paraId="6B8E4257">
            <w:pPr>
              <w:pStyle w:val="88"/>
              <w:jc w:val="center"/>
              <w:rPr>
                <w:rFonts w:ascii="TH SarabunIT๙" w:hAnsi="TH SarabunIT๙" w:cs="TH SarabunIT๙"/>
                <w:bCs/>
                <w:sz w:val="28"/>
              </w:rPr>
            </w:pPr>
            <w:r>
              <w:rPr>
                <w:rFonts w:ascii="TH SarabunIT๙" w:hAnsi="TH SarabunIT๙" w:cs="TH SarabunIT๙"/>
                <w:bCs/>
                <w:sz w:val="28"/>
                <w:cs/>
                <w:lang w:val="th-TH" w:bidi="th-TH"/>
              </w:rPr>
              <w:t>สามารถ</w:t>
            </w:r>
          </w:p>
        </w:tc>
        <w:tc>
          <w:tcPr>
            <w:tcW w:w="974" w:type="dxa"/>
            <w:tcBorders>
              <w:top w:val="single" w:color="auto" w:sz="4" w:space="0"/>
              <w:left w:val="single" w:color="auto" w:sz="18" w:space="0"/>
              <w:bottom w:val="dashSmallGap" w:color="auto" w:sz="4" w:space="0"/>
              <w:right w:val="single" w:color="auto" w:sz="12" w:space="0"/>
            </w:tcBorders>
            <w:shd w:val="clear" w:color="auto" w:fill="auto"/>
            <w:vAlign w:val="center"/>
          </w:tcPr>
          <w:p w14:paraId="4B93E649">
            <w:pPr>
              <w:pStyle w:val="88"/>
              <w:jc w:val="center"/>
              <w:rPr>
                <w:rFonts w:ascii="TH SarabunIT๙" w:hAnsi="TH SarabunIT๙" w:cs="TH SarabunIT๙"/>
                <w:bCs/>
                <w:sz w:val="28"/>
              </w:rPr>
            </w:pPr>
            <w:r>
              <w:rPr>
                <w:rFonts w:ascii="TH SarabunIT๙" w:hAnsi="TH SarabunIT๙" w:cs="TH SarabunIT๙"/>
                <w:bCs/>
                <w:sz w:val="28"/>
                <w:cs/>
                <w:lang w:val="th-TH" w:bidi="th-TH"/>
              </w:rPr>
              <w:t>เริ่มต้น</w:t>
            </w:r>
          </w:p>
        </w:tc>
      </w:tr>
      <w:tr w14:paraId="77AB3C13">
        <w:tblPrEx>
          <w:tblCellMar>
            <w:top w:w="0" w:type="dxa"/>
            <w:left w:w="108" w:type="dxa"/>
            <w:bottom w:w="0" w:type="dxa"/>
            <w:right w:w="108" w:type="dxa"/>
          </w:tblCellMar>
        </w:tblPrEx>
        <w:trPr>
          <w:trHeight w:val="1052" w:hRule="atLeast"/>
        </w:trPr>
        <w:tc>
          <w:tcPr>
            <w:tcW w:w="953" w:type="dxa"/>
            <w:tcBorders>
              <w:top w:val="dashSmallGap" w:color="auto" w:sz="4" w:space="0"/>
              <w:left w:val="single" w:color="auto" w:sz="12" w:space="0"/>
              <w:bottom w:val="dashSmallGap" w:color="auto" w:sz="4" w:space="0"/>
              <w:right w:val="single" w:color="auto" w:sz="12" w:space="0"/>
            </w:tcBorders>
            <w:vAlign w:val="center"/>
          </w:tcPr>
          <w:p w14:paraId="1DF0445A">
            <w:pPr>
              <w:pStyle w:val="88"/>
              <w:jc w:val="center"/>
              <w:rPr>
                <w:rFonts w:ascii="TH SarabunIT๙" w:hAnsi="TH SarabunIT๙" w:cs="TH SarabunIT๙"/>
                <w:bCs/>
                <w:sz w:val="44"/>
                <w:szCs w:val="44"/>
              </w:rPr>
            </w:pPr>
            <w:r>
              <w:rPr>
                <w:rFonts w:ascii="TH SarabunIT๙" w:hAnsi="TH SarabunIT๙" w:cs="TH SarabunIT๙"/>
                <w:bCs/>
                <w:sz w:val="44"/>
                <w:szCs w:val="44"/>
                <w:cs/>
              </w:rPr>
              <w:t>8</w:t>
            </w:r>
          </w:p>
        </w:tc>
        <w:tc>
          <w:tcPr>
            <w:tcW w:w="5285" w:type="dxa"/>
            <w:tcBorders>
              <w:top w:val="dashSmallGap" w:color="auto" w:sz="4" w:space="0"/>
              <w:left w:val="single" w:color="auto" w:sz="12" w:space="0"/>
              <w:bottom w:val="dashSmallGap" w:color="auto" w:sz="4" w:space="0"/>
              <w:right w:val="single" w:color="auto" w:sz="12" w:space="0"/>
            </w:tcBorders>
            <w:vAlign w:val="center"/>
          </w:tcPr>
          <w:p w14:paraId="257B00A5">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ยึดมั่นในหลักสิทธิเสรีภาพและความเสมอภาค พยายามที่จะเห็นอกเห็นใจผู้อื่น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ทั้งในโลกจริงและโลกเสมือนบนพื้นฐานของการพึ่งพาอาศัยกันโดยปราศจากอคติ </w:t>
            </w:r>
            <w:r>
              <w:rPr>
                <w:rFonts w:ascii="TH SarabunIT๙" w:hAnsi="TH SarabunIT๙" w:cs="TH SarabunIT๙"/>
                <w:szCs w:val="24"/>
                <w:cs/>
              </w:rPr>
              <w:br w:type="textWrapping"/>
            </w:r>
            <w:r>
              <w:rPr>
                <w:rFonts w:ascii="TH SarabunIT๙" w:hAnsi="TH SarabunIT๙" w:cs="TH SarabunIT๙"/>
                <w:szCs w:val="24"/>
                <w:cs/>
                <w:lang w:val="th-TH" w:bidi="th-TH"/>
              </w:rPr>
              <w:t>ใช้วิจารณญาณในการติดตามสถานการณ์และประเด็นปัญหา ริเริ่มและมีส่วนร่วม</w:t>
            </w:r>
            <w:r>
              <w:rPr>
                <w:rFonts w:ascii="TH SarabunIT๙" w:hAnsi="TH SarabunIT๙" w:cs="TH SarabunIT๙"/>
                <w:szCs w:val="24"/>
                <w:cs/>
              </w:rPr>
              <w:br w:type="textWrapping"/>
            </w:r>
            <w:r>
              <w:rPr>
                <w:rFonts w:ascii="TH SarabunIT๙" w:hAnsi="TH SarabunIT๙" w:cs="TH SarabunIT๙"/>
                <w:szCs w:val="24"/>
                <w:cs/>
                <w:lang w:val="th-TH" w:bidi="th-TH"/>
              </w:rP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7AD48C82">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471F5DDF">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19611D97">
            <w:pPr>
              <w:pStyle w:val="88"/>
              <w:jc w:val="center"/>
              <w:rPr>
                <w:rFonts w:ascii="TH SarabunIT๙" w:hAnsi="TH SarabunIT๙" w:cs="TH SarabunIT๙"/>
                <w:bCs/>
                <w:sz w:val="28"/>
              </w:rPr>
            </w:pPr>
            <w:r>
              <w:rPr>
                <w:rFonts w:ascii="TH SarabunIT๙" w:hAnsi="TH SarabunIT๙" w:cs="TH SarabunIT๙"/>
                <w:bCs/>
                <w:sz w:val="28"/>
                <w:cs/>
                <w:lang w:val="th-TH" w:bidi="th-TH"/>
              </w:rPr>
              <w:t>เหนือความคาดหวัง</w:t>
            </w:r>
          </w:p>
        </w:tc>
        <w:tc>
          <w:tcPr>
            <w:tcW w:w="974" w:type="dxa"/>
            <w:tcBorders>
              <w:top w:val="dashSmallGap" w:color="auto" w:sz="4" w:space="0"/>
              <w:left w:val="single" w:color="auto" w:sz="12" w:space="0"/>
              <w:bottom w:val="dashSmallGap" w:color="auto" w:sz="4" w:space="0"/>
              <w:right w:val="single" w:color="auto" w:sz="12" w:space="0"/>
            </w:tcBorders>
            <w:shd w:val="clear" w:color="auto" w:fill="auto"/>
            <w:vAlign w:val="center"/>
          </w:tcPr>
          <w:p w14:paraId="3DB8DAB6">
            <w:pPr>
              <w:pStyle w:val="88"/>
              <w:jc w:val="center"/>
              <w:rPr>
                <w:rFonts w:ascii="TH SarabunIT๙" w:hAnsi="TH SarabunIT๙" w:cs="TH SarabunIT๙"/>
                <w:bCs/>
                <w:sz w:val="28"/>
              </w:rPr>
            </w:pPr>
            <w:r>
              <w:rPr>
                <w:rFonts w:ascii="TH SarabunIT๙" w:hAnsi="TH SarabunIT๙" w:cs="TH SarabunIT๙"/>
                <w:bCs/>
                <w:sz w:val="28"/>
                <w:cs/>
                <w:lang w:val="th-TH" w:bidi="th-TH"/>
              </w:rPr>
              <w:t>กำลังพัฒนา</w:t>
            </w:r>
          </w:p>
        </w:tc>
      </w:tr>
      <w:tr w14:paraId="3DA0F158">
        <w:tblPrEx>
          <w:tblCellMar>
            <w:top w:w="0" w:type="dxa"/>
            <w:left w:w="108" w:type="dxa"/>
            <w:bottom w:w="0" w:type="dxa"/>
            <w:right w:w="108" w:type="dxa"/>
          </w:tblCellMar>
        </w:tblPrEx>
        <w:trPr>
          <w:trHeight w:val="1036" w:hRule="atLeast"/>
        </w:trPr>
        <w:tc>
          <w:tcPr>
            <w:tcW w:w="953"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7F2C9B6F">
            <w:pPr>
              <w:pStyle w:val="88"/>
              <w:jc w:val="center"/>
              <w:rPr>
                <w:rFonts w:ascii="TH SarabunIT๙" w:hAnsi="TH SarabunIT๙" w:cs="TH SarabunIT๙"/>
                <w:bCs/>
                <w:sz w:val="44"/>
                <w:szCs w:val="44"/>
              </w:rPr>
            </w:pPr>
            <w:r>
              <w:rPr>
                <w:rFonts w:ascii="TH SarabunIT๙" w:hAnsi="TH SarabunIT๙" w:cs="TH SarabunIT๙"/>
                <w:bCs/>
                <w:sz w:val="44"/>
                <w:szCs w:val="44"/>
                <w:cs/>
              </w:rPr>
              <w:t>9</w:t>
            </w:r>
          </w:p>
        </w:tc>
        <w:tc>
          <w:tcPr>
            <w:tcW w:w="5285"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6D53FF50">
            <w:pPr>
              <w:pStyle w:val="88"/>
              <w:spacing w:before="60" w:after="60"/>
              <w:jc w:val="thaiDistribute"/>
              <w:rPr>
                <w:rFonts w:ascii="TH SarabunIT๙" w:hAnsi="TH SarabunIT๙" w:cs="TH SarabunIT๙"/>
                <w:szCs w:val="24"/>
                <w:cs/>
              </w:rPr>
            </w:pPr>
            <w:r>
              <w:rPr>
                <w:rFonts w:ascii="TH SarabunIT๙" w:hAnsi="TH SarabunIT๙" w:cs="TH SarabunIT๙"/>
                <w:szCs w:val="24"/>
                <w:cs/>
                <w:lang w:val="th-TH" w:bidi="th-TH"/>
              </w:rPr>
              <w:t xml:space="preserve">ยึดมั่นในหลักสิทธิเสรีภาพและความเสมอภาค เคารพและปฏิบัติตามกฎ </w:t>
            </w:r>
            <w:r>
              <w:rPr>
                <w:rFonts w:ascii="TH SarabunIT๙" w:hAnsi="TH SarabunIT๙" w:cs="TH SarabunIT๙"/>
                <w:szCs w:val="24"/>
                <w:cs/>
              </w:rPr>
              <w:br w:type="textWrapping"/>
            </w:r>
            <w:r>
              <w:rPr>
                <w:rFonts w:ascii="TH SarabunIT๙" w:hAnsi="TH SarabunIT๙" w:cs="TH SarabunIT๙"/>
                <w:szCs w:val="24"/>
                <w:cs/>
                <w:lang w:val="th-TH" w:bidi="th-TH"/>
              </w:rPr>
              <w:t>กติกาทางสังคม พยายามที่จะเห็นอกเห็นใจผู้อื่นทั้งในโลกจริงและโลกเสมือน</w:t>
            </w:r>
            <w:r>
              <w:rPr>
                <w:rFonts w:ascii="TH SarabunIT๙" w:hAnsi="TH SarabunIT๙" w:cs="TH SarabunIT๙"/>
                <w:szCs w:val="24"/>
                <w:cs/>
              </w:rPr>
              <w:br w:type="textWrapping"/>
            </w:r>
            <w:r>
              <w:rPr>
                <w:rFonts w:ascii="TH SarabunIT๙" w:hAnsi="TH SarabunIT๙" w:cs="TH SarabunIT๙"/>
                <w:szCs w:val="24"/>
                <w:cs/>
                <w:lang w:val="th-TH" w:bidi="th-TH"/>
              </w:rP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Pr>
                <w:rFonts w:ascii="TH SarabunIT๙" w:hAnsi="TH SarabunIT๙" w:cs="TH SarabunIT๙"/>
                <w:szCs w:val="24"/>
                <w:cs/>
              </w:rPr>
              <w:br w:type="textWrapping"/>
            </w:r>
            <w:r>
              <w:rPr>
                <w:rFonts w:ascii="TH SarabunIT๙" w:hAnsi="TH SarabunIT๙" w:cs="TH SarabunIT๙"/>
                <w:szCs w:val="24"/>
                <w:cs/>
                <w:lang w:val="th-TH" w:bidi="th-TH"/>
              </w:rPr>
              <w:t>และประเด็นปัญหา ริเริ่มและมีส่วนร่วมทางสังคมในประเด็นที่หลากหลาย</w:t>
            </w:r>
            <w:r>
              <w:rPr>
                <w:rFonts w:ascii="TH SarabunIT๙" w:hAnsi="TH SarabunIT๙" w:cs="TH SarabunIT๙"/>
                <w:szCs w:val="24"/>
                <w:cs/>
              </w:rPr>
              <w:br w:type="textWrapping"/>
            </w:r>
            <w:r>
              <w:rPr>
                <w:rFonts w:ascii="TH SarabunIT๙" w:hAnsi="TH SarabunIT๙" w:cs="TH SarabunIT๙"/>
                <w:szCs w:val="24"/>
                <w:cs/>
                <w:lang w:val="th-TH" w:bidi="th-TH"/>
              </w:rPr>
              <w:t>ระดับภูมิภาคและประชาคมโลก ด้วยจิตสาธารณะและสำนึกสากล กระตือรือร้น</w:t>
            </w:r>
            <w:r>
              <w:rPr>
                <w:rFonts w:ascii="TH SarabunIT๙" w:hAnsi="TH SarabunIT๙" w:cs="TH SarabunIT๙"/>
                <w:szCs w:val="24"/>
                <w:cs/>
              </w:rPr>
              <w:br w:type="textWrapping"/>
            </w:r>
            <w:r>
              <w:rPr>
                <w:rFonts w:ascii="TH SarabunIT๙" w:hAnsi="TH SarabunIT๙" w:cs="TH SarabunIT๙"/>
                <w:szCs w:val="24"/>
                <w:cs/>
                <w:lang w:val="th-TH" w:bidi="th-TH"/>
              </w:rPr>
              <w:t xml:space="preserve">ในการร่วมสร้างการเปลี่ยนแปลงเชิงบวก เกี่ยวกับประเด็นปัญหาของท้องถิ่น </w:t>
            </w:r>
            <w:r>
              <w:rPr>
                <w:rFonts w:ascii="TH SarabunIT๙" w:hAnsi="TH SarabunIT๙" w:cs="TH SarabunIT๙"/>
                <w:szCs w:val="24"/>
                <w:cs/>
              </w:rPr>
              <w:br w:type="textWrapping"/>
            </w:r>
            <w:r>
              <w:rPr>
                <w:rFonts w:ascii="TH SarabunIT๙" w:hAnsi="TH SarabunIT๙" w:cs="TH SarabunIT๙"/>
                <w:szCs w:val="24"/>
                <w:cs/>
                <w:lang w:val="th-TH" w:bidi="th-TH"/>
              </w:rP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4A7681FE">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dashSmallGap" w:color="auto" w:sz="4" w:space="0"/>
              <w:right w:val="single" w:color="auto" w:sz="12" w:space="0"/>
            </w:tcBorders>
            <w:shd w:val="clear" w:color="auto" w:fill="D9D9D9"/>
            <w:vAlign w:val="center"/>
          </w:tcPr>
          <w:p w14:paraId="3F65D6B3">
            <w:pPr>
              <w:pStyle w:val="88"/>
              <w:jc w:val="center"/>
              <w:rPr>
                <w:rFonts w:ascii="TH SarabunIT๙" w:hAnsi="TH SarabunIT๙" w:cs="TH SarabunIT๙"/>
                <w:bCs/>
                <w:sz w:val="28"/>
              </w:rPr>
            </w:pPr>
          </w:p>
        </w:tc>
        <w:tc>
          <w:tcPr>
            <w:tcW w:w="974" w:type="dxa"/>
            <w:tcBorders>
              <w:top w:val="single" w:color="auto" w:sz="12" w:space="0"/>
              <w:left w:val="single" w:color="auto" w:sz="12" w:space="0"/>
              <w:bottom w:val="dashSmallGap" w:color="auto" w:sz="4" w:space="0"/>
              <w:right w:val="single" w:color="auto" w:sz="18" w:space="0"/>
            </w:tcBorders>
            <w:shd w:val="clear" w:color="auto" w:fill="D9D9D9"/>
            <w:vAlign w:val="center"/>
          </w:tcPr>
          <w:p w14:paraId="40EA5A4F">
            <w:pPr>
              <w:pStyle w:val="88"/>
              <w:jc w:val="center"/>
              <w:rPr>
                <w:rFonts w:ascii="TH SarabunIT๙" w:hAnsi="TH SarabunIT๙" w:cs="TH SarabunIT๙"/>
                <w:bCs/>
                <w:sz w:val="28"/>
              </w:rPr>
            </w:pPr>
            <w:r>
              <w:rPr>
                <w:rFonts w:ascii="TH SarabunIT๙" w:hAnsi="TH SarabunIT๙" w:cs="TH SarabunIT๙"/>
              </w:rPr>
              <mc:AlternateContent>
                <mc:Choice Requires="wps">
                  <w:drawing>
                    <wp:anchor distT="0" distB="0" distL="114300" distR="114300" simplePos="0" relativeHeight="251680768" behindDoc="0" locked="0" layoutInCell="1" allowOverlap="1">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 xmlns:a="http://schemas.openxmlformats.org/drawingml/2006/main">
                        <a:graphicData uri="http://schemas.microsoft.com/office/word/2010/wordprocessingShape">
                          <wps:wsp>
                            <wps:cNvSpPr/>
                            <wps:spPr>
                              <a:xfrm>
                                <a:off x="0" y="0"/>
                                <a:ext cx="274320" cy="2510790"/>
                              </a:xfrm>
                              <a:prstGeom prst="downArrow">
                                <a:avLst/>
                              </a:prstGeom>
                              <a:noFill/>
                              <a:ln w="9525" cap="flat" cmpd="sng" algn="ctr">
                                <a:solidFill>
                                  <a:sysClr val="windowText" lastClr="000000"/>
                                </a:solidFill>
                                <a:prstDash val="sysDash"/>
                                <a:miter lim="800000"/>
                              </a:ln>
                              <a:effectLst/>
                            </wps:spPr>
                            <wps:txbx>
                              <w:txbxContent>
                                <w:p w14:paraId="1B08B10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8.35pt;margin-top:1.5pt;height:197.7pt;width:21.6pt;z-index:251680768;v-text-anchor:middle;mso-width-relative:page;mso-height-relative:page;" filled="f" stroked="t" coordsize="21600,21600" o:gfxdata="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7FfL&#10;ntcAAAAHAQAADwAAAAAAAAABACAAAAAiAAAAZHJzL2Rvd25yZXYueG1sUEsBAhQAFAAAAAgAh07i&#10;QDw1V3GVAgAADwUAAA4AAAAAAAAAAQAgAAAAJgEAAGRycy9lMm9Eb2MueG1sUEsFBgAAAAAGAAYA&#10;WQEAAC0GAAAAAA==&#10;" adj="20421,5400">
                      <v:fill on="f" focussize="0,0"/>
                      <v:stroke color="#000000" miterlimit="8" joinstyle="miter" dashstyle="3 1"/>
                      <v:imagedata o:title=""/>
                      <o:lock v:ext="edit" aspectratio="f"/>
                      <v:textbox>
                        <w:txbxContent>
                          <w:p w14:paraId="1B08B10E">
                            <w:pPr>
                              <w:jc w:val="center"/>
                            </w:pPr>
                          </w:p>
                        </w:txbxContent>
                      </v:textbox>
                    </v:shape>
                  </w:pict>
                </mc:Fallback>
              </mc:AlternateContent>
            </w:r>
          </w:p>
        </w:tc>
        <w:tc>
          <w:tcPr>
            <w:tcW w:w="974" w:type="dxa"/>
            <w:tcBorders>
              <w:top w:val="dashSmallGap" w:color="auto" w:sz="4" w:space="0"/>
              <w:left w:val="single" w:color="auto" w:sz="18" w:space="0"/>
              <w:bottom w:val="dashSmallGap" w:color="auto" w:sz="4" w:space="0"/>
              <w:right w:val="single" w:color="auto" w:sz="12" w:space="0"/>
            </w:tcBorders>
            <w:shd w:val="clear" w:color="auto" w:fill="000000"/>
            <w:vAlign w:val="center"/>
          </w:tcPr>
          <w:p w14:paraId="799754E6">
            <w:pPr>
              <w:pStyle w:val="88"/>
              <w:jc w:val="center"/>
              <w:rPr>
                <w:rFonts w:ascii="TH SarabunIT๙" w:hAnsi="TH SarabunIT๙" w:cs="TH SarabunIT๙"/>
                <w:bCs/>
                <w:sz w:val="28"/>
              </w:rPr>
            </w:pPr>
            <w:r>
              <w:rPr>
                <w:rFonts w:ascii="TH SarabunIT๙" w:hAnsi="TH SarabunIT๙" w:cs="TH SarabunIT๙"/>
                <w:bCs/>
                <w:sz w:val="28"/>
                <w:cs/>
                <w:lang w:val="th-TH" w:bidi="th-TH"/>
              </w:rPr>
              <w:t>สามารถ</w:t>
            </w:r>
          </w:p>
        </w:tc>
      </w:tr>
      <w:tr w14:paraId="4752CE02">
        <w:tblPrEx>
          <w:tblCellMar>
            <w:top w:w="0" w:type="dxa"/>
            <w:left w:w="108" w:type="dxa"/>
            <w:bottom w:w="0" w:type="dxa"/>
            <w:right w:w="108" w:type="dxa"/>
          </w:tblCellMar>
        </w:tblPrEx>
        <w:trPr>
          <w:trHeight w:val="852" w:hRule="atLeast"/>
        </w:trPr>
        <w:tc>
          <w:tcPr>
            <w:tcW w:w="953" w:type="dxa"/>
            <w:tcBorders>
              <w:top w:val="dashSmallGap" w:color="auto" w:sz="4" w:space="0"/>
              <w:left w:val="single" w:color="auto" w:sz="12" w:space="0"/>
              <w:bottom w:val="single" w:color="auto" w:sz="12" w:space="0"/>
              <w:right w:val="single" w:color="auto" w:sz="12" w:space="0"/>
            </w:tcBorders>
            <w:vAlign w:val="center"/>
          </w:tcPr>
          <w:p w14:paraId="6257851F">
            <w:pPr>
              <w:pStyle w:val="88"/>
              <w:jc w:val="center"/>
              <w:rPr>
                <w:rFonts w:ascii="TH SarabunIT๙" w:hAnsi="TH SarabunIT๙" w:cs="TH SarabunIT๙"/>
                <w:bCs/>
                <w:sz w:val="44"/>
                <w:szCs w:val="44"/>
              </w:rPr>
            </w:pPr>
            <w:r>
              <w:rPr>
                <w:rFonts w:ascii="TH SarabunIT๙" w:hAnsi="TH SarabunIT๙" w:cs="TH SarabunIT๙"/>
                <w:bCs/>
                <w:sz w:val="44"/>
                <w:szCs w:val="44"/>
                <w:cs/>
              </w:rPr>
              <w:t>10</w:t>
            </w:r>
          </w:p>
        </w:tc>
        <w:tc>
          <w:tcPr>
            <w:tcW w:w="5285" w:type="dxa"/>
            <w:tcBorders>
              <w:top w:val="dashSmallGap" w:color="auto" w:sz="4" w:space="0"/>
              <w:left w:val="single" w:color="auto" w:sz="12" w:space="0"/>
              <w:bottom w:val="single" w:color="auto" w:sz="12" w:space="0"/>
              <w:right w:val="single" w:color="auto" w:sz="12" w:space="0"/>
            </w:tcBorders>
            <w:vAlign w:val="center"/>
          </w:tcPr>
          <w:p w14:paraId="529AF364">
            <w:pPr>
              <w:pStyle w:val="88"/>
              <w:spacing w:before="60" w:after="60"/>
              <w:jc w:val="thaiDistribute"/>
              <w:rPr>
                <w:rFonts w:ascii="TH SarabunIT๙" w:hAnsi="TH SarabunIT๙" w:cs="TH SarabunIT๙"/>
                <w:szCs w:val="24"/>
              </w:rPr>
            </w:pPr>
            <w:r>
              <w:rPr>
                <w:rFonts w:ascii="TH SarabunIT๙" w:hAnsi="TH SarabunIT๙" w:cs="TH SarabunIT๙"/>
                <w:szCs w:val="24"/>
                <w:cs/>
                <w:lang w:val="th-TH" w:bidi="th-TH"/>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Pr>
                <w:rFonts w:ascii="TH SarabunIT๙" w:hAnsi="TH SarabunIT๙" w:cs="TH SarabunIT๙"/>
                <w:szCs w:val="24"/>
                <w:cs/>
              </w:rPr>
              <w:br w:type="textWrapping"/>
            </w:r>
            <w:r>
              <w:rPr>
                <w:rFonts w:ascii="TH SarabunIT๙" w:hAnsi="TH SarabunIT๙" w:cs="TH SarabunIT๙"/>
                <w:szCs w:val="24"/>
                <w:cs/>
                <w:lang w:val="th-TH" w:bidi="th-TH"/>
              </w:rP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1D782A35">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25F7F5CB">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349D2B9D">
            <w:pPr>
              <w:pStyle w:val="88"/>
              <w:jc w:val="center"/>
              <w:rPr>
                <w:rFonts w:ascii="TH SarabunIT๙" w:hAnsi="TH SarabunIT๙" w:cs="TH SarabunIT๙"/>
                <w:bCs/>
                <w:sz w:val="28"/>
              </w:rPr>
            </w:pPr>
          </w:p>
        </w:tc>
        <w:tc>
          <w:tcPr>
            <w:tcW w:w="974" w:type="dxa"/>
            <w:tcBorders>
              <w:top w:val="dashSmallGap" w:color="auto" w:sz="4" w:space="0"/>
              <w:left w:val="single" w:color="auto" w:sz="12" w:space="0"/>
              <w:bottom w:val="single" w:color="auto" w:sz="12" w:space="0"/>
              <w:right w:val="single" w:color="auto" w:sz="12" w:space="0"/>
            </w:tcBorders>
            <w:shd w:val="clear" w:color="auto" w:fill="auto"/>
            <w:vAlign w:val="center"/>
          </w:tcPr>
          <w:p w14:paraId="0C9EE8BA">
            <w:pPr>
              <w:pStyle w:val="88"/>
              <w:jc w:val="center"/>
              <w:rPr>
                <w:rFonts w:ascii="TH SarabunIT๙" w:hAnsi="TH SarabunIT๙" w:cs="TH SarabunIT๙"/>
                <w:bCs/>
                <w:sz w:val="28"/>
              </w:rPr>
            </w:pPr>
            <w:r>
              <w:rPr>
                <w:rFonts w:ascii="TH SarabunIT๙" w:hAnsi="TH SarabunIT๙" w:cs="TH SarabunIT๙"/>
                <w:bCs/>
                <w:sz w:val="28"/>
                <w:cs/>
                <w:lang w:val="th-TH" w:bidi="th-TH"/>
              </w:rPr>
              <w:t>เหนือความคาดหวัง</w:t>
            </w:r>
          </w:p>
        </w:tc>
      </w:tr>
    </w:tbl>
    <w:p w14:paraId="4EB60389">
      <w:pPr>
        <w:spacing w:after="120"/>
        <w:ind w:firstLine="567"/>
        <w:jc w:val="thaiDistribute"/>
        <w:rPr>
          <w:rFonts w:ascii="TH SarabunIT๙" w:hAnsi="TH SarabunIT๙" w:cs="TH SarabunIT๙"/>
        </w:rPr>
      </w:pPr>
    </w:p>
    <w:p w14:paraId="37B26C52">
      <w:pPr>
        <w:spacing w:after="120"/>
        <w:ind w:firstLine="567"/>
        <w:jc w:val="thaiDistribute"/>
        <w:rPr>
          <w:rFonts w:ascii="TH SarabunIT๙" w:hAnsi="TH SarabunIT๙" w:cs="TH SarabunIT๙"/>
        </w:rPr>
      </w:pPr>
    </w:p>
    <w:p w14:paraId="52F25F8D">
      <w:pPr>
        <w:spacing w:after="120"/>
        <w:ind w:firstLine="567"/>
        <w:jc w:val="thaiDistribute"/>
        <w:rPr>
          <w:rFonts w:ascii="TH SarabunIT๙" w:hAnsi="TH SarabunIT๙" w:cs="TH SarabunIT๙"/>
        </w:rPr>
      </w:pPr>
    </w:p>
    <w:p w14:paraId="3748954A">
      <w:pPr>
        <w:spacing w:after="120"/>
        <w:ind w:firstLine="567"/>
        <w:jc w:val="thaiDistribute"/>
        <w:rPr>
          <w:rFonts w:ascii="TH SarabunIT๙" w:hAnsi="TH SarabunIT๙" w:cs="TH SarabunIT๙"/>
        </w:rPr>
      </w:pPr>
    </w:p>
    <w:p w14:paraId="76941564">
      <w:pPr>
        <w:spacing w:after="120"/>
        <w:ind w:firstLine="567"/>
        <w:jc w:val="thaiDistribute"/>
        <w:rPr>
          <w:rFonts w:ascii="TH SarabunIT๙" w:hAnsi="TH SarabunIT๙" w:cs="TH SarabunIT๙"/>
        </w:rPr>
      </w:pPr>
    </w:p>
    <w:p w14:paraId="2A05918B">
      <w:pPr>
        <w:spacing w:after="120"/>
        <w:ind w:firstLine="567"/>
        <w:jc w:val="thaiDistribute"/>
        <w:rPr>
          <w:rFonts w:ascii="TH SarabunIT๙" w:hAnsi="TH SarabunIT๙" w:cs="TH SarabunIT๙"/>
        </w:rPr>
      </w:pPr>
    </w:p>
    <w:p w14:paraId="32AD50D9">
      <w:pPr>
        <w:spacing w:after="120"/>
        <w:ind w:firstLine="567"/>
        <w:jc w:val="thaiDistribute"/>
        <w:rPr>
          <w:rFonts w:ascii="TH SarabunIT๙" w:hAnsi="TH SarabunIT๙" w:cs="TH SarabunIT๙"/>
        </w:rPr>
      </w:pPr>
    </w:p>
    <w:p w14:paraId="3E035605">
      <w:pPr>
        <w:spacing w:after="120"/>
        <w:ind w:firstLine="567"/>
        <w:jc w:val="thaiDistribute"/>
        <w:rPr>
          <w:rFonts w:ascii="TH SarabunIT๙" w:hAnsi="TH SarabunIT๙" w:cs="TH SarabunIT๙"/>
        </w:rPr>
      </w:pPr>
    </w:p>
    <w:p w14:paraId="2107D8B5">
      <w:pPr>
        <w:spacing w:after="120"/>
        <w:ind w:firstLine="567"/>
        <w:jc w:val="thaiDistribute"/>
        <w:rPr>
          <w:rFonts w:ascii="TH SarabunIT๙" w:hAnsi="TH SarabunIT๙" w:cs="TH SarabunIT๙"/>
        </w:rPr>
      </w:pPr>
    </w:p>
    <w:p w14:paraId="451157E4">
      <w:pPr>
        <w:spacing w:after="120"/>
        <w:ind w:firstLine="567"/>
        <w:jc w:val="thaiDistribute"/>
        <w:rPr>
          <w:rFonts w:ascii="TH SarabunIT๙" w:hAnsi="TH SarabunIT๙" w:cs="TH SarabunIT๙"/>
        </w:rPr>
      </w:pPr>
    </w:p>
    <w:p w14:paraId="4565B240">
      <w:pPr>
        <w:spacing w:after="240"/>
        <w:ind w:left="284" w:hanging="284"/>
        <w:rPr>
          <w:rFonts w:ascii="TH SarabunIT๙" w:hAnsi="TH SarabunIT๙" w:eastAsia="Times New Roman"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675648" behindDoc="1" locked="0" layoutInCell="1" allowOverlap="1">
                <wp:simplePos x="0" y="0"/>
                <wp:positionH relativeFrom="margin">
                  <wp:align>right</wp:align>
                </wp:positionH>
                <wp:positionV relativeFrom="paragraph">
                  <wp:posOffset>-54610</wp:posOffset>
                </wp:positionV>
                <wp:extent cx="5796280" cy="580390"/>
                <wp:effectExtent l="0" t="0" r="13970" b="10160"/>
                <wp:wrapNone/>
                <wp:docPr id="47" name="สี่เหลี่ยมผืนผ้ามุมมน 47"/>
                <wp:cNvGraphicFramePr/>
                <a:graphic xmlns:a="http://schemas.openxmlformats.org/drawingml/2006/main">
                  <a:graphicData uri="http://schemas.microsoft.com/office/word/2010/wordprocessingShape">
                    <wps:wsp>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7F8704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top:-4.3pt;height:45.7pt;width:456.4pt;mso-position-horizontal:right;mso-position-horizontal-relative:margin;z-index:-251640832;v-text-anchor:middle;mso-width-relative:page;mso-height-relative:page;" fillcolor="#B4C7E7" filled="t" stroked="t" coordsize="21600,21600" arcsize="0.166666666666667" o:gfxdata="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BEha9UAAAAGAQAADwAAAAAAAAABACAAAAAiAAAAZHJzL2Rvd25yZXYueG1sUEsBAhQAFAAAAAgA&#10;h07iQDKgYRbTAgAApwUAAA4AAAAAAAAAAQAgAAAAJAEAAGRycy9lMm9Eb2MueG1sUEsFBgAAAAAG&#10;AAYAWQEAAGkGAAAAAA==&#10;">
                <v:fill on="t" focussize="0,0"/>
                <v:stroke weight="1pt" color="#2F528F" miterlimit="8" joinstyle="miter"/>
                <v:imagedata o:title=""/>
                <o:lock v:ext="edit" aspectratio="f"/>
                <v:textbox>
                  <w:txbxContent>
                    <w:p w14:paraId="77F87046">
                      <w:pPr>
                        <w:jc w:val="center"/>
                      </w:pPr>
                    </w:p>
                  </w:txbxContent>
                </v:textbox>
              </v:roundrect>
            </w:pict>
          </mc:Fallback>
        </mc:AlternateContent>
      </w:r>
      <w:r>
        <w:rPr>
          <w:rFonts w:ascii="TH SarabunIT๙" w:hAnsi="TH SarabunIT๙" w:cs="TH SarabunIT๙"/>
          <w:b/>
          <w:bCs/>
          <w:sz w:val="32"/>
          <w:szCs w:val="32"/>
        </w:rPr>
        <w:t>6</w:t>
      </w:r>
      <w:r>
        <w:rPr>
          <w:rFonts w:ascii="TH SarabunIT๙" w:hAnsi="TH SarabunIT๙" w:cs="TH SarabunIT๙"/>
          <w:b/>
          <w:bCs/>
          <w:sz w:val="32"/>
          <w:szCs w:val="32"/>
          <w:cs/>
        </w:rPr>
        <w:t xml:space="preserve">. </w:t>
      </w:r>
      <w:r>
        <w:rPr>
          <w:rFonts w:ascii="TH SarabunIT๙" w:hAnsi="TH SarabunIT๙" w:cs="TH SarabunIT๙"/>
          <w:b/>
          <w:bCs/>
          <w:spacing w:val="-4"/>
          <w:sz w:val="32"/>
          <w:szCs w:val="32"/>
          <w:cs/>
          <w:lang w:val="th-TH" w:bidi="th-TH"/>
        </w:rPr>
        <w:t>สมรรถนะการอยู่ร่วมกับธรรมชาติ และวิทยาการอย่างยั่งยืน</w:t>
      </w:r>
      <w:r>
        <w:rPr>
          <w:rFonts w:ascii="TH SarabunIT๙" w:hAnsi="TH SarabunIT๙" w:cs="TH SarabunIT๙"/>
          <w:b/>
          <w:bCs/>
          <w:spacing w:val="-4"/>
          <w:sz w:val="32"/>
          <w:szCs w:val="32"/>
        </w:rPr>
        <w:t xml:space="preserve"> </w:t>
      </w:r>
      <w:r>
        <w:rPr>
          <w:rFonts w:ascii="TH SarabunIT๙" w:hAnsi="TH SarabunIT๙" w:eastAsia="Times New Roman" w:cs="TH SarabunIT๙"/>
          <w:b/>
          <w:bCs/>
          <w:spacing w:val="-4"/>
          <w:sz w:val="32"/>
          <w:szCs w:val="32"/>
        </w:rPr>
        <w:t>(Sustainable coexistence with living</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z w:val="32"/>
          <w:szCs w:val="32"/>
        </w:rPr>
        <w:br w:type="textWrapping"/>
      </w:r>
      <w:r>
        <w:rPr>
          <w:rFonts w:ascii="TH SarabunIT๙" w:hAnsi="TH SarabunIT๙" w:eastAsia="Times New Roman" w:cs="TH SarabunIT๙"/>
          <w:b/>
          <w:bCs/>
          <w:sz w:val="32"/>
          <w:szCs w:val="32"/>
        </w:rPr>
        <w:t>in the harmony of nature and science: SLNS)</w:t>
      </w:r>
    </w:p>
    <w:p w14:paraId="697414B8">
      <w:pPr>
        <w:spacing w:after="120"/>
        <w:ind w:firstLine="567"/>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นิยาม</w:t>
      </w:r>
    </w:p>
    <w:p w14:paraId="254BBE06">
      <w:pPr>
        <w:spacing w:after="240"/>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Pr>
          <w:rFonts w:ascii="TH SarabunIT๙" w:hAnsi="TH SarabunIT๙" w:eastAsia="Times New Roman" w:cs="TH SarabunIT๙"/>
          <w:sz w:val="32"/>
          <w:szCs w:val="32"/>
        </w:rPr>
        <w:br w:type="textWrapping"/>
      </w:r>
      <w:r>
        <w:rPr>
          <w:rFonts w:ascii="TH SarabunIT๙" w:hAnsi="TH SarabunIT๙" w:eastAsia="Times New Roman" w:cs="TH SarabunIT๙"/>
          <w:sz w:val="32"/>
          <w:szCs w:val="32"/>
          <w:cs/>
          <w:lang w:val="th-TH" w:bidi="th-TH"/>
        </w:rPr>
        <w:t>ช่างสังเกต เห็นคุณค่า สามารถแก้ปัญหา หรือสร้างสรรค์นวัตกรรมได้เพื่อการดำรงชีวิตและอยู่ร่วมกับธรรมชาติอย่างยั่งยืน</w:t>
      </w:r>
    </w:p>
    <w:p w14:paraId="65C5A439">
      <w:pPr>
        <w:ind w:firstLine="567"/>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องค์ประกอบ</w:t>
      </w:r>
    </w:p>
    <w:p w14:paraId="6A3A19D0">
      <w:pPr>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๑</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การเข้าใจปรากฏการณ์ที่เกิดขึ้นบนโลกและในเอกภพ</w:t>
      </w:r>
      <w:r>
        <w:rPr>
          <w:rFonts w:ascii="TH SarabunIT๙" w:hAnsi="TH SarabunIT๙" w:eastAsia="Times New Roman" w:cs="TH SarabunIT๙"/>
          <w:b/>
          <w:bCs/>
          <w:sz w:val="32"/>
          <w:szCs w:val="32"/>
          <w:cs/>
        </w:rPr>
        <w:t>:</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14:paraId="51FD2B1C">
      <w:pPr>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๒</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การเชื่อมโยงความสัมพันธ์ของคณิตศาสตร์ วิทยาศาสตร์เพื่อการอยู่ร่วมกันกับธรรมชาติอย่างยั่งยืน</w:t>
      </w:r>
      <w:r>
        <w:rPr>
          <w:rFonts w:ascii="TH SarabunIT๙" w:hAnsi="TH SarabunIT๙" w:eastAsia="Times New Roman" w:cs="TH SarabunIT๙"/>
          <w:b/>
          <w:bCs/>
          <w:sz w:val="32"/>
          <w:szCs w:val="32"/>
          <w:cs/>
        </w:rPr>
        <w:t>:</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Pr>
          <w:rFonts w:ascii="TH SarabunIT๙" w:hAnsi="TH SarabunIT๙" w:eastAsia="Times New Roman" w:cs="TH SarabunIT๙"/>
          <w:sz w:val="32"/>
          <w:szCs w:val="32"/>
        </w:rPr>
        <w:t> </w:t>
      </w:r>
    </w:p>
    <w:p w14:paraId="786BB63F">
      <w:pPr>
        <w:ind w:firstLine="1134"/>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lang w:val="th-TH" w:bidi="th-TH"/>
        </w:rPr>
        <w:t>๓</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การสร้าง ใช้ และรู้เท่าทันวิทยาการเทคโนโลยี</w:t>
      </w:r>
      <w:r>
        <w:rPr>
          <w:rFonts w:ascii="TH SarabunIT๙" w:hAnsi="TH SarabunIT๙" w:eastAsia="Times New Roman" w:cs="TH SarabunIT๙"/>
          <w:b/>
          <w:bCs/>
          <w:sz w:val="32"/>
          <w:szCs w:val="32"/>
          <w:cs/>
        </w:rPr>
        <w:t>:</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14:paraId="573B905D">
      <w:pPr>
        <w:ind w:firstLine="1134"/>
        <w:jc w:val="thaiDistribute"/>
        <w:rPr>
          <w:rFonts w:ascii="TH SarabunIT๙" w:hAnsi="TH SarabunIT๙" w:cs="TH SarabunIT๙"/>
          <w:b/>
          <w:bCs/>
          <w:sz w:val="32"/>
          <w:szCs w:val="32"/>
          <w:cs/>
        </w:rPr>
      </w:pPr>
      <w:r>
        <w:rPr>
          <w:rFonts w:ascii="TH SarabunIT๙" w:hAnsi="TH SarabunIT๙" w:eastAsia="Times New Roman" w:cs="TH SarabunIT๙"/>
          <w:b/>
          <w:bCs/>
          <w:sz w:val="32"/>
          <w:szCs w:val="32"/>
          <w:cs/>
          <w:lang w:val="th-TH" w:bidi="th-TH"/>
        </w:rPr>
        <w:t>๔</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การมีคุณลักษณะทางคณิตศาสตร์และวิทยาศาสตร์สำหรับการเข้าใจระบบธรรมชาติและการอยู่ร่วมกันอย่างยั่งยืน</w:t>
      </w:r>
      <w:r>
        <w:rPr>
          <w:rFonts w:ascii="TH SarabunIT๙" w:hAnsi="TH SarabunIT๙" w:eastAsia="Times New Roman" w:cs="TH SarabunIT๙"/>
          <w:b/>
          <w:bCs/>
          <w:sz w:val="32"/>
          <w:szCs w:val="32"/>
          <w:cs/>
        </w:rPr>
        <w:t>:</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14:paraId="231E14D5">
      <w:pPr>
        <w:tabs>
          <w:tab w:val="left" w:pos="3568"/>
        </w:tabs>
        <w:rPr>
          <w:rFonts w:ascii="TH SarabunIT๙" w:hAnsi="TH SarabunIT๙" w:cs="TH SarabunIT๙"/>
          <w:b/>
          <w:bCs/>
          <w:sz w:val="32"/>
          <w:szCs w:val="32"/>
          <w:cs/>
        </w:rPr>
      </w:pPr>
    </w:p>
    <w:p w14:paraId="5411E913">
      <w:pPr>
        <w:rPr>
          <w:rFonts w:ascii="TH SarabunIT๙" w:hAnsi="TH SarabunIT๙" w:cs="TH SarabunIT๙"/>
          <w:spacing w:val="-4"/>
          <w:sz w:val="32"/>
          <w:szCs w:val="32"/>
        </w:rPr>
      </w:pPr>
    </w:p>
    <w:p w14:paraId="4E27527F">
      <w:pPr>
        <w:ind w:firstLine="426"/>
        <w:contextualSpacing/>
        <w:jc w:val="thaiDistribute"/>
        <w:rPr>
          <w:rFonts w:ascii="TH SarabunIT๙" w:hAnsi="TH SarabunIT๙" w:cs="TH SarabunIT๙"/>
          <w:sz w:val="32"/>
          <w:szCs w:val="32"/>
        </w:rPr>
      </w:pPr>
    </w:p>
    <w:p w14:paraId="5594AEBF">
      <w:pPr>
        <w:ind w:firstLine="426"/>
        <w:contextualSpacing/>
        <w:jc w:val="thaiDistribute"/>
        <w:rPr>
          <w:rFonts w:ascii="TH SarabunIT๙" w:hAnsi="TH SarabunIT๙" w:cs="TH SarabunIT๙"/>
          <w:sz w:val="32"/>
          <w:szCs w:val="32"/>
        </w:rPr>
      </w:pPr>
    </w:p>
    <w:p w14:paraId="4400C2B5">
      <w:pPr>
        <w:ind w:firstLine="426"/>
        <w:contextualSpacing/>
        <w:jc w:val="thaiDistribute"/>
        <w:rPr>
          <w:rFonts w:ascii="TH SarabunIT๙" w:hAnsi="TH SarabunIT๙" w:cs="TH SarabunIT๙"/>
        </w:rPr>
      </w:pPr>
    </w:p>
    <w:p w14:paraId="6C3A741D">
      <w:pPr>
        <w:ind w:firstLine="426"/>
        <w:contextualSpacing/>
        <w:jc w:val="thaiDistribute"/>
        <w:rPr>
          <w:rFonts w:ascii="TH SarabunIT๙" w:hAnsi="TH SarabunIT๙" w:cs="TH SarabunIT๙"/>
        </w:rPr>
      </w:pPr>
    </w:p>
    <w:p w14:paraId="19857EFD">
      <w:pPr>
        <w:ind w:firstLine="426"/>
        <w:contextualSpacing/>
        <w:jc w:val="thaiDistribute"/>
        <w:rPr>
          <w:rFonts w:ascii="TH SarabunIT๙" w:hAnsi="TH SarabunIT๙" w:cs="TH SarabunIT๙"/>
        </w:rPr>
      </w:pPr>
    </w:p>
    <w:p w14:paraId="31656C87">
      <w:pPr>
        <w:ind w:firstLine="426"/>
        <w:contextualSpacing/>
        <w:jc w:val="thaiDistribute"/>
        <w:rPr>
          <w:rFonts w:ascii="TH SarabunIT๙" w:hAnsi="TH SarabunIT๙" w:cs="TH SarabunIT๙"/>
        </w:rPr>
      </w:pPr>
    </w:p>
    <w:p w14:paraId="1B014EDD">
      <w:pPr>
        <w:ind w:firstLine="426"/>
        <w:contextualSpacing/>
        <w:jc w:val="thaiDistribute"/>
        <w:rPr>
          <w:rFonts w:ascii="TH SarabunIT๙" w:hAnsi="TH SarabunIT๙" w:cs="TH SarabunIT๙"/>
        </w:rPr>
      </w:pPr>
    </w:p>
    <w:p w14:paraId="1C3B2345">
      <w:pPr>
        <w:ind w:firstLine="426"/>
        <w:contextualSpacing/>
        <w:jc w:val="thaiDistribute"/>
        <w:rPr>
          <w:rFonts w:ascii="TH SarabunIT๙" w:hAnsi="TH SarabunIT๙" w:cs="TH SarabunIT๙"/>
        </w:rPr>
      </w:pPr>
    </w:p>
    <w:p w14:paraId="23C4BD46">
      <w:pPr>
        <w:ind w:firstLine="426"/>
        <w:contextualSpacing/>
        <w:jc w:val="thaiDistribute"/>
        <w:rPr>
          <w:rFonts w:ascii="TH SarabunIT๙" w:hAnsi="TH SarabunIT๙" w:cs="TH SarabunIT๙"/>
        </w:rPr>
      </w:pPr>
    </w:p>
    <w:p w14:paraId="4D9DEA8A">
      <w:pPr>
        <w:ind w:firstLine="426"/>
        <w:contextualSpacing/>
        <w:jc w:val="thaiDistribute"/>
        <w:rPr>
          <w:rFonts w:ascii="TH SarabunIT๙" w:hAnsi="TH SarabunIT๙" w:cs="TH SarabunIT๙"/>
        </w:rPr>
      </w:pPr>
    </w:p>
    <w:p w14:paraId="3E3B8E3E">
      <w:pPr>
        <w:ind w:firstLine="426"/>
        <w:contextualSpacing/>
        <w:jc w:val="thaiDistribute"/>
        <w:rPr>
          <w:rFonts w:ascii="TH SarabunIT๙" w:hAnsi="TH SarabunIT๙" w:cs="TH SarabunIT๙"/>
        </w:rPr>
      </w:pPr>
    </w:p>
    <w:p w14:paraId="0DCCBFC3">
      <w:pPr>
        <w:ind w:firstLine="426"/>
        <w:contextualSpacing/>
        <w:jc w:val="thaiDistribute"/>
        <w:rPr>
          <w:rFonts w:ascii="TH SarabunIT๙" w:hAnsi="TH SarabunIT๙" w:cs="TH SarabunIT๙"/>
        </w:rPr>
      </w:pPr>
    </w:p>
    <w:p w14:paraId="02E54A26">
      <w:pPr>
        <w:ind w:firstLine="426"/>
        <w:contextualSpacing/>
        <w:jc w:val="thaiDistribute"/>
        <w:rPr>
          <w:rFonts w:ascii="TH SarabunIT๙" w:hAnsi="TH SarabunIT๙" w:cs="TH SarabunIT๙"/>
        </w:rPr>
      </w:pPr>
    </w:p>
    <w:p w14:paraId="315A5106">
      <w:pPr>
        <w:ind w:firstLine="426"/>
        <w:contextualSpacing/>
        <w:jc w:val="thaiDistribute"/>
        <w:rPr>
          <w:rFonts w:ascii="TH SarabunIT๙" w:hAnsi="TH SarabunIT๙" w:cs="TH SarabunIT๙"/>
        </w:rPr>
      </w:pPr>
    </w:p>
    <w:p w14:paraId="70E31604">
      <w:pPr>
        <w:ind w:firstLine="426"/>
        <w:contextualSpacing/>
        <w:jc w:val="thaiDistribute"/>
        <w:rPr>
          <w:rFonts w:ascii="TH SarabunIT๙" w:hAnsi="TH SarabunIT๙" w:cs="TH SarabunIT๙"/>
        </w:rPr>
      </w:pPr>
    </w:p>
    <w:p w14:paraId="52D08932">
      <w:pPr>
        <w:ind w:firstLine="426"/>
        <w:contextualSpacing/>
        <w:jc w:val="thaiDistribute"/>
        <w:rPr>
          <w:rFonts w:ascii="TH SarabunIT๙" w:hAnsi="TH SarabunIT๙" w:cs="TH SarabunIT๙"/>
        </w:rPr>
      </w:pPr>
    </w:p>
    <w:p w14:paraId="252C12D1">
      <w:pPr>
        <w:ind w:firstLine="426"/>
        <w:contextualSpacing/>
        <w:jc w:val="thaiDistribute"/>
        <w:rPr>
          <w:rFonts w:ascii="TH SarabunIT๙" w:hAnsi="TH SarabunIT๙" w:cs="TH SarabunIT๙"/>
        </w:rPr>
      </w:pPr>
    </w:p>
    <w:p w14:paraId="26DA92A0">
      <w:pPr>
        <w:ind w:firstLine="426"/>
        <w:contextualSpacing/>
        <w:jc w:val="thaiDistribute"/>
        <w:rPr>
          <w:rFonts w:ascii="TH SarabunIT๙" w:hAnsi="TH SarabunIT๙" w:cs="TH SarabunIT๙"/>
        </w:rPr>
      </w:pPr>
    </w:p>
    <w:p w14:paraId="2A37CE88">
      <w:pPr>
        <w:ind w:firstLine="426"/>
        <w:contextualSpacing/>
        <w:jc w:val="thaiDistribute"/>
        <w:rPr>
          <w:rFonts w:ascii="TH SarabunIT๙" w:hAnsi="TH SarabunIT๙" w:cs="TH SarabunIT๙"/>
        </w:rPr>
      </w:pPr>
    </w:p>
    <w:p w14:paraId="39FAF90B">
      <w:pPr>
        <w:ind w:firstLine="426"/>
        <w:contextualSpacing/>
        <w:jc w:val="thaiDistribute"/>
        <w:rPr>
          <w:rFonts w:ascii="TH SarabunIT๙" w:hAnsi="TH SarabunIT๙" w:cs="TH SarabunIT๙"/>
        </w:rPr>
      </w:pPr>
    </w:p>
    <w:p w14:paraId="6C30F954">
      <w:pPr>
        <w:spacing w:after="120"/>
        <w:jc w:val="thaiDistribute"/>
        <w:rPr>
          <w:rFonts w:ascii="TH SarabunIT๙" w:hAnsi="TH SarabunIT๙" w:cs="TH SarabunIT๙"/>
          <w:bCs/>
          <w:sz w:val="32"/>
          <w:szCs w:val="32"/>
        </w:rPr>
      </w:pPr>
      <w:r>
        <w:rPr>
          <w:rFonts w:ascii="TH SarabunIT๙" w:hAnsi="TH SarabunIT๙" w:cs="TH SarabunIT๙"/>
          <w:bCs/>
          <w:sz w:val="32"/>
          <w:szCs w:val="32"/>
          <w:cs/>
          <w:lang w:val="th-TH" w:bidi="th-TH"/>
        </w:rPr>
        <w:t>ระดับสมรรถนะ</w:t>
      </w:r>
      <w:r>
        <w:rPr>
          <w:rFonts w:ascii="TH SarabunIT๙" w:hAnsi="TH SarabunIT๙" w:cs="TH SarabunIT๙"/>
          <w:b/>
          <w:bCs/>
          <w:sz w:val="32"/>
          <w:szCs w:val="32"/>
          <w:cs/>
          <w:lang w:val="th-TH" w:bidi="th-TH"/>
        </w:rPr>
        <w:t>การอยู่ร่วมกับธรรมชาติ และวิทยาการอย่างยั่งยืน</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4CB3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10" w:type="pct"/>
            <w:gridSpan w:val="2"/>
            <w:tcBorders>
              <w:top w:val="single" w:color="auto" w:sz="12" w:space="0"/>
              <w:left w:val="single" w:color="auto" w:sz="12" w:space="0"/>
              <w:bottom w:val="single" w:color="auto" w:sz="12" w:space="0"/>
              <w:right w:val="single" w:color="auto" w:sz="4" w:space="0"/>
            </w:tcBorders>
            <w:shd w:val="clear" w:color="auto" w:fill="F2F2F2"/>
          </w:tcPr>
          <w:p w14:paraId="2DD9FFA8">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ระดับการพัฒนา</w:t>
            </w:r>
          </w:p>
        </w:tc>
        <w:tc>
          <w:tcPr>
            <w:tcW w:w="1890"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1F31987D">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ระดับความสามารถ</w:t>
            </w:r>
          </w:p>
        </w:tc>
      </w:tr>
      <w:tr w14:paraId="6EF1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26CD9955">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388015EA">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24D58927">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.1-3</w:t>
            </w:r>
          </w:p>
        </w:tc>
        <w:tc>
          <w:tcPr>
            <w:tcW w:w="485" w:type="pct"/>
            <w:tcBorders>
              <w:top w:val="single" w:color="auto" w:sz="12" w:space="0"/>
              <w:left w:val="single" w:color="auto" w:sz="12" w:space="0"/>
            </w:tcBorders>
            <w:shd w:val="clear" w:color="auto" w:fill="F2F2F2"/>
            <w:vAlign w:val="center"/>
          </w:tcPr>
          <w:p w14:paraId="2EFB5A29">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.4-6</w:t>
            </w:r>
          </w:p>
        </w:tc>
        <w:tc>
          <w:tcPr>
            <w:tcW w:w="469" w:type="pct"/>
            <w:tcBorders>
              <w:top w:val="single" w:color="auto" w:sz="12" w:space="0"/>
            </w:tcBorders>
            <w:shd w:val="clear" w:color="auto" w:fill="F2F2F2"/>
            <w:vAlign w:val="center"/>
          </w:tcPr>
          <w:p w14:paraId="7BBEAB2F">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.1-3</w:t>
            </w:r>
          </w:p>
        </w:tc>
        <w:tc>
          <w:tcPr>
            <w:tcW w:w="472" w:type="pct"/>
            <w:tcBorders>
              <w:top w:val="single" w:color="auto" w:sz="12" w:space="0"/>
              <w:right w:val="single" w:color="auto" w:sz="12" w:space="0"/>
            </w:tcBorders>
            <w:shd w:val="clear" w:color="auto" w:fill="F2F2F2"/>
            <w:vAlign w:val="center"/>
          </w:tcPr>
          <w:p w14:paraId="5CBA378A">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.4-6</w:t>
            </w:r>
          </w:p>
        </w:tc>
      </w:tr>
      <w:tr w14:paraId="0781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4" w:space="0"/>
            </w:tcBorders>
            <w:shd w:val="clear" w:color="auto" w:fill="auto"/>
            <w:vAlign w:val="center"/>
          </w:tcPr>
          <w:p w14:paraId="41DE6044">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1</w:t>
            </w:r>
          </w:p>
        </w:tc>
        <w:tc>
          <w:tcPr>
            <w:tcW w:w="2648" w:type="pct"/>
            <w:tcBorders>
              <w:top w:val="single" w:color="auto" w:sz="12" w:space="0"/>
              <w:left w:val="single" w:color="auto" w:sz="12" w:space="0"/>
              <w:bottom w:val="dashSmallGap" w:color="auto" w:sz="4" w:space="0"/>
              <w:right w:val="single" w:color="auto" w:sz="12" w:space="0"/>
            </w:tcBorders>
            <w:shd w:val="clear" w:color="auto" w:fill="auto"/>
          </w:tcPr>
          <w:p w14:paraId="0B1FFB08">
            <w:pPr>
              <w:ind w:right="-43"/>
              <w:rPr>
                <w:rFonts w:ascii="TH SarabunIT๙" w:hAnsi="TH SarabunIT๙" w:cs="TH SarabunIT๙"/>
                <w:cs/>
                <w:lang w:eastAsia="zh-CN"/>
              </w:rPr>
            </w:pPr>
            <w:r>
              <w:rPr>
                <w:rFonts w:ascii="TH SarabunIT๙" w:hAnsi="TH SarabunIT๙" w:eastAsia="Times New Roman" w:cs="TH SarabunIT๙"/>
                <w:cs/>
                <w:lang w:val="th-TH" w:bidi="th-TH"/>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w:t>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64EE0BB7">
            <w:pPr>
              <w:spacing w:line="216" w:lineRule="auto"/>
              <w:jc w:val="center"/>
              <w:rPr>
                <w:rFonts w:ascii="TH SarabunIT๙" w:hAnsi="TH SarabunIT๙" w:cs="TH SarabunIT๙"/>
                <w:bCs/>
                <w:cs/>
              </w:rPr>
            </w:pPr>
            <w:r>
              <w:rPr>
                <w:rFonts w:ascii="TH SarabunIT๙" w:hAnsi="TH SarabunIT๙" w:cs="TH SarabunIT๙"/>
                <w:bCs/>
                <w:cs/>
                <w:lang w:val="th-TH" w:bidi="th-TH"/>
              </w:rPr>
              <w:t>เริ่มต้น</w:t>
            </w:r>
          </w:p>
        </w:tc>
        <w:tc>
          <w:tcPr>
            <w:tcW w:w="485" w:type="pct"/>
            <w:tcBorders>
              <w:left w:val="single" w:color="auto" w:sz="12" w:space="0"/>
              <w:bottom w:val="dashSmallGap" w:color="FFFFFF" w:sz="4" w:space="0"/>
              <w:right w:val="single" w:color="FFFFFF" w:sz="4" w:space="0"/>
            </w:tcBorders>
            <w:shd w:val="clear" w:color="auto" w:fill="auto"/>
            <w:vAlign w:val="center"/>
          </w:tcPr>
          <w:p w14:paraId="1B4452F6">
            <w:pPr>
              <w:spacing w:line="216" w:lineRule="auto"/>
              <w:jc w:val="center"/>
              <w:rPr>
                <w:rFonts w:ascii="TH SarabunIT๙" w:hAnsi="TH SarabunIT๙" w:cs="TH SarabunIT๙"/>
                <w:bCs/>
              </w:rPr>
            </w:pPr>
          </w:p>
        </w:tc>
        <w:tc>
          <w:tcPr>
            <w:tcW w:w="469" w:type="pct"/>
            <w:tcBorders>
              <w:left w:val="single" w:color="FFFFFF" w:sz="4" w:space="0"/>
              <w:bottom w:val="dashSmallGap" w:color="FFFFFF" w:sz="4" w:space="0"/>
              <w:right w:val="single" w:color="FFFFFF" w:sz="4" w:space="0"/>
            </w:tcBorders>
            <w:shd w:val="clear" w:color="auto" w:fill="auto"/>
            <w:vAlign w:val="center"/>
          </w:tcPr>
          <w:p w14:paraId="272F54ED">
            <w:pPr>
              <w:spacing w:line="216" w:lineRule="auto"/>
              <w:jc w:val="center"/>
              <w:rPr>
                <w:rFonts w:ascii="TH SarabunIT๙" w:hAnsi="TH SarabunIT๙" w:cs="TH SarabunIT๙"/>
                <w:bCs/>
              </w:rPr>
            </w:pPr>
          </w:p>
        </w:tc>
        <w:tc>
          <w:tcPr>
            <w:tcW w:w="472" w:type="pct"/>
            <w:tcBorders>
              <w:left w:val="single" w:color="FFFFFF" w:sz="4" w:space="0"/>
              <w:bottom w:val="dashSmallGap" w:color="FFFFFF" w:sz="4" w:space="0"/>
              <w:right w:val="single" w:color="auto" w:sz="12" w:space="0"/>
            </w:tcBorders>
            <w:shd w:val="clear" w:color="auto" w:fill="auto"/>
            <w:vAlign w:val="center"/>
          </w:tcPr>
          <w:p w14:paraId="5DD9CC5B">
            <w:pPr>
              <w:spacing w:line="216" w:lineRule="auto"/>
              <w:jc w:val="center"/>
              <w:rPr>
                <w:rFonts w:ascii="TH SarabunIT๙" w:hAnsi="TH SarabunIT๙" w:cs="TH SarabunIT๙"/>
                <w:bCs/>
              </w:rPr>
            </w:pPr>
          </w:p>
        </w:tc>
      </w:tr>
      <w:tr w14:paraId="7EA1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48E01CE">
            <w:pPr>
              <w:spacing w:line="216" w:lineRule="auto"/>
              <w:jc w:val="center"/>
              <w:rPr>
                <w:rFonts w:ascii="TH SarabunIT๙" w:hAnsi="TH SarabunIT๙" w:cs="TH SarabunIT๙"/>
                <w:bCs/>
                <w:sz w:val="44"/>
                <w:szCs w:val="44"/>
                <w:cs/>
              </w:rPr>
            </w:pPr>
            <w:r>
              <w:rPr>
                <w:rFonts w:ascii="TH SarabunIT๙" w:hAnsi="TH SarabunIT๙" w:cs="TH SarabunIT๙"/>
                <w:bCs/>
                <w:sz w:val="44"/>
                <w:szCs w:val="44"/>
                <w:cs/>
              </w:rPr>
              <w:t>2</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26E7EAE5">
            <w:pPr>
              <w:rPr>
                <w:rFonts w:ascii="TH SarabunIT๙" w:hAnsi="TH SarabunIT๙" w:cs="TH SarabunIT๙"/>
                <w:bCs/>
                <w:cs/>
              </w:rPr>
            </w:pPr>
            <w:r>
              <w:rPr>
                <w:rFonts w:ascii="TH SarabunIT๙" w:hAnsi="TH SarabunIT๙" w:eastAsia="Times New Roman" w:cs="TH SarabunIT๙"/>
                <w:cs/>
                <w:lang w:val="th-TH" w:bidi="th-TH"/>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w:t>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หรือเทคโนโลยี ใช้เทคโนโลยีอย่างปลอดภัย และเหมาะสม มีส่วนร่วมในการดูแลสิ่งแวดล้อมในโรงเรียนหรือชุมชน</w:t>
            </w:r>
            <w:r>
              <w:rPr>
                <w:rFonts w:ascii="TH SarabunIT๙" w:hAnsi="TH SarabunIT๙" w:eastAsia="Times New Roman" w:cs="TH SarabunIT๙"/>
                <w:cs/>
              </w:rPr>
              <w:br w:type="textWrapping"/>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ใช้สิ่งของอย่างใส่ใจและรู้คุณค่า</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2A2B095E">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85"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50131B23">
            <w:pPr>
              <w:spacing w:line="216" w:lineRule="auto"/>
              <w:jc w:val="center"/>
              <w:rPr>
                <w:rFonts w:ascii="TH SarabunIT๙" w:hAnsi="TH SarabunIT๙" w:cs="TH SarabunIT๙"/>
                <w:bCs/>
              </w:rPr>
            </w:pPr>
          </w:p>
        </w:tc>
        <w:tc>
          <w:tcPr>
            <w:tcW w:w="469" w:type="pct"/>
            <w:tcBorders>
              <w:top w:val="dashSmallGap" w:color="FFFFFF" w:sz="4" w:space="0"/>
              <w:left w:val="single" w:color="FFFFFF" w:sz="4" w:space="0"/>
              <w:bottom w:val="dashSmallGap" w:color="FFFFFF" w:sz="4" w:space="0"/>
              <w:right w:val="single" w:color="FFFFFF" w:sz="4" w:space="0"/>
            </w:tcBorders>
            <w:shd w:val="clear" w:color="auto" w:fill="auto"/>
            <w:vAlign w:val="center"/>
          </w:tcPr>
          <w:p w14:paraId="0804EC34">
            <w:pPr>
              <w:spacing w:line="216" w:lineRule="auto"/>
              <w:jc w:val="center"/>
              <w:rPr>
                <w:rFonts w:ascii="TH SarabunIT๙" w:hAnsi="TH SarabunIT๙" w:cs="TH SarabunIT๙"/>
                <w:bCs/>
              </w:rPr>
            </w:pPr>
          </w:p>
        </w:tc>
        <w:tc>
          <w:tcPr>
            <w:tcW w:w="472"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3FE63C3D">
            <w:pPr>
              <w:spacing w:line="216" w:lineRule="auto"/>
              <w:jc w:val="center"/>
              <w:rPr>
                <w:rFonts w:ascii="TH SarabunIT๙" w:hAnsi="TH SarabunIT๙" w:cs="TH SarabunIT๙"/>
                <w:bCs/>
              </w:rPr>
            </w:pPr>
          </w:p>
        </w:tc>
      </w:tr>
      <w:tr w14:paraId="7DA1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21B21DF3">
            <w:pPr>
              <w:spacing w:line="216" w:lineRule="auto"/>
              <w:jc w:val="center"/>
              <w:rPr>
                <w:rFonts w:ascii="TH SarabunIT๙" w:hAnsi="TH SarabunIT๙" w:cs="TH SarabunIT๙"/>
                <w:bCs/>
                <w:sz w:val="44"/>
                <w:szCs w:val="44"/>
                <w:cs/>
              </w:rPr>
            </w:pPr>
            <w:r>
              <w:rPr>
                <w:rFonts w:ascii="TH SarabunIT๙" w:hAnsi="TH SarabunIT๙" w:cs="TH SarabunIT๙"/>
                <w:bCs/>
                <w:sz w:val="44"/>
                <w:szCs w:val="44"/>
                <w:cs/>
              </w:rPr>
              <w:t>3</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4933A4A8">
            <w:pPr>
              <w:rPr>
                <w:rFonts w:ascii="TH SarabunIT๙" w:hAnsi="TH SarabunIT๙" w:cs="TH SarabunIT๙"/>
                <w:cs/>
                <w:lang w:eastAsia="zh-CN"/>
              </w:rPr>
            </w:pPr>
            <w:r>
              <w:rPr>
                <w:rFonts w:ascii="TH SarabunIT๙" w:hAnsi="TH SarabunIT๙" w:eastAsia="Times New Roman" w:cs="TH SarabunIT๙"/>
                <w:cs/>
                <w:lang w:val="th-TH" w:bidi="th-TH"/>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จากสถานการณ์ใกล้ตัวหรือสิ่งแวดล้อมโดยใช้ความรู้คณิตศาสตร์ วิทยาศาสตร์ และ</w:t>
            </w:r>
            <w:r>
              <w:rPr>
                <w:rFonts w:ascii="TH SarabunIT๙" w:hAnsi="TH SarabunIT๙" w:eastAsia="Times New Roman" w:cs="TH SarabunIT๙"/>
                <w:cs/>
              </w:rPr>
              <w:t xml:space="preserve">/ </w:t>
            </w:r>
            <w:r>
              <w:rPr>
                <w:rFonts w:ascii="TH SarabunIT๙" w:hAnsi="TH SarabunIT๙" w:eastAsia="Times New Roman" w:cs="TH SarabunIT๙"/>
                <w:cs/>
                <w:lang w:val="th-TH" w:bidi="th-TH"/>
              </w:rPr>
              <w:t>หรือเทคโนโลยี ใช้เทคโนโลยีอย่างปลอดภัยและเหมาะสม ใส่ใจ ดูแลสิ่งแวดล้อมในบริเวณบ้าน โรงเรียน หรือชุมชน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ของตนเอง ใช้ทรัพยากรธรรมชาติอย่างรู้คุณค่า</w:t>
            </w:r>
          </w:p>
        </w:tc>
        <w:tc>
          <w:tcPr>
            <w:tcW w:w="464"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5D408F68">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85"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10CA6279">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69" w:type="pct"/>
            <w:tcBorders>
              <w:top w:val="dashSmallGap" w:color="FFFFFF" w:sz="4" w:space="0"/>
              <w:left w:val="single" w:color="auto" w:sz="12" w:space="0"/>
              <w:bottom w:val="dashSmallGap" w:color="FFFFFF" w:sz="4" w:space="0"/>
              <w:right w:val="single" w:color="FFFFFF" w:sz="4" w:space="0"/>
            </w:tcBorders>
            <w:shd w:val="clear" w:color="auto" w:fill="auto"/>
            <w:vAlign w:val="center"/>
          </w:tcPr>
          <w:p w14:paraId="3F307FB1">
            <w:pPr>
              <w:spacing w:line="216" w:lineRule="auto"/>
              <w:jc w:val="center"/>
              <w:rPr>
                <w:rFonts w:ascii="TH SarabunIT๙" w:hAnsi="TH SarabunIT๙" w:cs="TH SarabunIT๙"/>
                <w:bCs/>
              </w:rPr>
            </w:pPr>
          </w:p>
        </w:tc>
        <w:tc>
          <w:tcPr>
            <w:tcW w:w="472" w:type="pct"/>
            <w:tcBorders>
              <w:top w:val="dashSmallGap" w:color="FFFFFF" w:sz="4" w:space="0"/>
              <w:left w:val="single" w:color="FFFFFF" w:sz="4" w:space="0"/>
              <w:bottom w:val="dashSmallGap" w:color="FFFFFF" w:sz="4" w:space="0"/>
              <w:right w:val="single" w:color="auto" w:sz="12" w:space="0"/>
            </w:tcBorders>
            <w:shd w:val="clear" w:color="auto" w:fill="auto"/>
            <w:vAlign w:val="center"/>
          </w:tcPr>
          <w:p w14:paraId="429F8AEF">
            <w:pPr>
              <w:spacing w:line="216" w:lineRule="auto"/>
              <w:jc w:val="center"/>
              <w:rPr>
                <w:rFonts w:ascii="TH SarabunIT๙" w:hAnsi="TH SarabunIT๙" w:cs="TH SarabunIT๙"/>
                <w:bCs/>
              </w:rPr>
            </w:pPr>
          </w:p>
        </w:tc>
      </w:tr>
      <w:tr w14:paraId="0CAA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415B1CC5">
            <w:pPr>
              <w:spacing w:line="216" w:lineRule="auto"/>
              <w:jc w:val="center"/>
              <w:rPr>
                <w:rFonts w:ascii="TH SarabunIT๙" w:hAnsi="TH SarabunIT๙" w:cs="TH SarabunIT๙"/>
                <w:bCs/>
                <w:sz w:val="44"/>
                <w:szCs w:val="44"/>
                <w:cs/>
              </w:rPr>
            </w:pPr>
            <w:r>
              <w:rPr>
                <w:rFonts w:ascii="TH SarabunIT๙" w:hAnsi="TH SarabunIT๙" w:cs="TH SarabunIT๙"/>
                <w:bCs/>
                <w:sz w:val="44"/>
                <w:szCs w:val="44"/>
                <w:cs/>
              </w:rPr>
              <w:t>4</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5F6B8077">
            <w:pPr>
              <w:rPr>
                <w:rFonts w:ascii="TH SarabunIT๙" w:hAnsi="TH SarabunIT๙" w:cs="TH SarabunIT๙"/>
                <w:bCs/>
                <w:cs/>
              </w:rPr>
            </w:pPr>
            <w:r>
              <w:rPr>
                <w:rFonts w:ascii="TH SarabunIT๙" w:hAnsi="TH SarabunIT๙" w:eastAsia="Times New Roman" w:cs="TH SarabunIT๙"/>
                <w:cs/>
                <w:lang w:val="th-TH" w:bidi="th-TH"/>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3A2C3956">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4DA0657E">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69" w:type="pct"/>
            <w:tcBorders>
              <w:top w:val="dashSmallGap" w:color="FFFFFF" w:sz="4" w:space="0"/>
              <w:left w:val="single" w:color="auto" w:sz="12" w:space="0"/>
              <w:bottom w:val="single" w:color="auto" w:sz="12" w:space="0"/>
              <w:right w:val="single" w:color="FFFFFF" w:sz="4" w:space="0"/>
            </w:tcBorders>
            <w:shd w:val="clear" w:color="auto" w:fill="auto"/>
            <w:vAlign w:val="center"/>
          </w:tcPr>
          <w:p w14:paraId="1D627708">
            <w:pPr>
              <w:spacing w:line="216" w:lineRule="auto"/>
              <w:jc w:val="center"/>
              <w:rPr>
                <w:rFonts w:ascii="TH SarabunIT๙" w:hAnsi="TH SarabunIT๙" w:cs="TH SarabunIT๙"/>
                <w:bCs/>
              </w:rPr>
            </w:pPr>
          </w:p>
        </w:tc>
        <w:tc>
          <w:tcPr>
            <w:tcW w:w="472" w:type="pct"/>
            <w:tcBorders>
              <w:top w:val="dashSmallGap" w:color="FFFFFF" w:sz="4" w:space="0"/>
              <w:left w:val="single" w:color="FFFFFF" w:sz="4" w:space="0"/>
              <w:bottom w:val="single" w:color="FFFFFF" w:sz="4" w:space="0"/>
              <w:right w:val="single" w:color="auto" w:sz="12" w:space="0"/>
            </w:tcBorders>
            <w:shd w:val="clear" w:color="auto" w:fill="auto"/>
            <w:vAlign w:val="center"/>
          </w:tcPr>
          <w:p w14:paraId="657D22BB">
            <w:pPr>
              <w:spacing w:line="216" w:lineRule="auto"/>
              <w:jc w:val="center"/>
              <w:rPr>
                <w:rFonts w:ascii="TH SarabunIT๙" w:hAnsi="TH SarabunIT๙" w:cs="TH SarabunIT๙"/>
                <w:bCs/>
              </w:rPr>
            </w:pPr>
          </w:p>
        </w:tc>
      </w:tr>
      <w:tr w14:paraId="160F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79CA8ED9">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5</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6AD71629">
            <w:pPr>
              <w:ind w:right="-43"/>
              <w:rPr>
                <w:rFonts w:ascii="TH SarabunIT๙" w:hAnsi="TH SarabunIT๙" w:eastAsia="Times New Roman" w:cs="TH SarabunIT๙"/>
              </w:rPr>
            </w:pPr>
            <w:r>
              <w:rPr>
                <w:rFonts w:ascii="TH SarabunIT๙" w:hAnsi="TH SarabunIT๙" w:eastAsia="Times New Roman" w:cs="TH SarabunIT๙"/>
                <w:cs/>
                <w:lang w:val="th-TH" w:bidi="th-TH"/>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587A227F">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15240</wp:posOffset>
                      </wp:positionV>
                      <wp:extent cx="267335" cy="2224405"/>
                      <wp:effectExtent l="19050" t="0" r="37465" b="42545"/>
                      <wp:wrapNone/>
                      <wp:docPr id="46" name="ลูกศรลง 46"/>
                      <wp:cNvGraphicFramePr/>
                      <a:graphic xmlns:a="http://schemas.openxmlformats.org/drawingml/2006/main">
                        <a:graphicData uri="http://schemas.microsoft.com/office/word/2010/wordprocessingShape">
                          <wps:wsp>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5889DB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7pt;margin-top:1.2pt;height:175.15pt;width:21.05pt;z-index:251684864;v-text-anchor:middle;mso-width-relative:page;mso-height-relative:page;" fillcolor="#FFFFFF" filled="t" stroked="t" coordsize="21600,21600" o:gfxdata="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suFxjWAAAABgEAAA8AAAAAAAAAAQAgAAAAIgAAAGRycy9kb3ducmV2LnhtbFBLAQIUABQA&#10;AAAIAIdO4kCC9/1bnQIAAEgFAAAOAAAAAAAAAAEAIAAAACUBAABkcnMvZTJvRG9jLnhtbFBLBQYA&#10;AAAABgAGAFkBAAA0BgAAAAA=&#10;" adj="20303,5400">
                      <v:fill on="t" focussize="0,0"/>
                      <v:stroke color="#000000" miterlimit="8" joinstyle="miter" dashstyle="3 1"/>
                      <v:imagedata o:title=""/>
                      <o:lock v:ext="edit" aspectratio="f"/>
                      <v:textbox>
                        <w:txbxContent>
                          <w:p w14:paraId="55889DBE">
                            <w:pPr>
                              <w:jc w:val="center"/>
                            </w:pPr>
                          </w:p>
                        </w:txbxContent>
                      </v:textbox>
                    </v:shape>
                  </w:pict>
                </mc:Fallback>
              </mc:AlternateContent>
            </w:r>
          </w:p>
        </w:tc>
        <w:tc>
          <w:tcPr>
            <w:tcW w:w="485"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608A48DD">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341A2140">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c>
          <w:tcPr>
            <w:tcW w:w="472" w:type="pct"/>
            <w:tcBorders>
              <w:top w:val="single" w:color="FFFFFF" w:sz="4" w:space="0"/>
              <w:left w:val="single" w:color="auto" w:sz="12" w:space="0"/>
              <w:bottom w:val="dashSmallGap" w:color="auto" w:sz="4" w:space="0"/>
              <w:right w:val="single" w:color="auto" w:sz="12" w:space="0"/>
            </w:tcBorders>
            <w:shd w:val="clear" w:color="auto" w:fill="auto"/>
            <w:vAlign w:val="center"/>
          </w:tcPr>
          <w:p w14:paraId="697A5B5B">
            <w:pPr>
              <w:spacing w:line="216" w:lineRule="auto"/>
              <w:jc w:val="center"/>
              <w:rPr>
                <w:rFonts w:ascii="TH SarabunIT๙" w:hAnsi="TH SarabunIT๙" w:cs="TH SarabunIT๙"/>
                <w:bCs/>
              </w:rPr>
            </w:pPr>
          </w:p>
        </w:tc>
      </w:tr>
    </w:tbl>
    <w:p w14:paraId="6FA18F44">
      <w:pPr>
        <w:rPr>
          <w:rFonts w:ascii="TH SarabunIT๙" w:hAnsi="TH SarabunIT๙" w:cs="TH SarabunIT๙"/>
        </w:rPr>
      </w:pPr>
    </w:p>
    <w:p w14:paraId="2402075C">
      <w:pPr>
        <w:rPr>
          <w:rFonts w:ascii="TH SarabunIT๙" w:hAnsi="TH SarabunIT๙" w:cs="TH SarabunIT๙"/>
        </w:rPr>
      </w:pPr>
    </w:p>
    <w:p w14:paraId="7CE11E5F">
      <w:pPr>
        <w:spacing w:after="120"/>
        <w:jc w:val="thaiDistribute"/>
        <w:rPr>
          <w:rFonts w:ascii="TH SarabunIT๙" w:hAnsi="TH SarabunIT๙" w:cs="TH SarabunIT๙"/>
          <w:sz w:val="32"/>
          <w:szCs w:val="32"/>
        </w:rPr>
      </w:pPr>
      <w:r>
        <w:rPr>
          <w:rFonts w:ascii="TH SarabunIT๙" w:hAnsi="TH SarabunIT๙" w:cs="TH SarabunIT๙"/>
          <w:bCs/>
          <w:sz w:val="32"/>
          <w:szCs w:val="32"/>
          <w:cs/>
          <w:lang w:val="th-TH" w:bidi="th-TH"/>
        </w:rPr>
        <w:t>ระดับสมรรถนะ</w:t>
      </w:r>
      <w:r>
        <w:rPr>
          <w:rFonts w:ascii="TH SarabunIT๙" w:hAnsi="TH SarabunIT๙" w:cs="TH SarabunIT๙"/>
          <w:b/>
          <w:bCs/>
          <w:sz w:val="32"/>
          <w:szCs w:val="32"/>
          <w:cs/>
          <w:lang w:val="th-TH" w:bidi="th-TH"/>
        </w:rPr>
        <w:t>การอยู่ร่วมกับธรรมชาติ และวิทยาการอย่างยั่งยืน</w:t>
      </w:r>
      <w:r>
        <w:rPr>
          <w:rFonts w:ascii="TH SarabunIT๙" w:hAnsi="TH SarabunIT๙" w:cs="TH SarabunIT๙"/>
          <w:b/>
          <w:bCs/>
          <w:sz w:val="32"/>
          <w:szCs w:val="32"/>
        </w:rPr>
        <w:t xml:space="preserve">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ต่อ</w:t>
      </w:r>
      <w:r>
        <w:rPr>
          <w:rFonts w:ascii="TH SarabunIT๙" w:hAnsi="TH SarabunIT๙" w:cs="TH SarabunIT๙"/>
          <w:b/>
          <w:bCs/>
          <w:sz w:val="32"/>
          <w:szCs w:val="32"/>
          <w:cs/>
        </w:rPr>
        <w:t>)</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3CC3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10" w:type="pct"/>
            <w:gridSpan w:val="2"/>
            <w:tcBorders>
              <w:top w:val="single" w:color="auto" w:sz="12" w:space="0"/>
              <w:left w:val="single" w:color="auto" w:sz="12" w:space="0"/>
              <w:bottom w:val="single" w:color="auto" w:sz="12" w:space="0"/>
              <w:right w:val="single" w:color="auto" w:sz="4" w:space="0"/>
            </w:tcBorders>
            <w:shd w:val="clear" w:color="auto" w:fill="F2F2F2"/>
          </w:tcPr>
          <w:p w14:paraId="63572D6D">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ระดับการพัฒนา</w:t>
            </w:r>
          </w:p>
        </w:tc>
        <w:tc>
          <w:tcPr>
            <w:tcW w:w="1890"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2276A5D0">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ระดับความสามารถ</w:t>
            </w:r>
          </w:p>
        </w:tc>
      </w:tr>
      <w:tr w14:paraId="6AE4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3F0281F4">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5E403545">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60488AC8">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.1-3</w:t>
            </w:r>
          </w:p>
        </w:tc>
        <w:tc>
          <w:tcPr>
            <w:tcW w:w="485" w:type="pct"/>
            <w:tcBorders>
              <w:top w:val="single" w:color="auto" w:sz="12" w:space="0"/>
              <w:left w:val="single" w:color="auto" w:sz="12" w:space="0"/>
              <w:bottom w:val="single" w:color="auto" w:sz="12" w:space="0"/>
            </w:tcBorders>
            <w:shd w:val="clear" w:color="auto" w:fill="F2F2F2"/>
            <w:vAlign w:val="center"/>
          </w:tcPr>
          <w:p w14:paraId="5A00F804">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.4-6</w:t>
            </w:r>
          </w:p>
        </w:tc>
        <w:tc>
          <w:tcPr>
            <w:tcW w:w="469" w:type="pct"/>
            <w:tcBorders>
              <w:top w:val="single" w:color="auto" w:sz="12" w:space="0"/>
              <w:bottom w:val="single" w:color="auto" w:sz="12" w:space="0"/>
            </w:tcBorders>
            <w:shd w:val="clear" w:color="auto" w:fill="F2F2F2"/>
            <w:vAlign w:val="center"/>
          </w:tcPr>
          <w:p w14:paraId="723797BA">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.1-3</w:t>
            </w:r>
          </w:p>
        </w:tc>
        <w:tc>
          <w:tcPr>
            <w:tcW w:w="472" w:type="pct"/>
            <w:tcBorders>
              <w:top w:val="single" w:color="auto" w:sz="12" w:space="0"/>
              <w:bottom w:val="single" w:color="auto" w:sz="4" w:space="0"/>
              <w:right w:val="single" w:color="auto" w:sz="12" w:space="0"/>
            </w:tcBorders>
            <w:shd w:val="clear" w:color="auto" w:fill="F2F2F2"/>
            <w:vAlign w:val="center"/>
          </w:tcPr>
          <w:p w14:paraId="59C4B873">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.4-6</w:t>
            </w:r>
          </w:p>
        </w:tc>
      </w:tr>
      <w:tr w14:paraId="6D5E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6C628DB9">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6</w:t>
            </w:r>
          </w:p>
        </w:tc>
        <w:tc>
          <w:tcPr>
            <w:tcW w:w="2648" w:type="pct"/>
            <w:tcBorders>
              <w:top w:val="single" w:color="auto" w:sz="12" w:space="0"/>
              <w:left w:val="single" w:color="auto" w:sz="12" w:space="0"/>
              <w:bottom w:val="dashSmallGap" w:color="auto" w:sz="4" w:space="0"/>
              <w:right w:val="single" w:color="auto" w:sz="12" w:space="0"/>
            </w:tcBorders>
            <w:shd w:val="clear" w:color="auto" w:fill="auto"/>
          </w:tcPr>
          <w:p w14:paraId="1BE3DB55">
            <w:pPr>
              <w:jc w:val="thaiDistribute"/>
              <w:rPr>
                <w:rFonts w:ascii="TH SarabunIT๙" w:hAnsi="TH SarabunIT๙" w:cs="TH SarabunIT๙"/>
                <w:bCs/>
              </w:rPr>
            </w:pPr>
            <w:r>
              <w:rPr>
                <w:rFonts w:ascii="TH SarabunIT๙" w:hAnsi="TH SarabunIT๙" w:eastAsia="Times New Roman" w:cs="TH SarabunIT๙"/>
                <w:cs/>
                <w:lang w:val="th-TH" w:bidi="th-TH"/>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โดยคำนึงถึงผลกระทบต่อตนเอง สังคมและสิ่งแวดล้อม และรู้เท่าทัน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ในการสื่อสารผ่านโลกดิจิทัล ใช้ทรัพยากรธรรมชาติอย่าง</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มีความรับผิดชอบ</w:t>
            </w:r>
          </w:p>
        </w:tc>
        <w:tc>
          <w:tcPr>
            <w:tcW w:w="464"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0F621FBA">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3840" behindDoc="0" locked="0" layoutInCell="1" allowOverlap="1">
                      <wp:simplePos x="0" y="0"/>
                      <wp:positionH relativeFrom="column">
                        <wp:posOffset>59690</wp:posOffset>
                      </wp:positionH>
                      <wp:positionV relativeFrom="paragraph">
                        <wp:posOffset>7620</wp:posOffset>
                      </wp:positionV>
                      <wp:extent cx="267335" cy="2026285"/>
                      <wp:effectExtent l="19050" t="0" r="37465" b="31115"/>
                      <wp:wrapNone/>
                      <wp:docPr id="45" name="ลูกศรลง 45"/>
                      <wp:cNvGraphicFramePr/>
                      <a:graphic xmlns:a="http://schemas.openxmlformats.org/drawingml/2006/main">
                        <a:graphicData uri="http://schemas.microsoft.com/office/word/2010/wordprocessingShape">
                          <wps:wsp>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1DCEA2D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7pt;margin-top:0.6pt;height:159.55pt;width:21.05pt;z-index:251683840;v-text-anchor:middle;mso-width-relative:page;mso-height-relative:page;" fillcolor="#FFFFFF" filled="t" stroked="t" coordsize="21600,21600" o:gfxdata="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s518a1QAAAAYBAAAPAAAAAAAAAAEAIAAAACIAAABkcnMvZG93bnJldi54bWxQSwECFAAU&#10;AAAACACHTuJAY/P9cJ8CAABIBQAADgAAAAAAAAABACAAAAAkAQAAZHJzL2Uyb0RvYy54bWxQSwUG&#10;AAAAAAYABgBZAQAANQYAAAAA&#10;" adj="20176,5400">
                      <v:fill on="t" focussize="0,0"/>
                      <v:stroke color="#000000" miterlimit="8" joinstyle="miter" dashstyle="3 1"/>
                      <v:imagedata o:title=""/>
                      <o:lock v:ext="edit" aspectratio="f"/>
                      <v:textbox>
                        <w:txbxContent>
                          <w:p w14:paraId="1DCEA2D3">
                            <w:pPr>
                              <w:jc w:val="center"/>
                            </w:pPr>
                          </w:p>
                        </w:txbxContent>
                      </v:textbox>
                    </v:shape>
                  </w:pict>
                </mc:Fallback>
              </mc:AlternateContent>
            </w:r>
          </w:p>
        </w:tc>
        <w:tc>
          <w:tcPr>
            <w:tcW w:w="485" w:type="pct"/>
            <w:tcBorders>
              <w:top w:val="single" w:color="auto" w:sz="12" w:space="0"/>
              <w:left w:val="single" w:color="auto" w:sz="12" w:space="0"/>
              <w:bottom w:val="single" w:color="auto" w:sz="12" w:space="0"/>
              <w:right w:val="single" w:color="auto" w:sz="12" w:space="0"/>
            </w:tcBorders>
            <w:shd w:val="clear" w:color="auto" w:fill="auto"/>
            <w:vAlign w:val="center"/>
          </w:tcPr>
          <w:p w14:paraId="4267DFDD">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69"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2603EB17">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c>
          <w:tcPr>
            <w:tcW w:w="472" w:type="pct"/>
            <w:tcBorders>
              <w:top w:val="single" w:color="auto" w:sz="4" w:space="0"/>
              <w:left w:val="single" w:color="auto" w:sz="12" w:space="0"/>
              <w:bottom w:val="single" w:color="auto" w:sz="12" w:space="0"/>
              <w:right w:val="single" w:color="auto" w:sz="12" w:space="0"/>
            </w:tcBorders>
            <w:shd w:val="clear" w:color="auto" w:fill="auto"/>
            <w:vAlign w:val="center"/>
          </w:tcPr>
          <w:p w14:paraId="7F5EA7F8">
            <w:pPr>
              <w:spacing w:line="216" w:lineRule="auto"/>
              <w:jc w:val="center"/>
              <w:rPr>
                <w:rFonts w:ascii="TH SarabunIT๙" w:hAnsi="TH SarabunIT๙" w:cs="TH SarabunIT๙"/>
                <w:bCs/>
              </w:rPr>
            </w:pPr>
          </w:p>
        </w:tc>
      </w:tr>
      <w:tr w14:paraId="2749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6A0717E8">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7</w:t>
            </w:r>
          </w:p>
        </w:tc>
        <w:tc>
          <w:tcPr>
            <w:tcW w:w="2648" w:type="pct"/>
            <w:tcBorders>
              <w:top w:val="dashSmallGap" w:color="auto" w:sz="4" w:space="0"/>
              <w:left w:val="single" w:color="auto" w:sz="12" w:space="0"/>
              <w:bottom w:val="dashSmallGap" w:color="auto" w:sz="4" w:space="0"/>
              <w:right w:val="single" w:color="auto" w:sz="12" w:space="0"/>
            </w:tcBorders>
            <w:shd w:val="clear" w:color="auto" w:fill="F2F2F2"/>
          </w:tcPr>
          <w:p w14:paraId="2D2D0ACE">
            <w:pPr>
              <w:jc w:val="thaiDistribute"/>
              <w:rPr>
                <w:rFonts w:ascii="TH SarabunIT๙" w:hAnsi="TH SarabunIT๙" w:cs="TH SarabunIT๙"/>
                <w:lang w:eastAsia="zh-CN"/>
              </w:rPr>
            </w:pPr>
            <w:r>
              <w:rPr>
                <w:rFonts w:ascii="TH SarabunIT๙" w:hAnsi="TH SarabunIT๙" w:eastAsia="Times New Roman" w:cs="TH SarabunIT๙"/>
                <w:cs/>
                <w:lang w:val="th-TH" w:bidi="th-TH"/>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และเครื่องมือในการเก็บรวบรวมข้อมูล ตรวจสอบและประเมิน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ความน่าเชื่อถือของข้อมูล ประเมินและปรับปรุงการนำเสนอข้อมูล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ให้เหมาะสม ใช้ความรู้ในการประเมินความสมเหตุสมผลของข้อสรุป</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และการอนุมาน อธิบายสาเหตุและกระบวนการของปรากฏการณ์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จากหลักฐานที่รวบรวมได้ และใช้ความรู้ หลักการ ทฤษฎี หรือกฎ</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และเชื่อมโยงผลต่อชีวิต ธรรมชาติและสิ่งแวดล้อมในระดับประเทศ</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w:t>
            </w:r>
            <w:r>
              <w:rPr>
                <w:rFonts w:ascii="TH SarabunIT๙" w:hAnsi="TH SarabunIT๙" w:eastAsia="Times New Roman" w:cs="TH SarabunIT๙"/>
              </w:rPr>
              <w:t xml:space="preserve"> </w:t>
            </w:r>
            <w:r>
              <w:rPr>
                <w:rFonts w:ascii="TH SarabunIT๙" w:hAnsi="TH SarabunIT๙" w:eastAsia="Times New Roman" w:cs="TH SarabunIT๙"/>
                <w:cs/>
                <w:lang w:val="th-TH" w:bidi="th-TH"/>
              </w:rPr>
              <w:t>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Pr>
                <w:rFonts w:ascii="TH SarabunIT๙" w:hAnsi="TH SarabunIT๙" w:eastAsia="Times New Roman" w:cs="TH SarabunIT๙"/>
              </w:rPr>
              <w:t> </w:t>
            </w:r>
          </w:p>
        </w:tc>
        <w:tc>
          <w:tcPr>
            <w:tcW w:w="464" w:type="pct"/>
            <w:tcBorders>
              <w:top w:val="dashSmallGap" w:color="auto" w:sz="4" w:space="0"/>
              <w:left w:val="single" w:color="auto" w:sz="12" w:space="0"/>
              <w:bottom w:val="dashSmallGap" w:color="auto" w:sz="4" w:space="0"/>
              <w:right w:val="single" w:color="auto" w:sz="12" w:space="0"/>
            </w:tcBorders>
            <w:shd w:val="clear" w:color="auto" w:fill="F2F2F2"/>
            <w:vAlign w:val="center"/>
          </w:tcPr>
          <w:p w14:paraId="34044D6A">
            <w:pPr>
              <w:spacing w:line="216" w:lineRule="auto"/>
              <w:jc w:val="center"/>
              <w:rPr>
                <w:rFonts w:ascii="TH SarabunIT๙" w:hAnsi="TH SarabunIT๙" w:cs="TH SarabunIT๙"/>
                <w:bCs/>
              </w:rPr>
            </w:pPr>
          </w:p>
        </w:tc>
        <w:tc>
          <w:tcPr>
            <w:tcW w:w="485"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241AA76A">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5888" behindDoc="0" locked="0" layoutInCell="1" allowOverlap="1">
                      <wp:simplePos x="0" y="0"/>
                      <wp:positionH relativeFrom="column">
                        <wp:posOffset>53340</wp:posOffset>
                      </wp:positionH>
                      <wp:positionV relativeFrom="paragraph">
                        <wp:posOffset>16510</wp:posOffset>
                      </wp:positionV>
                      <wp:extent cx="267335" cy="5117465"/>
                      <wp:effectExtent l="19050" t="0" r="18415" b="45085"/>
                      <wp:wrapNone/>
                      <wp:docPr id="44" name="ลูกศรลง 44"/>
                      <wp:cNvGraphicFramePr/>
                      <a:graphic xmlns:a="http://schemas.openxmlformats.org/drawingml/2006/main">
                        <a:graphicData uri="http://schemas.microsoft.com/office/word/2010/wordprocessingShape">
                          <wps:wsp>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5C548E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2pt;margin-top:1.3pt;height:402.95pt;width:21.05pt;z-index:251685888;v-text-anchor:middle;mso-width-relative:page;mso-height-relative:page;" fillcolor="#FFFFFF" filled="t" stroked="t" coordsize="21600,21600" o:gfxdata="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OfKytUAAAAGAQAADwAAAAAAAAABACAAAAAiAAAAZHJzL2Rvd25yZXYueG1sUEsBAhQAFAAA&#10;AAgAh07iQLOmocGdAgAASAUAAA4AAAAAAAAAAQAgAAAAJAEAAGRycy9lMm9Eb2MueG1sUEsFBgAA&#10;AAAGAAYAWQEAADMGAAAAAA==&#10;" adj="21036,5400">
                      <v:fill on="t" focussize="0,0"/>
                      <v:stroke color="#000000" miterlimit="8" joinstyle="miter" dashstyle="3 1"/>
                      <v:imagedata o:title=""/>
                      <o:lock v:ext="edit" aspectratio="f"/>
                      <v:textbox>
                        <w:txbxContent>
                          <w:p w14:paraId="5C548ECC">
                            <w:pPr>
                              <w:jc w:val="center"/>
                            </w:pPr>
                          </w:p>
                        </w:txbxContent>
                      </v:textbox>
                    </v:shape>
                  </w:pict>
                </mc:Fallback>
              </mc:AlternateContent>
            </w:r>
          </w:p>
        </w:tc>
        <w:tc>
          <w:tcPr>
            <w:tcW w:w="469" w:type="pct"/>
            <w:tcBorders>
              <w:top w:val="dashSmallGap" w:color="auto" w:sz="4" w:space="0"/>
              <w:left w:val="single" w:color="auto" w:sz="12" w:space="0"/>
              <w:bottom w:val="dashSmallGap" w:color="auto" w:sz="4" w:space="0"/>
              <w:right w:val="single" w:color="auto" w:sz="12" w:space="0"/>
            </w:tcBorders>
            <w:shd w:val="clear" w:color="auto" w:fill="000000"/>
            <w:vAlign w:val="center"/>
          </w:tcPr>
          <w:p w14:paraId="2D95410F">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c>
          <w:tcPr>
            <w:tcW w:w="472" w:type="pct"/>
            <w:tcBorders>
              <w:top w:val="single" w:color="auto" w:sz="12" w:space="0"/>
              <w:left w:val="single" w:color="auto" w:sz="12" w:space="0"/>
              <w:bottom w:val="dashSmallGap" w:color="auto" w:sz="4" w:space="0"/>
              <w:right w:val="single" w:color="auto" w:sz="12" w:space="0"/>
            </w:tcBorders>
            <w:shd w:val="clear" w:color="auto" w:fill="auto"/>
            <w:vAlign w:val="center"/>
          </w:tcPr>
          <w:p w14:paraId="51EDB517">
            <w:pPr>
              <w:spacing w:line="216" w:lineRule="auto"/>
              <w:jc w:val="center"/>
              <w:rPr>
                <w:rFonts w:ascii="TH SarabunIT๙" w:hAnsi="TH SarabunIT๙" w:cs="TH SarabunIT๙"/>
                <w:bCs/>
              </w:rPr>
            </w:pPr>
            <w:r>
              <w:rPr>
                <w:rFonts w:ascii="TH SarabunIT๙" w:hAnsi="TH SarabunIT๙" w:cs="TH SarabunIT๙"/>
                <w:bCs/>
                <w:cs/>
                <w:lang w:val="th-TH" w:bidi="th-TH"/>
              </w:rPr>
              <w:t>เริ่มต้น</w:t>
            </w:r>
          </w:p>
        </w:tc>
      </w:tr>
      <w:tr w14:paraId="564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37DCB0BA">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8</w:t>
            </w:r>
          </w:p>
        </w:tc>
        <w:tc>
          <w:tcPr>
            <w:tcW w:w="2648" w:type="pct"/>
            <w:tcBorders>
              <w:top w:val="dashSmallGap" w:color="auto" w:sz="4" w:space="0"/>
              <w:left w:val="single" w:color="auto" w:sz="12" w:space="0"/>
              <w:bottom w:val="dashSmallGap" w:color="auto" w:sz="4" w:space="0"/>
              <w:right w:val="single" w:color="auto" w:sz="12" w:space="0"/>
            </w:tcBorders>
            <w:shd w:val="clear" w:color="auto" w:fill="auto"/>
          </w:tcPr>
          <w:p w14:paraId="287497CE">
            <w:pPr>
              <w:jc w:val="thaiDistribute"/>
              <w:rPr>
                <w:rFonts w:ascii="TH SarabunIT๙" w:hAnsi="TH SarabunIT๙" w:cs="TH SarabunIT๙"/>
              </w:rPr>
            </w:pPr>
            <w:r>
              <w:rPr>
                <w:rFonts w:ascii="TH SarabunIT๙" w:hAnsi="TH SarabunIT๙" w:eastAsia="Times New Roman" w:cs="TH SarabunIT๙"/>
                <w:cs/>
                <w:lang w:val="th-TH" w:bidi="th-TH"/>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ที่รวบรวมได้ โดยใช้ความรู้ หลักการ ทฤษฎี กฎ และปัจจัยต่าง ๆ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ที่เกี่ยวข้อง และเชื่อมโยงผลต่อชีวิต สิ่งแวดล้อม และธรรมชาติอย่าง</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ที่ซับซ้อนในธรรมชาติ แก้ปัญหาอย่างเป็นระบบและมีวิจารณญาณ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ด้วยคณิตศาสตร์ วิทยาศาสตร์ และเทคโนโลยี มีส่วนร่วมสร้างสมดุล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ให้อยู่ร่วมกันได้อย่างสมดุล</w:t>
            </w:r>
          </w:p>
        </w:tc>
        <w:tc>
          <w:tcPr>
            <w:tcW w:w="464"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1BF07136">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7233E102">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B4BF300">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c>
          <w:tcPr>
            <w:tcW w:w="472" w:type="pct"/>
            <w:tcBorders>
              <w:top w:val="dashSmallGap" w:color="auto" w:sz="4" w:space="0"/>
              <w:left w:val="single" w:color="auto" w:sz="12" w:space="0"/>
              <w:bottom w:val="dashSmallGap" w:color="auto" w:sz="4" w:space="0"/>
              <w:right w:val="single" w:color="auto" w:sz="12" w:space="0"/>
            </w:tcBorders>
            <w:shd w:val="clear" w:color="auto" w:fill="auto"/>
            <w:vAlign w:val="center"/>
          </w:tcPr>
          <w:p w14:paraId="3BB628C8">
            <w:pPr>
              <w:spacing w:line="216" w:lineRule="auto"/>
              <w:jc w:val="center"/>
              <w:rPr>
                <w:rFonts w:ascii="TH SarabunIT๙" w:hAnsi="TH SarabunIT๙" w:cs="TH SarabunIT๙"/>
                <w:bCs/>
              </w:rPr>
            </w:pPr>
            <w:r>
              <w:rPr>
                <w:rFonts w:ascii="TH SarabunIT๙" w:hAnsi="TH SarabunIT๙" w:cs="TH SarabunIT๙"/>
                <w:bCs/>
                <w:cs/>
                <w:lang w:val="th-TH" w:bidi="th-TH"/>
              </w:rPr>
              <w:t>กำลังพัฒนา</w:t>
            </w:r>
          </w:p>
        </w:tc>
      </w:tr>
    </w:tbl>
    <w:p w14:paraId="0AA3E919">
      <w:pPr>
        <w:rPr>
          <w:rFonts w:ascii="TH SarabunIT๙" w:hAnsi="TH SarabunIT๙" w:cs="TH SarabunIT๙"/>
        </w:rPr>
      </w:pPr>
    </w:p>
    <w:p w14:paraId="4D320D4B">
      <w:pPr>
        <w:rPr>
          <w:rFonts w:ascii="TH SarabunIT๙" w:hAnsi="TH SarabunIT๙" w:cs="TH SarabunIT๙"/>
        </w:rPr>
      </w:pPr>
    </w:p>
    <w:p w14:paraId="1434CC57">
      <w:pPr>
        <w:rPr>
          <w:rFonts w:ascii="TH SarabunIT๙" w:hAnsi="TH SarabunIT๙" w:cs="TH SarabunIT๙"/>
        </w:rPr>
      </w:pPr>
    </w:p>
    <w:p w14:paraId="488FF421">
      <w:pPr>
        <w:spacing w:after="120"/>
        <w:jc w:val="thaiDistribute"/>
        <w:rPr>
          <w:rFonts w:ascii="TH SarabunIT๙" w:hAnsi="TH SarabunIT๙" w:cs="TH SarabunIT๙"/>
          <w:sz w:val="32"/>
          <w:szCs w:val="32"/>
        </w:rPr>
      </w:pPr>
      <w:r>
        <w:rPr>
          <w:rFonts w:ascii="TH SarabunIT๙" w:hAnsi="TH SarabunIT๙" w:cs="TH SarabunIT๙"/>
          <w:bCs/>
          <w:sz w:val="32"/>
          <w:szCs w:val="32"/>
          <w:cs/>
          <w:lang w:val="th-TH" w:bidi="th-TH"/>
        </w:rPr>
        <w:t>ระดับสมรรถนะ</w:t>
      </w:r>
      <w:r>
        <w:rPr>
          <w:rFonts w:ascii="TH SarabunIT๙" w:hAnsi="TH SarabunIT๙" w:cs="TH SarabunIT๙"/>
          <w:b/>
          <w:bCs/>
          <w:sz w:val="32"/>
          <w:szCs w:val="32"/>
          <w:cs/>
          <w:lang w:val="th-TH" w:bidi="th-TH"/>
        </w:rPr>
        <w:t>การอยู่ร่วมกับธรรมชาติ และวิทยาการอย่างยั่งยืน</w:t>
      </w:r>
      <w:r>
        <w:rPr>
          <w:rFonts w:ascii="TH SarabunIT๙" w:hAnsi="TH SarabunIT๙" w:cs="TH SarabunIT๙"/>
          <w:b/>
          <w:bCs/>
          <w:sz w:val="32"/>
          <w:szCs w:val="32"/>
        </w:rPr>
        <w:t xml:space="preserve">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ต่อ</w:t>
      </w:r>
      <w:r>
        <w:rPr>
          <w:rFonts w:ascii="TH SarabunIT๙" w:hAnsi="TH SarabunIT๙" w:cs="TH SarabunIT๙"/>
          <w:b/>
          <w:bCs/>
          <w:sz w:val="32"/>
          <w:szCs w:val="32"/>
          <w:cs/>
        </w:rPr>
        <w:t>)</w:t>
      </w:r>
    </w:p>
    <w:tbl>
      <w:tblPr>
        <w:tblStyle w:val="12"/>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4845"/>
        <w:gridCol w:w="849"/>
        <w:gridCol w:w="887"/>
        <w:gridCol w:w="858"/>
        <w:gridCol w:w="864"/>
      </w:tblGrid>
      <w:tr w14:paraId="3180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10" w:type="pct"/>
            <w:gridSpan w:val="2"/>
            <w:tcBorders>
              <w:top w:val="single" w:color="auto" w:sz="12" w:space="0"/>
              <w:left w:val="single" w:color="auto" w:sz="12" w:space="0"/>
              <w:bottom w:val="single" w:color="auto" w:sz="12" w:space="0"/>
              <w:right w:val="single" w:color="auto" w:sz="4" w:space="0"/>
            </w:tcBorders>
            <w:shd w:val="clear" w:color="auto" w:fill="F2F2F2"/>
          </w:tcPr>
          <w:p w14:paraId="55957D9D">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ระดับการพัฒนา</w:t>
            </w:r>
          </w:p>
        </w:tc>
        <w:tc>
          <w:tcPr>
            <w:tcW w:w="1890" w:type="pct"/>
            <w:gridSpan w:val="4"/>
            <w:tcBorders>
              <w:top w:val="single" w:color="auto" w:sz="12" w:space="0"/>
              <w:left w:val="single" w:color="auto" w:sz="12" w:space="0"/>
              <w:bottom w:val="single" w:color="auto" w:sz="12" w:space="0"/>
              <w:right w:val="single" w:color="auto" w:sz="12" w:space="0"/>
            </w:tcBorders>
            <w:shd w:val="clear" w:color="auto" w:fill="F2F2F2"/>
            <w:vAlign w:val="center"/>
          </w:tcPr>
          <w:p w14:paraId="6300D1E4">
            <w:pPr>
              <w:spacing w:line="216" w:lineRule="auto"/>
              <w:jc w:val="center"/>
              <w:rPr>
                <w:rFonts w:ascii="TH SarabunIT๙" w:hAnsi="TH SarabunIT๙" w:cs="TH SarabunIT๙"/>
                <w:bCs/>
                <w:sz w:val="28"/>
                <w:szCs w:val="28"/>
              </w:rPr>
            </w:pPr>
            <w:r>
              <w:rPr>
                <w:rFonts w:ascii="TH SarabunIT๙" w:hAnsi="TH SarabunIT๙" w:cs="TH SarabunIT๙"/>
                <w:bCs/>
                <w:sz w:val="28"/>
                <w:szCs w:val="28"/>
                <w:cs/>
                <w:lang w:val="th-TH" w:bidi="th-TH"/>
              </w:rPr>
              <w:t>ระดับความสามารถ</w:t>
            </w:r>
          </w:p>
        </w:tc>
      </w:tr>
      <w:tr w14:paraId="5992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62" w:type="pct"/>
            <w:tcBorders>
              <w:top w:val="single" w:color="auto" w:sz="12" w:space="0"/>
              <w:left w:val="single" w:color="auto" w:sz="12" w:space="0"/>
              <w:bottom w:val="single" w:color="auto" w:sz="12" w:space="0"/>
            </w:tcBorders>
            <w:shd w:val="clear" w:color="auto" w:fill="F2F2F2"/>
          </w:tcPr>
          <w:p w14:paraId="3C0BB00D">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ระดับ</w:t>
            </w:r>
          </w:p>
        </w:tc>
        <w:tc>
          <w:tcPr>
            <w:tcW w:w="2648" w:type="pct"/>
            <w:tcBorders>
              <w:top w:val="single" w:color="auto" w:sz="12" w:space="0"/>
              <w:left w:val="single" w:color="auto" w:sz="12" w:space="0"/>
              <w:bottom w:val="single" w:color="auto" w:sz="12" w:space="0"/>
            </w:tcBorders>
            <w:shd w:val="clear" w:color="auto" w:fill="F2F2F2"/>
          </w:tcPr>
          <w:p w14:paraId="276DB2AC">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คำบรรยายระดับ</w:t>
            </w:r>
          </w:p>
        </w:tc>
        <w:tc>
          <w:tcPr>
            <w:tcW w:w="464" w:type="pct"/>
            <w:tcBorders>
              <w:top w:val="single" w:color="auto" w:sz="12" w:space="0"/>
              <w:left w:val="single" w:color="auto" w:sz="12" w:space="0"/>
              <w:bottom w:val="single" w:color="auto" w:sz="12" w:space="0"/>
              <w:right w:val="single" w:color="auto" w:sz="12" w:space="0"/>
            </w:tcBorders>
            <w:shd w:val="clear" w:color="auto" w:fill="F2F2F2"/>
            <w:vAlign w:val="center"/>
          </w:tcPr>
          <w:p w14:paraId="366C430E">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.1-3</w:t>
            </w:r>
          </w:p>
        </w:tc>
        <w:tc>
          <w:tcPr>
            <w:tcW w:w="485" w:type="pct"/>
            <w:tcBorders>
              <w:top w:val="single" w:color="auto" w:sz="12" w:space="0"/>
              <w:left w:val="single" w:color="auto" w:sz="12" w:space="0"/>
              <w:bottom w:val="single" w:color="auto" w:sz="12" w:space="0"/>
            </w:tcBorders>
            <w:shd w:val="clear" w:color="auto" w:fill="F2F2F2"/>
            <w:vAlign w:val="center"/>
          </w:tcPr>
          <w:p w14:paraId="7255505E">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ป</w:t>
            </w:r>
            <w:r>
              <w:rPr>
                <w:rFonts w:ascii="TH SarabunIT๙" w:hAnsi="TH SarabunIT๙" w:cs="TH SarabunIT๙"/>
                <w:bCs/>
                <w:sz w:val="28"/>
                <w:szCs w:val="28"/>
                <w:cs/>
              </w:rPr>
              <w:t>.4-6</w:t>
            </w:r>
          </w:p>
        </w:tc>
        <w:tc>
          <w:tcPr>
            <w:tcW w:w="469" w:type="pct"/>
            <w:tcBorders>
              <w:top w:val="single" w:color="auto" w:sz="12" w:space="0"/>
              <w:bottom w:val="single" w:color="auto" w:sz="12" w:space="0"/>
            </w:tcBorders>
            <w:shd w:val="clear" w:color="auto" w:fill="F2F2F2"/>
            <w:vAlign w:val="center"/>
          </w:tcPr>
          <w:p w14:paraId="4DF90FA6">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.1-3</w:t>
            </w:r>
          </w:p>
        </w:tc>
        <w:tc>
          <w:tcPr>
            <w:tcW w:w="472" w:type="pct"/>
            <w:tcBorders>
              <w:top w:val="single" w:color="auto" w:sz="12" w:space="0"/>
              <w:right w:val="single" w:color="auto" w:sz="12" w:space="0"/>
            </w:tcBorders>
            <w:shd w:val="clear" w:color="auto" w:fill="F2F2F2"/>
            <w:vAlign w:val="center"/>
          </w:tcPr>
          <w:p w14:paraId="66DA238D">
            <w:pPr>
              <w:spacing w:line="216" w:lineRule="auto"/>
              <w:jc w:val="center"/>
              <w:rPr>
                <w:rFonts w:ascii="TH SarabunIT๙" w:hAnsi="TH SarabunIT๙" w:cs="TH SarabunIT๙"/>
                <w:bCs/>
                <w:sz w:val="28"/>
                <w:szCs w:val="28"/>
                <w:cs/>
              </w:rPr>
            </w:pPr>
            <w:r>
              <w:rPr>
                <w:rFonts w:ascii="TH SarabunIT๙" w:hAnsi="TH SarabunIT๙" w:cs="TH SarabunIT๙"/>
                <w:bCs/>
                <w:sz w:val="28"/>
                <w:szCs w:val="28"/>
                <w:cs/>
                <w:lang w:val="th-TH" w:bidi="th-TH"/>
              </w:rPr>
              <w:t>ม</w:t>
            </w:r>
            <w:r>
              <w:rPr>
                <w:rFonts w:ascii="TH SarabunIT๙" w:hAnsi="TH SarabunIT๙" w:cs="TH SarabunIT๙"/>
                <w:bCs/>
                <w:sz w:val="28"/>
                <w:szCs w:val="28"/>
                <w:cs/>
              </w:rPr>
              <w:t>.4-6</w:t>
            </w:r>
          </w:p>
        </w:tc>
      </w:tr>
      <w:tr w14:paraId="31C2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6EDC5DEB">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9</w:t>
            </w:r>
          </w:p>
        </w:tc>
        <w:tc>
          <w:tcPr>
            <w:tcW w:w="2648" w:type="pct"/>
            <w:tcBorders>
              <w:top w:val="single" w:color="auto" w:sz="12" w:space="0"/>
              <w:left w:val="single" w:color="auto" w:sz="12" w:space="0"/>
              <w:bottom w:val="dashSmallGap" w:color="auto" w:sz="4" w:space="0"/>
              <w:right w:val="single" w:color="auto" w:sz="12" w:space="0"/>
            </w:tcBorders>
            <w:shd w:val="clear" w:color="auto" w:fill="F2F2F2"/>
          </w:tcPr>
          <w:p w14:paraId="170BEB5F">
            <w:pPr>
              <w:jc w:val="thaiDistribute"/>
              <w:rPr>
                <w:rFonts w:ascii="TH SarabunIT๙" w:hAnsi="TH SarabunIT๙" w:cs="TH SarabunIT๙"/>
                <w:lang w:eastAsia="zh-CN"/>
              </w:rPr>
            </w:pPr>
            <w:r>
              <w:rPr>
                <w:rFonts w:ascii="TH SarabunIT๙" w:hAnsi="TH SarabunIT๙" w:eastAsia="Times New Roman" w:cs="TH SarabunIT๙"/>
                <w:cs/>
                <w:lang w:val="th-TH" w:bidi="th-TH"/>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เพื่อการอนุมาน</w:t>
            </w:r>
            <w:r>
              <w:rPr>
                <w:rFonts w:ascii="TH SarabunIT๙" w:hAnsi="TH SarabunIT๙" w:eastAsia="Times New Roman" w:cs="TH SarabunIT๙"/>
              </w:rPr>
              <w:t xml:space="preserve">  </w:t>
            </w:r>
            <w:r>
              <w:rPr>
                <w:rFonts w:ascii="TH SarabunIT๙" w:hAnsi="TH SarabunIT๙" w:eastAsia="Times New Roman" w:cs="TH SarabunIT๙"/>
                <w:cs/>
                <w:lang w:val="th-TH" w:bidi="th-TH"/>
              </w:rPr>
              <w:t>เลือกใช้โมเดลในการวิเคราะห์ข้อมูลเพื่อนำไปสู่ข้อสรุปและตอบข้อสงสัย อธิบายสาเหตุและกระบวนการของปรากฏการณ์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ในระบบธรรมชาติ แก้ปัญหาอย่างเป็นระบบและมีวิจารณญาณ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โดยบูรณาการศาสตร์ต่าง ๆ อย่างแน่วแน่ ไม่ย่อท้อ ปฏิบัติตน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เพื่อดำรงชีวิตในธรรมชาติและสิ่งแวดล้อมอย่างสมดุล มีส่วนร่วม</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3F515DAC">
            <w:pPr>
              <w:spacing w:line="216" w:lineRule="auto"/>
              <w:jc w:val="center"/>
              <w:rPr>
                <w:rFonts w:ascii="TH SarabunIT๙" w:hAnsi="TH SarabunIT๙" w:cs="TH SarabunIT๙"/>
                <w:bCs/>
              </w:rPr>
            </w:pPr>
          </w:p>
        </w:tc>
        <w:tc>
          <w:tcPr>
            <w:tcW w:w="485" w:type="pct"/>
            <w:tcBorders>
              <w:top w:val="single" w:color="auto" w:sz="12" w:space="0"/>
              <w:left w:val="single" w:color="auto" w:sz="12" w:space="0"/>
              <w:bottom w:val="dashSmallGap" w:color="auto" w:sz="4" w:space="0"/>
              <w:right w:val="single" w:color="auto" w:sz="12" w:space="0"/>
            </w:tcBorders>
            <w:shd w:val="clear" w:color="auto" w:fill="F2F2F2"/>
            <w:vAlign w:val="center"/>
          </w:tcPr>
          <w:p w14:paraId="2F83783C">
            <w:pPr>
              <w:spacing w:line="216" w:lineRule="auto"/>
              <w:jc w:val="center"/>
              <w:rPr>
                <w:rFonts w:ascii="TH SarabunIT๙" w:hAnsi="TH SarabunIT๙" w:cs="TH SarabunIT๙"/>
                <w:bCs/>
              </w:rPr>
            </w:pPr>
          </w:p>
        </w:tc>
        <w:tc>
          <w:tcPr>
            <w:tcW w:w="469" w:type="pct"/>
            <w:tcBorders>
              <w:top w:val="single" w:color="auto" w:sz="12" w:space="0"/>
              <w:left w:val="single" w:color="auto" w:sz="12" w:space="0"/>
              <w:bottom w:val="dashSmallGap" w:color="auto" w:sz="4" w:space="0"/>
              <w:right w:val="single" w:color="auto" w:sz="18" w:space="0"/>
            </w:tcBorders>
            <w:shd w:val="clear" w:color="auto" w:fill="F2F2F2"/>
            <w:vAlign w:val="center"/>
          </w:tcPr>
          <w:p w14:paraId="61A86D16">
            <w:pPr>
              <w:spacing w:line="216" w:lineRule="auto"/>
              <w:jc w:val="center"/>
              <w:rPr>
                <w:rFonts w:ascii="TH SarabunIT๙" w:hAnsi="TH SarabunIT๙" w:cs="TH SarabunIT๙"/>
                <w:bCs/>
              </w:rPr>
            </w:pPr>
          </w:p>
        </w:tc>
        <w:tc>
          <w:tcPr>
            <w:tcW w:w="472" w:type="pct"/>
            <w:tcBorders>
              <w:top w:val="dashed" w:color="auto" w:sz="4" w:space="0"/>
              <w:left w:val="single" w:color="auto" w:sz="18" w:space="0"/>
              <w:bottom w:val="dashSmallGap" w:color="auto" w:sz="4" w:space="0"/>
              <w:right w:val="single" w:color="auto" w:sz="12" w:space="0"/>
            </w:tcBorders>
            <w:shd w:val="clear" w:color="auto" w:fill="000000"/>
            <w:vAlign w:val="center"/>
          </w:tcPr>
          <w:p w14:paraId="156DD649">
            <w:pPr>
              <w:spacing w:line="216" w:lineRule="auto"/>
              <w:jc w:val="center"/>
              <w:rPr>
                <w:rFonts w:ascii="TH SarabunIT๙" w:hAnsi="TH SarabunIT๙" w:cs="TH SarabunIT๙"/>
                <w:bCs/>
              </w:rPr>
            </w:pPr>
            <w:r>
              <w:rPr>
                <w:rFonts w:ascii="TH SarabunIT๙" w:hAnsi="TH SarabunIT๙" w:cs="TH SarabunIT๙"/>
                <w:bCs/>
                <w:cs/>
                <w:lang w:val="th-TH" w:bidi="th-TH"/>
              </w:rPr>
              <w:t>สามารถ</w:t>
            </w:r>
          </w:p>
        </w:tc>
      </w:tr>
      <w:tr w14:paraId="6DB5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2"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0CE51AE5">
            <w:pPr>
              <w:spacing w:line="216" w:lineRule="auto"/>
              <w:jc w:val="center"/>
              <w:rPr>
                <w:rFonts w:ascii="TH SarabunIT๙" w:hAnsi="TH SarabunIT๙" w:cs="TH SarabunIT๙"/>
                <w:bCs/>
                <w:sz w:val="44"/>
                <w:szCs w:val="44"/>
              </w:rPr>
            </w:pPr>
            <w:r>
              <w:rPr>
                <w:rFonts w:ascii="TH SarabunIT๙" w:hAnsi="TH SarabunIT๙" w:cs="TH SarabunIT๙"/>
                <w:bCs/>
                <w:sz w:val="44"/>
                <w:szCs w:val="44"/>
                <w:cs/>
              </w:rPr>
              <w:t>10</w:t>
            </w:r>
          </w:p>
        </w:tc>
        <w:tc>
          <w:tcPr>
            <w:tcW w:w="2648" w:type="pct"/>
            <w:tcBorders>
              <w:top w:val="dashSmallGap" w:color="auto" w:sz="4" w:space="0"/>
              <w:left w:val="single" w:color="auto" w:sz="12" w:space="0"/>
              <w:bottom w:val="single" w:color="auto" w:sz="12" w:space="0"/>
              <w:right w:val="single" w:color="auto" w:sz="12" w:space="0"/>
            </w:tcBorders>
            <w:shd w:val="clear" w:color="auto" w:fill="auto"/>
          </w:tcPr>
          <w:p w14:paraId="4C456D3A">
            <w:pPr>
              <w:spacing w:line="216" w:lineRule="auto"/>
              <w:jc w:val="thaiDistribute"/>
              <w:rPr>
                <w:rFonts w:ascii="TH SarabunIT๙" w:hAnsi="TH SarabunIT๙" w:cs="TH SarabunIT๙"/>
              </w:rPr>
            </w:pPr>
            <w:r>
              <w:rPr>
                <w:rFonts w:ascii="TH SarabunIT๙" w:hAnsi="TH SarabunIT๙" w:eastAsia="Times New Roman" w:cs="TH SarabunIT๙"/>
                <w:cs/>
                <w:lang w:val="th-TH" w:bidi="th-TH"/>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จุดวิกฤตซึ่งมีผลต่อความอยู่รอดของมนุษย์และโลกจากสถานการณ์</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w:t>
            </w:r>
            <w:r>
              <w:rPr>
                <w:rFonts w:ascii="TH SarabunIT๙" w:hAnsi="TH SarabunIT๙" w:eastAsia="Times New Roman" w:cs="TH SarabunIT๙"/>
              </w:rPr>
              <w:t xml:space="preserve"> </w:t>
            </w:r>
            <w:r>
              <w:rPr>
                <w:rFonts w:ascii="TH SarabunIT๙" w:hAnsi="TH SarabunIT๙" w:eastAsia="Times New Roman" w:cs="TH SarabunIT๙"/>
                <w:cs/>
                <w:lang w:val="th-TH" w:bidi="th-TH"/>
              </w:rPr>
              <w:t>สร้างจิตสำนึกของคนในชุมชน ปกป้องหรือฟื้นฟู และ</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อยู่ร่วมกับธรรมชาติและสิ่งแวดล้อมได้อย่างสมดุลและยั่งยืน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 xml:space="preserve">ใช้เทคโนโลยีเพื่อส่งเสริมการสร้างอาชีพหรือการเพิ่มมูลค่าของผลผลิต </w:t>
            </w:r>
            <w:r>
              <w:rPr>
                <w:rFonts w:ascii="TH SarabunIT๙" w:hAnsi="TH SarabunIT๙" w:eastAsia="Times New Roman" w:cs="TH SarabunIT๙"/>
                <w:cs/>
              </w:rPr>
              <w:br w:type="textWrapping"/>
            </w:r>
            <w:r>
              <w:rPr>
                <w:rFonts w:ascii="TH SarabunIT๙" w:hAnsi="TH SarabunIT๙" w:eastAsia="Times New Roman" w:cs="TH SarabunIT๙"/>
                <w:cs/>
                <w:lang w:val="th-TH" w:bidi="th-TH"/>
              </w:rPr>
              <w:t>และโอกาสในการแข่งขัน คำนึงถึงผลที่จะเกิดขึ้นอย่างรอบด้าน</w:t>
            </w:r>
          </w:p>
        </w:tc>
        <w:tc>
          <w:tcPr>
            <w:tcW w:w="464"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1E7C2017">
            <w:pPr>
              <w:spacing w:line="216" w:lineRule="auto"/>
              <w:jc w:val="center"/>
              <w:rPr>
                <w:rFonts w:ascii="TH SarabunIT๙" w:hAnsi="TH SarabunIT๙" w:cs="TH SarabunIT๙"/>
                <w:bCs/>
              </w:rPr>
            </w:pPr>
          </w:p>
        </w:tc>
        <w:tc>
          <w:tcPr>
            <w:tcW w:w="485"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1AE7D9EA">
            <w:pPr>
              <w:spacing w:line="216" w:lineRule="auto"/>
              <w:jc w:val="center"/>
              <w:rPr>
                <w:rFonts w:ascii="TH SarabunIT๙" w:hAnsi="TH SarabunIT๙" w:cs="TH SarabunIT๙"/>
                <w:bCs/>
              </w:rPr>
            </w:pPr>
          </w:p>
        </w:tc>
        <w:tc>
          <w:tcPr>
            <w:tcW w:w="469"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B9FAB64">
            <w:pPr>
              <w:spacing w:line="216" w:lineRule="auto"/>
              <w:jc w:val="center"/>
              <w:rPr>
                <w:rFonts w:ascii="TH SarabunIT๙" w:hAnsi="TH SarabunIT๙" w:cs="TH SarabunIT๙"/>
                <w:bCs/>
              </w:rPr>
            </w:pPr>
            <w:r>
              <w:rPr>
                <w:rFonts w:ascii="TH SarabunIT๙" w:hAnsi="TH SarabunIT๙" w:cs="TH SarabunIT๙"/>
              </w:rPr>
              <mc:AlternateContent>
                <mc:Choice Requires="wps">
                  <w:drawing>
                    <wp:anchor distT="0" distB="0" distL="114300" distR="114300" simplePos="0" relativeHeight="251687936" behindDoc="0" locked="0" layoutInCell="1" allowOverlap="1">
                      <wp:simplePos x="0" y="0"/>
                      <wp:positionH relativeFrom="column">
                        <wp:posOffset>50165</wp:posOffset>
                      </wp:positionH>
                      <wp:positionV relativeFrom="paragraph">
                        <wp:posOffset>-2416175</wp:posOffset>
                      </wp:positionV>
                      <wp:extent cx="267335" cy="4333875"/>
                      <wp:effectExtent l="19050" t="0" r="37465" b="47625"/>
                      <wp:wrapNone/>
                      <wp:docPr id="43" name="ลูกศรลง 43"/>
                      <wp:cNvGraphicFramePr/>
                      <a:graphic xmlns:a="http://schemas.openxmlformats.org/drawingml/2006/main">
                        <a:graphicData uri="http://schemas.microsoft.com/office/word/2010/wordprocessingShape">
                          <wps:wsp>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txbx>
                              <w:txbxContent>
                                <w:p w14:paraId="474BCC9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95pt;margin-top:-190.25pt;height:341.25pt;width:21.05pt;z-index:251687936;v-text-anchor:middle;mso-width-relative:page;mso-height-relative:page;" fillcolor="#FFFFFF" filled="t" stroked="t" coordsize="21600,21600" o:gfxdata="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CCSknZAAAACQEAAA8AAAAAAAAAAQAgAAAAIgAAAGRycy9kb3ducmV2LnhtbFBLAQIU&#10;ABQAAAAIAIdO4kC+/IiVnQIAAEgFAAAOAAAAAAAAAAEAIAAAACgBAABkcnMvZTJvRG9jLnhtbFBL&#10;BQYAAAAABgAGAFkBAAA3BgAAAAA=&#10;" adj="20934,5400">
                      <v:fill on="t" focussize="0,0"/>
                      <v:stroke color="#000000" miterlimit="8" joinstyle="miter" dashstyle="3 1"/>
                      <v:imagedata o:title=""/>
                      <o:lock v:ext="edit" aspectratio="f"/>
                      <v:textbox>
                        <w:txbxContent>
                          <w:p w14:paraId="474BCC9C">
                            <w:pPr>
                              <w:jc w:val="center"/>
                            </w:pPr>
                          </w:p>
                        </w:txbxContent>
                      </v:textbox>
                    </v:shape>
                  </w:pict>
                </mc:Fallback>
              </mc:AlternateContent>
            </w:r>
          </w:p>
        </w:tc>
        <w:tc>
          <w:tcPr>
            <w:tcW w:w="472" w:type="pct"/>
            <w:tcBorders>
              <w:top w:val="dashSmallGap" w:color="auto" w:sz="4" w:space="0"/>
              <w:left w:val="single" w:color="auto" w:sz="12" w:space="0"/>
              <w:bottom w:val="single" w:color="auto" w:sz="12" w:space="0"/>
              <w:right w:val="single" w:color="auto" w:sz="12" w:space="0"/>
            </w:tcBorders>
            <w:shd w:val="clear" w:color="auto" w:fill="auto"/>
            <w:vAlign w:val="center"/>
          </w:tcPr>
          <w:p w14:paraId="477EFCCF">
            <w:pPr>
              <w:spacing w:line="216" w:lineRule="auto"/>
              <w:jc w:val="center"/>
              <w:rPr>
                <w:rFonts w:ascii="TH SarabunIT๙" w:hAnsi="TH SarabunIT๙" w:cs="TH SarabunIT๙"/>
                <w:bCs/>
              </w:rPr>
            </w:pPr>
            <w:r>
              <w:rPr>
                <w:rFonts w:ascii="TH SarabunIT๙" w:hAnsi="TH SarabunIT๙" w:cs="TH SarabunIT๙"/>
                <w:bCs/>
                <w:cs/>
                <w:lang w:val="th-TH" w:bidi="th-TH"/>
              </w:rPr>
              <w:t>เหนือความคาดหวัง</w:t>
            </w:r>
          </w:p>
        </w:tc>
      </w:tr>
    </w:tbl>
    <w:p w14:paraId="0355128F">
      <w:pPr>
        <w:ind w:firstLine="720"/>
        <w:jc w:val="thaiDistribute"/>
        <w:rPr>
          <w:rFonts w:ascii="TH SarabunIT๙" w:hAnsi="TH SarabunIT๙" w:cs="TH SarabunIT๙"/>
          <w:cs/>
        </w:rPr>
        <w:sectPr>
          <w:headerReference r:id="rId36" w:type="first"/>
          <w:footerReference r:id="rId39" w:type="first"/>
          <w:headerReference r:id="rId34" w:type="default"/>
          <w:footerReference r:id="rId37" w:type="default"/>
          <w:headerReference r:id="rId35" w:type="even"/>
          <w:footerReference r:id="rId38" w:type="even"/>
          <w:pgSz w:w="11906" w:h="16838"/>
          <w:pgMar w:top="1701" w:right="1134" w:bottom="1134" w:left="1701" w:header="720" w:footer="720" w:gutter="0"/>
          <w:cols w:space="720" w:num="1"/>
          <w:docGrid w:linePitch="360" w:charSpace="0"/>
        </w:sect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7A97734F">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CellMar>
            <w:top w:w="0" w:type="dxa"/>
            <w:left w:w="108" w:type="dxa"/>
            <w:bottom w:w="0" w:type="dxa"/>
            <w:right w:w="108" w:type="dxa"/>
          </w:tblCellMar>
        </w:tblPrEx>
        <w:tc>
          <w:tcPr>
            <w:tcW w:w="9062" w:type="dxa"/>
            <w:shd w:val="clear" w:color="auto" w:fill="FBE4D5"/>
          </w:tcPr>
          <w:p w14:paraId="520A9232">
            <w:pPr>
              <w:tabs>
                <w:tab w:val="left" w:pos="567"/>
                <w:tab w:val="left" w:pos="1134"/>
                <w:tab w:val="left" w:pos="1701"/>
              </w:tabs>
              <w:spacing w:before="120" w:after="120"/>
              <w:rPr>
                <w:rFonts w:ascii="TH SarabunIT๙" w:hAnsi="TH SarabunIT๙" w:cs="TH SarabunIT๙"/>
                <w:b/>
                <w:bCs/>
                <w:sz w:val="40"/>
                <w:szCs w:val="40"/>
              </w:rPr>
            </w:pPr>
            <w:r>
              <w:rPr>
                <w:rFonts w:ascii="TH SarabunIT๙" w:hAnsi="TH SarabunIT๙" w:cs="TH SarabunIT๙"/>
                <w:b/>
                <w:bCs/>
                <w:sz w:val="40"/>
                <w:szCs w:val="40"/>
                <w:cs/>
              </w:rPr>
              <w:t>7</w:t>
            </w:r>
            <w:r>
              <w:rPr>
                <w:rFonts w:ascii="TH SarabunIT๙" w:hAnsi="TH SarabunIT๙" w:cs="TH SarabunIT๙"/>
                <w:b/>
                <w:bCs/>
                <w:sz w:val="40"/>
                <w:szCs w:val="40"/>
              </w:rPr>
              <w:t>.</w:t>
            </w:r>
            <w:r>
              <w:rPr>
                <w:rFonts w:ascii="TH SarabunIT๙" w:hAnsi="TH SarabunIT๙" w:cs="TH SarabunIT๙"/>
                <w:b/>
                <w:bCs/>
                <w:sz w:val="40"/>
                <w:szCs w:val="40"/>
                <w:cs/>
              </w:rPr>
              <w:t xml:space="preserve"> </w:t>
            </w:r>
            <w:r>
              <w:rPr>
                <w:rFonts w:ascii="TH SarabunIT๙" w:hAnsi="TH SarabunIT๙" w:cs="TH SarabunIT๙"/>
                <w:b/>
                <w:bCs/>
                <w:sz w:val="40"/>
                <w:szCs w:val="40"/>
                <w:cs/>
                <w:lang w:val="th-TH" w:bidi="th-TH"/>
              </w:rPr>
              <w:t>กลุ่มสาระการเรียนรู้</w:t>
            </w:r>
          </w:p>
        </w:tc>
      </w:tr>
    </w:tbl>
    <w:p w14:paraId="1F2F942A">
      <w:pPr>
        <w:spacing w:before="240"/>
        <w:ind w:firstLine="709"/>
        <w:jc w:val="thaiDistribute"/>
        <w:rPr>
          <w:rFonts w:ascii="TH SarabunIT๙" w:hAnsi="TH SarabunIT๙" w:cs="TH SarabunIT๙"/>
          <w:sz w:val="32"/>
          <w:szCs w:val="32"/>
        </w:rPr>
      </w:pP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 xml:space="preserve">ลักสูตรฐานสมรรนะโรงเรียนบ้านตันหยงกาโบยชัยพัฒนา </w:t>
      </w:r>
      <w:r>
        <w:rPr>
          <w:rFonts w:ascii="TH SarabunIT๙" w:hAnsi="TH SarabunIT๙" w:cs="TH SarabunIT๙"/>
          <w:spacing w:val="-6"/>
          <w:sz w:val="32"/>
          <w:szCs w:val="32"/>
          <w:cs/>
          <w:lang w:val="th-TH" w:bidi="th-TH"/>
        </w:rPr>
        <w:t>ระดับประถมศึกษา กำหนดกลุ่มสาระการเรียนรู้</w:t>
      </w:r>
      <w:r>
        <w:rPr>
          <w:rFonts w:ascii="TH SarabunIT๙" w:hAnsi="TH SarabunIT๙" w:cs="TH SarabunIT๙"/>
          <w:spacing w:val="-10"/>
          <w:sz w:val="32"/>
          <w:szCs w:val="32"/>
          <w:cs/>
        </w:rPr>
        <w:t xml:space="preserve"> </w:t>
      </w:r>
      <w:r>
        <w:rPr>
          <w:rFonts w:ascii="TH SarabunIT๙" w:hAnsi="TH SarabunIT๙" w:cs="TH SarabunIT๙"/>
          <w:sz w:val="32"/>
          <w:szCs w:val="32"/>
          <w:cs/>
          <w:lang w:val="th-TH" w:bidi="th-TH"/>
        </w:rPr>
        <w:t>ประกอบด้วย สมรรถนะเฉพาะ และผลลัพธ์การเรียนรู้เมื่อจบช่วงชั้น ดังนี้</w:t>
      </w:r>
    </w:p>
    <w:p w14:paraId="7F53C979">
      <w:pPr>
        <w:pStyle w:val="86"/>
        <w:numPr>
          <w:ilvl w:val="0"/>
          <w:numId w:val="8"/>
        </w:numPr>
        <w:ind w:left="998" w:hanging="221"/>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rPr>
        <w:t>1</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ชั้นประถมศึกษาปีที่ </w:t>
      </w:r>
      <w:r>
        <w:rPr>
          <w:rFonts w:ascii="TH SarabunIT๙" w:hAnsi="TH SarabunIT๙" w:cs="TH SarabunIT๙"/>
          <w:sz w:val="32"/>
          <w:szCs w:val="32"/>
        </w:rPr>
        <w:t xml:space="preserve">1 - </w:t>
      </w: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กำหนด </w:t>
      </w: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กลุ่มสาระการเรียนรู้ ดังนี้</w:t>
      </w:r>
    </w:p>
    <w:p w14:paraId="4C652C54">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ภาษาไทย</w:t>
      </w:r>
    </w:p>
    <w:p w14:paraId="606278A4">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คณิตศาสตร์</w:t>
      </w:r>
    </w:p>
    <w:p w14:paraId="3CBB1B86">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ภาษาอังกฤษ</w:t>
      </w:r>
    </w:p>
    <w:p w14:paraId="711BA564">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4CA4D2A1">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สุขศึกษาและพลศึกษา</w:t>
      </w:r>
    </w:p>
    <w:p w14:paraId="6A315A81">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สังคมศึกษา </w:t>
      </w:r>
    </w:p>
    <w:p w14:paraId="0269F5E9">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วิทยาศาสตร์และระบบธรรมชาติ</w:t>
      </w:r>
    </w:p>
    <w:p w14:paraId="360BA677">
      <w:pPr>
        <w:pStyle w:val="86"/>
        <w:numPr>
          <w:ilvl w:val="0"/>
          <w:numId w:val="8"/>
        </w:numPr>
        <w:ind w:left="998" w:hanging="221"/>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cs/>
        </w:rPr>
        <w:t>2</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ชั้นประถมศึกษาปีที่ </w:t>
      </w:r>
      <w:r>
        <w:rPr>
          <w:rFonts w:ascii="TH SarabunIT๙" w:hAnsi="TH SarabunIT๙" w:cs="TH SarabunIT๙"/>
          <w:sz w:val="32"/>
          <w:szCs w:val="32"/>
          <w:cs/>
        </w:rPr>
        <w:t>4</w:t>
      </w:r>
      <w:r>
        <w:rPr>
          <w:rFonts w:ascii="TH SarabunIT๙" w:hAnsi="TH SarabunIT๙" w:cs="TH SarabunIT๙"/>
          <w:sz w:val="32"/>
          <w:szCs w:val="32"/>
        </w:rPr>
        <w:t xml:space="preserve"> - </w:t>
      </w: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 xml:space="preserve">กำหนด </w:t>
      </w: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กลุ่มสาระการเรียนรู้ ดังนี้</w:t>
      </w:r>
    </w:p>
    <w:p w14:paraId="77FDED42">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ภาษาไทย</w:t>
      </w:r>
    </w:p>
    <w:p w14:paraId="6383FF80">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คณิตศาสตร์</w:t>
      </w:r>
    </w:p>
    <w:p w14:paraId="59EDBB86">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ภาษาอังกฤษ</w:t>
      </w:r>
    </w:p>
    <w:p w14:paraId="103FDE59">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7D41A790">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สุขศึกษาและพลศึกษา</w:t>
      </w:r>
    </w:p>
    <w:p w14:paraId="5AC63818">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สังคมศึกษา </w:t>
      </w:r>
    </w:p>
    <w:p w14:paraId="0162E96F">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การจัดการในครัวเรือนและการประกอบการ</w:t>
      </w:r>
    </w:p>
    <w:p w14:paraId="4AA1EC57">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วิทยาศาสตร์และระบบธรรมชาติ</w:t>
      </w:r>
    </w:p>
    <w:p w14:paraId="40F4951B">
      <w:pPr>
        <w:tabs>
          <w:tab w:val="left" w:pos="567"/>
          <w:tab w:val="left" w:pos="1134"/>
          <w:tab w:val="left" w:pos="1701"/>
        </w:tabs>
        <w:ind w:firstLine="993"/>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เทคโนโลยีดิจิทัล</w:t>
      </w:r>
    </w:p>
    <w:p w14:paraId="02090767">
      <w:pPr>
        <w:tabs>
          <w:tab w:val="left" w:pos="567"/>
          <w:tab w:val="left" w:pos="1134"/>
          <w:tab w:val="left" w:pos="1701"/>
        </w:tabs>
        <w:spacing w:before="120"/>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cs/>
          <w:lang w:val="th-TH" w:bidi="th-TH"/>
        </w:rPr>
        <w:t>ความหมายขององค์ประกอบกลุ่มสาระการเรียนรู้</w:t>
      </w:r>
    </w:p>
    <w:p w14:paraId="2F6D9EAF">
      <w:pPr>
        <w:tabs>
          <w:tab w:val="left" w:pos="0"/>
          <w:tab w:val="left" w:pos="567"/>
          <w:tab w:val="left" w:pos="1134"/>
          <w:tab w:val="left" w:pos="1701"/>
          <w:tab w:val="left" w:pos="2268"/>
        </w:tabs>
        <w:jc w:val="thaiDistribute"/>
        <w:rPr>
          <w:rFonts w:ascii="TH SarabunIT๙" w:hAnsi="TH SarabunIT๙" w:eastAsia="Cordia New" w:cs="TH SarabunIT๙"/>
          <w:spacing w:val="-4"/>
          <w:sz w:val="32"/>
          <w:szCs w:val="32"/>
        </w:rPr>
      </w:pPr>
      <w:r>
        <w:rPr>
          <w:rFonts w:ascii="TH SarabunIT๙" w:hAnsi="TH SarabunIT๙" w:eastAsia="Cordia New" w:cs="TH SarabunIT๙"/>
          <w:b/>
          <w:bCs/>
          <w:i/>
          <w:iCs/>
          <w:spacing w:val="-4"/>
          <w:sz w:val="32"/>
          <w:szCs w:val="32"/>
          <w:cs/>
        </w:rPr>
        <w:tab/>
      </w:r>
      <w:r>
        <w:rPr>
          <w:rFonts w:ascii="TH SarabunIT๙" w:hAnsi="TH SarabunIT๙" w:eastAsia="Cordia New" w:cs="TH SarabunIT๙"/>
          <w:b/>
          <w:bCs/>
          <w:spacing w:val="-4"/>
          <w:sz w:val="32"/>
          <w:szCs w:val="32"/>
          <w:cs/>
          <w:lang w:val="th-TH" w:bidi="th-TH"/>
        </w:rPr>
        <w:t xml:space="preserve">สมรรถนะเฉพาะ </w:t>
      </w:r>
      <w:r>
        <w:rPr>
          <w:rFonts w:ascii="TH SarabunIT๙" w:hAnsi="TH SarabunIT๙" w:eastAsia="Cordia New" w:cs="TH SarabunIT๙"/>
          <w:b/>
          <w:bCs/>
          <w:spacing w:val="-4"/>
          <w:sz w:val="32"/>
          <w:szCs w:val="32"/>
          <w:cs/>
        </w:rPr>
        <w:t>(</w:t>
      </w:r>
      <w:r>
        <w:rPr>
          <w:rFonts w:ascii="TH SarabunIT๙" w:hAnsi="TH SarabunIT๙" w:eastAsia="Cordia New" w:cs="TH SarabunIT๙"/>
          <w:b/>
          <w:bCs/>
          <w:spacing w:val="-4"/>
          <w:sz w:val="32"/>
          <w:szCs w:val="32"/>
        </w:rPr>
        <w:t>Specific Competencies</w:t>
      </w:r>
      <w:r>
        <w:rPr>
          <w:rFonts w:ascii="TH SarabunIT๙" w:hAnsi="TH SarabunIT๙" w:eastAsia="Cordia New" w:cs="TH SarabunIT๙"/>
          <w:b/>
          <w:bCs/>
          <w:spacing w:val="-4"/>
          <w:sz w:val="32"/>
          <w:szCs w:val="32"/>
          <w:cs/>
        </w:rPr>
        <w:t>)</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เป็นสมรรถนะเฉพาะกลุ่มสาระการเรียนรู้ที่ประกอบด้วย ความรู้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Knowledge</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ทักษะ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Skills</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เจตคติ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Attitudes</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และค่านิยม </w:t>
      </w:r>
      <w:r>
        <w:rPr>
          <w:rFonts w:ascii="TH SarabunIT๙" w:hAnsi="TH SarabunIT๙" w:eastAsia="Cordia New" w:cs="TH SarabunIT๙"/>
          <w:spacing w:val="-4"/>
          <w:sz w:val="32"/>
          <w:szCs w:val="32"/>
          <w:cs/>
        </w:rPr>
        <w:t>(</w:t>
      </w:r>
      <w:r>
        <w:rPr>
          <w:rFonts w:ascii="TH SarabunIT๙" w:hAnsi="TH SarabunIT๙" w:eastAsia="Cordia New" w:cs="TH SarabunIT๙"/>
          <w:spacing w:val="-4"/>
          <w:sz w:val="32"/>
          <w:szCs w:val="32"/>
        </w:rPr>
        <w:t>Values</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ของแต่ละกลุ่มสาระการเรียนรู้</w:t>
      </w:r>
      <w:r>
        <w:rPr>
          <w:rFonts w:ascii="TH SarabunIT๙" w:hAnsi="TH SarabunIT๙" w:eastAsia="Cordia New" w:cs="TH SarabunIT๙"/>
          <w:spacing w:val="-4"/>
          <w:sz w:val="32"/>
          <w:szCs w:val="32"/>
          <w:cs/>
        </w:rPr>
        <w:br w:type="textWrapping"/>
      </w:r>
      <w:r>
        <w:rPr>
          <w:rFonts w:ascii="TH SarabunIT๙" w:hAnsi="TH SarabunIT๙" w:eastAsia="Cordia New" w:cs="TH SarabunIT๙"/>
          <w:spacing w:val="-4"/>
          <w:sz w:val="32"/>
          <w:szCs w:val="32"/>
          <w:cs/>
          <w:lang w:val="th-TH" w:bidi="th-TH"/>
        </w:rPr>
        <w:t xml:space="preserve">ที่กำหนดสำหรับนักเรียนในแต่ละช่วงชั้น </w:t>
      </w:r>
    </w:p>
    <w:p w14:paraId="1B6D761F">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r>
        <w:rPr>
          <w:rFonts w:ascii="TH SarabunIT๙" w:hAnsi="TH SarabunIT๙" w:eastAsia="Cordia New" w:cs="TH SarabunIT๙"/>
          <w:spacing w:val="-4"/>
          <w:sz w:val="32"/>
          <w:szCs w:val="32"/>
          <w:cs/>
        </w:rPr>
        <w:tab/>
      </w:r>
      <w:r>
        <w:rPr>
          <w:rFonts w:ascii="TH SarabunIT๙" w:hAnsi="TH SarabunIT๙" w:eastAsia="Cordia New" w:cs="TH SarabunIT๙"/>
          <w:b/>
          <w:bCs/>
          <w:spacing w:val="-6"/>
          <w:sz w:val="32"/>
          <w:szCs w:val="32"/>
          <w:cs/>
          <w:lang w:val="th-TH" w:bidi="th-TH"/>
        </w:rPr>
        <w:t xml:space="preserve">ผลลัพธ์การเรียนรู้เมื่อจบช่วงชั้น </w:t>
      </w:r>
      <w:r>
        <w:rPr>
          <w:rFonts w:ascii="TH SarabunIT๙" w:hAnsi="TH SarabunIT๙" w:eastAsia="Cordia New" w:cs="TH SarabunIT๙"/>
          <w:b/>
          <w:bCs/>
          <w:spacing w:val="-6"/>
          <w:sz w:val="32"/>
          <w:szCs w:val="32"/>
          <w:cs/>
        </w:rPr>
        <w:t>(</w:t>
      </w:r>
      <w:r>
        <w:rPr>
          <w:rFonts w:ascii="TH SarabunIT๙" w:hAnsi="TH SarabunIT๙" w:eastAsia="Cordia New" w:cs="TH SarabunIT๙"/>
          <w:b/>
          <w:bCs/>
          <w:spacing w:val="-6"/>
          <w:sz w:val="32"/>
          <w:szCs w:val="32"/>
        </w:rPr>
        <w:t>Learning Outcome</w:t>
      </w:r>
      <w:r>
        <w:rPr>
          <w:rFonts w:ascii="TH SarabunIT๙" w:hAnsi="TH SarabunIT๙" w:eastAsia="Cordia New" w:cs="TH SarabunIT๙"/>
          <w:b/>
          <w:bCs/>
          <w:spacing w:val="-6"/>
          <w:sz w:val="32"/>
          <w:szCs w:val="32"/>
          <w:cs/>
        </w:rPr>
        <w:t>)</w:t>
      </w:r>
      <w:r>
        <w:rPr>
          <w:rFonts w:ascii="TH SarabunIT๙" w:hAnsi="TH SarabunIT๙" w:eastAsia="Cordia New" w:cs="TH SarabunIT๙"/>
          <w:spacing w:val="-6"/>
          <w:sz w:val="32"/>
          <w:szCs w:val="32"/>
          <w:cs/>
        </w:rPr>
        <w:t xml:space="preserve"> </w:t>
      </w:r>
      <w:r>
        <w:rPr>
          <w:rFonts w:ascii="TH SarabunIT๙" w:hAnsi="TH SarabunIT๙" w:eastAsia="Cordia New" w:cs="TH SarabunIT๙"/>
          <w:spacing w:val="-6"/>
          <w:sz w:val="32"/>
          <w:szCs w:val="32"/>
          <w:cs/>
          <w:lang w:val="th-TH" w:bidi="th-TH"/>
        </w:rPr>
        <w:t>เป็นเป้าหมายของการจัดการเรียนรู้</w:t>
      </w:r>
      <w:r>
        <w:rPr>
          <w:rFonts w:ascii="TH SarabunIT๙" w:hAnsi="TH SarabunIT๙" w:eastAsia="Cordia New" w:cs="TH SarabunIT๙"/>
          <w:spacing w:val="-6"/>
          <w:sz w:val="32"/>
          <w:szCs w:val="32"/>
          <w:cs/>
        </w:rPr>
        <w:br w:type="textWrapping"/>
      </w:r>
      <w:r>
        <w:rPr>
          <w:rFonts w:ascii="TH SarabunIT๙" w:hAnsi="TH SarabunIT๙" w:eastAsia="Cordia New" w:cs="TH SarabunIT๙"/>
          <w:spacing w:val="-6"/>
          <w:sz w:val="32"/>
          <w:szCs w:val="32"/>
          <w:cs/>
          <w:lang w:val="th-TH" w:bidi="th-TH"/>
        </w:rPr>
        <w:t>เมื่อจบช่วงชั้น</w:t>
      </w:r>
      <w:r>
        <w:rPr>
          <w:rFonts w:ascii="TH SarabunIT๙" w:hAnsi="TH SarabunIT๙" w:eastAsia="Cordia New" w:cs="TH SarabunIT๙"/>
          <w:spacing w:val="-4"/>
          <w:sz w:val="32"/>
          <w:szCs w:val="32"/>
          <w:cs/>
        </w:rPr>
        <w:t xml:space="preserve"> </w:t>
      </w:r>
      <w:r>
        <w:rPr>
          <w:rFonts w:ascii="TH SarabunIT๙" w:hAnsi="TH SarabunIT๙" w:eastAsia="Cordia New" w:cs="TH SarabunIT๙"/>
          <w:spacing w:val="-4"/>
          <w:sz w:val="32"/>
          <w:szCs w:val="32"/>
          <w:cs/>
          <w:lang w:val="th-TH" w:bidi="th-TH"/>
        </w:rPr>
        <w:t xml:space="preserve">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14:paraId="515945DF">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68DA6835">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1DDC9E2F">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33AD3E40">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p w14:paraId="1839FA8A">
      <w:pPr>
        <w:tabs>
          <w:tab w:val="left" w:pos="0"/>
          <w:tab w:val="left" w:pos="567"/>
          <w:tab w:val="left" w:pos="1134"/>
          <w:tab w:val="left" w:pos="1701"/>
          <w:tab w:val="left" w:pos="2268"/>
        </w:tabs>
        <w:spacing w:before="120"/>
        <w:jc w:val="thaiDistribute"/>
        <w:rPr>
          <w:rFonts w:ascii="TH SarabunIT๙" w:hAnsi="TH SarabunIT๙" w:eastAsia="Cordia New" w:cs="TH SarabunIT๙"/>
          <w:spacing w:val="-4"/>
          <w:sz w:val="32"/>
          <w:szCs w:val="32"/>
        </w:r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44938FE7">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CellMar>
            <w:top w:w="0" w:type="dxa"/>
            <w:left w:w="108" w:type="dxa"/>
            <w:bottom w:w="0" w:type="dxa"/>
            <w:right w:w="108" w:type="dxa"/>
          </w:tblCellMar>
        </w:tblPrEx>
        <w:tc>
          <w:tcPr>
            <w:tcW w:w="9062" w:type="dxa"/>
            <w:shd w:val="clear" w:color="auto" w:fill="FBE4D5"/>
          </w:tcPr>
          <w:p w14:paraId="034D3915">
            <w:pPr>
              <w:tabs>
                <w:tab w:val="left" w:pos="567"/>
                <w:tab w:val="left" w:pos="1134"/>
                <w:tab w:val="left" w:pos="1701"/>
              </w:tabs>
              <w:spacing w:before="120" w:after="120"/>
              <w:jc w:val="thaiDistribute"/>
              <w:rPr>
                <w:rFonts w:ascii="TH SarabunIT๙" w:hAnsi="TH SarabunIT๙" w:cs="TH SarabunIT๙"/>
                <w:b/>
                <w:bCs/>
                <w:sz w:val="36"/>
                <w:szCs w:val="36"/>
              </w:rPr>
            </w:pPr>
            <w:r>
              <w:rPr>
                <w:rFonts w:ascii="TH SarabunIT๙" w:hAnsi="TH SarabunIT๙" w:cs="TH SarabunIT๙"/>
                <w:b/>
                <w:bCs/>
                <w:sz w:val="36"/>
                <w:szCs w:val="36"/>
                <w:cs/>
              </w:rPr>
              <w:t>8</w:t>
            </w:r>
            <w:r>
              <w:rPr>
                <w:rFonts w:ascii="TH SarabunIT๙" w:hAnsi="TH SarabunIT๙" w:cs="TH SarabunIT๙"/>
                <w:b/>
                <w:bCs/>
                <w:sz w:val="36"/>
                <w:szCs w:val="36"/>
              </w:rPr>
              <w:t>.</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ความสัมพันธ์ระหว่างสมรรถนะหลักกับกลุ่มสาระการเรียนรู้</w:t>
            </w:r>
          </w:p>
        </w:tc>
      </w:tr>
    </w:tbl>
    <w:p w14:paraId="6C047060">
      <w:pPr>
        <w:tabs>
          <w:tab w:val="left" w:pos="567"/>
          <w:tab w:val="left" w:pos="1134"/>
          <w:tab w:val="left" w:pos="1701"/>
        </w:tabs>
        <w:spacing w:line="300" w:lineRule="exact"/>
        <w:jc w:val="thaiDistribute"/>
        <w:rPr>
          <w:rFonts w:ascii="TH SarabunIT๙" w:hAnsi="TH SarabunIT๙" w:cs="TH SarabunIT๙"/>
          <w:b/>
          <w:bCs/>
          <w:sz w:val="36"/>
          <w:szCs w:val="36"/>
        </w:rPr>
      </w:pPr>
      <w:r>
        <w:rPr>
          <w:rFonts w:ascii="TH SarabunIT๙" w:hAnsi="TH SarabunIT๙" w:cs="TH SarabunIT๙"/>
          <w:b/>
          <w:bCs/>
          <w:sz w:val="36"/>
          <w:szCs w:val="36"/>
        </w:rPr>
        <w:tab/>
      </w:r>
    </w:p>
    <w:p w14:paraId="01581375">
      <w:pPr>
        <w:tabs>
          <w:tab w:val="left" w:pos="567"/>
          <w:tab w:val="left" w:pos="1134"/>
          <w:tab w:val="left" w:pos="1701"/>
        </w:tabs>
        <w:spacing w:line="300" w:lineRule="exact"/>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ลักสูตรฐานสมรรนะโรงเรียนบ้านตันหยงกาโบยชัยพัฒนา ระดับประถมศึกษา กำหนดแนวคิด</w:t>
      </w:r>
      <w:r>
        <w:rPr>
          <w:rFonts w:ascii="TH SarabunIT๙" w:hAnsi="TH SarabunIT๙" w:cs="TH SarabunIT๙"/>
          <w:sz w:val="32"/>
          <w:szCs w:val="32"/>
          <w:cs/>
        </w:rPr>
        <w:br w:type="textWrapping"/>
      </w:r>
      <w:r>
        <w:rPr>
          <w:rFonts w:ascii="TH SarabunIT๙" w:hAnsi="TH SarabunIT๙" w:cs="TH SarabunIT๙"/>
          <w:spacing w:val="-6"/>
          <w:sz w:val="32"/>
          <w:szCs w:val="32"/>
          <w:cs/>
          <w:lang w:val="th-TH" w:bidi="th-TH"/>
        </w:rPr>
        <w:t xml:space="preserve">การพัฒนาสมรรถนะหลัก </w:t>
      </w:r>
      <w:r>
        <w:rPr>
          <w:rFonts w:ascii="TH SarabunIT๙" w:hAnsi="TH SarabunIT๙" w:cs="TH SarabunIT๙"/>
          <w:spacing w:val="-6"/>
          <w:sz w:val="32"/>
          <w:szCs w:val="32"/>
        </w:rPr>
        <w:t xml:space="preserve">6 </w:t>
      </w:r>
      <w:r>
        <w:rPr>
          <w:rFonts w:ascii="TH SarabunIT๙" w:hAnsi="TH SarabunIT๙" w:cs="TH SarabunIT๙"/>
          <w:spacing w:val="-6"/>
          <w:sz w:val="32"/>
          <w:szCs w:val="32"/>
          <w:cs/>
          <w:lang w:val="th-TH" w:bidi="th-TH"/>
        </w:rPr>
        <w:t>ด้านผ่านกลุ่มสาระการเรียนรู้ โดยผสมผสานระหว่างสมรรถนะหลักกับสมรรถนะเฉพาะ</w:t>
      </w:r>
      <w:r>
        <w:rPr>
          <w:rFonts w:ascii="TH SarabunIT๙" w:hAnsi="TH SarabunIT๙" w:cs="TH SarabunIT๙"/>
          <w:sz w:val="32"/>
          <w:szCs w:val="32"/>
          <w:cs/>
          <w:lang w:val="th-TH" w:bidi="th-TH"/>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14:paraId="2AEF174B">
      <w:pPr>
        <w:rPr>
          <w:rFonts w:ascii="TH SarabunIT๙" w:hAnsi="TH SarabunIT๙" w:cs="TH SarabunIT๙"/>
          <w:sz w:val="32"/>
          <w:szCs w:val="32"/>
        </w:rPr>
      </w:pPr>
    </w:p>
    <w:p w14:paraId="315D5D08">
      <w:pPr>
        <w:shd w:val="clear" w:color="auto" w:fill="FEF2CC" w:themeFill="accent4" w:themeFillTint="33"/>
        <w:tabs>
          <w:tab w:val="left" w:pos="567"/>
          <w:tab w:val="left" w:pos="1134"/>
          <w:tab w:val="left" w:pos="1701"/>
        </w:tabs>
        <w:spacing w:before="120" w:after="120"/>
        <w:jc w:val="thaiDistribute"/>
        <w:rPr>
          <w:rFonts w:ascii="TH SarabunIT๙" w:hAnsi="TH SarabunIT๙" w:cs="TH SarabunIT๙"/>
          <w:b/>
          <w:bCs/>
          <w:sz w:val="32"/>
          <w:szCs w:val="32"/>
        </w:rPr>
      </w:pPr>
      <w:r>
        <w:rPr>
          <w:rFonts w:ascii="TH SarabunIT๙" w:hAnsi="TH SarabunIT๙" w:cs="TH SarabunIT๙"/>
          <w:b/>
          <w:bCs/>
          <w:sz w:val="32"/>
          <w:szCs w:val="32"/>
          <w:cs/>
        </w:rPr>
        <w:t xml:space="preserve">8.1 </w:t>
      </w: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rPr>
        <w:t>1</w:t>
      </w:r>
      <w:r>
        <w:rPr>
          <w:rFonts w:ascii="TH SarabunIT๙" w:hAnsi="TH SarabunIT๙" w:cs="TH SarabunIT๙"/>
          <w:sz w:val="32"/>
          <w:szCs w:val="32"/>
        </w:rPr>
        <w:t xml:space="preserve"> </w:t>
      </w:r>
      <w:r>
        <w:rPr>
          <w:rFonts w:ascii="TH SarabunIT๙" w:hAnsi="TH SarabunIT๙" w:cs="TH SarabunIT๙"/>
          <w:b/>
          <w:bCs/>
          <w:sz w:val="32"/>
          <w:szCs w:val="32"/>
        </w:rPr>
        <w:t>(</w:t>
      </w:r>
      <w:r>
        <w:rPr>
          <w:rFonts w:ascii="TH SarabunIT๙" w:hAnsi="TH SarabunIT๙" w:cs="TH SarabunIT๙"/>
          <w:b/>
          <w:bCs/>
          <w:sz w:val="32"/>
          <w:szCs w:val="32"/>
          <w:cs/>
          <w:lang w:val="th-TH" w:bidi="th-TH"/>
        </w:rPr>
        <w:t xml:space="preserve">ชั้นประถมศึกษาปีที่ </w:t>
      </w:r>
      <w:r>
        <w:rPr>
          <w:rFonts w:ascii="TH SarabunIT๙" w:hAnsi="TH SarabunIT๙" w:cs="TH SarabunIT๙"/>
          <w:b/>
          <w:bCs/>
          <w:sz w:val="32"/>
          <w:szCs w:val="32"/>
        </w:rPr>
        <w:t xml:space="preserve">1 - </w:t>
      </w:r>
      <w:r>
        <w:rPr>
          <w:rFonts w:ascii="TH SarabunIT๙" w:hAnsi="TH SarabunIT๙" w:cs="TH SarabunIT๙"/>
          <w:b/>
          <w:bCs/>
          <w:sz w:val="32"/>
          <w:szCs w:val="32"/>
          <w:cs/>
          <w:lang w:val="th-TH" w:bidi="th-TH"/>
        </w:rPr>
        <w:t>๓</w:t>
      </w:r>
      <w:r>
        <w:rPr>
          <w:rFonts w:ascii="TH SarabunIT๙" w:hAnsi="TH SarabunIT๙" w:cs="TH SarabunIT๙"/>
          <w:b/>
          <w:bCs/>
          <w:sz w:val="32"/>
          <w:szCs w:val="32"/>
          <w:cs/>
        </w:rPr>
        <w:t>)</w:t>
      </w:r>
    </w:p>
    <w:p w14:paraId="65C6D781">
      <w:pPr>
        <w:tabs>
          <w:tab w:val="left" w:pos="567"/>
          <w:tab w:val="left" w:pos="1134"/>
          <w:tab w:val="left" w:pos="1701"/>
        </w:tabs>
        <w:spacing w:before="240" w:after="120" w:line="340" w:lineRule="exact"/>
        <w:rPr>
          <w:rFonts w:ascii="TH SarabunIT๙" w:hAnsi="TH SarabunIT๙" w:cs="TH SarabunIT๙"/>
          <w:b/>
          <w:bCs/>
          <w:sz w:val="32"/>
          <w:szCs w:val="32"/>
        </w:rPr>
      </w:pPr>
      <w:r>
        <w:rPr>
          <w:rFonts w:ascii="TH SarabunIT๙" w:hAnsi="TH SarabunIT๙" w:cs="TH SarabunIT๙"/>
          <w:b/>
          <w:bCs/>
          <w:sz w:val="32"/>
          <w:szCs w:val="32"/>
        </w:rPr>
        <w:sym w:font="Wingdings 2" w:char="0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สาระสำคัญของกลุ่มสาระการเรียนรู้ </w:t>
      </w:r>
    </w:p>
    <w:p w14:paraId="18465F06">
      <w:pPr>
        <w:spacing w:line="340" w:lineRule="exact"/>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ความสำคัญของกลุ่มสาระการเรียนรู้ภาษาไทย</w:t>
      </w:r>
    </w:p>
    <w:p w14:paraId="5EB81B3B">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14:paraId="57F98D29">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กลุ่มสาระการเรียนรู้นี้มีสมรรถนะเฉพาะ </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สมรรถนะ ได้แก่ </w:t>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การฟัง การดู และการพูด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เพื่อพัฒนาการคิด </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การอ่านเพื่อพัฒนาการคิด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การเขียนเพื่อพัฒนาการคิด และ </w:t>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การเข้าใจธรรมชาติของภาษาและการใช้ภาษาไทย     </w:t>
      </w:r>
    </w:p>
    <w:p w14:paraId="1BA938DC">
      <w:pPr>
        <w:tabs>
          <w:tab w:val="left" w:pos="300"/>
        </w:tabs>
        <w:spacing w:line="340" w:lineRule="exact"/>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สมรรถนะเฉพาะทั้ง </w:t>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สมรรถนะดังกล่าว มีความสัมพันธ์เชื่อมโยงกับสมรรถนะหลักทั้ง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สมรรถนะ และบูรณาการกันเป็นผลลัพธ์การเรียนรู้ช่วงชั้น </w:t>
      </w: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 xml:space="preserve">ข้อ ซึ่งเป็นเป้าหมายของช่วงชั้นนี้ </w:t>
      </w:r>
    </w:p>
    <w:p w14:paraId="45F71707">
      <w:pPr>
        <w:tabs>
          <w:tab w:val="left" w:pos="300"/>
        </w:tabs>
        <w:spacing w:line="340" w:lineRule="exact"/>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pacing w:val="-4"/>
          <w:sz w:val="32"/>
          <w:szCs w:val="32"/>
          <w:cs/>
          <w:lang w:val="th-TH" w:bidi="th-TH"/>
        </w:rPr>
        <w:t xml:space="preserve">ผลลัพธ์การเรียนรู้ช่วงชั้นที่ </w:t>
      </w:r>
      <w:r>
        <w:rPr>
          <w:rFonts w:ascii="TH SarabunIT๙" w:hAnsi="TH SarabunIT๙" w:cs="TH SarabunIT๙"/>
          <w:spacing w:val="-4"/>
          <w:sz w:val="32"/>
          <w:szCs w:val="32"/>
        </w:rPr>
        <w:t xml:space="preserve">1 </w:t>
      </w:r>
      <w:r>
        <w:rPr>
          <w:rFonts w:ascii="TH SarabunIT๙" w:hAnsi="TH SarabunIT๙" w:cs="TH SarabunIT๙"/>
          <w:spacing w:val="-4"/>
          <w:sz w:val="32"/>
          <w:szCs w:val="32"/>
          <w:cs/>
          <w:lang w:val="th-TH" w:bidi="th-TH"/>
        </w:rPr>
        <w:t xml:space="preserve">ทั้ง </w:t>
      </w:r>
      <w:r>
        <w:rPr>
          <w:rFonts w:ascii="TH SarabunIT๙" w:hAnsi="TH SarabunIT๙" w:cs="TH SarabunIT๙"/>
          <w:spacing w:val="-4"/>
          <w:sz w:val="32"/>
          <w:szCs w:val="32"/>
          <w:cs/>
        </w:rPr>
        <w:t xml:space="preserve">9 </w:t>
      </w:r>
      <w:r>
        <w:rPr>
          <w:rFonts w:ascii="TH SarabunIT๙" w:hAnsi="TH SarabunIT๙" w:cs="TH SarabunIT๙"/>
          <w:spacing w:val="-4"/>
          <w:sz w:val="32"/>
          <w:szCs w:val="32"/>
          <w:cs/>
          <w:lang w:val="th-TH" w:bidi="th-TH"/>
        </w:rPr>
        <w:t xml:space="preserve">ข้อ นำไปกำหนดเป็นผลลัพธ์การเรียนรู้ชั้นประถมศึกษาปีที่ </w:t>
      </w: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 </w:t>
      </w:r>
      <w:r>
        <w:rPr>
          <w:rFonts w:ascii="TH SarabunIT๙" w:hAnsi="TH SarabunIT๙" w:cs="TH SarabunIT๙"/>
          <w:spacing w:val="-4"/>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โดยต้องคำนึงถึงการบูรณาการสมรรถนะหลักและสมรรถนะเฉพาะด้วย เพื่อให้เมื่อผู้เรียนบรรลุผลลัพธ์</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การเรียนรู้ชั้นปีแล้ว จะนำไปสู่การบรรลุผลลัพธ์การเรียนรู้ช่วงชั้นตามที่หลักสูตรกำหนดไว้</w:t>
      </w:r>
    </w:p>
    <w:p w14:paraId="333B4FD8">
      <w:pPr>
        <w:spacing w:line="340" w:lineRule="exact"/>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ธรรมชาติของกลุ่มสาระการเรียนรู้</w:t>
      </w:r>
    </w:p>
    <w:p w14:paraId="0572E551">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การเรียนรู้ภาษาไทยในช่วงชั้นที่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เป็นการเรียนรู้การใช้ภาษาที่เกี่ยวข้องกับบริบทใกล้ตัว เริ่มต้นจากเรื่องของตัวเอง เรื่องที่เกี่ยวข้องกับตัวเอง สถานการณ์ หรือบริบทใกล้ตัวของนักเรียน ทั้งในและนอกโรงเรียน </w:t>
      </w:r>
    </w:p>
    <w:p w14:paraId="23D411B8">
      <w:pPr>
        <w:spacing w:line="340" w:lineRule="exact"/>
        <w:ind w:firstLine="720"/>
        <w:jc w:val="thaiDistribute"/>
        <w:rPr>
          <w:rFonts w:ascii="TH SarabunIT๙" w:hAnsi="TH SarabunIT๙" w:cs="TH SarabunIT๙"/>
          <w:sz w:val="32"/>
          <w:szCs w:val="32"/>
        </w:rPr>
      </w:pPr>
      <w:r>
        <w:rPr>
          <w:rFonts w:ascii="TH SarabunIT๙" w:hAnsi="TH SarabunIT๙" w:cs="TH SarabunIT๙"/>
          <w:spacing w:val="-12"/>
          <w:sz w:val="32"/>
          <w:szCs w:val="32"/>
          <w:cs/>
          <w:lang w:val="th-TH" w:bidi="th-TH"/>
        </w:rPr>
        <w:t>นักเรียนจะได้รับการพัฒนาสมรรถนะการฟังจากการฟังและ</w:t>
      </w:r>
      <w:r>
        <w:rPr>
          <w:rFonts w:ascii="TH SarabunIT๙" w:hAnsi="TH SarabunIT๙" w:cs="TH SarabunIT๙"/>
          <w:spacing w:val="-12"/>
          <w:sz w:val="32"/>
          <w:szCs w:val="32"/>
          <w:cs/>
        </w:rPr>
        <w:t xml:space="preserve">/ </w:t>
      </w:r>
      <w:r>
        <w:rPr>
          <w:rFonts w:ascii="TH SarabunIT๙" w:hAnsi="TH SarabunIT๙" w:cs="TH SarabunIT๙"/>
          <w:spacing w:val="-12"/>
          <w:sz w:val="32"/>
          <w:szCs w:val="32"/>
          <w:cs/>
          <w:lang w:val="th-TH" w:bidi="th-TH"/>
        </w:rPr>
        <w:t xml:space="preserve">หรือดูสิ่งต่าง ๆ เพื่อเรียนรู้คำศัพท์ และสร้าง  </w:t>
      </w:r>
      <w:r>
        <w:rPr>
          <w:rFonts w:ascii="TH SarabunIT๙" w:hAnsi="TH SarabunIT๙" w:cs="TH SarabunIT๙"/>
          <w:spacing w:val="-6"/>
          <w:sz w:val="32"/>
          <w:szCs w:val="32"/>
          <w:cs/>
          <w:lang w:val="th-TH" w:bidi="th-TH"/>
        </w:rPr>
        <w:t>ความเข้าใจเรื่องราวไปพร้อม ๆ กับการพัฒนาสมรรถนะการพูดจากการพูดสนทนาและการเล่าเรื่อง เพื่อแลกเปลี่ยนความรู้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แสดงความคิดเห็น และความรู้สึก รวมทั้งถ่ายทอดประสบการณ์ของตนเองอย่างมีประสิทธิภาพ              ถูกกาลเทศะ บุคคล รวมทั้งมีมารยาทในการฟัง การดู และการพูด</w:t>
      </w:r>
    </w:p>
    <w:p w14:paraId="19B889A7">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ในขณะเดียวกัน นักเรียนก็ต้องได้รับการพัฒนาสมรรถนะการอ่านจากการอ่านบทอ่านประเภทต่าง ๆ เพื่อให้สามารถอ่านออกและเข้าใจเนื้อหาสาระของบทอ่านไปพร้อม ๆ กับการพัฒนาสมรรถนะการเขียน เพื่อให้สามารถเขียนสะกดคำได้ถูกต้องตามโครงสร้างภาษา และเขียนข้อความแสดงความรู้ความเข้าใจ ความคิด ความรู้สึก โดยใช้คำและประโยคง่าย ๆ ตรงตามวัตถุประสงค์ได้อย่างถูกหลักการใช้ภาษาในการสื่อ</w:t>
      </w:r>
      <w:r>
        <w:rPr>
          <w:rFonts w:ascii="TH SarabunIT๙" w:hAnsi="TH SarabunIT๙" w:cs="TH SarabunIT๙"/>
          <w:spacing w:val="-6"/>
          <w:sz w:val="32"/>
          <w:szCs w:val="32"/>
          <w:cs/>
          <w:lang w:val="th-TH" w:bidi="th-TH"/>
        </w:rPr>
        <w:t>ความหมาย เพื่อสื่อสารและเรียนรู้อย่างมีประสิทธิภาพ และมีมารยาทในการอ่านและการเขียน ทั้งนี้ วิธีการสอนอ่านเขียนแบบแจกลูกสะกดคำ และอ่านตามครู ยังคงเป็นวิธีการสอนที่มีประสิทธิภาพ สำหรับจัดการเรียนการสอน</w:t>
      </w:r>
      <w:r>
        <w:rPr>
          <w:rFonts w:ascii="TH SarabunIT๙" w:hAnsi="TH SarabunIT๙" w:cs="TH SarabunIT๙"/>
          <w:sz w:val="32"/>
          <w:szCs w:val="32"/>
          <w:cs/>
          <w:lang w:val="th-TH" w:bidi="th-TH"/>
        </w:rPr>
        <w:t>ให้นักเรียนสามารถอ่านออกและเขียนได้</w:t>
      </w:r>
    </w:p>
    <w:p w14:paraId="57857BEC">
      <w:pPr>
        <w:spacing w:line="340" w:lineRule="exact"/>
        <w:ind w:firstLine="720"/>
        <w:jc w:val="thaiDistribute"/>
        <w:rPr>
          <w:rFonts w:ascii="TH SarabunIT๙" w:hAnsi="TH SarabunIT๙" w:cs="TH SarabunIT๙"/>
          <w:sz w:val="32"/>
          <w:szCs w:val="32"/>
        </w:rPr>
      </w:pPr>
    </w:p>
    <w:p w14:paraId="36EFE5AD">
      <w:pPr>
        <w:spacing w:line="340" w:lineRule="exact"/>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จุดเน้นการพัฒนา</w:t>
      </w:r>
    </w:p>
    <w:p w14:paraId="2C4AE8A1">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การสอนภาษาไทยในช่วงชั้นที่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เป็นการพัฒนาสมรรถนะการใช้ภาษาของนักเรียน ผ่านการเรียนรู้หลักภาษาไทยและโครงสร้างภาษาไทยพื้นฐานจากสื่อต่าง ๆ เพื่อให้นักเรียนเกิดสมรรถนะการใช้ภาษา</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เพื่อสื่อสารในบริบทต่าง ๆ และเกิดสมรรถนะการใช้ภาษาในฐานะเครื่องมือการเรียนรู้ การจัดการเรียนรู้ 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เป็นการเรียนรู้อย่างมีความหมาย โดยคำนึงพัฒนาการการเรียนรู้ภาษาของนักเรียนเป็นสำคัญ เนื่องจากเป็นวัยที่เพิ่งก้าวออกมาจากระดับปฐมวัย หรือครอบครัว นักเรียนจึงมีความแตกต่างระหว่างบุคคล ทั้งด้านการใช้ภาษา การเรียนรู้ร่วมกับเพื่อน และการใช้ชีวิตกับผู้อื่นที่ไม่ใช่คนในครอบครัว ในเบื้องต้นครูควรจัดการเรียนรู้ที่สอดคล้องกับความสามารถในการรับรู้และการเรียนรู้ของนักเรียน ปรับพื้นฐานของนักเรียนแต่ละคน โดยออกแบบการจัดกิจกรรมการเรียนการสอนบนฐาน</w:t>
      </w:r>
      <w:r>
        <w:rPr>
          <w:rFonts w:ascii="TH SarabunIT๙" w:hAnsi="TH SarabunIT๙" w:cs="TH SarabunIT๙"/>
          <w:spacing w:val="-8"/>
          <w:sz w:val="32"/>
          <w:szCs w:val="32"/>
          <w:cs/>
          <w:lang w:val="th-TH" w:bidi="th-TH"/>
        </w:rPr>
        <w:t>ของสถานการณ์ หรือบริบทใกล้ตัวของนักเรียนทั้งในและนอกโรงเรียน เช่น การใช้ภาษาพูดเพื่อสื่อสารใน</w:t>
      </w:r>
      <w:r>
        <w:rPr>
          <w:rFonts w:ascii="TH SarabunIT๙" w:hAnsi="TH SarabunIT๙" w:cs="TH SarabunIT๙"/>
          <w:sz w:val="32"/>
          <w:szCs w:val="32"/>
          <w:cs/>
          <w:lang w:val="th-TH" w:bidi="th-TH"/>
        </w:rPr>
        <w:t xml:space="preserve">ห้องเรียน ห้องสมุด โรงอาหาร เป็นต้น รวมทั้งออกแบบกิจกรรมการอ่านและการเขียนโดยใช้วิธีการสอนหลากหลาย เพื่อให้นักเรียนอ่านออกเขียนได้ และสื่อสารได้อย่างมีประสิทธิภาพ เหมาะสมกับช่วงวัยของนักเรียน โดยใช้บทอ่านในหนังสือหรือสื่อประเภทต่าง ๆในชีวิตประจำวัน เช่น บทอ่านสำหรับเด็ก วรรณคดีไทย ป้ายโฆษณา ประกาศ </w:t>
      </w:r>
    </w:p>
    <w:p w14:paraId="50CB269A">
      <w:pPr>
        <w:spacing w:line="340" w:lineRule="exact"/>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การนำไปใช้ในชีวิตจริง</w:t>
      </w:r>
    </w:p>
    <w:p w14:paraId="1C94D20A">
      <w:pPr>
        <w:spacing w:line="340" w:lineRule="exact"/>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การเข้าใจธรรมชาติของภาษาและการใช้ภาษาไทยในช่วงชั้นนี้ มีวัตถุประสงค์สำคัญเพื่อให้นักเรียน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ได้ฝึกการฟัง การดู การพูด การอ่าน และการเขียน ผ่านการเรียนรู้หลักการใช้ภาษาและโครงสร้างภาษาไทยพื้นฐานจากสื่อต่าง ๆ เพื่อให้นักเรียนเกิดสมรรถนะการใช้ภาษาเพื่อสื่อสารในบริบทต่าง ๆ และเกิดสมรรถนะการใช้ภาษาในฐานะเครื่องมือการเรียนรู้ ทั้งนี้ การสอนอ่านเขียนในเบื้องต้นเพื่อให้นักเรียนสามารถอ่านเขียนได้อย่างถูกต้อง ชัดเจน ยังคงเน้นการสอนอ่านเขียนโดยการแจกลูกสะกดคำเป็นหลัก จากนั้นจะเป็นการเรียนรู้เกี่ยวกับการเข้าใจความหมายของคำ การนำไปใช้แต่งประโยคอย่างง่ายในบริบทและสถานการณ์ต่าง ๆ  รวมทั้งการใช้ภาษาไทยได้อย่างเหมาะสมกับกาลเทศะ</w:t>
      </w:r>
    </w:p>
    <w:p w14:paraId="144A9949">
      <w:pPr>
        <w:spacing w:line="340" w:lineRule="exact"/>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การใช้ภาษาไทยเพื่อให้สามารถสื่อสารได้ในบริบทต่าง ๆ ทั้งการเรียนในชั้นเรียนและทุกเวลาที่ต้องมี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การปฏิสัมพันธ์สื่อสารกับผู้อื่น นักเรียนจำเป็นต้องได้รับการพัฒนาหรือฝึกฝนอย่างต่อเนื่อง เพื่อให้การสื่อสารเป็นไปอย่างมีประสิทธิภาพ </w:t>
      </w:r>
    </w:p>
    <w:p w14:paraId="0CE73C38">
      <w:pPr>
        <w:spacing w:line="340" w:lineRule="exact"/>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การบูรณาการกับกลุ่มสาระการเรียนรู้ต่าง ๆ</w:t>
      </w:r>
    </w:p>
    <w:p w14:paraId="1DFDFAC0">
      <w:pPr>
        <w:spacing w:line="340" w:lineRule="exact"/>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การเรียนรู้ภาษาไทยในช่วงชั้นที่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 นักเรียนจะได้เรียนรู้ผ่านการรับสารต่าง ๆ ทั้งจากการฟัง การดู  และการอ่าน เพื่อให้สามารถส่งสาร คือ การเขียนและการพูดได้อย่างเหมาะสมกับกาลเทศะและบุคคล            ด้วยเหตุนี้ การออกแบบการจัดกิจกรรมการเรียนการสอนนอกจากจำเป็นต้องเชื่อมโยงบนฐาน</w:t>
      </w:r>
      <w:r>
        <w:rPr>
          <w:rFonts w:ascii="TH SarabunIT๙" w:hAnsi="TH SarabunIT๙" w:cs="TH SarabunIT๙"/>
          <w:spacing w:val="-8"/>
          <w:sz w:val="32"/>
          <w:szCs w:val="32"/>
          <w:cs/>
          <w:lang w:val="th-TH" w:bidi="th-TH"/>
        </w:rPr>
        <w:t>ของสถานการณ์ หรือบริบท</w:t>
      </w:r>
      <w:r>
        <w:rPr>
          <w:rFonts w:ascii="TH SarabunIT๙" w:hAnsi="TH SarabunIT๙" w:cs="TH SarabunIT๙"/>
          <w:sz w:val="32"/>
          <w:szCs w:val="32"/>
          <w:cs/>
          <w:lang w:val="th-TH" w:bidi="th-TH"/>
        </w:rPr>
        <w:t xml:space="preserve">ใกล้ตัวแล้ว ยังต้องมีการบูรณาการร่วมกับวิชาอื่น ๆ เช่น </w:t>
      </w:r>
    </w:p>
    <w:p w14:paraId="33895963">
      <w:pPr>
        <w:tabs>
          <w:tab w:val="left" w:pos="160"/>
          <w:tab w:val="left" w:pos="720"/>
        </w:tabs>
        <w:spacing w:line="340" w:lineRule="exact"/>
        <w:ind w:firstLine="1134"/>
        <w:jc w:val="thaiDistribute"/>
        <w:rPr>
          <w:rFonts w:ascii="TH SarabunIT๙" w:hAnsi="TH SarabunIT๙" w:cs="TH SarabunIT๙"/>
          <w:sz w:val="32"/>
          <w:szCs w:val="32"/>
          <w:shd w:val="clear" w:color="auto" w:fill="FFFFFF"/>
        </w:rPr>
      </w:pPr>
      <w:r>
        <w:rPr>
          <w:rFonts w:ascii="TH SarabunIT๙" w:hAnsi="TH SarabunIT๙" w:cs="TH SarabunIT๙"/>
          <w:b/>
          <w:bCs/>
          <w:sz w:val="32"/>
          <w:szCs w:val="32"/>
          <w:shd w:val="clear" w:color="auto" w:fill="FFFFFF"/>
          <w:cs/>
          <w:lang w:val="th-TH" w:bidi="th-TH"/>
        </w:rPr>
        <w:t xml:space="preserve">คณิตศาสตร์  </w:t>
      </w:r>
      <w:r>
        <w:rPr>
          <w:rFonts w:ascii="TH SarabunIT๙" w:hAnsi="TH SarabunIT๙" w:cs="TH SarabunIT๙"/>
          <w:sz w:val="32"/>
          <w:szCs w:val="32"/>
          <w:shd w:val="clear" w:color="auto" w:fill="FFFFFF"/>
          <w:cs/>
          <w:lang w:val="th-TH" w:bidi="th-TH"/>
        </w:rPr>
        <w:t>อ่านและเขียนแผนภาพ</w:t>
      </w:r>
      <w:r>
        <w:rPr>
          <w:rFonts w:ascii="TH SarabunIT๙" w:hAnsi="TH SarabunIT๙" w:cs="TH SarabunIT๙"/>
          <w:spacing w:val="-8"/>
          <w:sz w:val="32"/>
          <w:szCs w:val="32"/>
          <w:cs/>
          <w:lang w:val="th-TH" w:bidi="th-TH"/>
        </w:rPr>
        <w:t>แผนภูมิ แผนผัง ฟัง ดู และอ่านโจทย์คณิตศาสตร์ ตีความ แก้ปัญหา พูดนำเสนอ แสดงวิธีคิด เขียนคำที่สื่อความหมายถึงการบวก การลบ การคูณ การหาร แสดงความสัมพันธ์</w:t>
      </w:r>
      <w:r>
        <w:rPr>
          <w:rFonts w:ascii="TH SarabunIT๙" w:hAnsi="TH SarabunIT๙" w:cs="TH SarabunIT๙"/>
          <w:sz w:val="32"/>
          <w:szCs w:val="32"/>
          <w:cs/>
          <w:lang w:val="th-TH" w:bidi="th-TH"/>
        </w:rPr>
        <w:t>ของจำนวนที่เป็นรูปธรรม รับฟังและอธิบายให้เหตุผลความสัมพันธ์ของจำนวน</w:t>
      </w:r>
    </w:p>
    <w:p w14:paraId="3737094D">
      <w:pPr>
        <w:spacing w:line="340" w:lineRule="exact"/>
        <w:ind w:firstLine="1134"/>
        <w:jc w:val="thaiDistribute"/>
        <w:rPr>
          <w:rFonts w:ascii="TH SarabunIT๙" w:hAnsi="TH SarabunIT๙" w:cs="TH SarabunIT๙"/>
          <w:sz w:val="32"/>
          <w:szCs w:val="32"/>
          <w:shd w:val="clear" w:color="auto" w:fill="FFFFFF"/>
          <w:cs/>
        </w:rPr>
      </w:pPr>
      <w:r>
        <w:rPr>
          <w:rFonts w:ascii="TH SarabunIT๙" w:hAnsi="TH SarabunIT๙" w:cs="TH SarabunIT๙"/>
          <w:b/>
          <w:bCs/>
          <w:sz w:val="32"/>
          <w:szCs w:val="32"/>
          <w:shd w:val="clear" w:color="auto" w:fill="FFFFFF"/>
          <w:cs/>
          <w:lang w:val="th-TH" w:bidi="th-TH"/>
        </w:rPr>
        <w:t xml:space="preserve">ภาษาอังกฤษ  </w:t>
      </w:r>
      <w:r>
        <w:rPr>
          <w:rFonts w:ascii="TH SarabunIT๙" w:hAnsi="TH SarabunIT๙" w:cs="TH SarabunIT๙"/>
          <w:sz w:val="32"/>
          <w:szCs w:val="32"/>
          <w:shd w:val="clear" w:color="auto" w:fill="FFFFFF"/>
          <w:cs/>
          <w:lang w:val="th-TH" w:bidi="th-TH"/>
        </w:rPr>
        <w:t>เรียนรู้ ฟัง ดู และพูดคำศัพท์ ทั้งภาษาไทยและภาษาอังกฤษ</w:t>
      </w:r>
    </w:p>
    <w:p w14:paraId="556C9CBF">
      <w:pPr>
        <w:spacing w:line="340" w:lineRule="exact"/>
        <w:ind w:firstLine="1134"/>
        <w:jc w:val="thaiDistribute"/>
        <w:rPr>
          <w:rFonts w:ascii="TH SarabunIT๙" w:hAnsi="TH SarabunIT๙" w:cs="TH SarabunIT๙"/>
          <w:sz w:val="32"/>
          <w:szCs w:val="32"/>
        </w:rPr>
      </w:pPr>
      <w:r>
        <w:rPr>
          <w:rFonts w:ascii="TH SarabunIT๙" w:hAnsi="TH SarabunIT๙" w:cs="TH SarabunIT๙"/>
          <w:b/>
          <w:bCs/>
          <w:spacing w:val="-6"/>
          <w:sz w:val="32"/>
          <w:szCs w:val="32"/>
          <w:shd w:val="clear" w:color="auto" w:fill="FFFFFF"/>
          <w:cs/>
          <w:lang w:val="th-TH" w:bidi="th-TH"/>
        </w:rPr>
        <w:t xml:space="preserve">ศิลปะ  </w:t>
      </w:r>
      <w:r>
        <w:rPr>
          <w:rFonts w:ascii="TH SarabunIT๙" w:hAnsi="TH SarabunIT๙" w:cs="TH SarabunIT๙"/>
          <w:spacing w:val="-6"/>
          <w:sz w:val="32"/>
          <w:szCs w:val="32"/>
          <w:shd w:val="clear" w:color="auto" w:fill="FFFFFF"/>
          <w:cs/>
          <w:lang w:val="th-TH" w:bidi="th-TH"/>
        </w:rPr>
        <w:t>วาดภาพประกอบคำ ประโยค เรื่องราวเกี่ยวกับตนเอง ครอบครัว และชุมชน</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แล้วเขียนเรื่องราว</w:t>
      </w:r>
      <w:r>
        <w:rPr>
          <w:rFonts w:ascii="TH SarabunIT๙" w:hAnsi="TH SarabunIT๙" w:cs="TH SarabunIT๙"/>
          <w:sz w:val="32"/>
          <w:szCs w:val="32"/>
          <w:cs/>
          <w:lang w:val="th-TH" w:bidi="th-TH"/>
        </w:rPr>
        <w:t>เกี่ยวกับภาพที่ตนวาดขึ้น</w:t>
      </w:r>
    </w:p>
    <w:p w14:paraId="42C63A0E">
      <w:pPr>
        <w:spacing w:line="340" w:lineRule="exact"/>
        <w:ind w:firstLine="1134"/>
        <w:jc w:val="thaiDistribute"/>
        <w:rPr>
          <w:rFonts w:ascii="TH SarabunIT๙" w:hAnsi="TH SarabunIT๙" w:cs="TH SarabunIT๙"/>
          <w:sz w:val="32"/>
          <w:szCs w:val="32"/>
          <w:shd w:val="clear" w:color="auto" w:fill="FFFFFF"/>
        </w:rPr>
      </w:pPr>
      <w:r>
        <w:rPr>
          <w:rFonts w:ascii="TH SarabunIT๙" w:hAnsi="TH SarabunIT๙" w:cs="TH SarabunIT๙"/>
          <w:b/>
          <w:bCs/>
          <w:sz w:val="32"/>
          <w:szCs w:val="32"/>
          <w:shd w:val="clear" w:color="auto" w:fill="FFFFFF"/>
          <w:cs/>
          <w:lang w:val="th-TH" w:bidi="th-TH"/>
        </w:rPr>
        <w:t xml:space="preserve">สุขศึกษาและพลศึกษา  </w:t>
      </w:r>
      <w:r>
        <w:rPr>
          <w:rFonts w:ascii="TH SarabunIT๙" w:hAnsi="TH SarabunIT๙" w:cs="TH SarabunIT๙"/>
          <w:sz w:val="32"/>
          <w:szCs w:val="32"/>
          <w:cs/>
          <w:lang w:val="th-TH" w:bidi="th-TH"/>
        </w:rPr>
        <w:t>พูดนำเสนอความรู้ที่ได้จากการดู</w:t>
      </w:r>
      <w:r>
        <w:rPr>
          <w:rFonts w:ascii="TH SarabunIT๙" w:hAnsi="TH SarabunIT๙" w:cs="TH SarabunIT๙"/>
          <w:spacing w:val="-8"/>
          <w:sz w:val="32"/>
          <w:szCs w:val="32"/>
          <w:cs/>
          <w:lang w:val="th-TH" w:bidi="th-TH"/>
        </w:rPr>
        <w:t>คลิปสถานการณ์ต่าง ๆ เกี่ยวกับชีวิตประจำวัน เช่น การดูแลสุขภาพ การรักษาสิ่งแวดล้อม ฟัง ดู และอ่านวิธี</w:t>
      </w:r>
      <w:r>
        <w:rPr>
          <w:rFonts w:ascii="TH SarabunIT๙" w:hAnsi="TH SarabunIT๙" w:cs="TH SarabunIT๙"/>
          <w:sz w:val="32"/>
          <w:szCs w:val="32"/>
          <w:cs/>
          <w:lang w:val="th-TH" w:bidi="th-TH"/>
        </w:rPr>
        <w:t xml:space="preserve">การใช้วัสดุ อุปกรณ์ ฉลากต่าง ๆ </w:t>
      </w:r>
      <w:r>
        <w:rPr>
          <w:rFonts w:ascii="TH SarabunIT๙" w:hAnsi="TH SarabunIT๙" w:cs="TH SarabunIT๙"/>
          <w:sz w:val="32"/>
          <w:szCs w:val="32"/>
          <w:cs/>
        </w:rPr>
        <w:br w:type="textWrapping"/>
      </w:r>
      <w:r>
        <w:rPr>
          <w:rFonts w:ascii="TH SarabunIT๙" w:hAnsi="TH SarabunIT๙" w:cs="TH SarabunIT๙"/>
          <w:sz w:val="32"/>
          <w:szCs w:val="32"/>
          <w:shd w:val="clear" w:color="auto" w:fill="FFFFFF"/>
          <w:cs/>
          <w:lang w:val="th-TH" w:bidi="th-TH"/>
        </w:rPr>
        <w:t>การปฏิบัติตนเกี่ยวกับสุขอนามัย อ่านสัญลักษณ์ หรือป้ายเตือนในโรงเรียน และชุมชน</w:t>
      </w:r>
    </w:p>
    <w:p w14:paraId="49AE0FCA">
      <w:pPr>
        <w:spacing w:line="340" w:lineRule="exact"/>
        <w:ind w:firstLine="1134"/>
        <w:jc w:val="thaiDistribute"/>
        <w:rPr>
          <w:rFonts w:ascii="TH SarabunIT๙" w:hAnsi="TH SarabunIT๙" w:cs="TH SarabunIT๙"/>
          <w:sz w:val="32"/>
          <w:szCs w:val="32"/>
        </w:rPr>
      </w:pPr>
      <w:r>
        <w:rPr>
          <w:rFonts w:ascii="TH SarabunIT๙" w:hAnsi="TH SarabunIT๙" w:cs="TH SarabunIT๙"/>
          <w:b/>
          <w:bCs/>
          <w:sz w:val="32"/>
          <w:szCs w:val="32"/>
          <w:shd w:val="clear" w:color="auto" w:fill="FFFFFF"/>
          <w:cs/>
          <w:lang w:val="th-TH" w:bidi="th-TH"/>
        </w:rPr>
        <w:t xml:space="preserve">สังคมศึกษา  </w:t>
      </w:r>
      <w:r>
        <w:rPr>
          <w:rFonts w:ascii="TH SarabunIT๙" w:hAnsi="TH SarabunIT๙" w:cs="TH SarabunIT๙"/>
          <w:spacing w:val="-8"/>
          <w:sz w:val="32"/>
          <w:szCs w:val="32"/>
          <w:cs/>
          <w:lang w:val="th-TH" w:bidi="th-TH"/>
        </w:rPr>
        <w:t>อ่านแผนผังโรงเรียน แผนผังหมู่บ้าน ชุมชนที่ตนเองอยู่ อ่าน และเขียนบันทึก</w:t>
      </w:r>
      <w:r>
        <w:rPr>
          <w:rFonts w:ascii="TH SarabunIT๙" w:hAnsi="TH SarabunIT๙" w:cs="TH SarabunIT๙"/>
          <w:spacing w:val="-8"/>
          <w:sz w:val="32"/>
          <w:szCs w:val="32"/>
          <w:cs/>
        </w:rPr>
        <w:br w:type="textWrapping"/>
      </w:r>
      <w:r>
        <w:rPr>
          <w:rFonts w:ascii="TH SarabunIT๙" w:hAnsi="TH SarabunIT๙" w:cs="TH SarabunIT๙"/>
          <w:spacing w:val="-8"/>
          <w:sz w:val="32"/>
          <w:szCs w:val="32"/>
          <w:cs/>
          <w:lang w:val="th-TH" w:bidi="th-TH"/>
        </w:rPr>
        <w:t xml:space="preserve">รายรับ </w:t>
      </w:r>
      <w:r>
        <w:rPr>
          <w:rFonts w:ascii="TH SarabunIT๙" w:hAnsi="TH SarabunIT๙" w:cs="TH SarabunIT๙"/>
          <w:spacing w:val="-8"/>
          <w:sz w:val="32"/>
          <w:szCs w:val="32"/>
          <w:cs/>
        </w:rPr>
        <w:t xml:space="preserve">- </w:t>
      </w:r>
      <w:r>
        <w:rPr>
          <w:rFonts w:ascii="TH SarabunIT๙" w:hAnsi="TH SarabunIT๙" w:cs="TH SarabunIT๙"/>
          <w:spacing w:val="-8"/>
          <w:sz w:val="32"/>
          <w:szCs w:val="32"/>
          <w:cs/>
          <w:lang w:val="th-TH" w:bidi="th-TH"/>
        </w:rPr>
        <w:t xml:space="preserve">รายจ่ายในครัวเรือน </w:t>
      </w:r>
      <w:r>
        <w:rPr>
          <w:rFonts w:ascii="TH SarabunIT๙" w:hAnsi="TH SarabunIT๙" w:cs="TH SarabunIT๙"/>
          <w:sz w:val="32"/>
          <w:szCs w:val="32"/>
          <w:cs/>
          <w:lang w:val="th-TH" w:bidi="th-TH"/>
        </w:rPr>
        <w:t>เรียนรู้เรื่องราวจากบทอ่านที่มีเนื้อหาเกี่ยวกับวันสำคัญประเพณีและวัฒนธรรม ชุมชน ท้องถิ่น สภาพแวดล้อม ศาสนา พิธีกรรม ประวัติของท้องถิ่น นิทาน</w:t>
      </w:r>
      <w:r>
        <w:rPr>
          <w:rFonts w:ascii="TH SarabunIT๙" w:hAnsi="TH SarabunIT๙" w:cs="TH SarabunIT๙"/>
          <w:spacing w:val="-6"/>
          <w:sz w:val="32"/>
          <w:szCs w:val="32"/>
          <w:cs/>
          <w:lang w:val="th-TH" w:bidi="th-TH"/>
        </w:rPr>
        <w:t>ในท้องถิ่น เพลงพื้นบ้าน อ่านข้อมูล</w:t>
      </w:r>
      <w:r>
        <w:rPr>
          <w:rFonts w:ascii="TH SarabunIT๙" w:hAnsi="TH SarabunIT๙" w:cs="TH SarabunIT๙"/>
          <w:sz w:val="32"/>
          <w:szCs w:val="32"/>
          <w:cs/>
          <w:lang w:val="th-TH" w:bidi="th-TH"/>
        </w:rPr>
        <w:t>จากแผ่นพับสำหรับโฆษณาหรือป้ายโฆษณาสินค้า หรือแพลตฟอร์มดิจิทัล เช่น สภาพอากาศ แผนที่</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การเดินทาง </w:t>
      </w:r>
    </w:p>
    <w:p w14:paraId="35A09705">
      <w:pPr>
        <w:spacing w:line="340" w:lineRule="exact"/>
        <w:ind w:firstLine="1134"/>
        <w:jc w:val="thaiDistribute"/>
        <w:rPr>
          <w:rFonts w:ascii="TH SarabunIT๙" w:hAnsi="TH SarabunIT๙" w:cs="TH SarabunIT๙"/>
          <w:sz w:val="32"/>
          <w:szCs w:val="32"/>
        </w:rPr>
      </w:pPr>
      <w:r>
        <w:rPr>
          <w:rFonts w:ascii="TH SarabunIT๙" w:hAnsi="TH SarabunIT๙" w:cs="TH SarabunIT๙"/>
          <w:b/>
          <w:bCs/>
          <w:sz w:val="32"/>
          <w:szCs w:val="32"/>
          <w:shd w:val="clear" w:color="auto" w:fill="FFFFFF"/>
          <w:cs/>
          <w:lang w:val="th-TH" w:bidi="th-TH"/>
        </w:rPr>
        <w:t xml:space="preserve">วิทยาศาสตร์และระบบธรรมชาติ  </w:t>
      </w:r>
      <w:r>
        <w:rPr>
          <w:rFonts w:ascii="TH SarabunIT๙" w:hAnsi="TH SarabunIT๙" w:cs="TH SarabunIT๙"/>
          <w:sz w:val="32"/>
          <w:szCs w:val="32"/>
          <w:cs/>
          <w:lang w:val="th-TH" w:bidi="th-TH"/>
        </w:rPr>
        <w:t>สืบค้น หาแหล่งข้อมูลที่ต้องการศึกษาได้สอดคล้องกับ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ความต้องการ  หรือได้ตรงตามสถานการณ์ หรือข้อความที่กำหนดให้ สังเกต พูด </w:t>
      </w:r>
      <w:r>
        <w:rPr>
          <w:rFonts w:ascii="TH SarabunIT๙" w:hAnsi="TH SarabunIT๙" w:cs="TH SarabunIT๙"/>
          <w:sz w:val="32"/>
          <w:szCs w:val="32"/>
          <w:shd w:val="clear" w:color="auto" w:fill="FFFFFF"/>
          <w:cs/>
          <w:lang w:val="th-TH" w:bidi="th-TH"/>
        </w:rPr>
        <w:t>เขียน หรือวาดภาพเกี่ยวกับ</w:t>
      </w:r>
      <w:r>
        <w:rPr>
          <w:rFonts w:ascii="TH SarabunIT๙" w:hAnsi="TH SarabunIT๙" w:cs="TH SarabunIT๙"/>
          <w:spacing w:val="-10"/>
          <w:sz w:val="32"/>
          <w:szCs w:val="32"/>
          <w:shd w:val="clear" w:color="auto" w:fill="FFFFFF"/>
          <w:cs/>
          <w:lang w:val="th-TH" w:bidi="th-TH"/>
        </w:rPr>
        <w:t xml:space="preserve">พืชและสัตว์ที่มีในท้องถิ่น </w:t>
      </w:r>
      <w:r>
        <w:rPr>
          <w:rFonts w:ascii="TH SarabunIT๙" w:hAnsi="TH SarabunIT๙" w:cs="TH SarabunIT๙"/>
          <w:spacing w:val="-10"/>
          <w:sz w:val="32"/>
          <w:szCs w:val="32"/>
          <w:cs/>
          <w:lang w:val="th-TH" w:bidi="th-TH"/>
        </w:rPr>
        <w:t>สรุปความเข้าใจในสิ่งที่ได้เรียนรู้จากปรากฏการณ์ ธรรมชาติ สถานการณ์ ในรูปแบบต่าง ๆ</w:t>
      </w:r>
      <w:r>
        <w:rPr>
          <w:rFonts w:ascii="TH SarabunIT๙" w:hAnsi="TH SarabunIT๙" w:cs="TH SarabunIT๙"/>
          <w:sz w:val="32"/>
          <w:szCs w:val="32"/>
          <w:cs/>
          <w:lang w:val="th-TH" w:bidi="th-TH"/>
        </w:rPr>
        <w:t>ตามความสนใจ</w:t>
      </w:r>
    </w:p>
    <w:p w14:paraId="6CCE5E19">
      <w:pPr>
        <w:tabs>
          <w:tab w:val="left" w:pos="567"/>
          <w:tab w:val="left" w:pos="1134"/>
          <w:tab w:val="left" w:pos="1701"/>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928"/>
        <w:gridCol w:w="2891"/>
      </w:tblGrid>
      <w:tr w14:paraId="6719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3461" w:type="pct"/>
            <w:gridSpan w:val="2"/>
            <w:tcBorders>
              <w:bottom w:val="single" w:color="auto" w:sz="4" w:space="0"/>
            </w:tcBorders>
            <w:shd w:val="clear" w:color="auto" w:fill="BDD6EE"/>
            <w:vAlign w:val="center"/>
          </w:tcPr>
          <w:p w14:paraId="43FCE9A1">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tcBorders>
              <w:bottom w:val="single" w:color="auto" w:sz="4" w:space="0"/>
            </w:tcBorders>
            <w:shd w:val="clear" w:color="auto" w:fill="BDD6EE"/>
            <w:vAlign w:val="center"/>
          </w:tcPr>
          <w:p w14:paraId="589BABC4">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0B68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000" w:type="pct"/>
            <w:gridSpan w:val="3"/>
            <w:shd w:val="clear" w:color="auto" w:fill="DEEAF6"/>
          </w:tcPr>
          <w:p w14:paraId="51FA53AD">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w:t>1</w:t>
            </w:r>
            <w:r>
              <w:rPr>
                <w:rFonts w:ascii="TH SarabunIT๙" w:hAnsi="TH SarabunIT๙" w:cs="TH SarabunIT๙"/>
                <w:b/>
                <w:bCs/>
                <w:sz w:val="32"/>
                <w:szCs w:val="32"/>
                <w:shd w:val="clear" w:color="auto" w:fill="DEEAF6"/>
                <w:cs/>
              </w:rPr>
              <w:t xml:space="preserve">. </w:t>
            </w:r>
            <w:r>
              <w:rPr>
                <w:rFonts w:ascii="TH SarabunIT๙" w:hAnsi="TH SarabunIT๙" w:cs="TH SarabunIT๙"/>
                <w:b/>
                <w:bCs/>
                <w:sz w:val="32"/>
                <w:szCs w:val="32"/>
                <w:cs/>
                <w:lang w:val="th-TH" w:bidi="th-TH"/>
              </w:rPr>
              <w:t>การฟัง การดู และการพูด</w:t>
            </w:r>
            <w:r>
              <w:rPr>
                <w:rFonts w:ascii="TH SarabunIT๙" w:hAnsi="TH SarabunIT๙" w:cs="TH SarabunIT๙"/>
                <w:b/>
                <w:bCs/>
                <w:sz w:val="32"/>
                <w:szCs w:val="32"/>
                <w:shd w:val="clear" w:color="auto" w:fill="D9E2F3"/>
                <w:cs/>
                <w:lang w:val="th-TH" w:bidi="th-TH"/>
              </w:rPr>
              <w:t>เพื่อพัฒนาการคิด</w:t>
            </w:r>
          </w:p>
        </w:tc>
      </w:tr>
      <w:tr w14:paraId="3B0E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nil"/>
              <w:right w:val="nil"/>
            </w:tcBorders>
            <w:shd w:val="clear" w:color="auto" w:fill="auto"/>
          </w:tcPr>
          <w:p w14:paraId="5547D587">
            <w:pPr>
              <w:tabs>
                <w:tab w:val="left" w:pos="456"/>
              </w:tabs>
              <w:rPr>
                <w:rFonts w:ascii="TH SarabunIT๙" w:hAnsi="TH SarabunIT๙" w:cs="TH SarabunIT๙"/>
                <w:sz w:val="32"/>
                <w:szCs w:val="32"/>
              </w:rPr>
            </w:pPr>
            <w:r>
              <w:rPr>
                <w:rFonts w:ascii="TH SarabunIT๙" w:hAnsi="TH SarabunIT๙" w:cs="TH SarabunIT๙"/>
                <w:sz w:val="32"/>
                <w:szCs w:val="32"/>
                <w:cs/>
              </w:rPr>
              <w:t>1.1</w:t>
            </w:r>
          </w:p>
          <w:p w14:paraId="3FD7883D">
            <w:pPr>
              <w:tabs>
                <w:tab w:val="left" w:pos="456"/>
              </w:tabs>
              <w:rPr>
                <w:rFonts w:ascii="TH SarabunIT๙" w:hAnsi="TH SarabunIT๙" w:cs="TH SarabunIT๙"/>
                <w:strike/>
                <w:sz w:val="32"/>
                <w:szCs w:val="32"/>
              </w:rPr>
            </w:pPr>
          </w:p>
          <w:p w14:paraId="4A927117">
            <w:pPr>
              <w:tabs>
                <w:tab w:val="left" w:pos="456"/>
              </w:tabs>
              <w:rPr>
                <w:rFonts w:ascii="TH SarabunIT๙" w:hAnsi="TH SarabunIT๙" w:cs="TH SarabunIT๙"/>
                <w:sz w:val="32"/>
                <w:szCs w:val="32"/>
              </w:rPr>
            </w:pPr>
            <w:r>
              <w:rPr>
                <w:rFonts w:ascii="TH SarabunIT๙" w:hAnsi="TH SarabunIT๙" w:cs="TH SarabunIT๙"/>
                <w:sz w:val="32"/>
                <w:szCs w:val="32"/>
                <w:cs/>
              </w:rPr>
              <w:t>1.2</w:t>
            </w:r>
          </w:p>
          <w:p w14:paraId="6F094C87">
            <w:pPr>
              <w:tabs>
                <w:tab w:val="left" w:pos="456"/>
              </w:tabs>
              <w:rPr>
                <w:rFonts w:ascii="TH SarabunIT๙" w:hAnsi="TH SarabunIT๙" w:cs="TH SarabunIT๙"/>
                <w:sz w:val="32"/>
                <w:szCs w:val="32"/>
              </w:rPr>
            </w:pPr>
          </w:p>
          <w:p w14:paraId="52C9DAB1">
            <w:pPr>
              <w:tabs>
                <w:tab w:val="left" w:pos="456"/>
              </w:tabs>
              <w:rPr>
                <w:rFonts w:ascii="TH SarabunIT๙" w:hAnsi="TH SarabunIT๙" w:cs="TH SarabunIT๙"/>
                <w:sz w:val="32"/>
                <w:szCs w:val="32"/>
              </w:rPr>
            </w:pPr>
          </w:p>
          <w:p w14:paraId="24D797B0">
            <w:pPr>
              <w:tabs>
                <w:tab w:val="left" w:pos="456"/>
              </w:tabs>
              <w:rPr>
                <w:rFonts w:ascii="TH SarabunIT๙" w:hAnsi="TH SarabunIT๙" w:cs="TH SarabunIT๙"/>
                <w:sz w:val="32"/>
                <w:szCs w:val="32"/>
              </w:rPr>
            </w:pPr>
            <w:r>
              <w:rPr>
                <w:rFonts w:ascii="TH SarabunIT๙" w:hAnsi="TH SarabunIT๙" w:cs="TH SarabunIT๙"/>
                <w:sz w:val="32"/>
                <w:szCs w:val="32"/>
                <w:cs/>
              </w:rPr>
              <w:t>1.3</w:t>
            </w:r>
          </w:p>
          <w:p w14:paraId="7DE2F72D">
            <w:pPr>
              <w:tabs>
                <w:tab w:val="left" w:pos="456"/>
              </w:tabs>
              <w:rPr>
                <w:rFonts w:ascii="TH SarabunIT๙" w:hAnsi="TH SarabunIT๙" w:cs="TH SarabunIT๙"/>
                <w:sz w:val="32"/>
                <w:szCs w:val="32"/>
              </w:rPr>
            </w:pPr>
            <w:r>
              <w:rPr>
                <w:rFonts w:ascii="TH SarabunIT๙" w:hAnsi="TH SarabunIT๙" w:cs="TH SarabunIT๙"/>
                <w:sz w:val="32"/>
                <w:szCs w:val="32"/>
                <w:cs/>
              </w:rPr>
              <w:t>1.4</w:t>
            </w:r>
          </w:p>
          <w:p w14:paraId="07317B0D">
            <w:pPr>
              <w:tabs>
                <w:tab w:val="left" w:pos="456"/>
              </w:tabs>
              <w:rPr>
                <w:rFonts w:ascii="TH SarabunIT๙" w:hAnsi="TH SarabunIT๙" w:cs="TH SarabunIT๙"/>
                <w:sz w:val="32"/>
                <w:szCs w:val="32"/>
              </w:rPr>
            </w:pPr>
          </w:p>
          <w:p w14:paraId="104A6563">
            <w:pPr>
              <w:tabs>
                <w:tab w:val="left" w:pos="456"/>
              </w:tabs>
              <w:rPr>
                <w:rFonts w:ascii="TH SarabunIT๙" w:hAnsi="TH SarabunIT๙" w:cs="TH SarabunIT๙"/>
                <w:sz w:val="32"/>
                <w:szCs w:val="32"/>
              </w:rPr>
            </w:pPr>
            <w:r>
              <w:rPr>
                <w:rFonts w:ascii="TH SarabunIT๙" w:hAnsi="TH SarabunIT๙" w:cs="TH SarabunIT๙"/>
                <w:sz w:val="32"/>
                <w:szCs w:val="32"/>
                <w:cs/>
              </w:rPr>
              <w:t>1.5</w:t>
            </w:r>
          </w:p>
        </w:tc>
        <w:tc>
          <w:tcPr>
            <w:tcW w:w="3156" w:type="pct"/>
            <w:tcBorders>
              <w:left w:val="nil"/>
              <w:bottom w:val="nil"/>
            </w:tcBorders>
            <w:shd w:val="clear" w:color="auto" w:fill="auto"/>
          </w:tcPr>
          <w:p w14:paraId="11203B45">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ฟังและ</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หรือดูอย่างตั้งใจแล้วปฏิบัติตามคำสั่ง คำชี้แจง และคำแนะนำได้ถูกต้องเหมาะสม</w:t>
            </w:r>
          </w:p>
          <w:p w14:paraId="1C8E714D">
            <w:pPr>
              <w:tabs>
                <w:tab w:val="left" w:pos="456"/>
              </w:tabs>
              <w:rPr>
                <w:rFonts w:ascii="TH SarabunIT๙" w:hAnsi="TH SarabunIT๙" w:cs="TH SarabunIT๙"/>
                <w:sz w:val="32"/>
                <w:szCs w:val="32"/>
              </w:rPr>
            </w:pPr>
            <w:r>
              <w:rPr>
                <w:rFonts w:ascii="TH SarabunIT๙" w:hAnsi="TH SarabunIT๙" w:cs="TH SarabunIT๙"/>
                <w:spacing w:val="-6"/>
                <w:sz w:val="32"/>
                <w:szCs w:val="32"/>
                <w:cs/>
                <w:lang w:val="th-TH" w:bidi="th-TH"/>
              </w:rPr>
              <w:t>ฟังและ</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หรือดูสื่อต่าง ๆ อย่างตั้งใจแล้วพูดเล่าเรื่อง บอกรายละเอียด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และสาระสำคัญ รวมทั้งแสดงความคิดเห็นและความรู้สึกอย่างสร้างสรรค์</w:t>
            </w:r>
          </w:p>
          <w:p w14:paraId="1F9D6965">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 xml:space="preserve">พูดสื่อสารได้ตรงตามวัตถุประสงค์อย่างเหมาะสม                </w:t>
            </w:r>
          </w:p>
          <w:p w14:paraId="74E11A09">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พูดแสดงความคิดเห็นและความรู้สึกเกี่ยวกับการพูดของตน              ได้อย่างเป็นกลาง</w:t>
            </w:r>
          </w:p>
          <w:p w14:paraId="7AB0BD02">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สนทนาแลกเปลี่ยนความรู้ ความคิดเห็น และประสบการณ์กับผู้อื่น</w:t>
            </w:r>
          </w:p>
          <w:p w14:paraId="694FEBBD">
            <w:pPr>
              <w:tabs>
                <w:tab w:val="left" w:pos="456"/>
              </w:tabs>
              <w:rPr>
                <w:rFonts w:ascii="TH SarabunIT๙" w:hAnsi="TH SarabunIT๙" w:cs="TH SarabunIT๙"/>
                <w:sz w:val="32"/>
                <w:szCs w:val="32"/>
                <w:cs/>
              </w:rPr>
            </w:pPr>
            <w:r>
              <w:rPr>
                <w:rFonts w:ascii="TH SarabunIT๙" w:hAnsi="TH SarabunIT๙" w:cs="TH SarabunIT๙"/>
                <w:sz w:val="32"/>
                <w:szCs w:val="32"/>
                <w:cs/>
                <w:lang w:val="th-TH" w:bidi="th-TH"/>
              </w:rPr>
              <w:t>ในสถานการณ์ต่าง ๆ โดยเคารพในความหลากหลาย</w:t>
            </w:r>
          </w:p>
        </w:tc>
        <w:tc>
          <w:tcPr>
            <w:tcW w:w="1539" w:type="pct"/>
            <w:shd w:val="clear" w:color="auto" w:fill="auto"/>
          </w:tcPr>
          <w:p w14:paraId="3A138EC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การจัดการตนเอง</w:t>
            </w:r>
          </w:p>
          <w:p w14:paraId="1B59F97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5C4C79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4928BE0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tc>
      </w:tr>
      <w:tr w14:paraId="5A24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000" w:type="pct"/>
            <w:gridSpan w:val="3"/>
            <w:shd w:val="clear" w:color="auto" w:fill="DEEAF6"/>
          </w:tcPr>
          <w:p w14:paraId="3E799A63">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b/>
                <w:bCs/>
                <w:sz w:val="32"/>
                <w:szCs w:val="32"/>
              </w:rPr>
              <w:t>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การอ่าน</w:t>
            </w:r>
            <w:r>
              <w:rPr>
                <w:rFonts w:ascii="TH SarabunIT๙" w:hAnsi="TH SarabunIT๙" w:cs="TH SarabunIT๙"/>
                <w:b/>
                <w:bCs/>
                <w:sz w:val="32"/>
                <w:szCs w:val="32"/>
                <w:shd w:val="clear" w:color="auto" w:fill="D9E2F3"/>
                <w:cs/>
                <w:lang w:val="th-TH" w:bidi="th-TH"/>
              </w:rPr>
              <w:t>เพื่อพัฒนาการคิด</w:t>
            </w:r>
          </w:p>
        </w:tc>
      </w:tr>
      <w:tr w14:paraId="1626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nil"/>
              <w:right w:val="nil"/>
            </w:tcBorders>
            <w:shd w:val="clear" w:color="auto" w:fill="auto"/>
          </w:tcPr>
          <w:p w14:paraId="4C48D786">
            <w:pPr>
              <w:jc w:val="right"/>
              <w:rPr>
                <w:rFonts w:ascii="TH SarabunIT๙" w:hAnsi="TH SarabunIT๙" w:cs="TH SarabunIT๙"/>
                <w:sz w:val="32"/>
                <w:szCs w:val="32"/>
              </w:rPr>
            </w:pPr>
            <w:r>
              <w:rPr>
                <w:rFonts w:ascii="TH SarabunIT๙" w:hAnsi="TH SarabunIT๙" w:cs="TH SarabunIT๙"/>
                <w:sz w:val="32"/>
                <w:szCs w:val="32"/>
                <w:cs/>
              </w:rPr>
              <w:t>2.1</w:t>
            </w:r>
          </w:p>
          <w:p w14:paraId="2180FF08">
            <w:pPr>
              <w:rPr>
                <w:rFonts w:ascii="TH SarabunIT๙" w:hAnsi="TH SarabunIT๙" w:cs="TH SarabunIT๙"/>
                <w:sz w:val="32"/>
                <w:szCs w:val="32"/>
              </w:rPr>
            </w:pPr>
          </w:p>
          <w:p w14:paraId="6CC49717">
            <w:pPr>
              <w:rPr>
                <w:rFonts w:ascii="TH SarabunIT๙" w:hAnsi="TH SarabunIT๙" w:cs="TH SarabunIT๙"/>
                <w:sz w:val="32"/>
                <w:szCs w:val="32"/>
              </w:rPr>
            </w:pPr>
          </w:p>
          <w:p w14:paraId="4CE54E9B">
            <w:pPr>
              <w:rPr>
                <w:rFonts w:ascii="TH SarabunIT๙" w:hAnsi="TH SarabunIT๙" w:cs="TH SarabunIT๙"/>
                <w:sz w:val="32"/>
                <w:szCs w:val="32"/>
              </w:rPr>
            </w:pPr>
          </w:p>
          <w:p w14:paraId="140576E3">
            <w:pPr>
              <w:jc w:val="center"/>
              <w:rPr>
                <w:rFonts w:ascii="TH SarabunIT๙" w:hAnsi="TH SarabunIT๙" w:cs="TH SarabunIT๙"/>
                <w:sz w:val="32"/>
                <w:szCs w:val="32"/>
              </w:rPr>
            </w:pPr>
            <w:r>
              <w:rPr>
                <w:rFonts w:ascii="TH SarabunIT๙" w:hAnsi="TH SarabunIT๙" w:cs="TH SarabunIT๙"/>
                <w:sz w:val="32"/>
                <w:szCs w:val="32"/>
                <w:cs/>
              </w:rPr>
              <w:t>2.2</w:t>
            </w:r>
          </w:p>
          <w:p w14:paraId="30AEAF7E">
            <w:pPr>
              <w:jc w:val="center"/>
              <w:rPr>
                <w:rFonts w:ascii="TH SarabunIT๙" w:hAnsi="TH SarabunIT๙" w:cs="TH SarabunIT๙"/>
                <w:sz w:val="32"/>
                <w:szCs w:val="32"/>
              </w:rPr>
            </w:pPr>
          </w:p>
          <w:p w14:paraId="388F4420">
            <w:pPr>
              <w:jc w:val="center"/>
              <w:rPr>
                <w:rFonts w:ascii="TH SarabunIT๙" w:hAnsi="TH SarabunIT๙" w:cs="TH SarabunIT๙"/>
                <w:sz w:val="32"/>
                <w:szCs w:val="32"/>
              </w:rPr>
            </w:pPr>
          </w:p>
          <w:p w14:paraId="6B3540CF">
            <w:pPr>
              <w:jc w:val="center"/>
              <w:rPr>
                <w:rFonts w:ascii="TH SarabunIT๙" w:hAnsi="TH SarabunIT๙" w:cs="TH SarabunIT๙"/>
                <w:sz w:val="32"/>
                <w:szCs w:val="32"/>
              </w:rPr>
            </w:pPr>
            <w:r>
              <w:rPr>
                <w:rFonts w:ascii="TH SarabunIT๙" w:hAnsi="TH SarabunIT๙" w:cs="TH SarabunIT๙"/>
                <w:sz w:val="32"/>
                <w:szCs w:val="32"/>
                <w:cs/>
              </w:rPr>
              <w:t>2.3</w:t>
            </w:r>
          </w:p>
          <w:p w14:paraId="75044673">
            <w:pPr>
              <w:jc w:val="center"/>
              <w:rPr>
                <w:rFonts w:ascii="TH SarabunIT๙" w:hAnsi="TH SarabunIT๙" w:cs="TH SarabunIT๙"/>
                <w:sz w:val="32"/>
                <w:szCs w:val="32"/>
              </w:rPr>
            </w:pPr>
          </w:p>
          <w:p w14:paraId="400F905B">
            <w:pPr>
              <w:jc w:val="center"/>
              <w:rPr>
                <w:rFonts w:ascii="TH SarabunIT๙" w:hAnsi="TH SarabunIT๙" w:cs="TH SarabunIT๙"/>
                <w:sz w:val="32"/>
                <w:szCs w:val="32"/>
                <w:cs/>
              </w:rPr>
            </w:pPr>
            <w:r>
              <w:rPr>
                <w:rFonts w:ascii="TH SarabunIT๙" w:hAnsi="TH SarabunIT๙" w:cs="TH SarabunIT๙"/>
                <w:sz w:val="32"/>
                <w:szCs w:val="32"/>
                <w:cs/>
              </w:rPr>
              <w:t>2.4</w:t>
            </w:r>
          </w:p>
        </w:tc>
        <w:tc>
          <w:tcPr>
            <w:tcW w:w="3156" w:type="pct"/>
            <w:tcBorders>
              <w:left w:val="nil"/>
              <w:bottom w:val="nil"/>
            </w:tcBorders>
            <w:shd w:val="clear" w:color="auto" w:fill="auto"/>
          </w:tcPr>
          <w:p w14:paraId="3021C029">
            <w:pPr>
              <w:ind w:right="-122"/>
              <w:rPr>
                <w:rFonts w:ascii="TH SarabunIT๙" w:hAnsi="TH SarabunIT๙" w:cs="TH SarabunIT๙"/>
                <w:sz w:val="32"/>
                <w:szCs w:val="32"/>
              </w:rPr>
            </w:pPr>
            <w:r>
              <w:rPr>
                <w:rFonts w:ascii="TH SarabunIT๙" w:hAnsi="TH SarabunIT๙" w:cs="TH SarabunIT๙"/>
                <w:sz w:val="32"/>
                <w:szCs w:val="32"/>
                <w:cs/>
                <w:lang w:val="th-TH" w:bidi="th-TH"/>
              </w:rPr>
              <w:t>อ่านออกเสียงคำในบทอ่านและสื่อประเภทต่าง ๆ ที่กำหนดให้      อย่างตั้งใจและถูกต้อง รวมทั้งเข้าใจความหมายของคำ แล้วสามารถอ่านออกเสียงตลอดจนทำความเข้าใจบทอ่านและสื่อที่พบ                         ในชีวิตประจำวัน</w:t>
            </w:r>
          </w:p>
          <w:p w14:paraId="19D5BB37">
            <w:pPr>
              <w:ind w:right="-122"/>
              <w:rPr>
                <w:rFonts w:ascii="TH SarabunIT๙" w:hAnsi="TH SarabunIT๙" w:cs="TH SarabunIT๙"/>
                <w:sz w:val="32"/>
                <w:szCs w:val="32"/>
              </w:rPr>
            </w:pPr>
            <w:r>
              <w:rPr>
                <w:rFonts w:ascii="TH SarabunIT๙" w:hAnsi="TH SarabunIT๙" w:cs="TH SarabunIT๙"/>
                <w:sz w:val="32"/>
                <w:szCs w:val="32"/>
                <w:cs/>
                <w:lang w:val="th-TH" w:bidi="th-TH"/>
              </w:rPr>
              <w:t>อ่านบทอ่านและสื่อประเภทต่าง ๆ แล้วลำดับเหตุการณ์ ตั้งคำถาม   และตอบคำถามเพื่อสรุปเรื่องและบอกข้อคิด ตลอดจนคาดคะเนเหตุการณ์จากเรื่องที่อ่านอย่างมีเหตุผล</w:t>
            </w:r>
          </w:p>
          <w:p w14:paraId="377BEA0C">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อ่านบทอ่านและสื่อประเภทต่าง ๆ แล้วนำความรู้และข้อคิด           </w:t>
            </w:r>
          </w:p>
          <w:p w14:paraId="27CEA9A0">
            <w:pPr>
              <w:ind w:right="-122"/>
              <w:rPr>
                <w:rFonts w:ascii="TH SarabunIT๙" w:hAnsi="TH SarabunIT๙" w:cs="TH SarabunIT๙"/>
                <w:sz w:val="32"/>
                <w:szCs w:val="32"/>
              </w:rPr>
            </w:pPr>
            <w:r>
              <w:rPr>
                <w:rFonts w:ascii="TH SarabunIT๙" w:hAnsi="TH SarabunIT๙" w:cs="TH SarabunIT๙"/>
                <w:sz w:val="32"/>
                <w:szCs w:val="32"/>
                <w:cs/>
                <w:lang w:val="th-TH" w:bidi="th-TH"/>
              </w:rPr>
              <w:t>ไปปรับใช้ให้เป็นประโยชน์ต่อตนเองและผู้อื่น</w:t>
            </w:r>
          </w:p>
          <w:p w14:paraId="3E4E1BBE">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อ่านบทอ่านตามความสนใจอย่างสม่ำเสมอและนำเสนอเรื่องที่อ่าน     </w:t>
            </w:r>
          </w:p>
          <w:p w14:paraId="558B1FD7">
            <w:pPr>
              <w:ind w:right="-122"/>
              <w:rPr>
                <w:rFonts w:ascii="TH SarabunIT๙" w:hAnsi="TH SarabunIT๙" w:cs="TH SarabunIT๙"/>
                <w:sz w:val="32"/>
                <w:szCs w:val="32"/>
                <w:cs/>
              </w:rPr>
            </w:pPr>
            <w:r>
              <w:rPr>
                <w:rFonts w:ascii="TH SarabunIT๙" w:hAnsi="TH SarabunIT๙" w:cs="TH SarabunIT๙"/>
                <w:sz w:val="32"/>
                <w:szCs w:val="32"/>
                <w:cs/>
                <w:lang w:val="th-TH" w:bidi="th-TH"/>
              </w:rPr>
              <w:t xml:space="preserve">ได้อย่างสร้างสรรค์  </w:t>
            </w:r>
          </w:p>
        </w:tc>
        <w:tc>
          <w:tcPr>
            <w:tcW w:w="1539" w:type="pct"/>
            <w:shd w:val="clear" w:color="auto" w:fill="auto"/>
          </w:tcPr>
          <w:p w14:paraId="55515073">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การจัดการตนเอง</w:t>
            </w:r>
          </w:p>
          <w:p w14:paraId="2B882159">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การคิดขั้นสูง</w:t>
            </w:r>
          </w:p>
          <w:p w14:paraId="2074177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การสื่อสาร</w:t>
            </w:r>
          </w:p>
          <w:p w14:paraId="20B4282A">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การเป็นพลเมืองที่เข้มแข็ง</w:t>
            </w:r>
          </w:p>
          <w:p w14:paraId="3A758C21">
            <w:pPr>
              <w:shd w:val="clear" w:color="auto" w:fill="FFFFFF"/>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การอยู่ร่วมกับธรรมชาติ</w:t>
            </w:r>
          </w:p>
          <w:p w14:paraId="4A8DA2A8">
            <w:pPr>
              <w:shd w:val="clear" w:color="auto" w:fill="FFFFFF"/>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p w14:paraId="36A5EA9D">
            <w:pPr>
              <w:tabs>
                <w:tab w:val="left" w:pos="567"/>
                <w:tab w:val="left" w:pos="1134"/>
                <w:tab w:val="left" w:pos="1701"/>
              </w:tabs>
              <w:rPr>
                <w:rFonts w:ascii="TH SarabunIT๙" w:hAnsi="TH SarabunIT๙" w:cs="TH SarabunIT๙"/>
                <w:sz w:val="32"/>
                <w:szCs w:val="32"/>
              </w:rPr>
            </w:pPr>
          </w:p>
        </w:tc>
      </w:tr>
      <w:tr w14:paraId="77A6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000" w:type="pct"/>
            <w:gridSpan w:val="3"/>
            <w:tcBorders>
              <w:bottom w:val="single" w:color="auto" w:sz="4" w:space="0"/>
            </w:tcBorders>
            <w:shd w:val="clear" w:color="auto" w:fill="DEEAF6"/>
          </w:tcPr>
          <w:p w14:paraId="563984C0">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การเขียน</w:t>
            </w:r>
            <w:r>
              <w:rPr>
                <w:rFonts w:ascii="TH SarabunIT๙" w:hAnsi="TH SarabunIT๙" w:cs="TH SarabunIT๙"/>
                <w:b/>
                <w:bCs/>
                <w:sz w:val="32"/>
                <w:szCs w:val="32"/>
                <w:shd w:val="clear" w:color="auto" w:fill="D9E2F3"/>
                <w:cs/>
                <w:lang w:val="th-TH" w:bidi="th-TH"/>
              </w:rPr>
              <w:t>เพื่อพัฒนาการคิด</w:t>
            </w:r>
          </w:p>
        </w:tc>
      </w:tr>
      <w:tr w14:paraId="0467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single" w:color="auto" w:sz="4" w:space="0"/>
              <w:right w:val="nil"/>
            </w:tcBorders>
            <w:shd w:val="clear" w:color="auto" w:fill="auto"/>
          </w:tcPr>
          <w:p w14:paraId="4C47FBBA">
            <w:pPr>
              <w:jc w:val="right"/>
              <w:rPr>
                <w:rFonts w:ascii="TH SarabunIT๙" w:hAnsi="TH SarabunIT๙" w:cs="TH SarabunIT๙"/>
                <w:sz w:val="32"/>
                <w:szCs w:val="32"/>
              </w:rPr>
            </w:pPr>
            <w:r>
              <w:rPr>
                <w:rFonts w:ascii="TH SarabunIT๙" w:hAnsi="TH SarabunIT๙" w:cs="TH SarabunIT๙"/>
                <w:sz w:val="32"/>
                <w:szCs w:val="32"/>
                <w:cs/>
              </w:rPr>
              <w:t>3.1</w:t>
            </w:r>
          </w:p>
          <w:p w14:paraId="0090E15F">
            <w:pPr>
              <w:jc w:val="right"/>
              <w:rPr>
                <w:rFonts w:ascii="TH SarabunIT๙" w:hAnsi="TH SarabunIT๙" w:cs="TH SarabunIT๙"/>
                <w:sz w:val="32"/>
                <w:szCs w:val="32"/>
              </w:rPr>
            </w:pPr>
          </w:p>
          <w:p w14:paraId="5122A1F9">
            <w:pPr>
              <w:jc w:val="right"/>
              <w:rPr>
                <w:rFonts w:ascii="TH SarabunIT๙" w:hAnsi="TH SarabunIT๙" w:cs="TH SarabunIT๙"/>
                <w:sz w:val="32"/>
                <w:szCs w:val="32"/>
              </w:rPr>
            </w:pPr>
            <w:r>
              <w:rPr>
                <w:rFonts w:ascii="TH SarabunIT๙" w:hAnsi="TH SarabunIT๙" w:cs="TH SarabunIT๙"/>
                <w:sz w:val="32"/>
                <w:szCs w:val="32"/>
                <w:cs/>
              </w:rPr>
              <w:t>3.2</w:t>
            </w:r>
          </w:p>
          <w:p w14:paraId="38ACAA98">
            <w:pPr>
              <w:jc w:val="right"/>
              <w:rPr>
                <w:rFonts w:ascii="TH SarabunIT๙" w:hAnsi="TH SarabunIT๙" w:cs="TH SarabunIT๙"/>
                <w:sz w:val="32"/>
                <w:szCs w:val="32"/>
              </w:rPr>
            </w:pPr>
          </w:p>
          <w:p w14:paraId="5319660E">
            <w:pPr>
              <w:jc w:val="right"/>
              <w:rPr>
                <w:rFonts w:ascii="TH SarabunIT๙" w:hAnsi="TH SarabunIT๙" w:cs="TH SarabunIT๙"/>
                <w:sz w:val="32"/>
                <w:szCs w:val="32"/>
              </w:rPr>
            </w:pPr>
            <w:r>
              <w:rPr>
                <w:rFonts w:ascii="TH SarabunIT๙" w:hAnsi="TH SarabunIT๙" w:cs="TH SarabunIT๙"/>
                <w:sz w:val="32"/>
                <w:szCs w:val="32"/>
                <w:cs/>
              </w:rPr>
              <w:t>3.3</w:t>
            </w:r>
          </w:p>
          <w:p w14:paraId="106D02F4">
            <w:pPr>
              <w:jc w:val="right"/>
              <w:rPr>
                <w:rFonts w:ascii="TH SarabunIT๙" w:hAnsi="TH SarabunIT๙" w:cs="TH SarabunIT๙"/>
                <w:sz w:val="32"/>
                <w:szCs w:val="32"/>
                <w:cs/>
              </w:rPr>
            </w:pPr>
            <w:r>
              <w:rPr>
                <w:rFonts w:ascii="TH SarabunIT๙" w:hAnsi="TH SarabunIT๙" w:cs="TH SarabunIT๙"/>
                <w:sz w:val="32"/>
                <w:szCs w:val="32"/>
                <w:cs/>
              </w:rPr>
              <w:t>3.4</w:t>
            </w:r>
          </w:p>
        </w:tc>
        <w:tc>
          <w:tcPr>
            <w:tcW w:w="3156" w:type="pct"/>
            <w:tcBorders>
              <w:left w:val="nil"/>
              <w:bottom w:val="single" w:color="auto" w:sz="4" w:space="0"/>
            </w:tcBorders>
            <w:shd w:val="clear" w:color="auto" w:fill="auto"/>
          </w:tcPr>
          <w:p w14:paraId="4116F247">
            <w:pPr>
              <w:ind w:right="-122"/>
              <w:rPr>
                <w:rFonts w:ascii="TH SarabunIT๙" w:hAnsi="TH SarabunIT๙" w:cs="TH SarabunIT๙"/>
                <w:sz w:val="32"/>
                <w:szCs w:val="32"/>
              </w:rPr>
            </w:pPr>
            <w:r>
              <w:rPr>
                <w:rFonts w:ascii="TH SarabunIT๙" w:hAnsi="TH SarabunIT๙" w:cs="TH SarabunIT๙"/>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p>
          <w:p w14:paraId="28596B01">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เขียนสื่อสารได้ตรงตามวัตถุประสงค์และรูปแบบการเขียน            </w:t>
            </w:r>
          </w:p>
          <w:p w14:paraId="096ADDB5">
            <w:pPr>
              <w:ind w:right="-122"/>
              <w:rPr>
                <w:rFonts w:ascii="TH SarabunIT๙" w:hAnsi="TH SarabunIT๙" w:cs="TH SarabunIT๙"/>
                <w:sz w:val="32"/>
                <w:szCs w:val="32"/>
              </w:rPr>
            </w:pPr>
            <w:r>
              <w:rPr>
                <w:rFonts w:ascii="TH SarabunIT๙" w:hAnsi="TH SarabunIT๙" w:cs="TH SarabunIT๙"/>
                <w:sz w:val="32"/>
                <w:szCs w:val="32"/>
                <w:cs/>
                <w:lang w:val="th-TH" w:bidi="th-TH"/>
              </w:rPr>
              <w:t>โดยไม่ละเมิดสิทธิ์ของผู้อื่น</w:t>
            </w:r>
          </w:p>
          <w:p w14:paraId="63C82226">
            <w:pPr>
              <w:tabs>
                <w:tab w:val="left" w:pos="456"/>
              </w:tabs>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เขียนเรื่องตามจินตนาการอย่างสร้างสรรค์ </w:t>
            </w:r>
          </w:p>
          <w:p w14:paraId="0FD2EAE4">
            <w:pPr>
              <w:ind w:right="-122"/>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เขียนแสดงความคิดเห็นและความรู้สึกเกี่ยวกับงานเขียนของตน              </w:t>
            </w:r>
          </w:p>
          <w:p w14:paraId="2989F390">
            <w:pPr>
              <w:ind w:right="-122"/>
              <w:rPr>
                <w:rFonts w:ascii="TH SarabunIT๙" w:hAnsi="TH SarabunIT๙" w:cs="TH SarabunIT๙"/>
                <w:sz w:val="32"/>
                <w:szCs w:val="32"/>
                <w:cs/>
              </w:rPr>
            </w:pPr>
            <w:r>
              <w:rPr>
                <w:rFonts w:ascii="TH SarabunIT๙" w:hAnsi="TH SarabunIT๙" w:cs="TH SarabunIT๙"/>
                <w:sz w:val="32"/>
                <w:szCs w:val="32"/>
                <w:cs/>
                <w:lang w:val="th-TH" w:bidi="th-TH"/>
              </w:rPr>
              <w:t>ได้อย่างเป็นกลาง</w:t>
            </w:r>
          </w:p>
        </w:tc>
        <w:tc>
          <w:tcPr>
            <w:tcW w:w="1539" w:type="pct"/>
            <w:tcBorders>
              <w:bottom w:val="single" w:color="auto" w:sz="4" w:space="0"/>
            </w:tcBorders>
            <w:shd w:val="clear" w:color="auto" w:fill="auto"/>
          </w:tcPr>
          <w:p w14:paraId="2C51A0C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การจัดการตนเอง</w:t>
            </w:r>
          </w:p>
          <w:p w14:paraId="52918E0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3502113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2B5C063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tc>
      </w:tr>
    </w:tbl>
    <w:p w14:paraId="00E43790">
      <w:pPr>
        <w:tabs>
          <w:tab w:val="left" w:pos="567"/>
          <w:tab w:val="left" w:pos="1134"/>
          <w:tab w:val="left" w:pos="1701"/>
        </w:tabs>
        <w:rPr>
          <w:rFonts w:ascii="TH SarabunIT๙" w:hAnsi="TH SarabunIT๙" w:cs="TH SarabunIT๙"/>
          <w:b/>
          <w:bCs/>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928"/>
        <w:gridCol w:w="2891"/>
      </w:tblGrid>
      <w:tr w14:paraId="0F21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gridSpan w:val="2"/>
            <w:tcBorders>
              <w:bottom w:val="single" w:color="auto" w:sz="4" w:space="0"/>
            </w:tcBorders>
            <w:shd w:val="clear" w:color="auto" w:fill="BDD6EE"/>
            <w:vAlign w:val="center"/>
          </w:tcPr>
          <w:p w14:paraId="4E343F0B">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tcBorders>
              <w:bottom w:val="single" w:color="auto" w:sz="4" w:space="0"/>
            </w:tcBorders>
            <w:shd w:val="clear" w:color="auto" w:fill="BDD6EE"/>
            <w:vAlign w:val="center"/>
          </w:tcPr>
          <w:p w14:paraId="45635786">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4AC9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000" w:type="pct"/>
            <w:gridSpan w:val="3"/>
            <w:tcBorders>
              <w:bottom w:val="single" w:color="auto" w:sz="4" w:space="0"/>
            </w:tcBorders>
            <w:shd w:val="clear" w:color="auto" w:fill="DEEAF6"/>
          </w:tcPr>
          <w:p w14:paraId="12AE7BA0">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การเข้าใจธรรมชาติของภาษาและการใช้ภาษาไทย</w:t>
            </w:r>
          </w:p>
        </w:tc>
      </w:tr>
      <w:tr w14:paraId="4606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5" w:type="pct"/>
            <w:tcBorders>
              <w:bottom w:val="single" w:color="auto" w:sz="4" w:space="0"/>
              <w:right w:val="nil"/>
            </w:tcBorders>
            <w:shd w:val="clear" w:color="auto" w:fill="auto"/>
          </w:tcPr>
          <w:p w14:paraId="28B8FFB7">
            <w:pPr>
              <w:jc w:val="right"/>
              <w:rPr>
                <w:rFonts w:ascii="TH SarabunIT๙" w:hAnsi="TH SarabunIT๙" w:cs="TH SarabunIT๙"/>
                <w:sz w:val="32"/>
                <w:szCs w:val="32"/>
              </w:rPr>
            </w:pPr>
            <w:r>
              <w:rPr>
                <w:rFonts w:ascii="TH SarabunIT๙" w:hAnsi="TH SarabunIT๙" w:cs="TH SarabunIT๙"/>
                <w:sz w:val="32"/>
                <w:szCs w:val="32"/>
                <w:cs/>
              </w:rPr>
              <w:t>4.1</w:t>
            </w:r>
          </w:p>
          <w:p w14:paraId="5C36DDB4">
            <w:pPr>
              <w:rPr>
                <w:rFonts w:ascii="TH SarabunIT๙" w:hAnsi="TH SarabunIT๙" w:cs="TH SarabunIT๙"/>
                <w:sz w:val="32"/>
                <w:szCs w:val="32"/>
              </w:rPr>
            </w:pPr>
            <w:r>
              <w:rPr>
                <w:rFonts w:ascii="TH SarabunIT๙" w:hAnsi="TH SarabunIT๙" w:cs="TH SarabunIT๙"/>
                <w:sz w:val="32"/>
                <w:szCs w:val="32"/>
                <w:cs/>
              </w:rPr>
              <w:t>4.2</w:t>
            </w:r>
          </w:p>
          <w:p w14:paraId="3FE43482">
            <w:pPr>
              <w:rPr>
                <w:rFonts w:ascii="TH SarabunIT๙" w:hAnsi="TH SarabunIT๙" w:cs="TH SarabunIT๙"/>
                <w:sz w:val="32"/>
                <w:szCs w:val="32"/>
              </w:rPr>
            </w:pPr>
          </w:p>
          <w:p w14:paraId="30BF2B35">
            <w:pPr>
              <w:rPr>
                <w:rFonts w:ascii="TH SarabunIT๙" w:hAnsi="TH SarabunIT๙" w:cs="TH SarabunIT๙"/>
                <w:sz w:val="32"/>
                <w:szCs w:val="32"/>
              </w:rPr>
            </w:pPr>
            <w:r>
              <w:rPr>
                <w:rFonts w:ascii="TH SarabunIT๙" w:hAnsi="TH SarabunIT๙" w:cs="TH SarabunIT๙"/>
                <w:sz w:val="32"/>
                <w:szCs w:val="32"/>
                <w:cs/>
              </w:rPr>
              <w:t>4.3</w:t>
            </w:r>
          </w:p>
          <w:p w14:paraId="30E94AC6">
            <w:pPr>
              <w:rPr>
                <w:rFonts w:ascii="TH SarabunIT๙" w:hAnsi="TH SarabunIT๙" w:cs="TH SarabunIT๙"/>
                <w:sz w:val="32"/>
                <w:szCs w:val="32"/>
              </w:rPr>
            </w:pPr>
          </w:p>
          <w:p w14:paraId="00E66274">
            <w:pPr>
              <w:rPr>
                <w:rFonts w:ascii="TH SarabunIT๙" w:hAnsi="TH SarabunIT๙" w:cs="TH SarabunIT๙"/>
                <w:sz w:val="32"/>
                <w:szCs w:val="32"/>
                <w:cs/>
              </w:rPr>
            </w:pPr>
            <w:r>
              <w:rPr>
                <w:rFonts w:ascii="TH SarabunIT๙" w:hAnsi="TH SarabunIT๙" w:cs="TH SarabunIT๙"/>
                <w:sz w:val="32"/>
                <w:szCs w:val="32"/>
                <w:cs/>
              </w:rPr>
              <w:t>4.4</w:t>
            </w:r>
          </w:p>
        </w:tc>
        <w:tc>
          <w:tcPr>
            <w:tcW w:w="3156" w:type="pct"/>
            <w:tcBorders>
              <w:left w:val="nil"/>
              <w:bottom w:val="single" w:color="auto" w:sz="4" w:space="0"/>
            </w:tcBorders>
            <w:shd w:val="clear" w:color="auto" w:fill="auto"/>
          </w:tcPr>
          <w:p w14:paraId="215BAB6C">
            <w:pPr>
              <w:rPr>
                <w:rFonts w:ascii="TH SarabunIT๙" w:hAnsi="TH SarabunIT๙" w:cs="TH SarabunIT๙"/>
                <w:spacing w:val="-6"/>
                <w:sz w:val="32"/>
                <w:szCs w:val="32"/>
              </w:rPr>
            </w:pPr>
            <w:r>
              <w:rPr>
                <w:rFonts w:ascii="TH SarabunIT๙" w:hAnsi="TH SarabunIT๙" w:cs="TH SarabunIT๙"/>
                <w:spacing w:val="-6"/>
                <w:sz w:val="32"/>
                <w:szCs w:val="32"/>
                <w:cs/>
                <w:lang w:val="th-TH" w:bidi="th-TH"/>
              </w:rPr>
              <w:t>ใช้ภาษาพูดและภาษาเขียนได้ถูกต้อง เหมาะสมกับบุคคลและกาลเทศะ</w:t>
            </w:r>
          </w:p>
          <w:p w14:paraId="54CC1950">
            <w:pPr>
              <w:rPr>
                <w:rFonts w:ascii="TH SarabunIT๙" w:hAnsi="TH SarabunIT๙" w:cs="TH SarabunIT๙"/>
                <w:sz w:val="32"/>
                <w:szCs w:val="32"/>
              </w:rPr>
            </w:pPr>
            <w:r>
              <w:rPr>
                <w:rFonts w:ascii="TH SarabunIT๙" w:hAnsi="TH SarabunIT๙" w:cs="TH SarabunIT๙"/>
                <w:sz w:val="32"/>
                <w:szCs w:val="32"/>
                <w:cs/>
                <w:lang w:val="th-TH" w:bidi="th-TH"/>
              </w:rPr>
              <w:t>ใช้ภาษาไทยมาตรฐานได้ถูกต้อง เหมาะสมกับบุคคลและกาลเทศะ</w:t>
            </w:r>
          </w:p>
          <w:p w14:paraId="34F3F78E">
            <w:pPr>
              <w:rPr>
                <w:rFonts w:ascii="TH SarabunIT๙" w:hAnsi="TH SarabunIT๙" w:cs="TH SarabunIT๙"/>
                <w:sz w:val="32"/>
                <w:szCs w:val="32"/>
              </w:rPr>
            </w:pPr>
            <w:r>
              <w:rPr>
                <w:rFonts w:ascii="TH SarabunIT๙" w:hAnsi="TH SarabunIT๙" w:cs="TH SarabunIT๙"/>
                <w:sz w:val="32"/>
                <w:szCs w:val="32"/>
                <w:cs/>
                <w:lang w:val="th-TH" w:bidi="th-TH"/>
              </w:rPr>
              <w:t xml:space="preserve">เรียนรู้ภาษาถิ่นเพื่อให้เกิดความเข้าใจในความหลากหลาย </w:t>
            </w:r>
          </w:p>
          <w:p w14:paraId="0E6CCA85">
            <w:pPr>
              <w:rPr>
                <w:rFonts w:ascii="TH SarabunIT๙" w:hAnsi="TH SarabunIT๙" w:cs="TH SarabunIT๙"/>
                <w:spacing w:val="-6"/>
                <w:sz w:val="32"/>
                <w:szCs w:val="32"/>
              </w:rPr>
            </w:pPr>
            <w:r>
              <w:rPr>
                <w:rFonts w:ascii="TH SarabunIT๙" w:hAnsi="TH SarabunIT๙" w:cs="TH SarabunIT๙"/>
                <w:sz w:val="32"/>
                <w:szCs w:val="32"/>
                <w:cs/>
                <w:lang w:val="th-TH" w:bidi="th-TH"/>
              </w:rPr>
              <w:t xml:space="preserve">อ่านและเขียนสะกดคำตามหลักการได้ถูกต้องและนำไปใช้อ่าน       </w:t>
            </w:r>
          </w:p>
          <w:p w14:paraId="7EA2122D">
            <w:pPr>
              <w:rPr>
                <w:rFonts w:ascii="TH SarabunIT๙" w:hAnsi="TH SarabunIT๙" w:cs="TH SarabunIT๙"/>
                <w:spacing w:val="-6"/>
                <w:sz w:val="32"/>
                <w:szCs w:val="32"/>
              </w:rPr>
            </w:pPr>
            <w:r>
              <w:rPr>
                <w:rFonts w:ascii="TH SarabunIT๙" w:hAnsi="TH SarabunIT๙" w:cs="TH SarabunIT๙"/>
                <w:sz w:val="32"/>
                <w:szCs w:val="32"/>
                <w:cs/>
                <w:lang w:val="th-TH" w:bidi="th-TH"/>
              </w:rPr>
              <w:t>และเขียนสะกดคำใหม่ในชีวิตประจำวัน</w:t>
            </w:r>
          </w:p>
          <w:p w14:paraId="2AA03B97">
            <w:pPr>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แต่งประโยคอย่างง่ายตรงตามเจตนาในการสื่อสารและเหมาะสม</w:t>
            </w:r>
          </w:p>
          <w:p w14:paraId="601AD16B">
            <w:pPr>
              <w:rPr>
                <w:rFonts w:ascii="TH SarabunIT๙" w:hAnsi="TH SarabunIT๙" w:cs="TH SarabunIT๙"/>
                <w:spacing w:val="-6"/>
                <w:sz w:val="32"/>
                <w:szCs w:val="32"/>
                <w:cs/>
              </w:rPr>
            </w:pPr>
            <w:r>
              <w:rPr>
                <w:rFonts w:ascii="TH SarabunIT๙" w:hAnsi="TH SarabunIT๙" w:cs="TH SarabunIT๙"/>
                <w:spacing w:val="-4"/>
                <w:sz w:val="32"/>
                <w:szCs w:val="32"/>
                <w:cs/>
                <w:lang w:val="th-TH" w:bidi="th-TH"/>
              </w:rPr>
              <w:t>กับบริบท</w:t>
            </w:r>
          </w:p>
        </w:tc>
        <w:tc>
          <w:tcPr>
            <w:tcW w:w="1539" w:type="pct"/>
            <w:tcBorders>
              <w:bottom w:val="single" w:color="auto" w:sz="4" w:space="0"/>
            </w:tcBorders>
            <w:shd w:val="clear" w:color="auto" w:fill="auto"/>
          </w:tcPr>
          <w:p w14:paraId="7FE0CD3C">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E2E6F0E">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06675A7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tc>
      </w:tr>
    </w:tbl>
    <w:p w14:paraId="6FBDA2DE">
      <w:pPr>
        <w:autoSpaceDE w:val="0"/>
        <w:autoSpaceDN w:val="0"/>
        <w:adjustRightInd w:val="0"/>
        <w:rPr>
          <w:rFonts w:ascii="TH SarabunIT๙" w:hAnsi="TH SarabunIT๙" w:cs="TH SarabunIT๙"/>
          <w:b/>
          <w:bCs/>
          <w:sz w:val="32"/>
          <w:szCs w:val="32"/>
        </w:rPr>
      </w:pPr>
    </w:p>
    <w:p w14:paraId="591E02AD">
      <w:pPr>
        <w:autoSpaceDE w:val="0"/>
        <w:autoSpaceDN w:val="0"/>
        <w:adjustRightInd w:val="0"/>
        <w:rPr>
          <w:rFonts w:ascii="TH SarabunIT๙" w:hAnsi="TH SarabunIT๙" w:eastAsia="Times New Roman" w:cs="TH SarabunIT๙"/>
          <w:b/>
          <w:bCs/>
          <w:sz w:val="32"/>
          <w:szCs w:val="32"/>
        </w:rPr>
      </w:pP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p>
    <w:p w14:paraId="6F599391">
      <w:pPr>
        <w:autoSpaceDE w:val="0"/>
        <w:autoSpaceDN w:val="0"/>
        <w:adjustRightInd w:val="0"/>
        <w:jc w:val="center"/>
        <w:rPr>
          <w:rFonts w:ascii="TH SarabunIT๙" w:hAnsi="TH SarabunIT๙" w:eastAsia="Times New Roman" w:cs="TH SarabunIT๙"/>
          <w:b/>
          <w:bCs/>
          <w:sz w:val="32"/>
          <w:szCs w:val="32"/>
        </w:rPr>
      </w:pPr>
    </w:p>
    <w:p w14:paraId="5A7F1105">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61312"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24"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D934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55168;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ATkK6MnQIAAFIFAAAOAAAAAAAAAAEAIAAAACgBAABkcnMvZTJvRG9jLnhtbFBL&#10;BQYAAAAABgAGAFkBAAA3BgAAAAA=&#10;">
                <v:fill on="t" focussize="0,0"/>
                <v:stroke color="#FFFFFF [3212]" miterlimit="8" joinstyle="miter"/>
                <v:imagedata o:title=""/>
                <o:lock v:ext="edit" aspectratio="f"/>
                <v:textbox>
                  <w:txbxContent>
                    <w:p w14:paraId="01CD9340">
                      <w:pPr>
                        <w:jc w:val="center"/>
                      </w:pPr>
                    </w:p>
                  </w:txbxContent>
                </v:textbox>
              </v:roundrect>
            </w:pict>
          </mc:Fallback>
        </mc:AlternateContent>
      </w:r>
      <w:r>
        <w:rPr>
          <w:rFonts w:ascii="TH SarabunIT๙" w:hAnsi="TH SarabunIT๙" w:eastAsia="Arial Unicode MS" w:cs="TH SarabunIT๙"/>
          <w:b/>
          <w:bCs/>
          <w:sz w:val="32"/>
          <w:szCs w:val="32"/>
          <w:u w:color="000000"/>
          <w:cs/>
          <w:lang w:val="th-TH" w:bidi="th-TH"/>
        </w:rPr>
        <w:t>กลุ่มสาระการเรียนรู้ภาษาไทย</w:t>
      </w:r>
    </w:p>
    <w:p w14:paraId="57BCC3A8">
      <w:pPr>
        <w:tabs>
          <w:tab w:val="left" w:pos="567"/>
          <w:tab w:val="left" w:pos="1134"/>
          <w:tab w:val="left" w:pos="1701"/>
        </w:tabs>
        <w:rPr>
          <w:rFonts w:ascii="TH SarabunIT๙" w:hAnsi="TH SarabunIT๙" w:cs="TH SarabunIT๙"/>
          <w:b/>
          <w:bCs/>
          <w:sz w:val="32"/>
          <w:szCs w:val="32"/>
        </w:rPr>
      </w:pPr>
    </w:p>
    <w:p w14:paraId="7FAAF1DF">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14:paraId="5C0E0327">
      <w:pPr>
        <w:ind w:left="255" w:hanging="255"/>
        <w:jc w:val="thaiDistribute"/>
        <w:rPr>
          <w:rFonts w:ascii="TH SarabunIT๙" w:hAnsi="TH SarabunIT๙" w:cs="TH SarabunIT๙"/>
          <w:spacing w:val="-10"/>
          <w:sz w:val="32"/>
          <w:szCs w:val="32"/>
        </w:rPr>
      </w:pPr>
      <w:r>
        <w:rPr>
          <w:rFonts w:ascii="TH SarabunIT๙" w:hAnsi="TH SarabunIT๙" w:cs="TH SarabunIT๙"/>
          <w:spacing w:val="-10"/>
          <w:sz w:val="32"/>
          <w:szCs w:val="32"/>
          <w:cs/>
        </w:rPr>
        <w:t xml:space="preserve">2. </w:t>
      </w:r>
      <w:r>
        <w:rPr>
          <w:rFonts w:ascii="TH SarabunIT๙" w:hAnsi="TH SarabunIT๙" w:cs="TH SarabunIT๙"/>
          <w:spacing w:val="-10"/>
          <w:sz w:val="32"/>
          <w:szCs w:val="32"/>
          <w:cs/>
          <w:lang w:val="th-TH" w:bidi="th-TH"/>
        </w:rPr>
        <w:t>พูดเพื่อสื่อสารข้อเท็จจริง ความคิดเห็น ความรู้สึก ได้ถูกต้องเหมาะสมและเป็นกลาง โดยเคารพในความหลากหลาย</w:t>
      </w:r>
    </w:p>
    <w:p w14:paraId="209BD4D9">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14:paraId="15414EF8">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14:paraId="057F342C">
      <w:pPr>
        <w:ind w:left="255" w:hanging="255"/>
        <w:jc w:val="thaiDistribute"/>
        <w:rPr>
          <w:rFonts w:ascii="TH SarabunIT๙" w:hAnsi="TH SarabunIT๙" w:cs="TH SarabunIT๙"/>
          <w:spacing w:val="-10"/>
          <w:sz w:val="32"/>
          <w:szCs w:val="32"/>
        </w:rPr>
      </w:pPr>
      <w:r>
        <w:rPr>
          <w:rFonts w:ascii="TH SarabunIT๙" w:hAnsi="TH SarabunIT๙" w:cs="TH SarabunIT๙"/>
          <w:spacing w:val="-10"/>
          <w:sz w:val="32"/>
          <w:szCs w:val="32"/>
          <w:cs/>
        </w:rPr>
        <w:t xml:space="preserve">5. </w:t>
      </w:r>
      <w:r>
        <w:rPr>
          <w:rFonts w:ascii="TH SarabunIT๙" w:hAnsi="TH SarabunIT๙" w:cs="TH SarabunIT๙"/>
          <w:spacing w:val="-10"/>
          <w:sz w:val="32"/>
          <w:szCs w:val="32"/>
          <w:cs/>
          <w:lang w:val="th-TH" w:bidi="th-TH"/>
        </w:rPr>
        <w:t xml:space="preserve">คัดลายมือและเขียนคำได้ถูกต้อง แล้วสามารถนำไปใช้ในการเขียนเพื่อสื่อสารในชีวิตประจำวันได้ชัดเจนและเหมาะสม </w:t>
      </w:r>
    </w:p>
    <w:p w14:paraId="7C0138AC">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เขียนสื่อสารได้ตรงตามวัตถุประสงค์ เขียนแสดงความคิดเห็นและความรู้สึกเกี่ยวกับงานเขียนของตน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ได้เหมาะสมเป็นกลางโดยไม่ละเมิดสิทธิ์ของผู้อื่น</w:t>
      </w:r>
    </w:p>
    <w:p w14:paraId="55E823A2">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เขียนเรื่องตามจินตนาการอย่างสร้างสรรค์</w:t>
      </w:r>
    </w:p>
    <w:p w14:paraId="45ABCF26">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ใช้ภาษาพูดและภาษาเขียนได้ถูกต้อง เหมาะสมกับบุคคลและกาลเทศะ</w:t>
      </w:r>
    </w:p>
    <w:p w14:paraId="6B36C1B7">
      <w:pPr>
        <w:ind w:left="255" w:hanging="255"/>
        <w:jc w:val="thaiDistribute"/>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มีเจตคติที่ดีต่อการใช้ภาษาไทยอย่างถูกต้อง</w:t>
      </w:r>
    </w:p>
    <w:p w14:paraId="2EB26C50">
      <w:pPr>
        <w:jc w:val="thaiDistribute"/>
        <w:rPr>
          <w:rFonts w:ascii="TH SarabunIT๙" w:hAnsi="TH SarabunIT๙" w:cs="TH SarabunIT๙"/>
          <w:spacing w:val="-6"/>
          <w:sz w:val="32"/>
          <w:szCs w:val="32"/>
        </w:rPr>
      </w:pPr>
    </w:p>
    <w:p w14:paraId="0DF20305">
      <w:pPr>
        <w:jc w:val="thaiDistribute"/>
        <w:rPr>
          <w:rFonts w:ascii="TH SarabunIT๙" w:hAnsi="TH SarabunIT๙" w:cs="TH SarabunIT๙"/>
          <w:spacing w:val="-6"/>
          <w:sz w:val="32"/>
          <w:szCs w:val="32"/>
        </w:rPr>
      </w:pPr>
    </w:p>
    <w:p w14:paraId="186A9502">
      <w:pPr>
        <w:jc w:val="thaiDistribute"/>
        <w:rPr>
          <w:rFonts w:ascii="TH SarabunIT๙" w:hAnsi="TH SarabunIT๙" w:cs="TH SarabunIT๙"/>
          <w:spacing w:val="-6"/>
          <w:sz w:val="32"/>
          <w:szCs w:val="32"/>
        </w:rPr>
      </w:pPr>
    </w:p>
    <w:p w14:paraId="4BE33E6D">
      <w:pPr>
        <w:jc w:val="thaiDistribute"/>
        <w:rPr>
          <w:rFonts w:ascii="TH SarabunIT๙" w:hAnsi="TH SarabunIT๙" w:cs="TH SarabunIT๙"/>
          <w:spacing w:val="-6"/>
        </w:rPr>
      </w:pPr>
    </w:p>
    <w:p w14:paraId="67DEA720">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60288"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2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11CB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56192;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0Qi6g2QAAAAgBAAAPAAAAAAAAAAEAIAAAACIAAABkcnMvZG93bnJldi54bWxQSwECFAAU&#10;AAAACACHTuJA2zBFjJsCAABSBQAADgAAAAAAAAABACAAAAAoAQAAZHJzL2Uyb0RvYy54bWxQSwUG&#10;AAAAAAYABgBZAQAANQYAAAAA&#10;">
                <v:fill on="t" focussize="0,0"/>
                <v:stroke color="#FFFFFF [3212]" miterlimit="8" joinstyle="miter"/>
                <v:imagedata o:title=""/>
                <o:lock v:ext="edit" aspectratio="f"/>
                <v:textbox>
                  <w:txbxContent>
                    <w:p w14:paraId="73811CB3">
                      <w:pPr>
                        <w:jc w:val="center"/>
                      </w:pPr>
                    </w:p>
                  </w:txbxContent>
                </v:textbox>
              </v:roundrect>
            </w:pict>
          </mc:Fallback>
        </mc:AlternateContent>
      </w:r>
      <w:r>
        <w:rPr>
          <w:rFonts w:ascii="TH SarabunIT๙" w:hAnsi="TH SarabunIT๙" w:eastAsia="Arial Unicode MS" w:cs="TH SarabunIT๙"/>
          <w:b/>
          <w:bCs/>
          <w:sz w:val="32"/>
          <w:szCs w:val="32"/>
          <w:u w:color="000000"/>
          <w:cs/>
          <w:lang w:val="th-TH" w:bidi="th-TH"/>
        </w:rPr>
        <w:t>กลุ่มสาระการเรียนรู้คณิตศาสตร์</w:t>
      </w:r>
    </w:p>
    <w:p w14:paraId="63BE540F">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17ABB0B3">
      <w:pPr>
        <w:tabs>
          <w:tab w:val="left" w:pos="709"/>
          <w:tab w:val="left" w:pos="1134"/>
          <w:tab w:val="left" w:pos="1701"/>
          <w:tab w:val="center" w:pos="4680"/>
          <w:tab w:val="right" w:pos="9360"/>
        </w:tabs>
        <w:ind w:right="452"/>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ความสำคัญของกลุ่มสาระการเรียนรู้คณิตศาสตร์</w:t>
      </w:r>
    </w:p>
    <w:p w14:paraId="30A6700F">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คณิตศาสตร์มีบทบาทสำคัญต่อการพัฒนาความคิดของนักเรียนในช่วงชั้นที่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ทำให้สามารถ</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คิดวิเคราะห์ สังเคราะห์ และตัดสินใจอย่างมีเหตุผล การจัดประสบการณ์การเรียนรู้ทางคณิตศาสตร์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Pr>
          <w:rFonts w:ascii="TH SarabunIT๙" w:hAnsi="TH SarabunIT๙" w:cs="TH SarabunIT๙"/>
          <w:spacing w:val="-4"/>
          <w:sz w:val="32"/>
          <w:szCs w:val="32"/>
          <w:cs/>
          <w:lang w:val="th-TH" w:bidi="th-TH"/>
        </w:rPr>
        <w:t>คณิตศาสตร์ยังเป็นเครื่องมือในการศึกษาวิทยาศาสตร์และเทคโนโลยี ตลอดจนศาสตร์อื่น ๆ เพื่อให้มีความเข้าใจ</w:t>
      </w:r>
      <w:r>
        <w:rPr>
          <w:rFonts w:ascii="TH SarabunIT๙" w:hAnsi="TH SarabunIT๙" w:cs="TH SarabunIT๙"/>
          <w:sz w:val="32"/>
          <w:szCs w:val="32"/>
          <w:cs/>
          <w:lang w:val="th-TH" w:bidi="th-TH"/>
        </w:rPr>
        <w:t xml:space="preserve">เกี่ยวกับปรากฏการณ์ต่าง ๆ ใกล้ตัว อยู่ร่วมกับธรรมชาติและผู้อื่นในสังคมได้อย่างมีความสุข  </w:t>
      </w:r>
    </w:p>
    <w:p w14:paraId="7C25CFA7">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ธรรมชาติ</w:t>
      </w:r>
      <w:bookmarkStart w:id="2" w:name="_Hlk83643422"/>
      <w:r>
        <w:rPr>
          <w:rFonts w:ascii="TH SarabunIT๙" w:hAnsi="TH SarabunIT๙" w:cs="TH SarabunIT๙"/>
          <w:b/>
          <w:bCs/>
          <w:sz w:val="32"/>
          <w:szCs w:val="32"/>
          <w:cs/>
          <w:lang w:val="th-TH" w:bidi="th-TH"/>
        </w:rPr>
        <w:t xml:space="preserve">ของกลุ่มสาระการเรียนรู้ </w:t>
      </w:r>
      <w:bookmarkEnd w:id="2"/>
    </w:p>
    <w:p w14:paraId="519C4290">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คณิตศาสตร์เป็นศาสตร์ที่เกี่ยวข้องกับการคำนวณ การคิด และการสร้างแบบจำลอง</w:t>
      </w:r>
      <w:r>
        <w:rPr>
          <w:rFonts w:ascii="TH SarabunIT๙" w:hAnsi="TH SarabunIT๙" w:cs="TH SarabunIT๙"/>
          <w:spacing w:val="-4"/>
          <w:sz w:val="32"/>
          <w:szCs w:val="32"/>
          <w:cs/>
          <w:lang w:val="th-TH" w:bidi="th-TH"/>
        </w:rPr>
        <w:t xml:space="preserve">ทางคณิตศาสตร์เพื่อแก้ปัญหาในชีวิตประจำวัน สำหรับนักเรียนช่วงชั้นที่ </w:t>
      </w: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จะได้เรียนรู้คณิตศาสตร์ที่ยังไม่เคย</w:t>
      </w:r>
      <w:r>
        <w:rPr>
          <w:rFonts w:ascii="TH SarabunIT๙" w:hAnsi="TH SarabunIT๙" w:cs="TH SarabunIT๙"/>
          <w:sz w:val="32"/>
          <w:szCs w:val="32"/>
          <w:cs/>
          <w:lang w:val="th-TH" w:bidi="th-TH"/>
        </w:rPr>
        <w:t xml:space="preserve">มีประสบการณ์การเรียนรู้มาก่อน ได้แก่ จำนวน การดำเนินการของจำนวน การวัด รูปเรขาคณิต แบบรูปและความสัมพันธ์ และสถิติ ที่เป็นความรู้เบื้องต้น โดยใช้การให้เหตุผลที่สมเหตุสมผลสร้างองค์ความรู้ต่าง ๆ ขึ้น และนำไปใช้อย่างเป็นระบบ </w:t>
      </w:r>
    </w:p>
    <w:p w14:paraId="72B262C1">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คณิตศาสตร์มีความถูกต้องเที่ยงตรง คงเส้นคงวา มีระเบียบแบบแผน เป็นเหตุเป็นผล เพื่อให้</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ได้ข้อสรุปและนำไปใช้ประโยชน์ คณิตศาสตร์มีลักษณะเป็นภาษาสากลที่ทุกคนเข้าใจตรงกันในการสื่อสาร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สื่อความหมายและถ่ายทอดความรู้ระหว่างศาสตร์ต่าง ๆ  </w:t>
      </w:r>
    </w:p>
    <w:p w14:paraId="40837B27">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จุดเน้นการพัฒนา</w:t>
      </w:r>
    </w:p>
    <w:p w14:paraId="0F185685">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ในกลุ่มสาระการเรียนรู้นี้ สำหรับนักเรียนในช่วงชั้นที่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มีจุดเน้นในการพัฒนา ดังนี้</w:t>
      </w:r>
    </w:p>
    <w:p w14:paraId="33BBED81">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จำนวนและการดำเนินการเป็นการเริ่มต้นพัฒนากระบวนการคิดโดยให้นักเรียนใช้จำนวนนับ และ</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การดำเนินการของจำนวนนับไม่เกิน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 </w:t>
      </w:r>
      <w:r>
        <w:rPr>
          <w:rFonts w:ascii="TH SarabunIT๙" w:hAnsi="TH SarabunIT๙" w:cs="TH SarabunIT๙"/>
          <w:sz w:val="32"/>
          <w:szCs w:val="32"/>
        </w:rPr>
        <w:t xml:space="preserve">0 </w:t>
      </w:r>
      <w:r>
        <w:rPr>
          <w:rFonts w:ascii="TH SarabunIT๙" w:hAnsi="TH SarabunIT๙" w:cs="TH SarabunIT๙"/>
          <w:sz w:val="32"/>
          <w:szCs w:val="32"/>
          <w:cs/>
          <w:lang w:val="th-TH" w:bidi="th-TH"/>
        </w:rPr>
        <w:t>บูรณาการกับสถานการณ์ต่าง ๆ ในชีวิตประจำวัน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ผ่านกิจกรรมแก้ปัญหาทางคณิตศาสตร์ จนเกิดความคล่องแคล่วและนำไปใช้เป็นเครื่องมือในการเรียนรู้คณิตศาสตร์เนื้อหาอื่น หรือวิชาอื่นได้อย่างมีประสิทธิภาพ </w:t>
      </w:r>
    </w:p>
    <w:p w14:paraId="4B9348C0">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แบบรูปของจำนวนและแบบรูปซ้ำของรูปเรขาคณิตและรูปอื่น ๆ เป็นการเชื่อมโยงความสัมพันธ์</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ของสิ่งต่าง ๆ ในลักษณะแบบรูปผ่านกิจกรรมบูรณาการกับธรรมชาติและชีวิตประจำวัน ให้นักเรียนใช้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การค้นหาความสัมพันธ์ สื่อสารและนำเสนอข้อสรุปและขยายแนวคิดนำไปสู่การสร้างสรรค์ผลงาน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ตามจินตนาการ </w:t>
      </w:r>
    </w:p>
    <w:p w14:paraId="6C5AD440">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การวัดความยาว น้ำหนักและปริมาตร เน้นทักษะเกี่ยวกับการวัดโดยการลงมือปฏิบัติ ให้นักเรียนสังเกตเครื่องวัดและใช้เครื่องวัดให้เหมาะสมกับสิ่งที่ต้องการวัด สื่อสารและเชื่อมโยงการวัดกับความรู้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และใช้เป็นทักษะพื้นฐานในการสืบเสาะหาความรู้ในศาสตร์แขนงอื่น</w:t>
      </w:r>
    </w:p>
    <w:p w14:paraId="738D87AB">
      <w:pPr>
        <w:tabs>
          <w:tab w:val="left" w:pos="709"/>
          <w:tab w:val="left" w:pos="1134"/>
          <w:tab w:val="left" w:pos="1701"/>
          <w:tab w:val="center" w:pos="4680"/>
        </w:tabs>
        <w:ind w:right="13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เงินและการวางแผนเกี่ยวกับเงิน เน้นการสื่อสาร นำเสนอ และเชื่อมโยงความรู้เรื่องเงินกับความรู้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 นำไปใช้ในชีวิตประจำวันและใช้เป็นทักษะพื้นฐานในการวางแผนการเงินเพื่อนำไปสู่การจัดการเรื่องเงินอย่างมีประสิทธิภาพ</w:t>
      </w:r>
    </w:p>
    <w:p w14:paraId="179AA508">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เวลาและระยะเวลาเป็นการบูรณาการให้นักเรียนใช้การสื่อสารเรื่องเวลาและระยะเวลาผ่านการทำกิจกรรมต่าง ๆ ในครอบครัว เพื่อนและผู้เกี่ยวข้อง ชุมชนและสังคม แก้ปัญหาเกี่ยวกับเวลาและระยะ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พื่อนำไปสู่การจัดการเกี่ยวกับเวลาของตนเองได้อย่างมีประสิทธิภาพผ่านการบันทึกกิจกรรมที่ระบุเวลา </w:t>
      </w:r>
    </w:p>
    <w:p w14:paraId="22B9EBC4">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ข้อมูลและการนำเสนอข้อมูลเป็นการบูรณาการให้นักเรียนใช้การตั้งคำถามในสิ่งที่สนใจ</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ในชีวิตประจำวัน เก็บรวบรวมข้อมูลและนำเสนอข้อมูลผ่านกิจกรรมแก้ปัญหาคณิตศาสตร์ และสามารถวิเคราะห์ แปลความหมายจากแผนภูมิรูปภาพ แผนภูมิแท่ง ตาราง และนำไปใช้แก้ปัญหาได้อย่างสมเหตุสมผลเพื่อนำไปสู่กระบวนการแก้ปัญหาทางสถิติ </w:t>
      </w:r>
    </w:p>
    <w:p w14:paraId="51967919">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การนำไปใช้ในชีวิตจริง</w:t>
      </w:r>
    </w:p>
    <w:p w14:paraId="14B08515">
      <w:pPr>
        <w:tabs>
          <w:tab w:val="left" w:pos="709"/>
          <w:tab w:val="left" w:pos="1134"/>
          <w:tab w:val="left" w:pos="1701"/>
          <w:tab w:val="center" w:pos="4680"/>
        </w:tabs>
        <w:ind w:right="135"/>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เมื่อนักเรียนได้ฝึกฝนและเรียนรู้คณิตศาสตร์ในช่วงชั้นที่ </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จะทำให้นักเรียนมองเห็นปัญหา และวิเคราะห์ปัญหาด้วยมุมมองของตนเองอย่างมีเหตุผลและมีแนวคิดที่หลากหลายและยืดหยุ่น ต่อยอดแนวคิดในการแก้ปัญหาเพื่อสร้างแนวคิดใหม่หรือแก้ปัญหาในสถานการณ์อื่นซึ่งนักเรียนนำไปใช้ทำความเข้าใจปัญหาที่เกิดขึ้นในชีวิตประจำวัน แก้ปัญหาด้วยความมุ่งมั่น ค้นหาข้อมูล หรือเรื่องราวต่าง ๆ ที่ตนเองสนใจและอยากหาคำตอบหรือสร้างสรรค์สิ่งใหม่ ๆ สำหรับตนเอง นอกจากนี้นักเรียนสามารถสื่อสาร สื่อความหมาย และนำเสนอแนวคิดต่าง ๆ ของตนเองเพื่อสนับสนุนแนวคิดของตนเอง หรือโต้แย้งแนวคิดของผู้อื่นอย่างสมเหตุสมผลซึ่งนำไปใช้ในการอยู่ร่วมกันในสังคมอย่างมีความสุข</w:t>
      </w:r>
    </w:p>
    <w:p w14:paraId="52EE37AA">
      <w:pPr>
        <w:tabs>
          <w:tab w:val="left" w:pos="709"/>
          <w:tab w:val="left" w:pos="1134"/>
          <w:tab w:val="left" w:pos="1701"/>
          <w:tab w:val="center" w:pos="4680"/>
        </w:tabs>
        <w:ind w:right="135"/>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การบูรณาการกับกลุ่มสาระการเรียนรู้ต่าง ๆ  </w:t>
      </w:r>
    </w:p>
    <w:p w14:paraId="17DA6813">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ภาษาต่างประเทศ </w:t>
      </w:r>
      <w:r>
        <w:rPr>
          <w:rFonts w:ascii="TH SarabunIT๙" w:hAnsi="TH SarabunIT๙" w:cs="TH SarabunIT๙"/>
          <w:b/>
          <w:sz w:val="32"/>
          <w:szCs w:val="32"/>
          <w:cs/>
          <w:lang w:val="th-TH" w:bidi="th-TH"/>
        </w:rPr>
        <w:t>สามารถสื่อสารด้วยภาษาไทยหรือภาษาต่างประเทศ</w:t>
      </w:r>
      <w:r>
        <w:rPr>
          <w:rFonts w:ascii="TH SarabunIT๙" w:hAnsi="TH SarabunIT๙" w:cs="TH SarabunIT๙"/>
          <w:b/>
          <w:sz w:val="32"/>
          <w:szCs w:val="32"/>
          <w:cs/>
        </w:rPr>
        <w:br w:type="textWrapping"/>
      </w:r>
      <w:r>
        <w:rPr>
          <w:rFonts w:ascii="TH SarabunIT๙" w:hAnsi="TH SarabunIT๙" w:cs="TH SarabunIT๙"/>
          <w:b/>
          <w:spacing w:val="-6"/>
          <w:sz w:val="32"/>
          <w:szCs w:val="32"/>
          <w:cs/>
          <w:lang w:val="th-TH" w:bidi="th-TH"/>
        </w:rPr>
        <w:t>ในสถานการณ์ หรือเรื่องราวต่าง ๆ โดยใช้คำศัพท์ทางคณิตศาสตร์ เช่น อ่านและเขียนแสดงจำนวนของสิ่งต่าง ๆ</w:t>
      </w:r>
      <w:r>
        <w:rPr>
          <w:rFonts w:ascii="TH SarabunIT๙" w:hAnsi="TH SarabunIT๙" w:cs="TH SarabunIT๙"/>
          <w:b/>
          <w:sz w:val="32"/>
          <w:szCs w:val="32"/>
          <w:cs/>
        </w:rPr>
        <w:t xml:space="preserve"> </w:t>
      </w:r>
      <w:r>
        <w:rPr>
          <w:rFonts w:ascii="TH SarabunIT๙" w:hAnsi="TH SarabunIT๙" w:cs="TH SarabunIT๙"/>
          <w:b/>
          <w:sz w:val="32"/>
          <w:szCs w:val="32"/>
          <w:cs/>
          <w:lang w:val="th-TH" w:bidi="th-TH"/>
        </w:rPr>
        <w:t>หรือจำนวนเงิน บอกเวลา บันทึกกิจกรรมที่ระบุเวลา รวมทั้งควรส่งเสริมการอ่าน การเขียนและการใช้ภาษาเพื่อนำเสนอเรื่องราวในการเรียนรู้คณิตศาสตร์</w:t>
      </w:r>
    </w:p>
    <w:p w14:paraId="30D76949">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ศิลปะ </w:t>
      </w:r>
      <w:r>
        <w:rPr>
          <w:rFonts w:ascii="TH SarabunIT๙" w:hAnsi="TH SarabunIT๙" w:cs="TH SarabunIT๙"/>
          <w:b/>
          <w:sz w:val="32"/>
          <w:szCs w:val="32"/>
          <w:cs/>
          <w:lang w:val="th-TH" w:bidi="th-TH"/>
        </w:rPr>
        <w:t>สามารถใช้แบบรูปของรูปเรขาคณิตและรูปอื่น ๆ ในการสร้างสรรค์งานศิลปะ</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ตามจินตนาการ และสื่อสาร สื่อความหมายและนำเสนอแนวคิดของตนเองหรือเรื่องราวผ่านงานศิลปะ </w:t>
      </w:r>
    </w:p>
    <w:p w14:paraId="52EEDAD4">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สุขศึกษาและพลศึกษา </w:t>
      </w:r>
      <w:r>
        <w:rPr>
          <w:rFonts w:ascii="TH SarabunIT๙" w:hAnsi="TH SarabunIT๙" w:cs="TH SarabunIT๙"/>
          <w:b/>
          <w:sz w:val="32"/>
          <w:szCs w:val="32"/>
          <w:cs/>
          <w:lang w:val="th-TH" w:bidi="th-TH"/>
        </w:rPr>
        <w:t xml:space="preserve">สามารถนำความรู้เกี่ยวกับจำนวน แบบรูป การอ่านข้อมูลจากตาราง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และเวลา ไปใช้ในการกำหนดจำนวนครั้งและท่ากายบริหาร กำหนดตารางการแข่งขัน เวลาและระยะเวลา</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ในการแข่งขัน </w:t>
      </w:r>
    </w:p>
    <w:p w14:paraId="304DD188">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สังคมศึกษา </w:t>
      </w:r>
      <w:r>
        <w:rPr>
          <w:rFonts w:ascii="TH SarabunIT๙" w:hAnsi="TH SarabunIT๙" w:cs="TH SarabunIT๙"/>
          <w:b/>
          <w:sz w:val="32"/>
          <w:szCs w:val="32"/>
          <w:cs/>
          <w:lang w:val="th-TH" w:bidi="th-TH"/>
        </w:rPr>
        <w:t xml:space="preserve">สามารถนำความรู้เกี่ยวกับเงิน เพื่อวางแผนการใช้จ่ายเงินและทรัพยากรให้คุ้มค่า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และการอ่านปฏิทิน การคำนวณเวลาเพื่อเชื่อมโยงการมีส่วนร่วมในกิจกรรมทางวัฒนธรรมประเพณีในรอบปีและการทำความเข้าใจประวัติความเป็นมาของครอบครัว โรงเรียนและชุมชน</w:t>
      </w:r>
    </w:p>
    <w:p w14:paraId="346C1211">
      <w:pPr>
        <w:tabs>
          <w:tab w:val="left" w:pos="567"/>
          <w:tab w:val="left" w:pos="1134"/>
          <w:tab w:val="left" w:pos="1701"/>
          <w:tab w:val="center" w:pos="4680"/>
        </w:tabs>
        <w:ind w:right="135"/>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วิทยาศาสตร์และระบบธรรมชาติ </w:t>
      </w:r>
      <w:r>
        <w:rPr>
          <w:rFonts w:ascii="TH SarabunIT๙" w:hAnsi="TH SarabunIT๙" w:cs="TH SarabunIT๙"/>
          <w:b/>
          <w:sz w:val="32"/>
          <w:szCs w:val="32"/>
          <w:cs/>
          <w:lang w:val="th-TH" w:bidi="th-TH"/>
        </w:rPr>
        <w:t>สามารถนำความรู้เกี่ยวกับคณิตศาสตร์ไปใช้เป็นเครื่องมือ</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ในการสืบเสาะหาความรู้ทางวิทยาศาสตร์และเทคโนโลยี เช่น ใช้การวัดและเลือกเครื่องวัดที่เหมาะสม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เพื่อเก็บรวบรวมข้อมูล ใช้การนับจำนวนข้อมูล ใช้แผนภูมิรูปภาพ แผนภูมิแท่ง และตารางในการนำเสนอข้อมูล</w:t>
      </w:r>
    </w:p>
    <w:p w14:paraId="30FDF0D7">
      <w:pPr>
        <w:tabs>
          <w:tab w:val="left" w:pos="567"/>
          <w:tab w:val="left" w:pos="1134"/>
          <w:tab w:val="left" w:pos="1701"/>
          <w:tab w:val="center" w:pos="4680"/>
        </w:tabs>
        <w:ind w:right="135"/>
        <w:jc w:val="thaiDistribute"/>
        <w:rPr>
          <w:rFonts w:ascii="TH SarabunIT๙" w:hAnsi="TH SarabunIT๙" w:cs="TH SarabunIT๙"/>
          <w:b/>
          <w:sz w:val="32"/>
          <w:szCs w:val="32"/>
        </w:rPr>
      </w:pPr>
    </w:p>
    <w:p w14:paraId="190D39B5">
      <w:pPr>
        <w:tabs>
          <w:tab w:val="left" w:pos="567"/>
          <w:tab w:val="left" w:pos="1134"/>
          <w:tab w:val="left" w:pos="1701"/>
          <w:tab w:val="center" w:pos="4680"/>
        </w:tabs>
        <w:ind w:right="135"/>
        <w:jc w:val="thaiDistribute"/>
        <w:rPr>
          <w:rFonts w:ascii="TH SarabunIT๙" w:hAnsi="TH SarabunIT๙" w:cs="TH SarabunIT๙"/>
          <w:b/>
          <w:sz w:val="32"/>
          <w:szCs w:val="32"/>
        </w:rPr>
      </w:pPr>
    </w:p>
    <w:p w14:paraId="2B6B80D0">
      <w:pPr>
        <w:tabs>
          <w:tab w:val="left" w:pos="567"/>
          <w:tab w:val="left" w:pos="1134"/>
          <w:tab w:val="left" w:pos="1701"/>
          <w:tab w:val="center" w:pos="4680"/>
        </w:tabs>
        <w:ind w:right="135"/>
        <w:jc w:val="thaiDistribute"/>
        <w:rPr>
          <w:rFonts w:ascii="TH SarabunIT๙" w:hAnsi="TH SarabunIT๙" w:cs="TH SarabunIT๙"/>
          <w:b/>
          <w:sz w:val="32"/>
          <w:szCs w:val="32"/>
        </w:rPr>
      </w:pPr>
    </w:p>
    <w:p w14:paraId="56397DE8">
      <w:pPr>
        <w:tabs>
          <w:tab w:val="left" w:pos="567"/>
          <w:tab w:val="left" w:pos="1134"/>
          <w:tab w:val="left" w:pos="1701"/>
          <w:tab w:val="center" w:pos="4680"/>
        </w:tabs>
        <w:ind w:right="135"/>
        <w:jc w:val="thaiDistribute"/>
        <w:rPr>
          <w:rFonts w:ascii="TH SarabunIT๙" w:hAnsi="TH SarabunIT๙" w:cs="TH SarabunIT๙"/>
          <w:b/>
          <w:sz w:val="32"/>
          <w:szCs w:val="32"/>
        </w:rPr>
      </w:pPr>
    </w:p>
    <w:p w14:paraId="76A01F05">
      <w:pPr>
        <w:tabs>
          <w:tab w:val="left" w:pos="567"/>
          <w:tab w:val="left" w:pos="1134"/>
          <w:tab w:val="left" w:pos="1701"/>
          <w:tab w:val="center" w:pos="4680"/>
        </w:tabs>
        <w:ind w:right="135"/>
        <w:jc w:val="thaiDistribute"/>
        <w:rPr>
          <w:rFonts w:ascii="TH SarabunIT๙" w:hAnsi="TH SarabunIT๙" w:cs="TH SarabunIT๙"/>
          <w:b/>
          <w:sz w:val="32"/>
          <w:szCs w:val="32"/>
        </w:rPr>
      </w:pPr>
    </w:p>
    <w:p w14:paraId="77D2F8AD">
      <w:pPr>
        <w:tabs>
          <w:tab w:val="left" w:pos="567"/>
          <w:tab w:val="left" w:pos="1134"/>
          <w:tab w:val="left" w:pos="1701"/>
          <w:tab w:val="center" w:pos="4680"/>
        </w:tabs>
        <w:ind w:right="135"/>
        <w:jc w:val="thaiDistribute"/>
        <w:rPr>
          <w:rFonts w:ascii="TH SarabunIT๙" w:hAnsi="TH SarabunIT๙" w:cs="TH SarabunIT๙"/>
          <w:b/>
          <w:sz w:val="32"/>
          <w:szCs w:val="32"/>
        </w:rPr>
      </w:pPr>
    </w:p>
    <w:p w14:paraId="739AFA68">
      <w:pPr>
        <w:tabs>
          <w:tab w:val="left" w:pos="567"/>
          <w:tab w:val="left" w:pos="1134"/>
          <w:tab w:val="left" w:pos="1701"/>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5782"/>
        <w:gridCol w:w="2891"/>
      </w:tblGrid>
      <w:tr w14:paraId="13D2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3437" w:type="pct"/>
            <w:gridSpan w:val="2"/>
            <w:shd w:val="clear" w:color="auto" w:fill="BDD6EE"/>
            <w:vAlign w:val="center"/>
          </w:tcPr>
          <w:p w14:paraId="1B8567D6">
            <w:pPr>
              <w:jc w:val="center"/>
              <w:rPr>
                <w:rFonts w:ascii="TH SarabunIT๙" w:hAnsi="TH SarabunIT๙" w:cs="TH SarabunIT๙"/>
                <w:kern w:val="2"/>
                <w:sz w:val="32"/>
                <w:szCs w:val="32"/>
              </w:rPr>
            </w:pPr>
            <w:r>
              <w:rPr>
                <w:rFonts w:ascii="TH SarabunIT๙" w:hAnsi="TH SarabunIT๙" w:cs="TH SarabunIT๙"/>
                <w:b/>
                <w:bCs/>
                <w:kern w:val="2"/>
                <w:sz w:val="32"/>
                <w:szCs w:val="32"/>
                <w:cs/>
                <w:lang w:val="th-TH" w:bidi="th-TH"/>
              </w:rPr>
              <w:t>สมรรถนะเฉพาะ</w:t>
            </w:r>
          </w:p>
        </w:tc>
        <w:tc>
          <w:tcPr>
            <w:tcW w:w="1563" w:type="pct"/>
            <w:shd w:val="clear" w:color="auto" w:fill="BDD6EE"/>
            <w:vAlign w:val="center"/>
          </w:tcPr>
          <w:p w14:paraId="67ED408D">
            <w:pPr>
              <w:jc w:val="center"/>
              <w:rPr>
                <w:rFonts w:ascii="TH SarabunIT๙" w:hAnsi="TH SarabunIT๙" w:cs="TH SarabunIT๙"/>
                <w:kern w:val="2"/>
                <w:sz w:val="32"/>
                <w:szCs w:val="32"/>
                <w:cs/>
              </w:rPr>
            </w:pPr>
            <w:r>
              <w:rPr>
                <w:rFonts w:ascii="TH SarabunIT๙" w:hAnsi="TH SarabunIT๙" w:cs="TH SarabunIT๙"/>
                <w:b/>
                <w:bCs/>
                <w:kern w:val="2"/>
                <w:sz w:val="32"/>
                <w:szCs w:val="32"/>
                <w:cs/>
                <w:lang w:val="th-TH" w:bidi="th-TH"/>
              </w:rPr>
              <w:t>สมรรถนะหลัก</w:t>
            </w:r>
          </w:p>
        </w:tc>
      </w:tr>
      <w:tr w14:paraId="589F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3"/>
            <w:tcBorders>
              <w:bottom w:val="single" w:color="auto" w:sz="4" w:space="0"/>
            </w:tcBorders>
            <w:shd w:val="clear" w:color="auto" w:fill="DEEAF6"/>
            <w:vAlign w:val="center"/>
          </w:tcPr>
          <w:p w14:paraId="0566ED03">
            <w:pPr>
              <w:rPr>
                <w:rFonts w:ascii="TH SarabunIT๙" w:hAnsi="TH SarabunIT๙" w:cs="TH SarabunIT๙"/>
                <w:spacing w:val="-4"/>
                <w:kern w:val="2"/>
                <w:sz w:val="32"/>
                <w:szCs w:val="32"/>
              </w:rPr>
            </w:pPr>
            <w:r>
              <w:rPr>
                <w:rFonts w:ascii="TH SarabunIT๙" w:hAnsi="TH SarabunIT๙" w:cs="TH SarabunIT๙"/>
                <w:b/>
                <w:bCs/>
                <w:spacing w:val="-4"/>
                <w:kern w:val="2"/>
                <w:sz w:val="32"/>
                <w:szCs w:val="32"/>
              </w:rPr>
              <w:t>1</w:t>
            </w:r>
            <w:r>
              <w:rPr>
                <w:rFonts w:ascii="TH SarabunIT๙" w:hAnsi="TH SarabunIT๙" w:cs="TH SarabunIT๙"/>
                <w:b/>
                <w:bCs/>
                <w:spacing w:val="-4"/>
                <w:kern w:val="2"/>
                <w:sz w:val="32"/>
                <w:szCs w:val="32"/>
                <w:cs/>
              </w:rPr>
              <w:t xml:space="preserve">. </w:t>
            </w:r>
            <w:r>
              <w:rPr>
                <w:rFonts w:ascii="TH SarabunIT๙" w:hAnsi="TH SarabunIT๙" w:cs="TH SarabunIT๙"/>
                <w:b/>
                <w:bCs/>
                <w:spacing w:val="-4"/>
                <w:kern w:val="2"/>
                <w:sz w:val="32"/>
                <w:szCs w:val="32"/>
                <w:cs/>
                <w:lang w:val="th-TH" w:bidi="th-TH"/>
              </w:rPr>
              <w:t>การแก้ปัญหา</w:t>
            </w:r>
          </w:p>
        </w:tc>
      </w:tr>
      <w:tr w14:paraId="37F1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6F569ADB">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1.1</w:t>
            </w:r>
          </w:p>
        </w:tc>
        <w:tc>
          <w:tcPr>
            <w:tcW w:w="3127" w:type="pct"/>
            <w:tcBorders>
              <w:left w:val="nil"/>
              <w:bottom w:val="nil"/>
            </w:tcBorders>
            <w:shd w:val="clear" w:color="auto" w:fill="auto"/>
          </w:tcPr>
          <w:p w14:paraId="687FB273">
            <w:pPr>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มีความอยากรู้อยากเห็น สามารถมองเห็นปัญหาทางคณิตศาสตร์</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 xml:space="preserve">ในชีวิตจริงด้วยมุมมองของตนเอง </w:t>
            </w:r>
            <w:r>
              <w:rPr>
                <w:rFonts w:ascii="TH SarabunIT๙" w:hAnsi="TH SarabunIT๙" w:cs="TH SarabunIT๙"/>
                <w:kern w:val="2"/>
                <w:sz w:val="32"/>
                <w:szCs w:val="32"/>
                <w:cs/>
              </w:rPr>
              <w:t>(</w:t>
            </w:r>
            <w:r>
              <w:rPr>
                <w:rFonts w:ascii="TH SarabunIT๙" w:hAnsi="TH SarabunIT๙" w:cs="TH SarabunIT๙"/>
                <w:kern w:val="2"/>
                <w:sz w:val="32"/>
                <w:szCs w:val="32"/>
              </w:rPr>
              <w:t>thinking mathematically</w:t>
            </w:r>
            <w:r>
              <w:rPr>
                <w:rFonts w:ascii="TH SarabunIT๙" w:hAnsi="TH SarabunIT๙" w:cs="TH SarabunIT๙"/>
                <w:kern w:val="2"/>
                <w:sz w:val="32"/>
                <w:szCs w:val="32"/>
                <w:cs/>
              </w:rPr>
              <w:t xml:space="preserve">) </w:t>
            </w:r>
          </w:p>
        </w:tc>
        <w:tc>
          <w:tcPr>
            <w:tcW w:w="1563" w:type="pct"/>
            <w:vMerge w:val="restart"/>
            <w:shd w:val="clear" w:color="auto" w:fill="auto"/>
          </w:tcPr>
          <w:p w14:paraId="05EDDF64">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1. </w:t>
            </w:r>
            <w:r>
              <w:rPr>
                <w:rFonts w:ascii="TH SarabunIT๙" w:hAnsi="TH SarabunIT๙" w:cs="TH SarabunIT๙"/>
                <w:spacing w:val="-8"/>
                <w:kern w:val="2"/>
                <w:sz w:val="32"/>
                <w:szCs w:val="32"/>
                <w:cs/>
                <w:lang w:val="th-TH" w:bidi="th-TH"/>
              </w:rPr>
              <w:t>การจัดการตนเอง</w:t>
            </w:r>
          </w:p>
          <w:p w14:paraId="119FAB3D">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2. </w:t>
            </w:r>
            <w:r>
              <w:rPr>
                <w:rFonts w:ascii="TH SarabunIT๙" w:hAnsi="TH SarabunIT๙" w:cs="TH SarabunIT๙"/>
                <w:spacing w:val="-8"/>
                <w:kern w:val="2"/>
                <w:sz w:val="32"/>
                <w:szCs w:val="32"/>
                <w:cs/>
                <w:lang w:val="th-TH" w:bidi="th-TH"/>
              </w:rPr>
              <w:t>การคิดขั้นสูง</w:t>
            </w:r>
          </w:p>
          <w:p w14:paraId="35790792">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3. </w:t>
            </w:r>
            <w:r>
              <w:rPr>
                <w:rFonts w:ascii="TH SarabunIT๙" w:hAnsi="TH SarabunIT๙" w:cs="TH SarabunIT๙"/>
                <w:spacing w:val="-8"/>
                <w:kern w:val="2"/>
                <w:sz w:val="32"/>
                <w:szCs w:val="32"/>
                <w:cs/>
                <w:lang w:val="th-TH" w:bidi="th-TH"/>
              </w:rPr>
              <w:t>การสื่อสาร</w:t>
            </w:r>
            <w:r>
              <w:rPr>
                <w:rFonts w:ascii="TH SarabunIT๙" w:hAnsi="TH SarabunIT๙" w:cs="TH SarabunIT๙"/>
                <w:spacing w:val="-8"/>
                <w:kern w:val="2"/>
                <w:sz w:val="32"/>
                <w:szCs w:val="32"/>
                <w:cs/>
              </w:rPr>
              <w:tab/>
            </w:r>
          </w:p>
          <w:p w14:paraId="7F243FA8">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4. </w:t>
            </w:r>
            <w:r>
              <w:rPr>
                <w:rFonts w:ascii="TH SarabunIT๙" w:hAnsi="TH SarabunIT๙" w:cs="TH SarabunIT๙"/>
                <w:spacing w:val="-8"/>
                <w:kern w:val="2"/>
                <w:sz w:val="32"/>
                <w:szCs w:val="32"/>
                <w:cs/>
                <w:lang w:val="th-TH" w:bidi="th-TH"/>
              </w:rPr>
              <w:t>การรวมพลังทำงานเป็นทีม</w:t>
            </w:r>
          </w:p>
          <w:p w14:paraId="2CAB0525">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6. </w:t>
            </w:r>
            <w:r>
              <w:rPr>
                <w:rFonts w:ascii="TH SarabunIT๙" w:hAnsi="TH SarabunIT๙" w:cs="TH SarabunIT๙"/>
                <w:spacing w:val="-8"/>
                <w:kern w:val="2"/>
                <w:sz w:val="32"/>
                <w:szCs w:val="32"/>
                <w:cs/>
                <w:lang w:val="th-TH" w:bidi="th-TH"/>
              </w:rPr>
              <w:t>การอยู่ร่วมกับธรรมชาติ</w:t>
            </w:r>
            <w:r>
              <w:rPr>
                <w:rFonts w:ascii="TH SarabunIT๙" w:hAnsi="TH SarabunIT๙" w:cs="TH SarabunIT๙"/>
                <w:spacing w:val="-8"/>
                <w:kern w:val="2"/>
                <w:sz w:val="32"/>
                <w:szCs w:val="32"/>
                <w:cs/>
              </w:rPr>
              <w:br w:type="textWrapping"/>
            </w:r>
            <w:r>
              <w:rPr>
                <w:rFonts w:ascii="TH SarabunIT๙" w:hAnsi="TH SarabunIT๙" w:cs="TH SarabunIT๙"/>
                <w:spacing w:val="-8"/>
                <w:kern w:val="2"/>
                <w:sz w:val="32"/>
                <w:szCs w:val="32"/>
                <w:cs/>
              </w:rPr>
              <w:t xml:space="preserve">    </w:t>
            </w:r>
            <w:r>
              <w:rPr>
                <w:rFonts w:ascii="TH SarabunIT๙" w:hAnsi="TH SarabunIT๙" w:cs="TH SarabunIT๙"/>
                <w:spacing w:val="-8"/>
                <w:kern w:val="2"/>
                <w:sz w:val="32"/>
                <w:szCs w:val="32"/>
                <w:cs/>
                <w:lang w:val="th-TH" w:bidi="th-TH"/>
              </w:rPr>
              <w:t>และวิทยาการอย่างยั่งยืน</w:t>
            </w:r>
          </w:p>
        </w:tc>
      </w:tr>
      <w:tr w14:paraId="47F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nil"/>
              <w:right w:val="nil"/>
            </w:tcBorders>
            <w:shd w:val="clear" w:color="auto" w:fill="auto"/>
          </w:tcPr>
          <w:p w14:paraId="3B32400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1.2</w:t>
            </w:r>
          </w:p>
        </w:tc>
        <w:tc>
          <w:tcPr>
            <w:tcW w:w="3127" w:type="pct"/>
            <w:tcBorders>
              <w:top w:val="nil"/>
              <w:left w:val="nil"/>
              <w:bottom w:val="nil"/>
            </w:tcBorders>
            <w:shd w:val="clear" w:color="auto" w:fill="auto"/>
          </w:tcPr>
          <w:p w14:paraId="11CF78A8">
            <w:pPr>
              <w:ind w:right="-120"/>
              <w:rPr>
                <w:rFonts w:ascii="TH SarabunIT๙" w:hAnsi="TH SarabunIT๙" w:cs="TH SarabunIT๙"/>
                <w:kern w:val="2"/>
                <w:sz w:val="32"/>
                <w:szCs w:val="32"/>
                <w:cs/>
              </w:rPr>
            </w:pPr>
            <w:r>
              <w:rPr>
                <w:rFonts w:ascii="TH SarabunIT๙" w:hAnsi="TH SarabunIT๙"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cs="TH SarabunIT๙"/>
                <w:kern w:val="2"/>
                <w:sz w:val="32"/>
                <w:szCs w:val="32"/>
                <w:cs/>
              </w:rPr>
              <w:t>(</w:t>
            </w:r>
            <w:r>
              <w:rPr>
                <w:rFonts w:ascii="TH SarabunIT๙" w:hAnsi="TH SarabunIT๙" w:cs="TH SarabunIT๙"/>
                <w:kern w:val="2"/>
                <w:sz w:val="32"/>
                <w:szCs w:val="32"/>
              </w:rPr>
              <w:t>reflect</w:t>
            </w:r>
            <w:r>
              <w:rPr>
                <w:rFonts w:ascii="TH SarabunIT๙" w:hAnsi="TH SarabunIT๙" w:cs="TH SarabunIT๙"/>
                <w:kern w:val="2"/>
                <w:sz w:val="32"/>
                <w:szCs w:val="32"/>
                <w:cs/>
              </w:rPr>
              <w:t xml:space="preserve">)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จากประสบการณ์</w:t>
            </w:r>
          </w:p>
        </w:tc>
        <w:tc>
          <w:tcPr>
            <w:tcW w:w="1563" w:type="pct"/>
            <w:vMerge w:val="continue"/>
            <w:shd w:val="clear" w:color="auto" w:fill="auto"/>
          </w:tcPr>
          <w:p w14:paraId="5F548146">
            <w:pPr>
              <w:jc w:val="center"/>
              <w:rPr>
                <w:rFonts w:ascii="TH SarabunIT๙" w:hAnsi="TH SarabunIT๙" w:cs="TH SarabunIT๙"/>
                <w:spacing w:val="-4"/>
                <w:kern w:val="2"/>
                <w:sz w:val="32"/>
                <w:szCs w:val="32"/>
              </w:rPr>
            </w:pPr>
          </w:p>
        </w:tc>
      </w:tr>
      <w:tr w14:paraId="1E3B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654B8A26">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1.3</w:t>
            </w:r>
          </w:p>
          <w:p w14:paraId="1DFFCDDE">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1.4</w:t>
            </w:r>
          </w:p>
        </w:tc>
        <w:tc>
          <w:tcPr>
            <w:tcW w:w="3127" w:type="pct"/>
            <w:tcBorders>
              <w:top w:val="nil"/>
              <w:left w:val="nil"/>
            </w:tcBorders>
            <w:shd w:val="clear" w:color="auto" w:fill="auto"/>
          </w:tcPr>
          <w:p w14:paraId="79896D00">
            <w:pPr>
              <w:tabs>
                <w:tab w:val="left" w:pos="2365"/>
              </w:tabs>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มีความมุมานะในการทำความเข้าใจและแก้ปัญหาทางคณิตศาสตร์</w:t>
            </w:r>
          </w:p>
          <w:p w14:paraId="28279169">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ตระหนักและเห็นคุณค่าของการใช้คณิตศาสตร์ในการแก้ปัญหา</w:t>
            </w:r>
          </w:p>
        </w:tc>
        <w:tc>
          <w:tcPr>
            <w:tcW w:w="1563" w:type="pct"/>
            <w:vMerge w:val="continue"/>
            <w:shd w:val="clear" w:color="auto" w:fill="auto"/>
          </w:tcPr>
          <w:p w14:paraId="11023F17">
            <w:pPr>
              <w:jc w:val="center"/>
              <w:rPr>
                <w:rFonts w:ascii="TH SarabunIT๙" w:hAnsi="TH SarabunIT๙" w:cs="TH SarabunIT๙"/>
                <w:spacing w:val="-4"/>
                <w:kern w:val="2"/>
                <w:sz w:val="32"/>
                <w:szCs w:val="32"/>
              </w:rPr>
            </w:pPr>
          </w:p>
        </w:tc>
      </w:tr>
      <w:tr w14:paraId="49C1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tcPr>
          <w:p w14:paraId="5BC5AE6B">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2. </w:t>
            </w:r>
            <w:r>
              <w:rPr>
                <w:rFonts w:ascii="TH SarabunIT๙" w:hAnsi="TH SarabunIT๙" w:cs="TH SarabunIT๙"/>
                <w:b/>
                <w:bCs/>
                <w:spacing w:val="-4"/>
                <w:kern w:val="2"/>
                <w:sz w:val="32"/>
                <w:szCs w:val="32"/>
                <w:cs/>
                <w:lang w:val="th-TH" w:bidi="th-TH"/>
              </w:rPr>
              <w:t xml:space="preserve">การสื่อสาร และนำเสนอ </w:t>
            </w:r>
            <w:r>
              <w:rPr>
                <w:rFonts w:ascii="TH SarabunIT๙" w:hAnsi="TH SarabunIT๙" w:eastAsia="Times New Roman" w:cs="TH SarabunIT๙"/>
                <w:b/>
                <w:bCs/>
                <w:sz w:val="32"/>
                <w:szCs w:val="32"/>
                <w:cs/>
              </w:rPr>
              <w:t>(</w:t>
            </w:r>
            <w:r>
              <w:rPr>
                <w:rFonts w:ascii="TH SarabunIT๙" w:hAnsi="TH SarabunIT๙" w:eastAsia="Times New Roman" w:cs="TH SarabunIT๙"/>
                <w:b/>
                <w:bCs/>
                <w:sz w:val="32"/>
                <w:szCs w:val="32"/>
              </w:rPr>
              <w:t>Communication and presentation</w:t>
            </w:r>
            <w:r>
              <w:rPr>
                <w:rFonts w:ascii="TH SarabunIT๙" w:hAnsi="TH SarabunIT๙" w:eastAsia="Times New Roman" w:cs="TH SarabunIT๙"/>
                <w:b/>
                <w:bCs/>
                <w:sz w:val="32"/>
                <w:szCs w:val="32"/>
                <w:cs/>
              </w:rPr>
              <w:t>)</w:t>
            </w:r>
          </w:p>
        </w:tc>
      </w:tr>
      <w:tr w14:paraId="19CD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10F4A33F">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2.1</w:t>
            </w:r>
          </w:p>
        </w:tc>
        <w:tc>
          <w:tcPr>
            <w:tcW w:w="3127" w:type="pct"/>
            <w:tcBorders>
              <w:left w:val="nil"/>
              <w:bottom w:val="nil"/>
            </w:tcBorders>
            <w:shd w:val="clear" w:color="auto" w:fill="auto"/>
          </w:tcPr>
          <w:p w14:paraId="1427712B">
            <w:pPr>
              <w:tabs>
                <w:tab w:val="left" w:pos="2365"/>
              </w:tabs>
              <w:rPr>
                <w:rFonts w:ascii="TH SarabunIT๙" w:hAnsi="TH SarabunIT๙" w:cs="TH SarabunIT๙"/>
                <w:kern w:val="2"/>
                <w:sz w:val="32"/>
                <w:szCs w:val="32"/>
                <w:cs/>
              </w:rPr>
            </w:pP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cs="TH SarabunIT๙"/>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w:t>
            </w:r>
            <w:r>
              <w:rPr>
                <w:rFonts w:ascii="TH SarabunIT๙" w:hAnsi="TH SarabunIT๙" w:eastAsia="Times New Roman" w:cs="TH SarabunIT๙"/>
                <w:sz w:val="32"/>
                <w:szCs w:val="32"/>
                <w:cs/>
              </w:rPr>
              <w:br w:type="textWrapping"/>
            </w:r>
            <w:r>
              <w:rPr>
                <w:rFonts w:ascii="TH SarabunIT๙" w:hAnsi="TH SarabunIT๙" w:eastAsia="Times New Roman" w:cs="TH SarabunIT๙"/>
                <w:sz w:val="32"/>
                <w:szCs w:val="32"/>
                <w:cs/>
                <w:lang w:val="th-TH" w:bidi="th-TH"/>
              </w:rPr>
              <w:t>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cs="TH SarabunIT๙"/>
                <w:kern w:val="2"/>
                <w:sz w:val="32"/>
                <w:szCs w:val="32"/>
                <w:cs/>
              </w:rPr>
              <w:t xml:space="preserve">  </w:t>
            </w:r>
          </w:p>
        </w:tc>
        <w:tc>
          <w:tcPr>
            <w:tcW w:w="1563" w:type="pct"/>
            <w:vMerge w:val="restart"/>
            <w:shd w:val="clear" w:color="auto" w:fill="auto"/>
          </w:tcPr>
          <w:p w14:paraId="482D4AD3">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0C9C501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63B8D76B">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452D2100">
            <w:pPr>
              <w:rPr>
                <w:rFonts w:ascii="TH SarabunIT๙" w:hAnsi="TH SarabunIT๙" w:cs="TH SarabunIT๙"/>
                <w:spacing w:val="-8"/>
                <w:kern w:val="2"/>
                <w:sz w:val="32"/>
                <w:szCs w:val="32"/>
              </w:rPr>
            </w:pPr>
            <w:r>
              <w:rPr>
                <w:rFonts w:ascii="TH SarabunIT๙" w:hAnsi="TH SarabunIT๙" w:cs="TH SarabunIT๙"/>
                <w:spacing w:val="-8"/>
                <w:kern w:val="2"/>
                <w:sz w:val="32"/>
                <w:szCs w:val="32"/>
                <w:cs/>
              </w:rPr>
              <w:t xml:space="preserve">5. </w:t>
            </w:r>
            <w:r>
              <w:rPr>
                <w:rFonts w:ascii="TH SarabunIT๙" w:hAnsi="TH SarabunIT๙" w:cs="TH SarabunIT๙"/>
                <w:spacing w:val="-8"/>
                <w:kern w:val="2"/>
                <w:sz w:val="32"/>
                <w:szCs w:val="32"/>
                <w:cs/>
                <w:lang w:val="th-TH" w:bidi="th-TH"/>
              </w:rPr>
              <w:t>การเป็นพลเมืองที่เข้มแข็ง</w:t>
            </w:r>
          </w:p>
          <w:p w14:paraId="6F57E3E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4617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nil"/>
              <w:right w:val="nil"/>
            </w:tcBorders>
            <w:shd w:val="clear" w:color="auto" w:fill="auto"/>
          </w:tcPr>
          <w:p w14:paraId="0CADEFA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2.2</w:t>
            </w:r>
          </w:p>
        </w:tc>
        <w:tc>
          <w:tcPr>
            <w:tcW w:w="3127" w:type="pct"/>
            <w:tcBorders>
              <w:top w:val="nil"/>
              <w:left w:val="nil"/>
              <w:bottom w:val="nil"/>
            </w:tcBorders>
            <w:shd w:val="clear" w:color="auto" w:fill="auto"/>
          </w:tcPr>
          <w:p w14:paraId="07CFE916">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รับฟัง เข้าใจความหมาย และเห็นคุณค่าแนวคิดของผู้อื่น</w:t>
            </w:r>
          </w:p>
        </w:tc>
        <w:tc>
          <w:tcPr>
            <w:tcW w:w="1563" w:type="pct"/>
            <w:vMerge w:val="continue"/>
            <w:shd w:val="clear" w:color="auto" w:fill="auto"/>
          </w:tcPr>
          <w:p w14:paraId="4E2D976E">
            <w:pPr>
              <w:jc w:val="center"/>
              <w:rPr>
                <w:rFonts w:ascii="TH SarabunIT๙" w:hAnsi="TH SarabunIT๙" w:cs="TH SarabunIT๙"/>
                <w:spacing w:val="-4"/>
                <w:kern w:val="2"/>
                <w:sz w:val="32"/>
                <w:szCs w:val="32"/>
              </w:rPr>
            </w:pPr>
          </w:p>
        </w:tc>
      </w:tr>
      <w:tr w14:paraId="4E73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03C34E1F">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2.3</w:t>
            </w:r>
          </w:p>
        </w:tc>
        <w:tc>
          <w:tcPr>
            <w:tcW w:w="3127" w:type="pct"/>
            <w:tcBorders>
              <w:top w:val="nil"/>
              <w:left w:val="nil"/>
            </w:tcBorders>
            <w:shd w:val="clear" w:color="auto" w:fill="auto"/>
          </w:tcPr>
          <w:p w14:paraId="7698AEA9">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นำเสนอข้อมูลทางคณิตศาสตร์ได้อย่างเหมาะสม</w:t>
            </w:r>
          </w:p>
        </w:tc>
        <w:tc>
          <w:tcPr>
            <w:tcW w:w="1563" w:type="pct"/>
            <w:vMerge w:val="continue"/>
            <w:shd w:val="clear" w:color="auto" w:fill="auto"/>
          </w:tcPr>
          <w:p w14:paraId="5A717A76">
            <w:pPr>
              <w:jc w:val="center"/>
              <w:rPr>
                <w:rFonts w:ascii="TH SarabunIT๙" w:hAnsi="TH SarabunIT๙" w:cs="TH SarabunIT๙"/>
                <w:spacing w:val="-4"/>
                <w:kern w:val="2"/>
                <w:sz w:val="32"/>
                <w:szCs w:val="32"/>
              </w:rPr>
            </w:pPr>
          </w:p>
        </w:tc>
      </w:tr>
      <w:tr w14:paraId="370E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00" w:type="pct"/>
            <w:gridSpan w:val="3"/>
            <w:tcBorders>
              <w:bottom w:val="single" w:color="auto" w:sz="4" w:space="0"/>
            </w:tcBorders>
            <w:shd w:val="clear" w:color="auto" w:fill="DEEAF6"/>
            <w:vAlign w:val="center"/>
          </w:tcPr>
          <w:p w14:paraId="4E29DCF5">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3. </w:t>
            </w:r>
            <w:r>
              <w:rPr>
                <w:rFonts w:ascii="TH SarabunIT๙" w:hAnsi="TH SarabunIT๙" w:cs="TH SarabunIT๙"/>
                <w:b/>
                <w:bCs/>
                <w:spacing w:val="-4"/>
                <w:kern w:val="2"/>
                <w:sz w:val="32"/>
                <w:szCs w:val="32"/>
                <w:cs/>
                <w:lang w:val="th-TH" w:bidi="th-TH"/>
              </w:rPr>
              <w:t>การให้เหตุผล</w:t>
            </w:r>
          </w:p>
        </w:tc>
      </w:tr>
      <w:tr w14:paraId="0200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45649346">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3.1</w:t>
            </w:r>
          </w:p>
        </w:tc>
        <w:tc>
          <w:tcPr>
            <w:tcW w:w="3127" w:type="pct"/>
            <w:tcBorders>
              <w:left w:val="nil"/>
              <w:bottom w:val="nil"/>
            </w:tcBorders>
            <w:shd w:val="clear" w:color="auto" w:fill="auto"/>
          </w:tcPr>
          <w:p w14:paraId="3E72BFEB">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ให้เหตุผลสนับสนุนแนวคิดของตนเองได้อย่างสมเหตุสมผล</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โดยมีข้อเท็จจริงทางคณิตศาสตร์รองรับ</w:t>
            </w:r>
          </w:p>
        </w:tc>
        <w:tc>
          <w:tcPr>
            <w:tcW w:w="1563" w:type="pct"/>
            <w:vMerge w:val="restart"/>
            <w:shd w:val="clear" w:color="auto" w:fill="auto"/>
          </w:tcPr>
          <w:p w14:paraId="53396BE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5CECFBA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0A7EBF6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3B81EA26">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232B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nil"/>
              <w:right w:val="nil"/>
            </w:tcBorders>
            <w:shd w:val="clear" w:color="auto" w:fill="auto"/>
          </w:tcPr>
          <w:p w14:paraId="69413061">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3.2</w:t>
            </w:r>
          </w:p>
        </w:tc>
        <w:tc>
          <w:tcPr>
            <w:tcW w:w="3127" w:type="pct"/>
            <w:tcBorders>
              <w:top w:val="nil"/>
              <w:left w:val="nil"/>
              <w:bottom w:val="nil"/>
            </w:tcBorders>
            <w:shd w:val="clear" w:color="auto" w:fill="auto"/>
          </w:tcPr>
          <w:p w14:paraId="04E9F061">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รับฟัง พิจารณาแนวคิดของผู้อื่นหรือข้อมูลในรูปแบบต่าง ๆ ประกอบการตัดสินใจเพื่อสนับสนุนหรือโต้แย้งอย่างเหมาะสม</w:t>
            </w:r>
          </w:p>
        </w:tc>
        <w:tc>
          <w:tcPr>
            <w:tcW w:w="1563" w:type="pct"/>
            <w:vMerge w:val="continue"/>
            <w:shd w:val="clear" w:color="auto" w:fill="auto"/>
          </w:tcPr>
          <w:p w14:paraId="1DB77C60">
            <w:pPr>
              <w:jc w:val="center"/>
              <w:rPr>
                <w:rFonts w:ascii="TH SarabunIT๙" w:hAnsi="TH SarabunIT๙" w:cs="TH SarabunIT๙"/>
                <w:spacing w:val="-4"/>
                <w:kern w:val="2"/>
                <w:sz w:val="32"/>
                <w:szCs w:val="32"/>
              </w:rPr>
            </w:pPr>
          </w:p>
        </w:tc>
      </w:tr>
      <w:tr w14:paraId="0AE0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4D2176B5">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3.3</w:t>
            </w:r>
          </w:p>
        </w:tc>
        <w:tc>
          <w:tcPr>
            <w:tcW w:w="3127" w:type="pct"/>
            <w:tcBorders>
              <w:top w:val="nil"/>
              <w:left w:val="nil"/>
            </w:tcBorders>
            <w:shd w:val="clear" w:color="auto" w:fill="auto"/>
          </w:tcPr>
          <w:p w14:paraId="17D3CD8E">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ตระหนักถึงความจำเป็นและความสำคัญในการให้เหตุผล</w:t>
            </w:r>
          </w:p>
        </w:tc>
        <w:tc>
          <w:tcPr>
            <w:tcW w:w="1563" w:type="pct"/>
            <w:vMerge w:val="continue"/>
            <w:shd w:val="clear" w:color="auto" w:fill="auto"/>
          </w:tcPr>
          <w:p w14:paraId="33818539">
            <w:pPr>
              <w:jc w:val="center"/>
              <w:rPr>
                <w:rFonts w:ascii="TH SarabunIT๙" w:hAnsi="TH SarabunIT๙" w:cs="TH SarabunIT๙"/>
                <w:spacing w:val="-4"/>
                <w:kern w:val="2"/>
                <w:sz w:val="32"/>
                <w:szCs w:val="32"/>
              </w:rPr>
            </w:pPr>
          </w:p>
        </w:tc>
      </w:tr>
      <w:tr w14:paraId="56D4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66153665">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4. </w:t>
            </w:r>
            <w:r>
              <w:rPr>
                <w:rFonts w:ascii="TH SarabunIT๙" w:hAnsi="TH SarabunIT๙" w:cs="TH SarabunIT๙"/>
                <w:b/>
                <w:bCs/>
                <w:spacing w:val="-4"/>
                <w:kern w:val="2"/>
                <w:sz w:val="32"/>
                <w:szCs w:val="32"/>
                <w:cs/>
                <w:lang w:val="th-TH" w:bidi="th-TH"/>
              </w:rPr>
              <w:t xml:space="preserve">การสร้างข้อสรุปทั่วไป และขยายแนวคิด </w:t>
            </w:r>
            <w:r>
              <w:rPr>
                <w:rFonts w:ascii="TH SarabunIT๙" w:hAnsi="TH SarabunIT๙" w:cs="TH SarabunIT๙"/>
                <w:b/>
                <w:bCs/>
                <w:spacing w:val="-4"/>
                <w:kern w:val="2"/>
                <w:sz w:val="32"/>
                <w:szCs w:val="32"/>
                <w:cs/>
              </w:rPr>
              <w:t>(</w:t>
            </w:r>
            <w:r>
              <w:rPr>
                <w:rFonts w:ascii="TH SarabunIT๙" w:hAnsi="TH SarabunIT๙" w:cs="TH SarabunIT๙"/>
                <w:b/>
                <w:bCs/>
                <w:spacing w:val="-4"/>
                <w:kern w:val="2"/>
                <w:sz w:val="32"/>
                <w:szCs w:val="32"/>
              </w:rPr>
              <w:t>Generalization &amp; Extension</w:t>
            </w:r>
            <w:r>
              <w:rPr>
                <w:rFonts w:ascii="TH SarabunIT๙" w:hAnsi="TH SarabunIT๙" w:cs="TH SarabunIT๙"/>
                <w:b/>
                <w:bCs/>
                <w:spacing w:val="-4"/>
                <w:kern w:val="2"/>
                <w:sz w:val="32"/>
                <w:szCs w:val="32"/>
                <w:cs/>
              </w:rPr>
              <w:t>)</w:t>
            </w:r>
          </w:p>
        </w:tc>
      </w:tr>
      <w:tr w14:paraId="5D8B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bottom w:val="nil"/>
              <w:right w:val="nil"/>
            </w:tcBorders>
            <w:shd w:val="clear" w:color="auto" w:fill="auto"/>
          </w:tcPr>
          <w:p w14:paraId="3A972743">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4.1</w:t>
            </w:r>
          </w:p>
        </w:tc>
        <w:tc>
          <w:tcPr>
            <w:tcW w:w="3127" w:type="pct"/>
            <w:tcBorders>
              <w:left w:val="nil"/>
              <w:bottom w:val="nil"/>
            </w:tcBorders>
            <w:shd w:val="clear" w:color="auto" w:fill="auto"/>
          </w:tcPr>
          <w:p w14:paraId="53CA0164">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 xml:space="preserve">สร้างข้อสรุปทั่วไป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generalization</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โดยสังเกต ค้นหาลักษณะร่วม</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 xml:space="preserve">ที่เกิดขึ้นซ้ำ ๆ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pattern</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 xml:space="preserve">จากมุมมองทางคณิตศาสตร์ ทั้งด้านความรู้และวิธีการเรียนรู้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how to learn</w:t>
            </w:r>
            <w:r>
              <w:rPr>
                <w:rFonts w:ascii="TH SarabunIT๙" w:hAnsi="TH SarabunIT๙" w:cs="TH SarabunIT๙"/>
                <w:spacing w:val="-4"/>
                <w:kern w:val="2"/>
                <w:sz w:val="32"/>
                <w:szCs w:val="32"/>
                <w:cs/>
              </w:rPr>
              <w:t>)</w:t>
            </w:r>
          </w:p>
        </w:tc>
        <w:tc>
          <w:tcPr>
            <w:tcW w:w="1563" w:type="pct"/>
            <w:vMerge w:val="restart"/>
            <w:shd w:val="clear" w:color="auto" w:fill="auto"/>
          </w:tcPr>
          <w:p w14:paraId="07A4412F">
            <w:pPr>
              <w:rPr>
                <w:rFonts w:ascii="TH SarabunIT๙" w:hAnsi="TH SarabunIT๙" w:cs="TH SarabunIT๙"/>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4365521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p w14:paraId="210BD231">
            <w:pPr>
              <w:jc w:val="center"/>
              <w:rPr>
                <w:rFonts w:ascii="TH SarabunIT๙" w:hAnsi="TH SarabunIT๙" w:cs="TH SarabunIT๙"/>
                <w:spacing w:val="-4"/>
                <w:kern w:val="2"/>
                <w:sz w:val="32"/>
                <w:szCs w:val="32"/>
              </w:rPr>
            </w:pPr>
          </w:p>
        </w:tc>
      </w:tr>
      <w:tr w14:paraId="7325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4855B3CE">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4.2</w:t>
            </w:r>
          </w:p>
        </w:tc>
        <w:tc>
          <w:tcPr>
            <w:tcW w:w="3127" w:type="pct"/>
            <w:tcBorders>
              <w:top w:val="nil"/>
              <w:left w:val="nil"/>
              <w:bottom w:val="single" w:color="auto" w:sz="4" w:space="0"/>
            </w:tcBorders>
            <w:shd w:val="clear" w:color="auto" w:fill="auto"/>
          </w:tcPr>
          <w:p w14:paraId="1ADFC752">
            <w:pPr>
              <w:tabs>
                <w:tab w:val="left" w:pos="2365"/>
              </w:tabs>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 xml:space="preserve">ขยายแนวคิด </w:t>
            </w:r>
            <w:r>
              <w:rPr>
                <w:rFonts w:ascii="TH SarabunIT๙" w:hAnsi="TH SarabunIT๙" w:cs="TH SarabunIT๙"/>
                <w:spacing w:val="-4"/>
                <w:kern w:val="2"/>
                <w:sz w:val="32"/>
                <w:szCs w:val="32"/>
                <w:cs/>
              </w:rPr>
              <w:t>(</w:t>
            </w:r>
            <w:r>
              <w:rPr>
                <w:rFonts w:ascii="TH SarabunIT๙" w:hAnsi="TH SarabunIT๙" w:cs="TH SarabunIT๙"/>
                <w:spacing w:val="-4"/>
                <w:kern w:val="2"/>
                <w:sz w:val="32"/>
                <w:szCs w:val="32"/>
              </w:rPr>
              <w:t>extension</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จากข้อสรุปทั่วไป โดยนำไปใช้แก้ปัญหา</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 xml:space="preserve">ในสถานการณ์ต่าง ๆ </w:t>
            </w:r>
          </w:p>
        </w:tc>
        <w:tc>
          <w:tcPr>
            <w:tcW w:w="1563" w:type="pct"/>
            <w:vMerge w:val="continue"/>
            <w:tcBorders>
              <w:bottom w:val="single" w:color="auto" w:sz="4" w:space="0"/>
            </w:tcBorders>
            <w:shd w:val="clear" w:color="auto" w:fill="auto"/>
          </w:tcPr>
          <w:p w14:paraId="15EE5455">
            <w:pPr>
              <w:jc w:val="center"/>
              <w:rPr>
                <w:rFonts w:ascii="TH SarabunIT๙" w:hAnsi="TH SarabunIT๙" w:cs="TH SarabunIT๙"/>
                <w:spacing w:val="-4"/>
                <w:kern w:val="2"/>
                <w:sz w:val="32"/>
                <w:szCs w:val="32"/>
              </w:rPr>
            </w:pPr>
          </w:p>
        </w:tc>
      </w:tr>
      <w:tr w14:paraId="3F54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op w:val="single" w:color="auto" w:sz="4" w:space="0"/>
              <w:bottom w:val="single" w:color="auto" w:sz="4" w:space="0"/>
            </w:tcBorders>
            <w:shd w:val="clear" w:color="auto" w:fill="DEEAF6"/>
          </w:tcPr>
          <w:p w14:paraId="124A16AA">
            <w:pPr>
              <w:tabs>
                <w:tab w:val="left" w:pos="2365"/>
              </w:tabs>
              <w:rPr>
                <w:rFonts w:ascii="TH SarabunIT๙" w:hAnsi="TH SarabunIT๙" w:cs="TH SarabunIT๙"/>
                <w:b/>
                <w:bCs/>
                <w:spacing w:val="-4"/>
                <w:kern w:val="2"/>
                <w:sz w:val="32"/>
                <w:szCs w:val="32"/>
                <w:cs/>
              </w:rPr>
            </w:pPr>
            <w:r>
              <w:rPr>
                <w:rFonts w:ascii="TH SarabunIT๙" w:hAnsi="TH SarabunIT๙" w:cs="TH SarabunIT๙"/>
                <w:b/>
                <w:bCs/>
                <w:spacing w:val="-4"/>
                <w:kern w:val="2"/>
                <w:sz w:val="32"/>
                <w:szCs w:val="32"/>
                <w:cs/>
              </w:rPr>
              <w:t xml:space="preserve">5. </w:t>
            </w:r>
            <w:r>
              <w:rPr>
                <w:rFonts w:ascii="TH SarabunIT๙" w:hAnsi="TH SarabunIT๙" w:cs="TH SarabunIT๙"/>
                <w:b/>
                <w:bCs/>
                <w:spacing w:val="-4"/>
                <w:kern w:val="2"/>
                <w:sz w:val="32"/>
                <w:szCs w:val="32"/>
                <w:cs/>
                <w:lang w:val="th-TH" w:bidi="th-TH"/>
              </w:rPr>
              <w:t>การคิดสร้างสรรค์</w:t>
            </w:r>
          </w:p>
        </w:tc>
      </w:tr>
      <w:tr w14:paraId="04BC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single" w:color="auto" w:sz="4" w:space="0"/>
              <w:bottom w:val="nil"/>
              <w:right w:val="nil"/>
            </w:tcBorders>
            <w:shd w:val="clear" w:color="auto" w:fill="auto"/>
          </w:tcPr>
          <w:p w14:paraId="1C9DDC5E">
            <w:pPr>
              <w:jc w:val="right"/>
              <w:rPr>
                <w:rFonts w:ascii="TH SarabunIT๙" w:hAnsi="TH SarabunIT๙" w:cs="TH SarabunIT๙"/>
                <w:kern w:val="2"/>
                <w:sz w:val="32"/>
                <w:szCs w:val="32"/>
                <w:cs/>
              </w:rPr>
            </w:pPr>
            <w:r>
              <w:rPr>
                <w:rFonts w:ascii="TH SarabunIT๙" w:hAnsi="TH SarabunIT๙" w:cs="TH SarabunIT๙"/>
                <w:kern w:val="2"/>
                <w:sz w:val="32"/>
                <w:szCs w:val="32"/>
                <w:cs/>
              </w:rPr>
              <w:t>5.1</w:t>
            </w:r>
          </w:p>
        </w:tc>
        <w:tc>
          <w:tcPr>
            <w:tcW w:w="3127" w:type="pct"/>
            <w:tcBorders>
              <w:top w:val="single" w:color="auto" w:sz="4" w:space="0"/>
              <w:left w:val="nil"/>
              <w:bottom w:val="nil"/>
            </w:tcBorders>
            <w:shd w:val="clear" w:color="auto" w:fill="auto"/>
          </w:tcPr>
          <w:p w14:paraId="6F1BB3AC">
            <w:pPr>
              <w:rPr>
                <w:rFonts w:ascii="TH SarabunIT๙" w:hAnsi="TH SarabunIT๙" w:cs="TH SarabunIT๙"/>
                <w:b/>
                <w:bCs/>
                <w:sz w:val="32"/>
                <w:szCs w:val="32"/>
                <w:cs/>
              </w:rPr>
            </w:pPr>
            <w:r>
              <w:rPr>
                <w:rFonts w:ascii="TH SarabunIT๙" w:hAnsi="TH SarabunIT๙" w:cs="TH SarabunIT๙"/>
                <w:sz w:val="32"/>
                <w:szCs w:val="32"/>
                <w:cs/>
                <w:lang w:val="th-TH" w:bidi="th-TH"/>
              </w:rPr>
              <w:t xml:space="preserve">คิดได้อย่างหลากหลาย แตกต่างจากเดิม คิดริเริ่ม </w:t>
            </w:r>
          </w:p>
        </w:tc>
        <w:tc>
          <w:tcPr>
            <w:tcW w:w="1563" w:type="pct"/>
            <w:vMerge w:val="restart"/>
            <w:tcBorders>
              <w:top w:val="single" w:color="auto" w:sz="4" w:space="0"/>
            </w:tcBorders>
            <w:shd w:val="clear" w:color="auto" w:fill="auto"/>
          </w:tcPr>
          <w:p w14:paraId="14C8D02A">
            <w:pPr>
              <w:rPr>
                <w:rFonts w:ascii="TH SarabunIT๙" w:hAnsi="TH SarabunIT๙" w:cs="TH SarabunIT๙"/>
                <w:sz w:val="32"/>
                <w:szCs w:val="32"/>
              </w:rPr>
            </w:pPr>
            <w:r>
              <w:rPr>
                <w:rFonts w:ascii="TH SarabunIT๙" w:hAnsi="TH SarabunIT๙" w:cs="TH SarabunIT๙"/>
                <w:kern w:val="2"/>
                <w:sz w:val="32"/>
                <w:szCs w:val="32"/>
                <w:cs/>
              </w:rPr>
              <w:t xml:space="preserve">2. </w:t>
            </w:r>
            <w:r>
              <w:rPr>
                <w:rFonts w:ascii="TH SarabunIT๙" w:hAnsi="TH SarabunIT๙" w:cs="TH SarabunIT๙"/>
                <w:kern w:val="2"/>
                <w:sz w:val="32"/>
                <w:szCs w:val="32"/>
                <w:cs/>
                <w:lang w:val="th-TH" w:bidi="th-TH"/>
              </w:rPr>
              <w:t>การคิดขั้นสูง</w:t>
            </w:r>
          </w:p>
          <w:p w14:paraId="76E68657">
            <w:pPr>
              <w:rPr>
                <w:rFonts w:ascii="TH SarabunIT๙" w:hAnsi="TH SarabunIT๙" w:cs="TH SarabunIT๙"/>
                <w:kern w:val="2"/>
                <w:sz w:val="32"/>
                <w:szCs w:val="32"/>
              </w:rPr>
            </w:pPr>
            <w:r>
              <w:rPr>
                <w:rFonts w:ascii="TH SarabunIT๙" w:hAnsi="TH SarabunIT๙" w:cs="TH SarabunIT๙"/>
                <w:kern w:val="2"/>
                <w:sz w:val="32"/>
                <w:szCs w:val="32"/>
                <w:cs/>
              </w:rPr>
              <w:t xml:space="preserve">6. </w:t>
            </w:r>
            <w:r>
              <w:rPr>
                <w:rFonts w:ascii="TH SarabunIT๙" w:hAnsi="TH SarabunIT๙" w:cs="TH SarabunIT๙"/>
                <w:kern w:val="2"/>
                <w:sz w:val="32"/>
                <w:szCs w:val="32"/>
                <w:cs/>
                <w:lang w:val="th-TH" w:bidi="th-TH"/>
              </w:rPr>
              <w:t>การอยู่ร่วมกับธรรมชาติ</w:t>
            </w:r>
            <w:r>
              <w:rPr>
                <w:rFonts w:ascii="TH SarabunIT๙" w:hAnsi="TH SarabunIT๙" w:cs="TH SarabunIT๙"/>
                <w:kern w:val="2"/>
                <w:sz w:val="32"/>
                <w:szCs w:val="32"/>
                <w:cs/>
              </w:rPr>
              <w:br w:type="textWrapping"/>
            </w:r>
            <w:r>
              <w:rPr>
                <w:rFonts w:ascii="TH SarabunIT๙" w:hAnsi="TH SarabunIT๙" w:cs="TH SarabunIT๙"/>
                <w:kern w:val="2"/>
                <w:sz w:val="32"/>
                <w:szCs w:val="32"/>
                <w:cs/>
              </w:rPr>
              <w:t xml:space="preserve">    </w:t>
            </w:r>
            <w:r>
              <w:rPr>
                <w:rFonts w:ascii="TH SarabunIT๙" w:hAnsi="TH SarabunIT๙" w:cs="TH SarabunIT๙"/>
                <w:kern w:val="2"/>
                <w:sz w:val="32"/>
                <w:szCs w:val="32"/>
                <w:cs/>
                <w:lang w:val="th-TH" w:bidi="th-TH"/>
              </w:rPr>
              <w:t>และวิทยาการอย่างยั่งยืน</w:t>
            </w:r>
          </w:p>
        </w:tc>
      </w:tr>
      <w:tr w14:paraId="4829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53B116E1">
            <w:pPr>
              <w:jc w:val="right"/>
              <w:rPr>
                <w:rFonts w:ascii="TH SarabunIT๙" w:hAnsi="TH SarabunIT๙" w:cs="TH SarabunIT๙"/>
                <w:kern w:val="2"/>
                <w:sz w:val="32"/>
                <w:szCs w:val="32"/>
                <w:cs/>
              </w:rPr>
            </w:pPr>
            <w:r>
              <w:rPr>
                <w:rFonts w:ascii="TH SarabunIT๙" w:hAnsi="TH SarabunIT๙" w:cs="TH SarabunIT๙"/>
                <w:kern w:val="2"/>
                <w:sz w:val="32"/>
                <w:szCs w:val="32"/>
                <w:cs/>
              </w:rPr>
              <w:t>5.25.3</w:t>
            </w:r>
          </w:p>
        </w:tc>
        <w:tc>
          <w:tcPr>
            <w:tcW w:w="3127" w:type="pct"/>
            <w:tcBorders>
              <w:top w:val="nil"/>
              <w:left w:val="nil"/>
              <w:bottom w:val="single" w:color="auto" w:sz="4" w:space="0"/>
            </w:tcBorders>
            <w:shd w:val="clear" w:color="auto" w:fill="auto"/>
          </w:tcPr>
          <w:p w14:paraId="4BC78E4E">
            <w:pPr>
              <w:tabs>
                <w:tab w:val="left" w:pos="2365"/>
              </w:tabs>
              <w:rPr>
                <w:rFonts w:ascii="TH SarabunIT๙" w:hAnsi="TH SarabunIT๙" w:cs="TH SarabunIT๙"/>
                <w:kern w:val="2"/>
                <w:sz w:val="32"/>
                <w:szCs w:val="32"/>
              </w:rPr>
            </w:pPr>
            <w:r>
              <w:rPr>
                <w:rFonts w:ascii="TH SarabunIT๙" w:hAnsi="TH SarabunIT๙" w:cs="TH SarabunIT๙"/>
                <w:kern w:val="2"/>
                <w:sz w:val="32"/>
                <w:szCs w:val="32"/>
                <w:cs/>
                <w:lang w:val="th-TH" w:bidi="th-TH"/>
              </w:rPr>
              <w:t>ประยุกต์ และนำไปใช้ได้อย่างคล่องแคล่ว ยืดหยุ่นในการแก้ปัญหา</w:t>
            </w:r>
          </w:p>
          <w:p w14:paraId="41AB14A3">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ต่อยอดแนวคิดหรือแนวทางแก้ปัญหา เพื่อสร้างแนวคิดใหม่ หรือแก้ปัญหาในสถานการณ์อื่นในชีวิตจริง</w:t>
            </w:r>
          </w:p>
        </w:tc>
        <w:tc>
          <w:tcPr>
            <w:tcW w:w="1563" w:type="pct"/>
            <w:vMerge w:val="continue"/>
            <w:shd w:val="clear" w:color="auto" w:fill="auto"/>
          </w:tcPr>
          <w:p w14:paraId="5B4383EF">
            <w:pPr>
              <w:jc w:val="center"/>
              <w:rPr>
                <w:rFonts w:ascii="TH SarabunIT๙" w:hAnsi="TH SarabunIT๙" w:cs="TH SarabunIT๙"/>
                <w:kern w:val="2"/>
                <w:sz w:val="32"/>
                <w:szCs w:val="32"/>
              </w:rPr>
            </w:pPr>
          </w:p>
        </w:tc>
      </w:tr>
    </w:tbl>
    <w:p w14:paraId="74D6C540">
      <w:pPr>
        <w:rPr>
          <w:rFonts w:ascii="TH SarabunIT๙" w:hAnsi="TH SarabunIT๙" w:cs="TH SarabunIT๙"/>
          <w:sz w:val="32"/>
          <w:szCs w:val="32"/>
        </w:rPr>
      </w:pP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5782"/>
        <w:gridCol w:w="2891"/>
      </w:tblGrid>
      <w:tr w14:paraId="2896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37" w:type="pct"/>
            <w:gridSpan w:val="2"/>
            <w:shd w:val="clear" w:color="auto" w:fill="BDD6EE"/>
            <w:vAlign w:val="center"/>
          </w:tcPr>
          <w:p w14:paraId="6E5A1F9C">
            <w:pPr>
              <w:jc w:val="center"/>
              <w:rPr>
                <w:rFonts w:ascii="TH SarabunIT๙" w:hAnsi="TH SarabunIT๙" w:cs="TH SarabunIT๙"/>
                <w:kern w:val="2"/>
                <w:sz w:val="32"/>
                <w:szCs w:val="32"/>
              </w:rPr>
            </w:pPr>
            <w:r>
              <w:rPr>
                <w:rFonts w:ascii="TH SarabunIT๙" w:hAnsi="TH SarabunIT๙" w:cs="TH SarabunIT๙"/>
                <w:b/>
                <w:bCs/>
                <w:kern w:val="2"/>
                <w:sz w:val="32"/>
                <w:szCs w:val="32"/>
                <w:cs/>
                <w:lang w:val="th-TH" w:bidi="th-TH"/>
              </w:rPr>
              <w:t>สมรรถนะเฉพาะ</w:t>
            </w:r>
          </w:p>
        </w:tc>
        <w:tc>
          <w:tcPr>
            <w:tcW w:w="1563" w:type="pct"/>
            <w:shd w:val="clear" w:color="auto" w:fill="BDD6EE"/>
          </w:tcPr>
          <w:p w14:paraId="127B8B27">
            <w:pPr>
              <w:jc w:val="center"/>
              <w:rPr>
                <w:rFonts w:ascii="TH SarabunIT๙" w:hAnsi="TH SarabunIT๙" w:cs="TH SarabunIT๙"/>
                <w:kern w:val="2"/>
                <w:sz w:val="32"/>
                <w:szCs w:val="32"/>
                <w:cs/>
              </w:rPr>
            </w:pPr>
            <w:r>
              <w:rPr>
                <w:rFonts w:ascii="TH SarabunIT๙" w:hAnsi="TH SarabunIT๙" w:cs="TH SarabunIT๙"/>
                <w:b/>
                <w:bCs/>
                <w:kern w:val="2"/>
                <w:sz w:val="32"/>
                <w:szCs w:val="32"/>
                <w:cs/>
                <w:lang w:val="th-TH" w:bidi="th-TH"/>
              </w:rPr>
              <w:t>สมรรถนะหลัก</w:t>
            </w:r>
          </w:p>
        </w:tc>
      </w:tr>
      <w:tr w14:paraId="0A25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op w:val="single" w:color="auto" w:sz="4" w:space="0"/>
              <w:bottom w:val="single" w:color="auto" w:sz="4" w:space="0"/>
            </w:tcBorders>
            <w:shd w:val="clear" w:color="auto" w:fill="DEEAF6"/>
          </w:tcPr>
          <w:p w14:paraId="1E42F7B4">
            <w:pPr>
              <w:rPr>
                <w:rFonts w:ascii="TH SarabunIT๙" w:hAnsi="TH SarabunIT๙" w:cs="TH SarabunIT๙"/>
                <w:b/>
                <w:bCs/>
                <w:spacing w:val="-8"/>
                <w:kern w:val="2"/>
                <w:sz w:val="32"/>
                <w:szCs w:val="32"/>
              </w:rPr>
            </w:pPr>
            <w:r>
              <w:rPr>
                <w:rFonts w:ascii="TH SarabunIT๙" w:hAnsi="TH SarabunIT๙" w:cs="TH SarabunIT๙"/>
                <w:b/>
                <w:bCs/>
                <w:spacing w:val="-8"/>
                <w:kern w:val="2"/>
                <w:sz w:val="32"/>
                <w:szCs w:val="32"/>
                <w:cs/>
              </w:rPr>
              <w:t xml:space="preserve">6. </w:t>
            </w:r>
            <w:r>
              <w:rPr>
                <w:rFonts w:ascii="TH SarabunIT๙" w:hAnsi="TH SarabunIT๙" w:cs="TH SarabunIT๙"/>
                <w:b/>
                <w:bCs/>
                <w:spacing w:val="-8"/>
                <w:kern w:val="2"/>
                <w:sz w:val="32"/>
                <w:szCs w:val="32"/>
                <w:cs/>
                <w:lang w:val="th-TH" w:bidi="th-TH"/>
              </w:rPr>
              <w:t xml:space="preserve">การใช้เครื่องมือในการเรียนรู้ </w:t>
            </w:r>
            <w:r>
              <w:rPr>
                <w:rFonts w:ascii="TH SarabunIT๙" w:hAnsi="TH SarabunIT๙" w:cs="TH SarabunIT๙"/>
                <w:b/>
                <w:bCs/>
                <w:spacing w:val="-8"/>
                <w:kern w:val="2"/>
                <w:sz w:val="32"/>
                <w:szCs w:val="32"/>
                <w:cs/>
              </w:rPr>
              <w:t>(</w:t>
            </w:r>
            <w:r>
              <w:rPr>
                <w:rFonts w:ascii="TH SarabunIT๙" w:hAnsi="TH SarabunIT๙" w:cs="TH SarabunIT๙"/>
                <w:b/>
                <w:bCs/>
                <w:spacing w:val="-8"/>
                <w:kern w:val="2"/>
                <w:sz w:val="32"/>
                <w:szCs w:val="32"/>
              </w:rPr>
              <w:t>Use aids and tools</w:t>
            </w:r>
            <w:r>
              <w:rPr>
                <w:rFonts w:ascii="TH SarabunIT๙" w:hAnsi="TH SarabunIT๙" w:cs="TH SarabunIT๙"/>
                <w:b/>
                <w:bCs/>
                <w:spacing w:val="-8"/>
                <w:kern w:val="2"/>
                <w:sz w:val="32"/>
                <w:szCs w:val="32"/>
                <w:cs/>
              </w:rPr>
              <w:t>)</w:t>
            </w:r>
          </w:p>
        </w:tc>
      </w:tr>
      <w:tr w14:paraId="4F71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single" w:color="auto" w:sz="4" w:space="0"/>
              <w:bottom w:val="nil"/>
              <w:right w:val="nil"/>
            </w:tcBorders>
            <w:shd w:val="clear" w:color="auto" w:fill="auto"/>
          </w:tcPr>
          <w:p w14:paraId="5A2AE901">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6.1</w:t>
            </w:r>
          </w:p>
        </w:tc>
        <w:tc>
          <w:tcPr>
            <w:tcW w:w="3127" w:type="pct"/>
            <w:tcBorders>
              <w:top w:val="single" w:color="auto" w:sz="4" w:space="0"/>
              <w:left w:val="nil"/>
              <w:bottom w:val="nil"/>
            </w:tcBorders>
            <w:shd w:val="clear" w:color="auto" w:fill="auto"/>
          </w:tcPr>
          <w:p w14:paraId="3B39C3A0">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 xml:space="preserve">ใช้สื่อการเรียนรู้ต่าง ๆ </w:t>
            </w:r>
            <w:r>
              <w:rPr>
                <w:rFonts w:ascii="TH SarabunIT๙" w:hAnsi="TH SarabunIT๙" w:cs="TH SarabunIT๙"/>
                <w:kern w:val="2"/>
                <w:sz w:val="32"/>
                <w:szCs w:val="32"/>
                <w:cs/>
              </w:rPr>
              <w:t>(</w:t>
            </w:r>
            <w:r>
              <w:rPr>
                <w:rFonts w:ascii="TH SarabunIT๙" w:hAnsi="TH SarabunIT๙" w:cs="TH SarabunIT๙"/>
                <w:kern w:val="2"/>
                <w:sz w:val="32"/>
                <w:szCs w:val="32"/>
              </w:rPr>
              <w:t>manipulatives</w:t>
            </w:r>
            <w:r>
              <w:rPr>
                <w:rFonts w:ascii="TH SarabunIT๙" w:hAnsi="TH SarabunIT๙" w:cs="TH SarabunIT๙"/>
                <w:kern w:val="2"/>
                <w:sz w:val="32"/>
                <w:szCs w:val="32"/>
                <w:cs/>
              </w:rPr>
              <w:t xml:space="preserve">) </w:t>
            </w:r>
            <w:r>
              <w:rPr>
                <w:rFonts w:ascii="TH SarabunIT๙" w:hAnsi="TH SarabunIT๙" w:cs="TH SarabunIT๙"/>
                <w:kern w:val="2"/>
                <w:sz w:val="32"/>
                <w:szCs w:val="32"/>
                <w:cs/>
                <w:lang w:val="th-TH" w:bidi="th-TH"/>
              </w:rPr>
              <w:t>เพื่อสร้างความเข้าใจ</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และแนวคิดของตนเอง</w:t>
            </w:r>
          </w:p>
        </w:tc>
        <w:tc>
          <w:tcPr>
            <w:tcW w:w="1563" w:type="pct"/>
            <w:vMerge w:val="restart"/>
            <w:tcBorders>
              <w:top w:val="single" w:color="auto" w:sz="4" w:space="0"/>
              <w:bottom w:val="single" w:color="auto" w:sz="4" w:space="0"/>
            </w:tcBorders>
            <w:shd w:val="clear" w:color="auto" w:fill="auto"/>
          </w:tcPr>
          <w:p w14:paraId="3212990F">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0E869651">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5C4147F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การอยู่ร่วมกับธรรมชาติ</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462D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nil"/>
              <w:bottom w:val="single" w:color="auto" w:sz="4" w:space="0"/>
              <w:right w:val="nil"/>
            </w:tcBorders>
            <w:shd w:val="clear" w:color="auto" w:fill="auto"/>
          </w:tcPr>
          <w:p w14:paraId="56923229">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6.2</w:t>
            </w:r>
          </w:p>
        </w:tc>
        <w:tc>
          <w:tcPr>
            <w:tcW w:w="3127" w:type="pct"/>
            <w:tcBorders>
              <w:top w:val="nil"/>
              <w:left w:val="nil"/>
            </w:tcBorders>
            <w:shd w:val="clear" w:color="auto" w:fill="auto"/>
          </w:tcPr>
          <w:p w14:paraId="419B2909">
            <w:pPr>
              <w:tabs>
                <w:tab w:val="left" w:pos="2365"/>
              </w:tabs>
              <w:rPr>
                <w:rFonts w:ascii="TH SarabunIT๙" w:hAnsi="TH SarabunIT๙" w:cs="TH SarabunIT๙"/>
                <w:kern w:val="2"/>
                <w:sz w:val="32"/>
                <w:szCs w:val="32"/>
              </w:rPr>
            </w:pPr>
            <w:r>
              <w:rPr>
                <w:rFonts w:ascii="TH SarabunIT๙" w:hAnsi="TH SarabunIT๙" w:cs="TH SarabunIT๙"/>
                <w:kern w:val="2"/>
                <w:sz w:val="32"/>
                <w:szCs w:val="32"/>
                <w:cs/>
                <w:lang w:val="th-TH" w:bidi="th-TH"/>
              </w:rPr>
              <w:t xml:space="preserve">สืบค้น ตรวจสอบแหล่งที่มา </w:t>
            </w:r>
            <w:r>
              <w:rPr>
                <w:rFonts w:ascii="TH SarabunIT๙" w:hAnsi="TH SarabunIT๙" w:cs="TH SarabunIT๙"/>
                <w:kern w:val="2"/>
                <w:sz w:val="32"/>
                <w:szCs w:val="32"/>
                <w:cs/>
              </w:rPr>
              <w:t>(</w:t>
            </w:r>
            <w:r>
              <w:rPr>
                <w:rFonts w:ascii="TH SarabunIT๙" w:hAnsi="TH SarabunIT๙" w:cs="TH SarabunIT๙"/>
                <w:kern w:val="2"/>
                <w:sz w:val="32"/>
                <w:szCs w:val="32"/>
              </w:rPr>
              <w:t>origin</w:t>
            </w:r>
            <w:r>
              <w:rPr>
                <w:rFonts w:ascii="TH SarabunIT๙" w:hAnsi="TH SarabunIT๙" w:cs="TH SarabunIT๙"/>
                <w:kern w:val="2"/>
                <w:sz w:val="32"/>
                <w:szCs w:val="32"/>
                <w:cs/>
              </w:rPr>
              <w:t xml:space="preserve">) </w:t>
            </w:r>
            <w:r>
              <w:rPr>
                <w:rFonts w:ascii="TH SarabunIT๙" w:hAnsi="TH SarabunIT๙" w:cs="TH SarabunIT๙"/>
                <w:kern w:val="2"/>
                <w:sz w:val="32"/>
                <w:szCs w:val="32"/>
                <w:cs/>
                <w:lang w:val="th-TH" w:bidi="th-TH"/>
              </w:rPr>
              <w:t>ของข้อมูลจากแหล่งเรียนรู้</w:t>
            </w:r>
          </w:p>
          <w:p w14:paraId="78820573">
            <w:pPr>
              <w:tabs>
                <w:tab w:val="left" w:pos="2365"/>
              </w:tabs>
              <w:rPr>
                <w:rFonts w:ascii="TH SarabunIT๙" w:hAnsi="TH SarabunIT๙" w:cs="TH SarabunIT๙"/>
                <w:kern w:val="2"/>
                <w:sz w:val="32"/>
                <w:szCs w:val="32"/>
                <w:cs/>
              </w:rPr>
            </w:pPr>
            <w:r>
              <w:rPr>
                <w:rFonts w:ascii="TH SarabunIT๙" w:hAnsi="TH SarabunIT๙" w:cs="TH SarabunIT๙"/>
                <w:kern w:val="2"/>
                <w:sz w:val="32"/>
                <w:szCs w:val="32"/>
                <w:cs/>
                <w:lang w:val="th-TH" w:bidi="th-TH"/>
              </w:rPr>
              <w:t>ต่าง ๆ  และเลือกใช้ประกอบการเรียนรู้และแก้ปัญหาในชีวิตจริง</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ได้อย่างเหมาะสมกับสถานการณ์</w:t>
            </w:r>
          </w:p>
        </w:tc>
        <w:tc>
          <w:tcPr>
            <w:tcW w:w="1563" w:type="pct"/>
            <w:vMerge w:val="continue"/>
            <w:tcBorders>
              <w:top w:val="single" w:color="auto" w:sz="4" w:space="0"/>
            </w:tcBorders>
            <w:shd w:val="clear" w:color="auto" w:fill="auto"/>
          </w:tcPr>
          <w:p w14:paraId="2F17FC0C">
            <w:pPr>
              <w:jc w:val="center"/>
              <w:rPr>
                <w:rFonts w:ascii="TH SarabunIT๙" w:hAnsi="TH SarabunIT๙" w:cs="TH SarabunIT๙"/>
                <w:spacing w:val="-4"/>
                <w:kern w:val="2"/>
                <w:sz w:val="32"/>
                <w:szCs w:val="32"/>
              </w:rPr>
            </w:pPr>
          </w:p>
        </w:tc>
      </w:tr>
    </w:tbl>
    <w:p w14:paraId="4D6A7187">
      <w:pPr>
        <w:tabs>
          <w:tab w:val="left" w:pos="567"/>
          <w:tab w:val="left" w:pos="1134"/>
        </w:tabs>
        <w:spacing w:after="120"/>
        <w:jc w:val="thaiDistribute"/>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r>
        <w:rPr>
          <w:rFonts w:ascii="TH SarabunIT๙" w:hAnsi="TH SarabunIT๙" w:cs="TH SarabunIT๙"/>
          <w:b/>
          <w:bCs/>
          <w:sz w:val="32"/>
          <w:szCs w:val="32"/>
          <w:cs/>
        </w:rPr>
        <w:t xml:space="preserve"> </w:t>
      </w:r>
    </w:p>
    <w:tbl>
      <w:tblPr>
        <w:tblStyle w:val="200"/>
        <w:tblW w:w="5000" w:type="pct"/>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6"/>
        <w:gridCol w:w="8636"/>
      </w:tblGrid>
      <w:tr w14:paraId="4A1C1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07923092">
            <w:pPr>
              <w:tabs>
                <w:tab w:val="left" w:pos="567"/>
                <w:tab w:val="left" w:pos="1134"/>
                <w:tab w:val="left" w:pos="1701"/>
              </w:tabs>
              <w:spacing w:line="340" w:lineRule="exact"/>
              <w:jc w:val="right"/>
              <w:rPr>
                <w:rFonts w:ascii="TH SarabunIT๙" w:hAnsi="TH SarabunIT๙" w:cs="TH SarabunIT๙"/>
                <w:sz w:val="32"/>
                <w:szCs w:val="32"/>
              </w:rPr>
            </w:pPr>
            <w:r>
              <w:rPr>
                <w:rFonts w:ascii="TH SarabunIT๙" w:hAnsi="TH SarabunIT๙" w:cs="TH SarabunIT๙"/>
                <w:sz w:val="32"/>
                <w:szCs w:val="32"/>
                <w:cs/>
              </w:rPr>
              <w:t>1.</w:t>
            </w:r>
          </w:p>
        </w:tc>
        <w:tc>
          <w:tcPr>
            <w:tcW w:w="4672" w:type="pct"/>
          </w:tcPr>
          <w:p w14:paraId="0E5E136E">
            <w:pPr>
              <w:tabs>
                <w:tab w:val="left" w:pos="567"/>
                <w:tab w:val="left" w:pos="1134"/>
              </w:tabs>
              <w:spacing w:line="340" w:lineRule="exact"/>
              <w:jc w:val="thaiDistribute"/>
              <w:rPr>
                <w:rFonts w:ascii="TH SarabunIT๙" w:hAnsi="TH SarabunIT๙" w:cs="TH SarabunIT๙"/>
                <w:sz w:val="32"/>
                <w:szCs w:val="32"/>
              </w:rPr>
            </w:pPr>
            <w:r>
              <w:rPr>
                <w:rFonts w:ascii="TH SarabunIT๙" w:hAnsi="TH SarabunIT๙" w:cs="TH SarabunIT๙"/>
                <w:sz w:val="32"/>
                <w:szCs w:val="32"/>
                <w:cs/>
                <w:lang w:val="th-TH" w:bidi="th-TH"/>
              </w:rPr>
              <w:t>สื่อสารทางคณิตศาสตร์เกี่ยวกับจำนวนนับได้อย่างถูกต้อง และนำไปใช้ในสถานการณ์ต่าง ๆ ได้อย่างเหมาะสม</w:t>
            </w:r>
          </w:p>
        </w:tc>
      </w:tr>
      <w:tr w14:paraId="086E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3233DCC2">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2.</w:t>
            </w:r>
          </w:p>
        </w:tc>
        <w:tc>
          <w:tcPr>
            <w:tcW w:w="4672" w:type="pct"/>
          </w:tcPr>
          <w:p w14:paraId="0AA8CA88">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อธิบายความสัมพันธ์ของจำนวนนับโดยใช้การรวม </w:t>
            </w:r>
            <w:r>
              <w:rPr>
                <w:rFonts w:ascii="TH SarabunIT๙" w:hAnsi="TH SarabunIT๙" w:cs="TH SarabunIT๙"/>
                <w:sz w:val="32"/>
                <w:szCs w:val="32"/>
                <w:cs/>
              </w:rPr>
              <w:t>(</w:t>
            </w:r>
            <w:r>
              <w:rPr>
                <w:rFonts w:ascii="TH SarabunIT๙" w:hAnsi="TH SarabunIT๙" w:cs="TH SarabunIT๙"/>
                <w:sz w:val="32"/>
                <w:szCs w:val="32"/>
              </w:rPr>
              <w:t>compose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หรือการแยก </w:t>
            </w:r>
            <w:r>
              <w:rPr>
                <w:rFonts w:ascii="TH SarabunIT๙" w:hAnsi="TH SarabunIT๙" w:cs="TH SarabunIT๙"/>
                <w:sz w:val="32"/>
                <w:szCs w:val="32"/>
                <w:cs/>
              </w:rPr>
              <w:t>(</w:t>
            </w:r>
            <w:r>
              <w:rPr>
                <w:rFonts w:ascii="TH SarabunIT๙" w:hAnsi="TH SarabunIT๙" w:cs="TH SarabunIT๙"/>
                <w:sz w:val="32"/>
                <w:szCs w:val="32"/>
              </w:rPr>
              <w:t>decompose</w:t>
            </w:r>
            <w:r>
              <w:rPr>
                <w:rFonts w:ascii="TH SarabunIT๙" w:hAnsi="TH SarabunIT๙"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ของจำนวน เปรียบเทียบและเรียงลำดับจำนวนพร้อมให้เหตุผล</w:t>
            </w:r>
          </w:p>
        </w:tc>
      </w:tr>
      <w:tr w14:paraId="4A3AB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12ED1598">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3.</w:t>
            </w:r>
          </w:p>
        </w:tc>
        <w:tc>
          <w:tcPr>
            <w:tcW w:w="4672" w:type="pct"/>
          </w:tcPr>
          <w:p w14:paraId="2C6217E0">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r>
      <w:tr w14:paraId="02C6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49159D35">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4.</w:t>
            </w:r>
          </w:p>
        </w:tc>
        <w:tc>
          <w:tcPr>
            <w:tcW w:w="4672" w:type="pct"/>
            <w:shd w:val="clear" w:color="auto" w:fill="auto"/>
          </w:tcPr>
          <w:p w14:paraId="5D3CDBBC">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ในชีวิตจริง</w:t>
            </w:r>
          </w:p>
        </w:tc>
      </w:tr>
      <w:tr w14:paraId="2B690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1922FC91">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5.</w:t>
            </w:r>
          </w:p>
        </w:tc>
        <w:tc>
          <w:tcPr>
            <w:tcW w:w="4672" w:type="pct"/>
          </w:tcPr>
          <w:p w14:paraId="6E4014C0">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14:paraId="06240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76EF0FF9">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6.</w:t>
            </w:r>
          </w:p>
        </w:tc>
        <w:tc>
          <w:tcPr>
            <w:tcW w:w="4672" w:type="pct"/>
          </w:tcPr>
          <w:p w14:paraId="4C44CAC7">
            <w:pPr>
              <w:spacing w:line="340" w:lineRule="exact"/>
              <w:rPr>
                <w:rFonts w:ascii="TH SarabunIT๙" w:hAnsi="TH SarabunIT๙" w:cs="TH SarabunIT๙"/>
                <w:sz w:val="32"/>
                <w:szCs w:val="32"/>
                <w:cs/>
              </w:rPr>
            </w:pPr>
            <w:r>
              <w:rPr>
                <w:rFonts w:ascii="TH SarabunIT๙" w:hAnsi="TH SarabunIT๙" w:cs="TH SarabunIT๙"/>
                <w:sz w:val="32"/>
                <w:szCs w:val="32"/>
                <w:cs/>
                <w:lang w:val="th-TH" w:bidi="th-TH"/>
              </w:rPr>
              <w:t xml:space="preserve">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 </w:t>
            </w:r>
          </w:p>
        </w:tc>
      </w:tr>
      <w:tr w14:paraId="2D199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3083FCEC">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7.</w:t>
            </w:r>
          </w:p>
        </w:tc>
        <w:tc>
          <w:tcPr>
            <w:tcW w:w="4672" w:type="pct"/>
          </w:tcPr>
          <w:p w14:paraId="528AACF2">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 xml:space="preserve">สื่อสารเกี่ยวกับเวลา ระยะเวลา ได้ถูกต้อง โดยเชื่อมโยงกับสถานการณ์ในชีวิตจริง </w:t>
            </w:r>
          </w:p>
        </w:tc>
      </w:tr>
      <w:tr w14:paraId="0A700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49C7B750">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8.</w:t>
            </w:r>
          </w:p>
        </w:tc>
        <w:tc>
          <w:tcPr>
            <w:tcW w:w="4672" w:type="pct"/>
          </w:tcPr>
          <w:p w14:paraId="0DD0483D">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สื่อสารเกี่ยวกับเงิน เปรียบเทียบจำนวนเงิน แลกเงินได้อย่างถูกต้องหลากหลาย และนำไปใช้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ในสถานการณ์ต่าง ๆ </w:t>
            </w:r>
          </w:p>
        </w:tc>
      </w:tr>
      <w:tr w14:paraId="39AE9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07BA0A5A">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9.</w:t>
            </w:r>
          </w:p>
        </w:tc>
        <w:tc>
          <w:tcPr>
            <w:tcW w:w="4672" w:type="pct"/>
            <w:shd w:val="clear" w:color="auto" w:fill="auto"/>
          </w:tcPr>
          <w:p w14:paraId="072BE2F5">
            <w:pPr>
              <w:tabs>
                <w:tab w:val="left" w:pos="567"/>
                <w:tab w:val="left" w:pos="1134"/>
                <w:tab w:val="left" w:pos="1701"/>
              </w:tabs>
              <w:spacing w:line="340" w:lineRule="exact"/>
              <w:jc w:val="thaiDistribute"/>
              <w:rPr>
                <w:rFonts w:ascii="TH SarabunIT๙" w:hAnsi="TH SarabunIT๙" w:cs="TH SarabunIT๙"/>
                <w:sz w:val="32"/>
                <w:szCs w:val="32"/>
                <w:cs/>
              </w:rPr>
            </w:pPr>
            <w:r>
              <w:rPr>
                <w:rFonts w:ascii="TH SarabunIT๙" w:hAnsi="TH SarabunIT๙" w:cs="TH SarabunIT๙"/>
                <w:sz w:val="32"/>
                <w:szCs w:val="32"/>
                <w:cs/>
                <w:lang w:val="th-TH" w:bidi="th-TH"/>
              </w:rPr>
              <w:t>แก้ปัญหาเกี่ยวกับความยาว น้ำหนัก ปริมาตร เวลา และเงิน ในสถานการณ์ต่าง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 พร้อมทั้งแลกเปลี่ยนแนวคิดร่วมกับผู้อื่น</w:t>
            </w:r>
          </w:p>
        </w:tc>
      </w:tr>
      <w:tr w14:paraId="64E70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79D7B4ED">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10.</w:t>
            </w:r>
          </w:p>
        </w:tc>
        <w:tc>
          <w:tcPr>
            <w:tcW w:w="4672" w:type="pct"/>
          </w:tcPr>
          <w:p w14:paraId="6344E3E1">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รับรู้และอธิบายลักษณะของรูปร่างต่าง ๆ จากสิ่งของ สิ่งแวดล้อมรอบตัว สถานการณ์ในชีวิตจริง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ผ่านการสังเกตและการสร้างรูปร่าง เชื่อมโยงสู่ลักษณะของรูปเรขาคณิตสองมิติ รูปเรขาคณิตสามมิติ </w:t>
            </w:r>
          </w:p>
        </w:tc>
      </w:tr>
      <w:tr w14:paraId="461B4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tcPr>
          <w:p w14:paraId="0EA862C9">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11.</w:t>
            </w:r>
          </w:p>
        </w:tc>
        <w:tc>
          <w:tcPr>
            <w:tcW w:w="4672" w:type="pct"/>
          </w:tcPr>
          <w:p w14:paraId="6CE27123">
            <w:pPr>
              <w:tabs>
                <w:tab w:val="left" w:pos="567"/>
                <w:tab w:val="left" w:pos="1134"/>
                <w:tab w:val="left" w:pos="1701"/>
              </w:tabs>
              <w:spacing w:line="340" w:lineRule="exact"/>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14:paraId="712A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shd w:val="clear" w:color="auto" w:fill="auto"/>
          </w:tcPr>
          <w:p w14:paraId="208424D0">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12.</w:t>
            </w:r>
          </w:p>
        </w:tc>
        <w:tc>
          <w:tcPr>
            <w:tcW w:w="4672" w:type="pct"/>
            <w:shd w:val="clear" w:color="auto" w:fill="auto"/>
          </w:tcPr>
          <w:p w14:paraId="0884FEA8">
            <w:pPr>
              <w:spacing w:line="340" w:lineRule="exact"/>
              <w:jc w:val="thaiDistribute"/>
              <w:rPr>
                <w:rFonts w:ascii="TH SarabunIT๙" w:hAnsi="TH SarabunIT๙" w:cs="TH SarabunIT๙"/>
                <w:sz w:val="32"/>
                <w:szCs w:val="32"/>
                <w:cs/>
              </w:rPr>
            </w:pP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r>
              <w:rPr>
                <w:rFonts w:ascii="TH SarabunIT๙" w:hAnsi="TH SarabunIT๙" w:cs="TH SarabunIT๙"/>
                <w:sz w:val="32"/>
                <w:szCs w:val="32"/>
                <w:cs/>
              </w:rPr>
              <w:t xml:space="preserve"> </w:t>
            </w:r>
          </w:p>
        </w:tc>
      </w:tr>
      <w:tr w14:paraId="6C4A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8" w:type="pct"/>
            <w:shd w:val="clear" w:color="auto" w:fill="auto"/>
          </w:tcPr>
          <w:p w14:paraId="78BDDEC6">
            <w:pPr>
              <w:tabs>
                <w:tab w:val="left" w:pos="567"/>
                <w:tab w:val="left" w:pos="1134"/>
                <w:tab w:val="left" w:pos="1701"/>
              </w:tabs>
              <w:spacing w:line="340" w:lineRule="exact"/>
              <w:jc w:val="right"/>
              <w:rPr>
                <w:rFonts w:ascii="TH SarabunIT๙" w:hAnsi="TH SarabunIT๙" w:cs="TH SarabunIT๙"/>
                <w:sz w:val="32"/>
                <w:szCs w:val="32"/>
                <w:cs/>
              </w:rPr>
            </w:pPr>
            <w:r>
              <w:rPr>
                <w:rFonts w:ascii="TH SarabunIT๙" w:hAnsi="TH SarabunIT๙" w:cs="TH SarabunIT๙"/>
                <w:sz w:val="32"/>
                <w:szCs w:val="32"/>
                <w:cs/>
              </w:rPr>
              <w:t>13.</w:t>
            </w:r>
          </w:p>
        </w:tc>
        <w:tc>
          <w:tcPr>
            <w:tcW w:w="4672" w:type="pct"/>
            <w:shd w:val="clear" w:color="auto" w:fill="auto"/>
          </w:tcPr>
          <w:p w14:paraId="27185A3A">
            <w:pPr>
              <w:spacing w:line="340" w:lineRule="exact"/>
              <w:jc w:val="thaiDistribute"/>
              <w:rPr>
                <w:rFonts w:ascii="TH SarabunIT๙" w:hAnsi="TH SarabunIT๙" w:cs="TH SarabunIT๙"/>
                <w:sz w:val="32"/>
                <w:szCs w:val="32"/>
                <w:cs/>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73A5AFA1">
      <w:pPr>
        <w:tabs>
          <w:tab w:val="left" w:pos="840"/>
        </w:tabs>
        <w:jc w:val="thaiDistribute"/>
        <w:rPr>
          <w:rFonts w:ascii="TH SarabunIT๙" w:hAnsi="TH SarabunIT๙" w:cs="TH SarabunIT๙"/>
          <w:sz w:val="32"/>
          <w:szCs w:val="32"/>
        </w:rPr>
      </w:pPr>
    </w:p>
    <w:p w14:paraId="364FA634">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3056" behindDoc="1" locked="0" layoutInCell="1" allowOverlap="1">
                <wp:simplePos x="0" y="0"/>
                <wp:positionH relativeFrom="column">
                  <wp:posOffset>-41275</wp:posOffset>
                </wp:positionH>
                <wp:positionV relativeFrom="paragraph">
                  <wp:posOffset>-27940</wp:posOffset>
                </wp:positionV>
                <wp:extent cx="1889760" cy="347980"/>
                <wp:effectExtent l="0" t="0" r="15240" b="13970"/>
                <wp:wrapNone/>
                <wp:docPr id="26" name="Rectangle: Rounded Corners 26"/>
                <wp:cNvGraphicFramePr/>
                <a:graphic xmlns:a="http://schemas.openxmlformats.org/drawingml/2006/main">
                  <a:graphicData uri="http://schemas.microsoft.com/office/word/2010/wordprocessingShape">
                    <wps:wsp>
                      <wps:cNvSpPr/>
                      <wps:spPr>
                        <a:xfrm>
                          <a:off x="0" y="0"/>
                          <a:ext cx="188976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C0E1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6" o:spid="_x0000_s1026" o:spt="2" style="position:absolute;left:0pt;margin-left:-3.25pt;margin-top:-2.2pt;height:27.4pt;width:148.8pt;z-index:-251623424;v-text-anchor:middle;mso-width-relative:page;mso-height-relative:page;" fillcolor="#DEEBF7 [660]" filled="t" stroked="t" coordsize="21600,21600" arcsize="0.166666666666667" o:gfxdata="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nMXCtkAAAAIAQAADwAAAAAAAAABACAAAAAiAAAAZHJzL2Rvd25yZXYueG1sUEsBAhQA&#10;FAAAAAgAh07iQNwsO8+cAgAAUgUAAA4AAAAAAAAAAQAgAAAAKAEAAGRycy9lMm9Eb2MueG1sUEsF&#10;BgAAAAAGAAYAWQEAADYGAAAAAA==&#10;">
                <v:fill on="t" focussize="0,0"/>
                <v:stroke color="#FFFFFF [3212]" miterlimit="8" joinstyle="miter"/>
                <v:imagedata o:title=""/>
                <o:lock v:ext="edit" aspectratio="f"/>
                <v:textbox>
                  <w:txbxContent>
                    <w:p w14:paraId="221C0E15">
                      <w:pPr>
                        <w:jc w:val="center"/>
                      </w:pPr>
                    </w:p>
                  </w:txbxContent>
                </v:textbox>
              </v:roundrect>
            </w:pict>
          </mc:Fallback>
        </mc:AlternateContent>
      </w:r>
      <w:r>
        <w:rPr>
          <w:rFonts w:ascii="TH SarabunIT๙" w:hAnsi="TH SarabunIT๙" w:cs="TH SarabunIT๙"/>
          <w:b/>
          <w:bCs/>
          <w:sz w:val="32"/>
          <w:szCs w:val="32"/>
          <w:cs/>
          <w:lang w:val="th-TH" w:bidi="th-TH"/>
        </w:rPr>
        <w:t>กลุ่มสาระการเรียนรู้ภาษาอังกฤษ</w:t>
      </w:r>
    </w:p>
    <w:p w14:paraId="28A7F654">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4EA1BB66">
      <w:pPr>
        <w:tabs>
          <w:tab w:val="left" w:pos="709"/>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ความสำคัญของกลุ่มสาระการเรียนรู้ภาษาอังกฤษ</w:t>
      </w:r>
      <w:r>
        <w:rPr>
          <w:rFonts w:ascii="TH SarabunIT๙" w:hAnsi="TH SarabunIT๙" w:cs="TH SarabunIT๙"/>
          <w:b/>
          <w:bCs/>
          <w:sz w:val="32"/>
          <w:szCs w:val="32"/>
          <w:cs/>
        </w:rPr>
        <w:tab/>
      </w:r>
    </w:p>
    <w:p w14:paraId="2D9F0B74">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ด้วยภาษาอังกฤษเป็นภาษาสากลที่มีการใช้อย่างแพร่หลายมากที่สุดภาษาหนึ่งและมีความสำคัญ</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เป็นอย่างยิ่งในการติดต่อสื่อสารระหว่างประเทศ นอกจากนี้ยังเป็นทักษะสำคัญของผู้เรียนในศตวรรษที่ </w:t>
      </w:r>
      <w:r>
        <w:rPr>
          <w:rFonts w:ascii="TH SarabunIT๙" w:hAnsi="TH SarabunIT๙" w:cs="TH SarabunIT๙"/>
          <w:sz w:val="32"/>
          <w:szCs w:val="32"/>
        </w:rPr>
        <w:t>21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ในการแข่งขันของประเทศ</w:t>
      </w:r>
    </w:p>
    <w:p w14:paraId="49871AFC">
      <w:pPr>
        <w:tabs>
          <w:tab w:val="left" w:pos="709"/>
          <w:tab w:val="left" w:pos="1134"/>
          <w:tab w:val="left" w:pos="1701"/>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ธรรมชาติของกลุ่มสาระการเรียนรู้</w:t>
      </w:r>
    </w:p>
    <w:p w14:paraId="5F231813">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เป็นกลุ่มสาระการเรียนรู้ที่เป็นเครื่องมือในการแสวงหาความรู้ในด้านต่าง ๆ และเป็นเครื่องมือสำหรับ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การสื่อสารสร้างความเข้าใจในความแตกต่างในด้านเชื้อชาติ ศาสนาและวัฒนธรรม นอกจากนี้ ภาษาอังกฤษ</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ยังสามารถช่วยกระตุ้นจินตนาการ ความคิดสร้างสรรค์ของผู้เรียน รวมทั้งเป็นเครื่องมือสร้างความเข้าใจอันดี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กับผู้อื่น โดยเฉพาะเมื่อทำงานร่วมกัน อันนำไปสู่สัมพันธภาพที่ดีระหว่างกัน ผู้เรียนภาษาอังกฤษ</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จะได้รับการพัฒนาทักษะการฟัง พูด อ่าน และเขียนคำศัพท์ ประโยคง่าย ๆ  เพื่อสร้างความเข้าใจเรื่องราว พร้อม ๆ กับแลกเปลี่ยนความรู้ แสดงความคิดเห็น และความรู้สึกได้อย่างเหมาะสม โดยผู้เรียนควรได้รับ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แรงเสริมและกำลังใจจากครูให้มีความกล้า รู้สึกสนุก มีความเพลิดเพลินในการเรียนรู้ภาษา เกิดความคุ้นเคย และความมั่นใจในการฝึกสนทนา โต้ตอบ และเพิ่มโอกาสให้นักเรียนได้ใช้ภาษาอังกฤษทั้งในและนอกชั้นเรียน</w:t>
      </w:r>
    </w:p>
    <w:p w14:paraId="605F8BA2">
      <w:pPr>
        <w:tabs>
          <w:tab w:val="left" w:pos="709"/>
          <w:tab w:val="left" w:pos="1134"/>
          <w:tab w:val="left" w:pos="1701"/>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จุดเน้นการพัฒนา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 xml:space="preserve">ช่วงชั้นที่ </w:t>
      </w:r>
      <w:r>
        <w:rPr>
          <w:rFonts w:ascii="TH SarabunIT๙" w:hAnsi="TH SarabunIT๙" w:cs="TH SarabunIT๙"/>
          <w:b/>
          <w:bCs/>
          <w:sz w:val="32"/>
          <w:szCs w:val="32"/>
          <w:cs/>
        </w:rPr>
        <w:t xml:space="preserve">1) </w:t>
      </w:r>
    </w:p>
    <w:p w14:paraId="4C7CB3EC">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ในช่วงชั้นที่ </w:t>
      </w:r>
      <w:r>
        <w:rPr>
          <w:rFonts w:ascii="TH SarabunIT๙" w:hAnsi="TH SarabunIT๙" w:cs="TH SarabunIT๙"/>
          <w:b/>
          <w:bCs/>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ภาษาอังกฤษมุ่งเน้นการติดต่อสื่อสารในแง่มุม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มิติต่าง ๆ  ได้แก่ </w:t>
      </w:r>
    </w:p>
    <w:p w14:paraId="670F380D">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รู้คำศัพท์ที่พบบ่อยๆ และสำนวนพื้นฐานเกี่ยวกับตนเอง ครอบครัว และสิ่งต่าง ๆ รอบตัว</w:t>
      </w:r>
    </w:p>
    <w:p w14:paraId="4DE64A53">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2) </w:t>
      </w:r>
      <w:r>
        <w:rPr>
          <w:rFonts w:ascii="TH SarabunIT๙" w:hAnsi="TH SarabunIT๙" w:cs="TH SarabunIT๙"/>
          <w:sz w:val="32"/>
          <w:szCs w:val="32"/>
          <w:cs/>
          <w:lang w:val="th-TH" w:bidi="th-TH"/>
        </w:rPr>
        <w:t>เข้าใจและสามารถโต้ตอบกับผู้พูด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คู่สนทนาได้ ในการแสดงความคิด อารมณ์ ความรู้สึก โดยใช้ประโยคง่าย ๆ</w:t>
      </w:r>
    </w:p>
    <w:p w14:paraId="16BE38CF">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ให้ข้อมูลส่วนตัวเบื้องต้นเกี่ยวกับตนเอง โดยใช้คำและวลี </w:t>
      </w:r>
      <w:r>
        <w:rPr>
          <w:rFonts w:ascii="TH SarabunIT๙" w:hAnsi="TH SarabunIT๙" w:cs="TH SarabunIT๙"/>
          <w:spacing w:val="-4"/>
          <w:kern w:val="2"/>
          <w:sz w:val="32"/>
          <w:szCs w:val="32"/>
          <w:cs/>
          <w:lang w:val="th-TH" w:bidi="th-TH"/>
        </w:rPr>
        <w:t>ที่สั้นและง่าย หรือใช้ประโยคพื้นฐานได้</w:t>
      </w:r>
      <w:r>
        <w:rPr>
          <w:rFonts w:ascii="TH SarabunIT๙" w:hAnsi="TH SarabunIT๙" w:cs="TH SarabunIT๙"/>
          <w:sz w:val="32"/>
          <w:szCs w:val="32"/>
          <w:cs/>
        </w:rPr>
        <w:t xml:space="preserve"> </w:t>
      </w:r>
    </w:p>
    <w:p w14:paraId="1A960AD5">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เข้าใจคำศัพท์ วลี ประโยคสั้นๆรวมไปถึงคำสั่งที่ใช้บ่อย ๆ ในสถานการณ์ที่คุ้นเคย ไม่ว่าจะเป็น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ทั้งในการพูดและการเขียน</w:t>
      </w:r>
    </w:p>
    <w:p w14:paraId="092A589C">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5) </w:t>
      </w:r>
      <w:r>
        <w:rPr>
          <w:rFonts w:ascii="TH SarabunIT๙" w:hAnsi="TH SarabunIT๙" w:cs="TH SarabunIT๙"/>
          <w:spacing w:val="-4"/>
          <w:kern w:val="2"/>
          <w:sz w:val="32"/>
          <w:szCs w:val="32"/>
          <w:cs/>
          <w:lang w:val="th-TH" w:bidi="th-TH"/>
        </w:rPr>
        <w:t>สามารถใช้คำศัพท์ วลีสั้นๆ และสำนวนที่ใช้ในการสื่อสารเรื่องราวในชีวิตประจำวัน เพื่อสื่อสารและบรรยายข้อมูลส่วนบุคคล สี ตัวเลขพื้นฐาน สิ่งของพื้นฐาน กิจวัตรประจำวัน ฯลฯ</w:t>
      </w:r>
      <w:r>
        <w:rPr>
          <w:rFonts w:ascii="TH SarabunIT๙" w:hAnsi="TH SarabunIT๙" w:cs="TH SarabunIT๙"/>
          <w:sz w:val="32"/>
          <w:szCs w:val="32"/>
          <w:cs/>
        </w:rPr>
        <w:t xml:space="preserve"> </w:t>
      </w:r>
    </w:p>
    <w:p w14:paraId="38961A3C">
      <w:pPr>
        <w:tabs>
          <w:tab w:val="left" w:pos="709"/>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6</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สามารถจดจำและใช้คำศัพท์ได้ถูกต้อง ซึ่งส่วนใหญ่เป็นคำโดด ๆ ระดับพื้นฐาน และใช้วลีสั้น ๆ เกี่ยวกับสถานการณ์ในชีวิตประจำวันที่พบได้ทั่วไป</w:t>
      </w:r>
    </w:p>
    <w:p w14:paraId="71794729">
      <w:pPr>
        <w:tabs>
          <w:tab w:val="left" w:pos="567"/>
          <w:tab w:val="left" w:pos="1134"/>
          <w:tab w:val="left" w:pos="1701"/>
        </w:tabs>
        <w:jc w:val="thaiDistribute"/>
        <w:rPr>
          <w:rFonts w:ascii="TH SarabunIT๙" w:hAnsi="TH SarabunIT๙" w:cs="TH SarabunIT๙"/>
          <w:sz w:val="32"/>
          <w:szCs w:val="32"/>
        </w:rPr>
      </w:pPr>
    </w:p>
    <w:p w14:paraId="54ABE827">
      <w:pPr>
        <w:tabs>
          <w:tab w:val="left" w:pos="567"/>
          <w:tab w:val="left" w:pos="1134"/>
          <w:tab w:val="left" w:pos="1701"/>
        </w:tabs>
        <w:jc w:val="thaiDistribute"/>
        <w:rPr>
          <w:rFonts w:ascii="TH SarabunIT๙" w:hAnsi="TH SarabunIT๙" w:cs="TH SarabunIT๙"/>
          <w:sz w:val="32"/>
          <w:szCs w:val="32"/>
        </w:rPr>
      </w:pPr>
    </w:p>
    <w:p w14:paraId="61F60E89">
      <w:pPr>
        <w:tabs>
          <w:tab w:val="left" w:pos="567"/>
          <w:tab w:val="left" w:pos="1134"/>
          <w:tab w:val="left" w:pos="1701"/>
        </w:tabs>
        <w:jc w:val="thaiDistribute"/>
        <w:rPr>
          <w:rFonts w:ascii="TH SarabunIT๙" w:hAnsi="TH SarabunIT๙" w:cs="TH SarabunIT๙"/>
          <w:spacing w:val="-6"/>
          <w:sz w:val="32"/>
          <w:szCs w:val="32"/>
        </w:rPr>
      </w:pPr>
      <w:r>
        <w:rPr>
          <w:rFonts w:ascii="TH SarabunIT๙" w:hAnsi="TH SarabunIT๙" w:cs="TH SarabunIT๙"/>
          <w:spacing w:val="-6"/>
          <w:sz w:val="32"/>
          <w:szCs w:val="32"/>
          <w:cs/>
        </w:rPr>
        <w:t xml:space="preserve">* </w:t>
      </w:r>
      <w:r>
        <w:rPr>
          <w:rFonts w:ascii="TH SarabunIT๙" w:hAnsi="TH SarabunIT๙" w:cs="TH SarabunIT๙"/>
          <w:b/>
          <w:bCs/>
          <w:spacing w:val="-6"/>
          <w:sz w:val="32"/>
          <w:szCs w:val="32"/>
          <w:cs/>
          <w:lang w:val="th-TH" w:bidi="th-TH"/>
        </w:rPr>
        <w:t>หมายเหตุ</w:t>
      </w:r>
      <w:r>
        <w:rPr>
          <w:rFonts w:ascii="TH SarabunIT๙" w:hAnsi="TH SarabunIT๙" w:cs="TH SarabunIT๙"/>
          <w:spacing w:val="-6"/>
          <w:sz w:val="32"/>
          <w:szCs w:val="32"/>
          <w:cs/>
        </w:rPr>
        <w:tab/>
      </w:r>
      <w:r>
        <w:rPr>
          <w:rFonts w:ascii="TH SarabunIT๙" w:hAnsi="TH SarabunIT๙" w:cs="TH SarabunIT๙"/>
          <w:spacing w:val="-6"/>
          <w:sz w:val="32"/>
          <w:szCs w:val="32"/>
          <w:cs/>
          <w:lang w:val="th-TH" w:bidi="th-TH"/>
        </w:rPr>
        <w:t xml:space="preserve">ได้ใช้สมรรถนะตามกรอบอ้างอิง </w:t>
      </w:r>
      <w:r>
        <w:rPr>
          <w:rFonts w:ascii="TH SarabunIT๙" w:hAnsi="TH SarabunIT๙" w:cs="TH SarabunIT๙"/>
          <w:spacing w:val="-6"/>
          <w:sz w:val="32"/>
          <w:szCs w:val="32"/>
        </w:rPr>
        <w:t xml:space="preserve">FRELE-TH </w:t>
      </w:r>
      <w:r>
        <w:rPr>
          <w:rFonts w:ascii="TH SarabunIT๙" w:hAnsi="TH SarabunIT๙" w:cs="TH SarabunIT๙"/>
          <w:spacing w:val="-6"/>
          <w:sz w:val="32"/>
          <w:szCs w:val="32"/>
          <w:cs/>
          <w:lang w:val="th-TH" w:bidi="th-TH"/>
        </w:rPr>
        <w:t>เป็นพื้นฐาน เพื่อความชัดเจน เป็นประโยชน์ต่อ</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การจัดการเรียนการสอน ช่วยให้ครูวิเคราะห์ได้ง่ายขึ้น สอดคล้องกับระดับความสามารถทางภาษาอังกฤษ</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 xml:space="preserve">ตามกรอบ </w:t>
      </w:r>
      <w:r>
        <w:rPr>
          <w:rFonts w:ascii="TH SarabunIT๙" w:hAnsi="TH SarabunIT๙" w:cs="TH SarabunIT๙"/>
          <w:spacing w:val="-6"/>
          <w:sz w:val="32"/>
          <w:szCs w:val="32"/>
        </w:rPr>
        <w:t xml:space="preserve">CEFR </w:t>
      </w:r>
      <w:r>
        <w:rPr>
          <w:rFonts w:ascii="TH SarabunIT๙" w:hAnsi="TH SarabunIT๙" w:cs="TH SarabunIT๙"/>
          <w:spacing w:val="-6"/>
          <w:sz w:val="32"/>
          <w:szCs w:val="32"/>
          <w:cs/>
          <w:lang w:val="th-TH" w:bidi="th-TH"/>
        </w:rPr>
        <w:t xml:space="preserve">และ </w:t>
      </w:r>
      <w:r>
        <w:rPr>
          <w:rFonts w:ascii="TH SarabunIT๙" w:hAnsi="TH SarabunIT๙" w:cs="TH SarabunIT๙"/>
          <w:spacing w:val="-6"/>
          <w:sz w:val="32"/>
          <w:szCs w:val="32"/>
        </w:rPr>
        <w:t>FRELE-TH</w:t>
      </w:r>
      <w:r>
        <w:rPr>
          <w:rFonts w:ascii="TH SarabunIT๙" w:hAnsi="TH SarabunIT๙" w:cs="TH SarabunIT๙"/>
          <w:spacing w:val="-6"/>
          <w:sz w:val="32"/>
          <w:szCs w:val="32"/>
          <w:cs/>
        </w:rPr>
        <w:tab/>
      </w:r>
    </w:p>
    <w:p w14:paraId="37988CF7">
      <w:pPr>
        <w:tabs>
          <w:tab w:val="left" w:pos="567"/>
          <w:tab w:val="left" w:pos="1134"/>
          <w:tab w:val="left" w:pos="1701"/>
        </w:tabs>
        <w:jc w:val="thaiDistribute"/>
        <w:rPr>
          <w:rFonts w:ascii="TH SarabunIT๙" w:hAnsi="TH SarabunIT๙" w:cs="TH SarabunIT๙"/>
          <w:spacing w:val="-6"/>
          <w:sz w:val="32"/>
          <w:szCs w:val="32"/>
        </w:rPr>
      </w:pPr>
    </w:p>
    <w:p w14:paraId="7264A87C">
      <w:pPr>
        <w:tabs>
          <w:tab w:val="left" w:pos="567"/>
          <w:tab w:val="left" w:pos="1134"/>
          <w:tab w:val="left" w:pos="1701"/>
        </w:tabs>
        <w:jc w:val="thaiDistribute"/>
        <w:rPr>
          <w:rFonts w:ascii="TH SarabunIT๙" w:hAnsi="TH SarabunIT๙" w:cs="TH SarabunIT๙"/>
          <w:spacing w:val="-6"/>
          <w:sz w:val="32"/>
          <w:szCs w:val="32"/>
        </w:rPr>
      </w:pPr>
    </w:p>
    <w:p w14:paraId="1AA08533">
      <w:pPr>
        <w:tabs>
          <w:tab w:val="left" w:pos="567"/>
          <w:tab w:val="left" w:pos="1134"/>
          <w:tab w:val="left" w:pos="1701"/>
        </w:tabs>
        <w:spacing w:before="12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5638"/>
        <w:gridCol w:w="3033"/>
      </w:tblGrid>
      <w:tr w14:paraId="2BC6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360" w:type="pct"/>
            <w:gridSpan w:val="2"/>
            <w:shd w:val="clear" w:color="auto" w:fill="BDD6EE"/>
            <w:vAlign w:val="center"/>
          </w:tcPr>
          <w:p w14:paraId="1B22BB96">
            <w:pPr>
              <w:jc w:val="center"/>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lang w:val="th-TH" w:bidi="th-TH"/>
              </w:rPr>
              <w:t>สมรรถนะเฉพาะ</w:t>
            </w:r>
          </w:p>
        </w:tc>
        <w:tc>
          <w:tcPr>
            <w:tcW w:w="1640" w:type="pct"/>
            <w:shd w:val="clear" w:color="auto" w:fill="BDD6EE"/>
          </w:tcPr>
          <w:p w14:paraId="1E833CF7">
            <w:pPr>
              <w:jc w:val="center"/>
              <w:rPr>
                <w:rFonts w:ascii="TH SarabunIT๙" w:hAnsi="TH SarabunIT๙" w:cs="TH SarabunIT๙"/>
                <w:b/>
                <w:bCs/>
                <w:spacing w:val="-4"/>
                <w:kern w:val="2"/>
                <w:sz w:val="32"/>
                <w:szCs w:val="32"/>
                <w:cs/>
              </w:rPr>
            </w:pPr>
            <w:r>
              <w:rPr>
                <w:rFonts w:ascii="TH SarabunIT๙" w:hAnsi="TH SarabunIT๙" w:cs="TH SarabunIT๙"/>
                <w:b/>
                <w:bCs/>
                <w:spacing w:val="-4"/>
                <w:kern w:val="2"/>
                <w:sz w:val="32"/>
                <w:szCs w:val="32"/>
                <w:cs/>
                <w:lang w:val="th-TH" w:bidi="th-TH"/>
              </w:rPr>
              <w:t>สมรรถนะหลัก</w:t>
            </w:r>
          </w:p>
        </w:tc>
      </w:tr>
      <w:tr w14:paraId="5E10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7BA402E7">
            <w:pPr>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rPr>
              <w:t xml:space="preserve">1. </w:t>
            </w:r>
            <w:r>
              <w:rPr>
                <w:rFonts w:ascii="TH SarabunIT๙" w:hAnsi="TH SarabunIT๙" w:cs="TH SarabunIT๙"/>
                <w:b/>
                <w:bCs/>
                <w:spacing w:val="-4"/>
                <w:kern w:val="2"/>
                <w:sz w:val="32"/>
                <w:szCs w:val="32"/>
                <w:cs/>
                <w:lang w:val="th-TH" w:bidi="th-TH"/>
              </w:rPr>
              <w:t>ฟัง พูดเพื่อการสื่อสาร</w:t>
            </w:r>
          </w:p>
        </w:tc>
      </w:tr>
      <w:tr w14:paraId="2D6D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334DF7CE">
            <w:pPr>
              <w:jc w:val="right"/>
              <w:rPr>
                <w:rFonts w:ascii="TH SarabunIT๙" w:hAnsi="TH SarabunIT๙" w:cs="TH SarabunIT๙"/>
                <w:b/>
                <w:bCs/>
                <w:spacing w:val="-4"/>
                <w:kern w:val="2"/>
                <w:sz w:val="32"/>
                <w:szCs w:val="32"/>
                <w:cs/>
              </w:rPr>
            </w:pPr>
            <w:r>
              <w:rPr>
                <w:rFonts w:ascii="TH SarabunIT๙" w:hAnsi="TH SarabunIT๙" w:cs="TH SarabunIT๙"/>
                <w:spacing w:val="-4"/>
                <w:kern w:val="2"/>
                <w:sz w:val="32"/>
                <w:szCs w:val="32"/>
                <w:cs/>
              </w:rPr>
              <w:t>1.1</w:t>
            </w:r>
          </w:p>
        </w:tc>
        <w:tc>
          <w:tcPr>
            <w:tcW w:w="3049" w:type="pct"/>
            <w:tcBorders>
              <w:left w:val="nil"/>
              <w:bottom w:val="nil"/>
            </w:tcBorders>
            <w:shd w:val="clear" w:color="auto" w:fill="auto"/>
          </w:tcPr>
          <w:p w14:paraId="51285F85">
            <w:pPr>
              <w:ind w:right="-112"/>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 xml:space="preserve">ฟังและพูดคำศัพท์ง่าย ๆ สะกดคำ บอกความหมายของคำ วลี </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ที่เกี่ยวข้องใกล้ตัวในชีวิตประจำวันโดยเน้นการออกเสียงภาษาอังกฤษอย่างถูกต้อง</w:t>
            </w:r>
          </w:p>
        </w:tc>
        <w:tc>
          <w:tcPr>
            <w:tcW w:w="1640" w:type="pct"/>
            <w:vMerge w:val="restart"/>
            <w:shd w:val="clear" w:color="auto" w:fill="auto"/>
          </w:tcPr>
          <w:p w14:paraId="14E5485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4"/>
                <w:kern w:val="2"/>
                <w:sz w:val="32"/>
                <w:szCs w:val="32"/>
                <w:cs/>
              </w:rPr>
              <w:tab/>
            </w:r>
          </w:p>
          <w:p w14:paraId="3B13D41E">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02BD5F7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p>
          <w:p w14:paraId="36030BAD">
            <w:pPr>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๕</w:t>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การเป็นพลเมืองที่เข้มแข็ง</w:t>
            </w:r>
          </w:p>
          <w:p w14:paraId="2DE3CA56">
            <w:pPr>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๖</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16D61199">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133B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311" w:type="pct"/>
            <w:tcBorders>
              <w:top w:val="nil"/>
              <w:right w:val="nil"/>
            </w:tcBorders>
            <w:shd w:val="clear" w:color="auto" w:fill="auto"/>
          </w:tcPr>
          <w:p w14:paraId="690E010A">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1.2</w:t>
            </w:r>
          </w:p>
          <w:p w14:paraId="594ADA83">
            <w:pPr>
              <w:jc w:val="right"/>
              <w:rPr>
                <w:rFonts w:ascii="TH SarabunIT๙" w:hAnsi="TH SarabunIT๙" w:cs="TH SarabunIT๙"/>
                <w:spacing w:val="-4"/>
                <w:kern w:val="2"/>
                <w:sz w:val="32"/>
                <w:szCs w:val="32"/>
              </w:rPr>
            </w:pPr>
          </w:p>
          <w:p w14:paraId="27ADB36D">
            <w:pPr>
              <w:jc w:val="right"/>
              <w:rPr>
                <w:rFonts w:ascii="TH SarabunIT๙" w:hAnsi="TH SarabunIT๙" w:cs="TH SarabunIT๙"/>
                <w:spacing w:val="-4"/>
                <w:kern w:val="2"/>
                <w:sz w:val="32"/>
                <w:szCs w:val="32"/>
              </w:rPr>
            </w:pPr>
          </w:p>
          <w:p w14:paraId="4DC91C4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1.3</w:t>
            </w:r>
          </w:p>
        </w:tc>
        <w:tc>
          <w:tcPr>
            <w:tcW w:w="3049" w:type="pct"/>
            <w:tcBorders>
              <w:top w:val="nil"/>
              <w:left w:val="nil"/>
            </w:tcBorders>
            <w:shd w:val="clear" w:color="auto" w:fill="auto"/>
          </w:tcPr>
          <w:p w14:paraId="374F057F">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ฟัง พูดเรื่องราวเกี่ยวกับตนเอง ครอบครัว บุคคล หรือสิ่งต่าง ๆ รอบตัว ใช้ข้อมูลส่วนตัวเบื้องต้นเกี่ยวกับตนเอง โดยใช้คำและวลี</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ที่สั้นและง่าย หรือใช้ประโยคพื้นฐานได้อย่างเหมาะสมและมั่นใจ</w:t>
            </w:r>
          </w:p>
          <w:p w14:paraId="6D929EF8">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ใช้คำศัพท์ วลีสั้น ๆ และสำนวนที่ใช้ในชีวิตประจำวันเพื่อสื่อสารและบรรยายข้อมูลส่วนบุคคล กิจวัตรประจำวันได้อย่างถูกต้อง</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และเหมาะสม</w:t>
            </w:r>
          </w:p>
        </w:tc>
        <w:tc>
          <w:tcPr>
            <w:tcW w:w="1640" w:type="pct"/>
            <w:vMerge w:val="continue"/>
            <w:tcBorders>
              <w:bottom w:val="single" w:color="auto" w:sz="4" w:space="0"/>
            </w:tcBorders>
            <w:shd w:val="clear" w:color="auto" w:fill="auto"/>
          </w:tcPr>
          <w:p w14:paraId="2CE97506">
            <w:pPr>
              <w:jc w:val="center"/>
              <w:rPr>
                <w:rFonts w:ascii="TH SarabunIT๙" w:hAnsi="TH SarabunIT๙" w:cs="TH SarabunIT๙"/>
                <w:spacing w:val="-4"/>
                <w:kern w:val="2"/>
                <w:sz w:val="32"/>
                <w:szCs w:val="32"/>
              </w:rPr>
            </w:pPr>
          </w:p>
        </w:tc>
      </w:tr>
      <w:tr w14:paraId="6BE0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op w:val="single" w:color="auto" w:sz="4" w:space="0"/>
              <w:bottom w:val="single" w:color="auto" w:sz="4" w:space="0"/>
            </w:tcBorders>
            <w:shd w:val="clear" w:color="auto" w:fill="DEEAF6"/>
            <w:vAlign w:val="center"/>
          </w:tcPr>
          <w:p w14:paraId="61574437">
            <w:pPr>
              <w:rPr>
                <w:rFonts w:ascii="TH SarabunIT๙" w:hAnsi="TH SarabunIT๙" w:cs="TH SarabunIT๙"/>
                <w:b/>
                <w:bCs/>
                <w:spacing w:val="-4"/>
                <w:kern w:val="2"/>
                <w:sz w:val="32"/>
                <w:szCs w:val="32"/>
                <w:cs/>
              </w:rPr>
            </w:pPr>
            <w:r>
              <w:rPr>
                <w:rFonts w:ascii="TH SarabunIT๙" w:hAnsi="TH SarabunIT๙" w:cs="TH SarabunIT๙"/>
                <w:b/>
                <w:bCs/>
                <w:spacing w:val="-4"/>
                <w:kern w:val="2"/>
                <w:sz w:val="32"/>
                <w:szCs w:val="32"/>
                <w:cs/>
              </w:rPr>
              <w:t xml:space="preserve">2. </w:t>
            </w:r>
            <w:r>
              <w:rPr>
                <w:rFonts w:ascii="TH SarabunIT๙" w:hAnsi="TH SarabunIT๙" w:cs="TH SarabunIT๙"/>
                <w:b/>
                <w:bCs/>
                <w:spacing w:val="-4"/>
                <w:kern w:val="2"/>
                <w:sz w:val="32"/>
                <w:szCs w:val="32"/>
                <w:cs/>
                <w:lang w:val="th-TH" w:bidi="th-TH"/>
              </w:rPr>
              <w:t>อ่านเพื่อความเข้าใจ</w:t>
            </w:r>
          </w:p>
        </w:tc>
      </w:tr>
      <w:tr w14:paraId="002F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2A2BC6A2">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rPr>
              <w:t>2.1</w:t>
            </w:r>
          </w:p>
        </w:tc>
        <w:tc>
          <w:tcPr>
            <w:tcW w:w="3049" w:type="pct"/>
            <w:tcBorders>
              <w:left w:val="nil"/>
              <w:bottom w:val="nil"/>
            </w:tcBorders>
            <w:shd w:val="clear" w:color="auto" w:fill="auto"/>
          </w:tcPr>
          <w:p w14:paraId="6C7010C9">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อ่านประโยคอย่างง่ายเกี่ยวกับตนเอง บุคคล เหตุการณ์</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ในสถานการณ์ ใกล้ตัวจากสื่อที่หลากหลายแล้วปฏิบัติตาม</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lang w:val="th-TH" w:bidi="th-TH"/>
              </w:rPr>
              <w:t>ได้อย่างเหมาะสม</w:t>
            </w:r>
          </w:p>
        </w:tc>
        <w:tc>
          <w:tcPr>
            <w:tcW w:w="1640" w:type="pct"/>
            <w:vMerge w:val="restart"/>
            <w:shd w:val="clear" w:color="auto" w:fill="auto"/>
          </w:tcPr>
          <w:p w14:paraId="2240EA5B">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4"/>
                <w:kern w:val="2"/>
                <w:sz w:val="32"/>
                <w:szCs w:val="32"/>
                <w:cs/>
              </w:rPr>
              <w:tab/>
            </w:r>
          </w:p>
          <w:p w14:paraId="2F6B57F0">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4419527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1A7DE651">
            <w:pPr>
              <w:rPr>
                <w:rFonts w:ascii="TH SarabunIT๙" w:hAnsi="TH SarabunIT๙" w:cs="TH SarabunIT๙"/>
                <w:spacing w:val="-4"/>
                <w:kern w:val="2"/>
                <w:sz w:val="32"/>
                <w:szCs w:val="32"/>
              </w:rPr>
            </w:pPr>
            <w:r>
              <w:rPr>
                <w:rFonts w:ascii="TH SarabunIT๙" w:hAnsi="TH SarabunIT๙" w:cs="TH SarabunIT๙"/>
                <w:spacing w:val="-4"/>
                <w:kern w:val="2"/>
                <w:sz w:val="32"/>
                <w:szCs w:val="32"/>
                <w:cs/>
                <w:lang w:val="th-TH" w:bidi="th-TH"/>
              </w:rPr>
              <w:t>๖</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6AF97CA7">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746F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single" w:color="auto" w:sz="4" w:space="0"/>
              <w:right w:val="nil"/>
            </w:tcBorders>
            <w:shd w:val="clear" w:color="auto" w:fill="auto"/>
          </w:tcPr>
          <w:p w14:paraId="4BAD70A9">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rPr>
              <w:t>2.2</w:t>
            </w:r>
          </w:p>
        </w:tc>
        <w:tc>
          <w:tcPr>
            <w:tcW w:w="3049" w:type="pct"/>
            <w:tcBorders>
              <w:top w:val="nil"/>
              <w:left w:val="nil"/>
            </w:tcBorders>
            <w:shd w:val="clear" w:color="auto" w:fill="auto"/>
          </w:tcPr>
          <w:p w14:paraId="57C7DC43">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p>
        </w:tc>
        <w:tc>
          <w:tcPr>
            <w:tcW w:w="1640" w:type="pct"/>
            <w:vMerge w:val="continue"/>
            <w:shd w:val="clear" w:color="auto" w:fill="auto"/>
          </w:tcPr>
          <w:p w14:paraId="2959C88A">
            <w:pPr>
              <w:jc w:val="center"/>
              <w:rPr>
                <w:rFonts w:ascii="TH SarabunIT๙" w:hAnsi="TH SarabunIT๙" w:cs="TH SarabunIT๙"/>
                <w:spacing w:val="-4"/>
                <w:kern w:val="2"/>
                <w:sz w:val="32"/>
                <w:szCs w:val="32"/>
              </w:rPr>
            </w:pPr>
          </w:p>
        </w:tc>
      </w:tr>
      <w:tr w14:paraId="3D14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644EC624">
            <w:pPr>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rPr>
              <w:t xml:space="preserve">3. </w:t>
            </w:r>
            <w:r>
              <w:rPr>
                <w:rFonts w:ascii="TH SarabunIT๙" w:hAnsi="TH SarabunIT๙" w:cs="TH SarabunIT๙"/>
                <w:b/>
                <w:bCs/>
                <w:spacing w:val="-4"/>
                <w:kern w:val="2"/>
                <w:sz w:val="32"/>
                <w:szCs w:val="32"/>
                <w:cs/>
                <w:lang w:val="th-TH" w:bidi="th-TH"/>
              </w:rPr>
              <w:t>เขียนเพื่อแสดงความคิดและสะท้อนความรู้สึก</w:t>
            </w:r>
          </w:p>
        </w:tc>
      </w:tr>
      <w:tr w14:paraId="60B5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4E16D67C">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3.1</w:t>
            </w:r>
          </w:p>
        </w:tc>
        <w:tc>
          <w:tcPr>
            <w:tcW w:w="3049" w:type="pct"/>
            <w:tcBorders>
              <w:left w:val="nil"/>
              <w:bottom w:val="nil"/>
            </w:tcBorders>
            <w:shd w:val="clear" w:color="auto" w:fill="auto"/>
          </w:tcPr>
          <w:p w14:paraId="5D2F3906">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เขียนประโยคอย่างง่ายเพื่อนำเสนอข้อมูล แสดงความคิด ความรู้สึก เกี่ยวกับตนเอง ครอบครัว บุคคล และสิ่งต่าง ๆ รอบตัวได้อย่างถูกต้องและเหมาะสม</w:t>
            </w:r>
          </w:p>
        </w:tc>
        <w:tc>
          <w:tcPr>
            <w:tcW w:w="1640" w:type="pct"/>
            <w:vMerge w:val="restart"/>
            <w:shd w:val="clear" w:color="auto" w:fill="auto"/>
          </w:tcPr>
          <w:p w14:paraId="77AB7D2F">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4"/>
                <w:kern w:val="2"/>
                <w:sz w:val="32"/>
                <w:szCs w:val="32"/>
                <w:cs/>
              </w:rPr>
              <w:tab/>
            </w:r>
          </w:p>
          <w:p w14:paraId="08EE646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3C8E34F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369272A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2B45F7E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3643C3A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093B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nil"/>
              <w:right w:val="nil"/>
            </w:tcBorders>
            <w:shd w:val="clear" w:color="auto" w:fill="auto"/>
          </w:tcPr>
          <w:p w14:paraId="21B03558">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rPr>
              <w:t>3.2</w:t>
            </w:r>
          </w:p>
        </w:tc>
        <w:tc>
          <w:tcPr>
            <w:tcW w:w="3049" w:type="pct"/>
            <w:tcBorders>
              <w:top w:val="nil"/>
              <w:left w:val="nil"/>
            </w:tcBorders>
            <w:shd w:val="clear" w:color="auto" w:fill="auto"/>
          </w:tcPr>
          <w:p w14:paraId="7FFB2CAF">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เขียนคำศัพท์ วลี และประโยคสั้น ๆ ที่ตนเองสนใจ จากสื่อ และแหล่งเรียนรู้ที่หลากหลาย</w:t>
            </w:r>
          </w:p>
        </w:tc>
        <w:tc>
          <w:tcPr>
            <w:tcW w:w="1640" w:type="pct"/>
            <w:vMerge w:val="continue"/>
            <w:shd w:val="clear" w:color="auto" w:fill="auto"/>
          </w:tcPr>
          <w:p w14:paraId="61EE2CDC">
            <w:pPr>
              <w:jc w:val="center"/>
              <w:rPr>
                <w:rFonts w:ascii="TH SarabunIT๙" w:hAnsi="TH SarabunIT๙" w:cs="TH SarabunIT๙"/>
                <w:spacing w:val="-4"/>
                <w:kern w:val="2"/>
                <w:sz w:val="32"/>
                <w:szCs w:val="32"/>
              </w:rPr>
            </w:pPr>
          </w:p>
        </w:tc>
      </w:tr>
      <w:tr w14:paraId="7863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tcPr>
          <w:p w14:paraId="574E7821">
            <w:pPr>
              <w:tabs>
                <w:tab w:val="left" w:pos="2365"/>
              </w:tabs>
              <w:rPr>
                <w:rFonts w:ascii="TH SarabunIT๙" w:hAnsi="TH SarabunIT๙" w:cs="TH SarabunIT๙"/>
                <w:spacing w:val="-4"/>
                <w:kern w:val="2"/>
                <w:sz w:val="32"/>
                <w:szCs w:val="32"/>
              </w:rPr>
            </w:pPr>
            <w:r>
              <w:rPr>
                <w:rFonts w:ascii="TH SarabunIT๙" w:hAnsi="TH SarabunIT๙" w:cs="TH SarabunIT๙"/>
                <w:b/>
                <w:bCs/>
                <w:spacing w:val="-4"/>
                <w:kern w:val="2"/>
                <w:sz w:val="32"/>
                <w:szCs w:val="32"/>
                <w:cs/>
              </w:rPr>
              <w:t xml:space="preserve">4. </w:t>
            </w:r>
            <w:r>
              <w:rPr>
                <w:rFonts w:ascii="TH SarabunIT๙" w:hAnsi="TH SarabunIT๙" w:cs="TH SarabunIT๙"/>
                <w:b/>
                <w:bCs/>
                <w:spacing w:val="-4"/>
                <w:kern w:val="2"/>
                <w:sz w:val="32"/>
                <w:szCs w:val="32"/>
                <w:cs/>
                <w:lang w:val="th-TH" w:bidi="th-TH"/>
              </w:rPr>
              <w:t>ใช้ภาษาเพื่อการเรียนรู้ และทำงานร่วมกับผู้อื่น</w:t>
            </w:r>
          </w:p>
        </w:tc>
      </w:tr>
      <w:tr w14:paraId="5F4B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bottom w:val="nil"/>
              <w:right w:val="nil"/>
            </w:tcBorders>
            <w:shd w:val="clear" w:color="auto" w:fill="auto"/>
          </w:tcPr>
          <w:p w14:paraId="1B0D2A41">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4.1</w:t>
            </w:r>
          </w:p>
        </w:tc>
        <w:tc>
          <w:tcPr>
            <w:tcW w:w="3049" w:type="pct"/>
            <w:tcBorders>
              <w:left w:val="nil"/>
              <w:bottom w:val="nil"/>
            </w:tcBorders>
            <w:shd w:val="clear" w:color="auto" w:fill="auto"/>
          </w:tcPr>
          <w:p w14:paraId="631AC85E">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สนทนา สื่อสารความต้องการของตนเอง และแลกเปลี่ยนความคิดโดยใช้วลี ประโยคง่ายๆ ร่วมกับผู้อื่น ในสถานการณ์ที่หลากหลายในชีวิตประจำวันได้อย่างเหมาะสม</w:t>
            </w:r>
          </w:p>
        </w:tc>
        <w:tc>
          <w:tcPr>
            <w:tcW w:w="1640" w:type="pct"/>
            <w:vMerge w:val="restart"/>
            <w:shd w:val="clear" w:color="auto" w:fill="auto"/>
          </w:tcPr>
          <w:p w14:paraId="1585A64D">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43499DE2">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7A3AACA2">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37FDB24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1AACDECE">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74EC413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6</w:t>
            </w:r>
            <w:r>
              <w:rPr>
                <w:rFonts w:ascii="TH SarabunIT๙" w:hAnsi="TH SarabunIT๙" w:cs="TH SarabunIT๙"/>
                <w:spacing w:val="-4"/>
                <w:kern w:val="2"/>
                <w:sz w:val="32"/>
                <w:szCs w:val="32"/>
              </w:rPr>
              <w:t xml:space="preserve">. </w:t>
            </w:r>
            <w:r>
              <w:rPr>
                <w:rFonts w:ascii="TH SarabunIT๙" w:hAnsi="TH SarabunIT๙" w:cs="TH SarabunIT๙"/>
                <w:spacing w:val="-4"/>
                <w:kern w:val="2"/>
                <w:sz w:val="32"/>
                <w:szCs w:val="32"/>
                <w:cs/>
                <w:lang w:val="th-TH" w:bidi="th-TH"/>
              </w:rPr>
              <w:t>การอยู่ร่วมกับระบบธรรมชาติ</w:t>
            </w:r>
          </w:p>
          <w:p w14:paraId="268F3759">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437B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single" w:color="auto" w:sz="4" w:space="0"/>
              <w:right w:val="nil"/>
            </w:tcBorders>
            <w:shd w:val="clear" w:color="auto" w:fill="auto"/>
          </w:tcPr>
          <w:p w14:paraId="5D34FD29">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4.2</w:t>
            </w:r>
          </w:p>
        </w:tc>
        <w:tc>
          <w:tcPr>
            <w:tcW w:w="3049" w:type="pct"/>
            <w:tcBorders>
              <w:top w:val="nil"/>
              <w:left w:val="nil"/>
            </w:tcBorders>
            <w:shd w:val="clear" w:color="auto" w:fill="auto"/>
          </w:tcPr>
          <w:p w14:paraId="54E0FECF">
            <w:pPr>
              <w:tabs>
                <w:tab w:val="left" w:pos="2365"/>
              </w:tabs>
              <w:rPr>
                <w:rFonts w:ascii="TH SarabunIT๙" w:hAnsi="TH SarabunIT๙" w:cs="TH SarabunIT๙"/>
                <w:spacing w:val="-4"/>
                <w:kern w:val="2"/>
                <w:sz w:val="32"/>
                <w:szCs w:val="32"/>
                <w:cs/>
              </w:rPr>
            </w:pPr>
            <w:r>
              <w:rPr>
                <w:rFonts w:ascii="TH SarabunIT๙" w:hAnsi="TH SarabunIT๙" w:cs="TH SarabunIT๙"/>
                <w:spacing w:val="-4"/>
                <w:kern w:val="2"/>
                <w:sz w:val="32"/>
                <w:szCs w:val="32"/>
                <w:cs/>
                <w:lang w:val="th-TH" w:bidi="th-TH"/>
              </w:rPr>
              <w:t>สร้างชิ้นงานเกี่ยวกับภาษาอย่างสร้างสรรค์ให้เหมาะกับบุคคล เหตุการณ์และสิ่งต่าง ๆ รอบตัว</w:t>
            </w:r>
          </w:p>
        </w:tc>
        <w:tc>
          <w:tcPr>
            <w:tcW w:w="1640" w:type="pct"/>
            <w:vMerge w:val="continue"/>
            <w:shd w:val="clear" w:color="auto" w:fill="auto"/>
          </w:tcPr>
          <w:p w14:paraId="569C4123">
            <w:pPr>
              <w:jc w:val="center"/>
              <w:rPr>
                <w:rFonts w:ascii="TH SarabunIT๙" w:hAnsi="TH SarabunIT๙" w:cs="TH SarabunIT๙"/>
                <w:spacing w:val="-4"/>
                <w:kern w:val="2"/>
                <w:sz w:val="32"/>
                <w:szCs w:val="32"/>
              </w:rPr>
            </w:pPr>
          </w:p>
        </w:tc>
      </w:tr>
    </w:tbl>
    <w:p w14:paraId="7B6120B9">
      <w:pPr>
        <w:tabs>
          <w:tab w:val="left" w:pos="567"/>
          <w:tab w:val="left" w:pos="1134"/>
        </w:tabs>
        <w:jc w:val="thaiDistribute"/>
        <w:rPr>
          <w:rFonts w:ascii="TH SarabunIT๙" w:hAnsi="TH SarabunIT๙" w:cs="TH SarabunIT๙"/>
          <w:b/>
          <w:bCs/>
          <w:sz w:val="32"/>
          <w:szCs w:val="32"/>
        </w:rPr>
      </w:pPr>
    </w:p>
    <w:p w14:paraId="583140D5">
      <w:pPr>
        <w:tabs>
          <w:tab w:val="left" w:pos="567"/>
          <w:tab w:val="left" w:pos="1134"/>
        </w:tabs>
        <w:jc w:val="thaiDistribute"/>
        <w:rPr>
          <w:rFonts w:ascii="TH SarabunIT๙" w:hAnsi="TH SarabunIT๙" w:cs="TH SarabunIT๙"/>
          <w:b/>
          <w:bCs/>
          <w:sz w:val="32"/>
          <w:szCs w:val="32"/>
        </w:rPr>
      </w:pPr>
    </w:p>
    <w:p w14:paraId="74910D4F">
      <w:pPr>
        <w:tabs>
          <w:tab w:val="left" w:pos="567"/>
          <w:tab w:val="left" w:pos="1134"/>
        </w:tabs>
        <w:jc w:val="thaiDistribute"/>
        <w:rPr>
          <w:rFonts w:ascii="TH SarabunIT๙" w:hAnsi="TH SarabunIT๙" w:cs="TH SarabunIT๙"/>
          <w:b/>
          <w:bCs/>
          <w:sz w:val="32"/>
          <w:szCs w:val="32"/>
        </w:rPr>
      </w:pPr>
    </w:p>
    <w:p w14:paraId="7BB8790C">
      <w:pPr>
        <w:tabs>
          <w:tab w:val="left" w:pos="567"/>
          <w:tab w:val="left" w:pos="1134"/>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r>
        <w:rPr>
          <w:rFonts w:ascii="TH SarabunIT๙" w:hAnsi="TH SarabunIT๙" w:cs="TH SarabunIT๙"/>
          <w:b/>
          <w:bCs/>
          <w:sz w:val="32"/>
          <w:szCs w:val="32"/>
          <w:cs/>
        </w:rPr>
        <w:t xml:space="preserve"> </w:t>
      </w:r>
    </w:p>
    <w:tbl>
      <w:tblPr>
        <w:tblStyle w:val="7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
        <w:gridCol w:w="8600"/>
      </w:tblGrid>
      <w:tr w14:paraId="4F3DA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6F08AA2E">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1.</w:t>
            </w:r>
          </w:p>
        </w:tc>
        <w:tc>
          <w:tcPr>
            <w:tcW w:w="8600" w:type="dxa"/>
          </w:tcPr>
          <w:p w14:paraId="3A75AB69">
            <w:pPr>
              <w:tabs>
                <w:tab w:val="left" w:pos="567"/>
                <w:tab w:val="left" w:pos="1134"/>
              </w:tabs>
              <w:jc w:val="thaiDistribute"/>
              <w:rPr>
                <w:rFonts w:ascii="TH SarabunIT๙" w:hAnsi="TH SarabunIT๙" w:cs="TH SarabunIT๙"/>
                <w:sz w:val="32"/>
                <w:szCs w:val="32"/>
              </w:rPr>
            </w:pPr>
            <w:r>
              <w:rPr>
                <w:rFonts w:ascii="TH SarabunIT๙" w:hAnsi="TH SarabunIT๙" w:cs="TH SarabunIT๙"/>
                <w:sz w:val="32"/>
                <w:szCs w:val="32"/>
                <w:cs/>
                <w:lang w:val="th-TH" w:bidi="th-TH"/>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14:paraId="03C8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0B890DEA">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2.</w:t>
            </w:r>
          </w:p>
        </w:tc>
        <w:tc>
          <w:tcPr>
            <w:tcW w:w="8600" w:type="dxa"/>
          </w:tcPr>
          <w:p w14:paraId="23E7843B">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ปฏิบัติตามได้อย่างเหมาะสมและมั่นใจ</w:t>
            </w:r>
          </w:p>
        </w:tc>
      </w:tr>
      <w:tr w14:paraId="75DA5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3E7FD965">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3.</w:t>
            </w:r>
          </w:p>
        </w:tc>
        <w:tc>
          <w:tcPr>
            <w:tcW w:w="8600" w:type="dxa"/>
          </w:tcPr>
          <w:p w14:paraId="49C3C145">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ฟัง พูดเกี่ยวกับเนื้อหาที่สนใจ จากสื่อวีดิทัศน์ นิทาน เรื่องสั้น โฆษณา โดยเลือกใช้คำหรือประโยค</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อย่างง่าย เพื่อแสดงความคิดเห็นที่มีต่อเหตุการณ์ หรือเรื่องราวนั้น ๆ อย่างเหมาะสม</w:t>
            </w:r>
          </w:p>
        </w:tc>
      </w:tr>
      <w:tr w14:paraId="39298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550DB661">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4.</w:t>
            </w:r>
          </w:p>
        </w:tc>
        <w:tc>
          <w:tcPr>
            <w:tcW w:w="8600" w:type="dxa"/>
          </w:tcPr>
          <w:p w14:paraId="0A1A9742">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อ่านประโยคคำสั่ง คำแนะนำอย่างง่าย และนำไปปฏิบัติตามได้อย่างถูกต้องเหมาะสม</w:t>
            </w:r>
          </w:p>
        </w:tc>
      </w:tr>
      <w:tr w14:paraId="405F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09461938">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5.</w:t>
            </w:r>
          </w:p>
        </w:tc>
        <w:tc>
          <w:tcPr>
            <w:tcW w:w="8600" w:type="dxa"/>
          </w:tcPr>
          <w:p w14:paraId="61421D02">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อ่านนิทาน เรื่องสั้น การ์ตูน ได้อย่างถูกต้อง และบอกความรู้สึกของตนเองจากเรื่องที่อ่าน</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ได้อย่างเหมาะสม</w:t>
            </w:r>
          </w:p>
        </w:tc>
      </w:tr>
      <w:tr w14:paraId="6411E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348580D4">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6.</w:t>
            </w:r>
          </w:p>
        </w:tc>
        <w:tc>
          <w:tcPr>
            <w:tcW w:w="8600" w:type="dxa"/>
          </w:tcPr>
          <w:p w14:paraId="00AC10EC">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เขียนประโยคอย่างง่าย</w:t>
            </w:r>
            <w:r>
              <w:rPr>
                <w:rFonts w:ascii="TH SarabunIT๙" w:hAnsi="TH SarabunIT๙" w:cs="TH SarabunIT๙"/>
                <w:sz w:val="32"/>
                <w:szCs w:val="32"/>
                <w:cs/>
                <w:lang w:val="th-TH" w:bidi="th-TH"/>
              </w:rPr>
              <w:t>เกี่ยวกับตนเอง บุคคล และสิ่งต่าง ๆ รอบตัว ได้อย่างถูกต้องและเหมาะสม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กับบุคคลตามกาลเทศะ</w:t>
            </w:r>
          </w:p>
        </w:tc>
      </w:tr>
      <w:tr w14:paraId="6EFEE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1CFC862A">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7.</w:t>
            </w:r>
          </w:p>
        </w:tc>
        <w:tc>
          <w:tcPr>
            <w:tcW w:w="8600" w:type="dxa"/>
          </w:tcPr>
          <w:p w14:paraId="1EB3B3A1">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ใช้ทักษะการเขียนคำ วลี หรือประโยคอย่างง่าย เพื่อแสดงความคิดหรือสะท้อนความรู้สึก</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ได้อย่างเหมาะสม</w:t>
            </w:r>
          </w:p>
        </w:tc>
      </w:tr>
      <w:tr w14:paraId="535B6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4500066D">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8.</w:t>
            </w:r>
          </w:p>
        </w:tc>
        <w:tc>
          <w:tcPr>
            <w:tcW w:w="8600" w:type="dxa"/>
          </w:tcPr>
          <w:p w14:paraId="2D034E01">
            <w:pPr>
              <w:tabs>
                <w:tab w:val="left" w:pos="567"/>
                <w:tab w:val="left" w:pos="1134"/>
                <w:tab w:val="left" w:pos="1701"/>
              </w:tabs>
              <w:jc w:val="thaiDistribute"/>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ใช้วลี ประโยคอย่างง่ายในการสนทนา สื่อสารความต้องการของตนเอง และแลกเปลี่ยนความคิด</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ในการทำงานร่วมกับผู้อื่นอย่างเหมาะสม</w:t>
            </w:r>
          </w:p>
          <w:p w14:paraId="72D43DFF">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pacing w:val="-6"/>
                <w:sz w:val="32"/>
                <w:szCs w:val="32"/>
                <w:cs/>
                <w:lang w:val="th-TH" w:bidi="th-TH"/>
              </w:rPr>
              <w:t>เลือกใช้สื่อ เพื่อสร้างสรรค์ผลงานทางภาษาที่สะท้อนการเรียนรู้ตามความถนัด</w:t>
            </w:r>
            <w:r>
              <w:rPr>
                <w:rFonts w:ascii="TH SarabunIT๙" w:hAnsi="TH SarabunIT๙" w:cs="TH SarabunIT๙"/>
                <w:spacing w:val="-4"/>
                <w:sz w:val="32"/>
                <w:szCs w:val="32"/>
                <w:cs/>
                <w:lang w:val="th-TH" w:bidi="th-TH"/>
              </w:rPr>
              <w:t>และความสนใจของตนเอง            อย่าง</w:t>
            </w:r>
            <w:r>
              <w:rPr>
                <w:rFonts w:ascii="TH SarabunIT๙" w:hAnsi="TH SarabunIT๙" w:cs="TH SarabunIT๙"/>
                <w:spacing w:val="-6"/>
                <w:sz w:val="32"/>
                <w:szCs w:val="32"/>
                <w:cs/>
                <w:lang w:val="th-TH" w:bidi="th-TH"/>
              </w:rPr>
              <w:t>เหมาะสม</w:t>
            </w:r>
          </w:p>
        </w:tc>
      </w:tr>
      <w:tr w14:paraId="31C0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 w:type="dxa"/>
          </w:tcPr>
          <w:p w14:paraId="74250517">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9.</w:t>
            </w:r>
          </w:p>
        </w:tc>
        <w:tc>
          <w:tcPr>
            <w:tcW w:w="8600" w:type="dxa"/>
          </w:tcPr>
          <w:p w14:paraId="4B4138FE">
            <w:pPr>
              <w:tabs>
                <w:tab w:val="left" w:pos="567"/>
                <w:tab w:val="left" w:pos="1134"/>
                <w:tab w:val="left" w:pos="1701"/>
              </w:tabs>
              <w:jc w:val="thaiDistribute"/>
              <w:rPr>
                <w:rFonts w:ascii="TH SarabunIT๙" w:hAnsi="TH SarabunIT๙" w:cs="TH SarabunIT๙"/>
                <w:spacing w:val="-4"/>
                <w:sz w:val="32"/>
                <w:szCs w:val="32"/>
              </w:rPr>
            </w:pPr>
            <w:r>
              <w:rPr>
                <w:rFonts w:ascii="TH SarabunIT๙" w:hAnsi="TH SarabunIT๙" w:cs="TH SarabunIT๙"/>
                <w:spacing w:val="-6"/>
                <w:sz w:val="32"/>
                <w:szCs w:val="32"/>
                <w:cs/>
                <w:lang w:val="th-TH" w:bidi="th-TH"/>
              </w:rPr>
              <w:t>เลือกใช้สื่อ เพื่อสร้างสรรค์ผลงานทางภาษาที่สะท้อนการเรียนรู้ตามความถนัด</w:t>
            </w:r>
            <w:r>
              <w:rPr>
                <w:rFonts w:ascii="TH SarabunIT๙" w:hAnsi="TH SarabunIT๙" w:cs="TH SarabunIT๙"/>
                <w:spacing w:val="-4"/>
                <w:sz w:val="32"/>
                <w:szCs w:val="32"/>
                <w:cs/>
                <w:lang w:val="th-TH" w:bidi="th-TH"/>
              </w:rPr>
              <w:t>และความสนใจของตนเอง            อย่าง</w:t>
            </w:r>
            <w:r>
              <w:rPr>
                <w:rFonts w:ascii="TH SarabunIT๙" w:hAnsi="TH SarabunIT๙" w:cs="TH SarabunIT๙"/>
                <w:spacing w:val="-6"/>
                <w:sz w:val="32"/>
                <w:szCs w:val="32"/>
                <w:cs/>
                <w:lang w:val="th-TH" w:bidi="th-TH"/>
              </w:rPr>
              <w:t>เหมาะสม</w:t>
            </w:r>
          </w:p>
          <w:p w14:paraId="20344902">
            <w:pPr>
              <w:tabs>
                <w:tab w:val="left" w:pos="567"/>
                <w:tab w:val="left" w:pos="1134"/>
                <w:tab w:val="left" w:pos="1701"/>
              </w:tabs>
              <w:jc w:val="thaiDistribute"/>
              <w:rPr>
                <w:rFonts w:ascii="TH SarabunIT๙" w:hAnsi="TH SarabunIT๙" w:cs="TH SarabunIT๙"/>
                <w:spacing w:val="-4"/>
                <w:sz w:val="32"/>
                <w:szCs w:val="32"/>
              </w:rPr>
            </w:pPr>
          </w:p>
          <w:p w14:paraId="10E19850">
            <w:pPr>
              <w:tabs>
                <w:tab w:val="left" w:pos="567"/>
                <w:tab w:val="left" w:pos="1134"/>
                <w:tab w:val="left" w:pos="1701"/>
              </w:tabs>
              <w:jc w:val="thaiDistribute"/>
              <w:rPr>
                <w:rFonts w:ascii="TH SarabunIT๙" w:hAnsi="TH SarabunIT๙" w:cs="TH SarabunIT๙"/>
                <w:spacing w:val="-4"/>
                <w:sz w:val="32"/>
                <w:szCs w:val="32"/>
              </w:rPr>
            </w:pPr>
          </w:p>
          <w:p w14:paraId="399CEC96">
            <w:pPr>
              <w:tabs>
                <w:tab w:val="left" w:pos="567"/>
                <w:tab w:val="left" w:pos="1134"/>
                <w:tab w:val="left" w:pos="1701"/>
              </w:tabs>
              <w:jc w:val="thaiDistribute"/>
              <w:rPr>
                <w:rFonts w:ascii="TH SarabunIT๙" w:hAnsi="TH SarabunIT๙" w:cs="TH SarabunIT๙"/>
                <w:spacing w:val="-4"/>
                <w:sz w:val="32"/>
                <w:szCs w:val="32"/>
              </w:rPr>
            </w:pPr>
          </w:p>
          <w:p w14:paraId="542D00D2">
            <w:pPr>
              <w:tabs>
                <w:tab w:val="left" w:pos="567"/>
                <w:tab w:val="left" w:pos="1134"/>
                <w:tab w:val="left" w:pos="1701"/>
              </w:tabs>
              <w:jc w:val="thaiDistribute"/>
              <w:rPr>
                <w:rFonts w:ascii="TH SarabunIT๙" w:hAnsi="TH SarabunIT๙" w:cs="TH SarabunIT๙"/>
                <w:spacing w:val="-4"/>
                <w:sz w:val="32"/>
                <w:szCs w:val="32"/>
              </w:rPr>
            </w:pPr>
          </w:p>
          <w:p w14:paraId="5D855952">
            <w:pPr>
              <w:tabs>
                <w:tab w:val="left" w:pos="567"/>
                <w:tab w:val="left" w:pos="1134"/>
                <w:tab w:val="left" w:pos="1701"/>
              </w:tabs>
              <w:jc w:val="thaiDistribute"/>
              <w:rPr>
                <w:rFonts w:ascii="TH SarabunIT๙" w:hAnsi="TH SarabunIT๙" w:cs="TH SarabunIT๙"/>
                <w:spacing w:val="-4"/>
                <w:sz w:val="32"/>
                <w:szCs w:val="32"/>
              </w:rPr>
            </w:pPr>
          </w:p>
          <w:p w14:paraId="5FC0813E">
            <w:pPr>
              <w:tabs>
                <w:tab w:val="left" w:pos="567"/>
                <w:tab w:val="left" w:pos="1134"/>
                <w:tab w:val="left" w:pos="1701"/>
              </w:tabs>
              <w:jc w:val="thaiDistribute"/>
              <w:rPr>
                <w:rFonts w:ascii="TH SarabunIT๙" w:hAnsi="TH SarabunIT๙" w:cs="TH SarabunIT๙"/>
                <w:spacing w:val="-4"/>
                <w:sz w:val="32"/>
                <w:szCs w:val="32"/>
              </w:rPr>
            </w:pPr>
          </w:p>
          <w:p w14:paraId="772B1B49">
            <w:pPr>
              <w:tabs>
                <w:tab w:val="left" w:pos="567"/>
                <w:tab w:val="left" w:pos="1134"/>
                <w:tab w:val="left" w:pos="1701"/>
              </w:tabs>
              <w:jc w:val="thaiDistribute"/>
              <w:rPr>
                <w:rFonts w:ascii="TH SarabunIT๙" w:hAnsi="TH SarabunIT๙" w:cs="TH SarabunIT๙"/>
                <w:spacing w:val="-4"/>
                <w:sz w:val="32"/>
                <w:szCs w:val="32"/>
              </w:rPr>
            </w:pPr>
          </w:p>
          <w:p w14:paraId="4BC2B1B6">
            <w:pPr>
              <w:tabs>
                <w:tab w:val="left" w:pos="567"/>
                <w:tab w:val="left" w:pos="1134"/>
                <w:tab w:val="left" w:pos="1701"/>
              </w:tabs>
              <w:jc w:val="thaiDistribute"/>
              <w:rPr>
                <w:rFonts w:ascii="TH SarabunIT๙" w:hAnsi="TH SarabunIT๙" w:cs="TH SarabunIT๙"/>
                <w:spacing w:val="-4"/>
                <w:sz w:val="32"/>
                <w:szCs w:val="32"/>
              </w:rPr>
            </w:pPr>
          </w:p>
          <w:p w14:paraId="07286611">
            <w:pPr>
              <w:tabs>
                <w:tab w:val="left" w:pos="567"/>
                <w:tab w:val="left" w:pos="1134"/>
                <w:tab w:val="left" w:pos="1701"/>
              </w:tabs>
              <w:jc w:val="thaiDistribute"/>
              <w:rPr>
                <w:rFonts w:ascii="TH SarabunIT๙" w:hAnsi="TH SarabunIT๙" w:cs="TH SarabunIT๙"/>
                <w:spacing w:val="-4"/>
                <w:sz w:val="32"/>
                <w:szCs w:val="32"/>
              </w:rPr>
            </w:pPr>
          </w:p>
          <w:p w14:paraId="33E05093">
            <w:pPr>
              <w:tabs>
                <w:tab w:val="left" w:pos="567"/>
                <w:tab w:val="left" w:pos="1134"/>
                <w:tab w:val="left" w:pos="1701"/>
              </w:tabs>
              <w:jc w:val="thaiDistribute"/>
              <w:rPr>
                <w:rFonts w:ascii="TH SarabunIT๙" w:hAnsi="TH SarabunIT๙" w:cs="TH SarabunIT๙"/>
                <w:spacing w:val="-4"/>
                <w:sz w:val="32"/>
                <w:szCs w:val="32"/>
              </w:rPr>
            </w:pPr>
          </w:p>
          <w:p w14:paraId="3F7FEC4C">
            <w:pPr>
              <w:tabs>
                <w:tab w:val="left" w:pos="567"/>
                <w:tab w:val="left" w:pos="1134"/>
                <w:tab w:val="left" w:pos="1701"/>
              </w:tabs>
              <w:jc w:val="thaiDistribute"/>
              <w:rPr>
                <w:rFonts w:ascii="TH SarabunIT๙" w:hAnsi="TH SarabunIT๙" w:cs="TH SarabunIT๙"/>
                <w:spacing w:val="-4"/>
                <w:sz w:val="32"/>
                <w:szCs w:val="32"/>
              </w:rPr>
            </w:pPr>
          </w:p>
          <w:p w14:paraId="2998F1BC">
            <w:pPr>
              <w:tabs>
                <w:tab w:val="left" w:pos="567"/>
                <w:tab w:val="left" w:pos="1134"/>
                <w:tab w:val="left" w:pos="1701"/>
              </w:tabs>
              <w:jc w:val="thaiDistribute"/>
              <w:rPr>
                <w:rFonts w:ascii="TH SarabunIT๙" w:hAnsi="TH SarabunIT๙" w:cs="TH SarabunIT๙"/>
                <w:spacing w:val="-4"/>
                <w:sz w:val="32"/>
                <w:szCs w:val="32"/>
              </w:rPr>
            </w:pPr>
          </w:p>
          <w:p w14:paraId="6B7E6FC4">
            <w:pPr>
              <w:tabs>
                <w:tab w:val="left" w:pos="567"/>
                <w:tab w:val="left" w:pos="1134"/>
                <w:tab w:val="left" w:pos="1701"/>
              </w:tabs>
              <w:jc w:val="thaiDistribute"/>
              <w:rPr>
                <w:rFonts w:ascii="TH SarabunIT๙" w:hAnsi="TH SarabunIT๙" w:cs="TH SarabunIT๙"/>
                <w:spacing w:val="-4"/>
                <w:sz w:val="32"/>
                <w:szCs w:val="32"/>
              </w:rPr>
            </w:pPr>
          </w:p>
          <w:p w14:paraId="6C92B46D">
            <w:pPr>
              <w:tabs>
                <w:tab w:val="left" w:pos="567"/>
                <w:tab w:val="left" w:pos="1134"/>
                <w:tab w:val="left" w:pos="1701"/>
              </w:tabs>
              <w:jc w:val="thaiDistribute"/>
              <w:rPr>
                <w:rFonts w:ascii="TH SarabunIT๙" w:hAnsi="TH SarabunIT๙" w:cs="TH SarabunIT๙"/>
                <w:spacing w:val="-4"/>
                <w:sz w:val="32"/>
                <w:szCs w:val="32"/>
              </w:rPr>
            </w:pPr>
          </w:p>
          <w:p w14:paraId="5320AE1C">
            <w:pPr>
              <w:tabs>
                <w:tab w:val="left" w:pos="567"/>
                <w:tab w:val="left" w:pos="1134"/>
                <w:tab w:val="left" w:pos="1701"/>
              </w:tabs>
              <w:jc w:val="thaiDistribute"/>
              <w:rPr>
                <w:rFonts w:ascii="TH SarabunIT๙" w:hAnsi="TH SarabunIT๙" w:cs="TH SarabunIT๙"/>
                <w:spacing w:val="-4"/>
                <w:sz w:val="32"/>
                <w:szCs w:val="32"/>
              </w:rPr>
            </w:pPr>
          </w:p>
          <w:p w14:paraId="27C45365">
            <w:pPr>
              <w:tabs>
                <w:tab w:val="left" w:pos="567"/>
                <w:tab w:val="left" w:pos="1134"/>
                <w:tab w:val="left" w:pos="1701"/>
              </w:tabs>
              <w:jc w:val="thaiDistribute"/>
              <w:rPr>
                <w:rFonts w:ascii="TH SarabunIT๙" w:hAnsi="TH SarabunIT๙" w:cs="TH SarabunIT๙"/>
                <w:spacing w:val="-4"/>
                <w:sz w:val="32"/>
                <w:szCs w:val="32"/>
                <w:cs/>
              </w:rPr>
            </w:pPr>
          </w:p>
        </w:tc>
      </w:tr>
    </w:tbl>
    <w:p w14:paraId="32B58EDD">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4080" behindDoc="1" locked="0" layoutInCell="1" allowOverlap="1">
                <wp:simplePos x="0" y="0"/>
                <wp:positionH relativeFrom="column">
                  <wp:posOffset>-42545</wp:posOffset>
                </wp:positionH>
                <wp:positionV relativeFrom="paragraph">
                  <wp:posOffset>-35560</wp:posOffset>
                </wp:positionV>
                <wp:extent cx="1562735" cy="347980"/>
                <wp:effectExtent l="0" t="0" r="19050" b="13970"/>
                <wp:wrapNone/>
                <wp:docPr id="29" name="Rectangle: Rounded Corners 27"/>
                <wp:cNvGraphicFramePr/>
                <a:graphic xmlns:a="http://schemas.openxmlformats.org/drawingml/2006/main">
                  <a:graphicData uri="http://schemas.microsoft.com/office/word/2010/wordprocessingShape">
                    <wps:wsp>
                      <wps:cNvSpPr/>
                      <wps:spPr>
                        <a:xfrm>
                          <a:off x="0" y="0"/>
                          <a:ext cx="1562669"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F23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7" o:spid="_x0000_s1026" o:spt="2" style="position:absolute;left:0pt;margin-left:-3.35pt;margin-top:-2.8pt;height:27.4pt;width:123.05pt;z-index:-251622400;v-text-anchor:middle;mso-width-relative:page;mso-height-relative:page;" fillcolor="#DEEBF7 [660]" filled="t" stroked="t" coordsize="21600,21600" arcsize="0.166666666666667" o:gfxdata="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VMSy/2gAAAAgBAAAPAAAAAAAAAAEAIAAAACIAAABkcnMvZG93bnJldi54bWxQSwEC&#10;FAAUAAAACACHTuJATaxklJ0CAABSBQAADgAAAAAAAAABACAAAAApAQAAZHJzL2Uyb0RvYy54bWxQ&#10;SwUGAAAAAAYABgBZAQAAOAYAAAAA&#10;">
                <v:fill on="t" focussize="0,0"/>
                <v:stroke color="#FFFFFF [3212]" miterlimit="8" joinstyle="miter"/>
                <v:imagedata o:title=""/>
                <o:lock v:ext="edit" aspectratio="f"/>
                <v:textbox>
                  <w:txbxContent>
                    <w:p w14:paraId="36BF238A">
                      <w:pPr>
                        <w:jc w:val="center"/>
                      </w:pPr>
                    </w:p>
                  </w:txbxContent>
                </v:textbox>
              </v:roundrect>
            </w:pict>
          </mc:Fallback>
        </mc:AlternateContent>
      </w:r>
      <w:r>
        <w:rPr>
          <w:rFonts w:ascii="TH SarabunIT๙" w:hAnsi="TH SarabunIT๙" w:cs="TH SarabunIT๙"/>
          <w:b/>
          <w:bCs/>
          <w:sz w:val="32"/>
          <w:szCs w:val="32"/>
          <w:cs/>
          <w:lang w:val="th-TH" w:bidi="th-TH"/>
        </w:rPr>
        <w:t>กลุ่มสาระการเรียนรู้ศิลปะ</w:t>
      </w:r>
      <w:r>
        <w:rPr>
          <w:rFonts w:ascii="TH SarabunIT๙" w:hAnsi="TH SarabunIT๙" w:cs="TH SarabunIT๙"/>
          <w:sz w:val="32"/>
          <w:szCs w:val="32"/>
        </w:rPr>
        <w:t xml:space="preserve"> </w:t>
      </w:r>
    </w:p>
    <w:p w14:paraId="7A368CB3">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19C095C2">
      <w:pPr>
        <w:pStyle w:val="38"/>
        <w:tabs>
          <w:tab w:val="left" w:pos="720"/>
          <w:tab w:val="left" w:pos="1134"/>
          <w:tab w:val="left" w:pos="1701"/>
        </w:tabs>
        <w:spacing w:before="120"/>
        <w:ind w:right="454"/>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ความสำคัญของกลุ่มสาระการเรียนรู้ศิลปะ</w:t>
      </w:r>
    </w:p>
    <w:p w14:paraId="0C3DE828">
      <w:pPr>
        <w:tabs>
          <w:tab w:val="left" w:pos="720"/>
          <w:tab w:val="left" w:pos="1134"/>
        </w:tabs>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พัฒนาการการเรียนรู้ด้านสุนทรียศาสตร์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ทัศนศิลป์ ดนตรี</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นาฏศิลป์</w:t>
      </w:r>
      <w:r>
        <w:rPr>
          <w:rFonts w:ascii="TH SarabunIT๙" w:hAnsi="TH SarabunIT๙" w:cs="TH SarabunIT๙"/>
          <w:b/>
          <w:bCs/>
          <w:sz w:val="32"/>
          <w:szCs w:val="32"/>
          <w:cs/>
        </w:rPr>
        <w:t>)</w:t>
      </w:r>
    </w:p>
    <w:p w14:paraId="3DFFEE3E">
      <w:pPr>
        <w:tabs>
          <w:tab w:val="left" w:pos="720"/>
          <w:tab w:val="left" w:pos="1134"/>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 xml:space="preserve">เด็กประถมต้น </w:t>
      </w:r>
      <w:r>
        <w:rPr>
          <w:rFonts w:ascii="TH SarabunIT๙" w:hAnsi="TH SarabunIT๙" w:cs="TH SarabunIT๙"/>
          <w:sz w:val="32"/>
          <w:szCs w:val="32"/>
          <w:cs/>
        </w:rPr>
        <w:t>(</w:t>
      </w:r>
      <w:r>
        <w:rPr>
          <w:rFonts w:ascii="TH SarabunIT๙" w:hAnsi="TH SarabunIT๙" w:cs="TH SarabunIT๙"/>
          <w:sz w:val="32"/>
          <w:szCs w:val="32"/>
          <w:cs/>
          <w:lang w:val="th-TH" w:bidi="th-TH"/>
        </w:rPr>
        <w:t>ช่วงชั้นที่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เป็นวัยที่สมองกำลังพัฒนาอย่างรวดเร็ว ขยายความจุอย่างมาก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จึงเป็นหน้าต่างแห่งโอกาสทองในการพัฒนาสมองที่สำคัญ 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ด้าน ได้แก่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พัฒนาสมองส่วนเชื่อมต่อ </w:t>
      </w:r>
      <w:r>
        <w:rPr>
          <w:rFonts w:ascii="TH SarabunIT๙" w:hAnsi="TH SarabunIT๙" w:cs="TH SarabunIT๙"/>
          <w:sz w:val="32"/>
          <w:szCs w:val="32"/>
          <w:cs/>
        </w:rPr>
        <w:br w:type="textWrapping"/>
      </w:r>
      <w:r>
        <w:rPr>
          <w:rFonts w:ascii="TH SarabunIT๙" w:hAnsi="TH SarabunIT๙" w:cs="TH SarabunIT๙"/>
          <w:spacing w:val="-4"/>
          <w:sz w:val="32"/>
          <w:szCs w:val="32"/>
        </w:rPr>
        <w:t xml:space="preserve">(Corpus Callosum) </w:t>
      </w:r>
      <w:r>
        <w:rPr>
          <w:rFonts w:ascii="TH SarabunIT๙" w:hAnsi="TH SarabunIT๙" w:cs="TH SarabunIT๙"/>
          <w:spacing w:val="-4"/>
          <w:sz w:val="32"/>
          <w:szCs w:val="32"/>
          <w:cs/>
          <w:lang w:val="th-TH" w:bidi="th-TH"/>
        </w:rPr>
        <w:t xml:space="preserve">เพื่อสร้างสมดุลระหว่างสมองซีกซ้ายและซีกขวา ซึ่งมีผลต่อพัฒนาการทั้ง </w:t>
      </w:r>
      <w:r>
        <w:rPr>
          <w:rFonts w:ascii="TH SarabunIT๙" w:hAnsi="TH SarabunIT๙" w:cs="TH SarabunIT๙"/>
          <w:spacing w:val="-4"/>
          <w:sz w:val="32"/>
          <w:szCs w:val="32"/>
        </w:rPr>
        <w:t>Psychomotor</w:t>
      </w:r>
      <w:r>
        <w:rPr>
          <w:rFonts w:ascii="TH SarabunIT๙" w:hAnsi="TH SarabunIT๙" w:cs="TH SarabunIT๙"/>
          <w:sz w:val="32"/>
          <w:szCs w:val="32"/>
        </w:rPr>
        <w:t xml:space="preserve"> </w:t>
      </w:r>
      <w:r>
        <w:rPr>
          <w:rFonts w:ascii="TH SarabunIT๙" w:hAnsi="TH SarabunIT๙" w:cs="TH SarabunIT๙"/>
          <w:spacing w:val="-4"/>
          <w:sz w:val="32"/>
          <w:szCs w:val="32"/>
          <w:cs/>
          <w:lang w:val="th-TH" w:bidi="th-TH"/>
        </w:rPr>
        <w:t xml:space="preserve">ความเข้าใจเชิงโครงสร้าง เชิงระบบ รวมถึงการทำงานเซลล์กระจกเงา </w:t>
      </w:r>
      <w:r>
        <w:rPr>
          <w:rFonts w:ascii="TH SarabunIT๙" w:hAnsi="TH SarabunIT๙" w:cs="TH SarabunIT๙"/>
          <w:spacing w:val="-4"/>
          <w:sz w:val="32"/>
          <w:szCs w:val="32"/>
        </w:rPr>
        <w:t xml:space="preserve">(Mirror Neurons) </w:t>
      </w:r>
      <w:r>
        <w:rPr>
          <w:rFonts w:ascii="TH SarabunIT๙" w:hAnsi="TH SarabunIT๙" w:cs="TH SarabunIT๙"/>
          <w:spacing w:val="-4"/>
          <w:sz w:val="32"/>
          <w:szCs w:val="32"/>
          <w:cs/>
          <w:lang w:val="th-TH" w:bidi="th-TH"/>
        </w:rPr>
        <w:t>ใน</w:t>
      </w:r>
      <w:r>
        <w:rPr>
          <w:rFonts w:ascii="TH SarabunIT๙" w:hAnsi="TH SarabunIT๙" w:cs="TH SarabunIT๙"/>
          <w:spacing w:val="-4"/>
          <w:sz w:val="32"/>
          <w:szCs w:val="32"/>
        </w:rPr>
        <w:t xml:space="preserve"> Premotor Cortex</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ซึ่งเป็นเซลล์ที่ตอบสนองต่อพฤติกรรมต่าง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ๆ ของมนุษย์ ที่เรียนรู้จากการสังเกตและเลียนแบบผู้อื่น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๒</w:t>
      </w:r>
      <w:r>
        <w:rPr>
          <w:rFonts w:ascii="TH SarabunIT๙" w:hAnsi="TH SarabunIT๙" w:cs="TH SarabunIT๙"/>
          <w:sz w:val="32"/>
          <w:szCs w:val="32"/>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Pr>
          <w:rFonts w:ascii="TH SarabunIT๙" w:hAnsi="TH SarabunIT๙" w:cs="TH SarabunIT๙"/>
          <w:sz w:val="32"/>
          <w:szCs w:val="32"/>
          <w:cs/>
        </w:rPr>
        <w:t>(</w:t>
      </w:r>
      <w:r>
        <w:rPr>
          <w:rFonts w:ascii="TH SarabunIT๙" w:hAnsi="TH SarabunIT๙" w:cs="TH SarabunIT๙"/>
          <w:sz w:val="32"/>
          <w:szCs w:val="32"/>
        </w:rPr>
        <w:t xml:space="preserve">Executive Function) </w:t>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การพัฒนาของสมองส่วนหน้าที่</w:t>
      </w:r>
      <w:r>
        <w:rPr>
          <w:rFonts w:ascii="TH SarabunIT๙" w:hAnsi="TH SarabunIT๙" w:cs="TH SarabunIT๙"/>
          <w:spacing w:val="-6"/>
          <w:sz w:val="32"/>
          <w:szCs w:val="32"/>
          <w:cs/>
          <w:lang w:val="th-TH" w:bidi="th-TH"/>
        </w:rPr>
        <w:t xml:space="preserve">ไปช่วยกำกับการทำงานของสมองส่วน </w:t>
      </w:r>
      <w:r>
        <w:rPr>
          <w:rFonts w:ascii="TH SarabunIT๙" w:hAnsi="TH SarabunIT๙" w:cs="TH SarabunIT๙"/>
          <w:spacing w:val="-6"/>
          <w:sz w:val="32"/>
          <w:szCs w:val="32"/>
        </w:rPr>
        <w:t xml:space="preserve">Limbic System </w:t>
      </w:r>
      <w:r>
        <w:rPr>
          <w:rFonts w:ascii="TH SarabunIT๙" w:hAnsi="TH SarabunIT๙" w:cs="TH SarabunIT๙"/>
          <w:spacing w:val="-6"/>
          <w:sz w:val="32"/>
          <w:szCs w:val="32"/>
          <w:cs/>
          <w:lang w:val="th-TH" w:bidi="th-TH"/>
        </w:rPr>
        <w:t>และ</w:t>
      </w:r>
      <w:r>
        <w:rPr>
          <w:rFonts w:ascii="TH SarabunIT๙" w:hAnsi="TH SarabunIT๙" w:cs="TH SarabunIT๙"/>
          <w:spacing w:val="-6"/>
          <w:sz w:val="32"/>
          <w:szCs w:val="32"/>
        </w:rPr>
        <w:t xml:space="preserve"> Amygdala </w:t>
      </w:r>
      <w:r>
        <w:rPr>
          <w:rFonts w:ascii="TH SarabunIT๙" w:hAnsi="TH SarabunIT๙" w:cs="TH SarabunIT๙"/>
          <w:spacing w:val="-6"/>
          <w:sz w:val="32"/>
          <w:szCs w:val="32"/>
          <w:cs/>
          <w:lang w:val="th-TH" w:bidi="th-TH"/>
        </w:rPr>
        <w:t>ที่เกี่ยวข้องกับอารมณ์และความทรงจำ และ</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การพัฒนาสมองส่วน</w:t>
      </w:r>
      <w:r>
        <w:rPr>
          <w:rFonts w:ascii="TH SarabunIT๙" w:hAnsi="TH SarabunIT๙" w:cs="TH SarabunIT๙"/>
          <w:sz w:val="32"/>
          <w:szCs w:val="32"/>
        </w:rPr>
        <w:t xml:space="preserve"> Cerebellum </w:t>
      </w:r>
      <w:r>
        <w:rPr>
          <w:rFonts w:ascii="TH SarabunIT๙" w:hAnsi="TH SarabunIT๙" w:cs="TH SarabunIT๙"/>
          <w:sz w:val="32"/>
          <w:szCs w:val="32"/>
          <w:cs/>
          <w:lang w:val="th-TH" w:bidi="th-TH"/>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14:paraId="1E63A4B4">
      <w:pPr>
        <w:tabs>
          <w:tab w:val="left" w:pos="720"/>
          <w:tab w:val="left" w:pos="1134"/>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การทำงานของสมองทั้ง 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ส่วนนี้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สามารถจะกระตุ้นให้เกิดประสิทธิภาพด้วยการเรียนรู้ฝึกฝน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Pr>
          <w:rFonts w:ascii="TH SarabunIT๙" w:hAnsi="TH SarabunIT๙" w:cs="TH SarabunIT๙"/>
          <w:sz w:val="32"/>
          <w:szCs w:val="32"/>
        </w:rPr>
        <w:t xml:space="preserve">(Contemplative Arts) </w:t>
      </w:r>
      <w:r>
        <w:rPr>
          <w:rFonts w:ascii="TH SarabunIT๙" w:hAnsi="TH SarabunIT๙" w:cs="TH SarabunIT๙"/>
          <w:sz w:val="32"/>
          <w:szCs w:val="32"/>
          <w:cs/>
          <w:lang w:val="th-TH" w:bidi="th-TH"/>
        </w:rPr>
        <w:t>มองเห็นความสัมพันธ์</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14:paraId="6FB2619C">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ธรรมชาติของกลุ่มสาระการเรียนรู้ </w:t>
      </w:r>
    </w:p>
    <w:p w14:paraId="29577DCE">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ธรรมชาติการเรียนรู้ของนักเรียนในช่วงชั้นที่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นี้ เป็นวัยที่กระตือรือร้นในการเล่น กล้าทดลอง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หาประสบการณ์ตรงด้วยตนเองอย่างไม่กลัวถูกผิด พร้อมที่จะสร้างสรรค์ผลงานจากความฝัน ความทรงจำ ความรู้สึกต่าง ๆ เช่น การประดิษฐ์ การถ่ายทอดจินตนาการ นักเรียนควรได้ทดลองเล่น เช่น เล่นกับผลกระทบของสี วัสดุ สิ่งที่ใช้ในการสร้างสรรค์งาน เล่นกับเสียงที่มีความแตกต่าง และการละเล่นแบบต่าง ๆ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ที่มีทั้งบทร้อง ด้วยลีลาและท่าทางที่หลากหลาย นักเรียนจะค่อย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 เห็นและยอมรับความหลากหลายของ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งานศิลปะทุกแขนง ที่เป็นการแสดงออกของอารมณ์ความรู้สึกทั้งของตนเองและหมู่คณะ </w:t>
      </w:r>
    </w:p>
    <w:p w14:paraId="1C82237A">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นักเรียนในช่วงชั้นนี้ ชอบที่จะอ่านโลกและให้ความหมายกับสิ่งต่าง ๆ รอบตัว ชอบมีเพื่อนเล่นและ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เล่นเป็นกลุ่ม ร่วมกันสร้างเรื่องราวโดยนำความรู้สึกและความเข้าใจ ผนวกกับจินตนาการ ออกมาเป็นงานสร้างสรรค์ผลงานศิลปะทุกแขนง นักเรียนจะเริ่มตระหนักถึงความสัมพันธ์ของการนำความรู้สึกนึกคิดนั้น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มาบอกเล่าใหม่ ที่แสดงถึงประสบการณ์ของนักเรียน หรือประสบการณ์ที่นักเรียนได้มีร่วมกับผู้อื่น </w:t>
      </w:r>
    </w:p>
    <w:p w14:paraId="4797B86A">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จุดเน้นการพัฒนา</w:t>
      </w:r>
    </w:p>
    <w:p w14:paraId="228AA415">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ด้านที่ 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ให้ความสำคัญกับการพัฒนาด้านเจตคติ </w:t>
      </w:r>
      <w:r>
        <w:rPr>
          <w:rFonts w:ascii="TH SarabunIT๙" w:hAnsi="TH SarabunIT๙" w:cs="TH SarabunIT๙"/>
          <w:sz w:val="32"/>
          <w:szCs w:val="32"/>
          <w:cs/>
        </w:rPr>
        <w:t>(</w:t>
      </w:r>
      <w:r>
        <w:rPr>
          <w:rFonts w:ascii="TH SarabunIT๙" w:hAnsi="TH SarabunIT๙" w:cs="TH SarabunIT๙"/>
          <w:sz w:val="32"/>
          <w:szCs w:val="32"/>
        </w:rPr>
        <w:t>Affective Domain</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ได้แก่ ความรู้สึกนึกคิด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ความซาบซึ้ง ทัศนคติ ความเชื่อ ความสนใจ คุณธรรม และค่านิยม ควรได้รับการส่งเสริมให้สามารถซึมซับ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รับรู้คุณค่า ความงาม ความประณีต สุนทรียภาพ ในธรรมชาติและสิ่งรอบตัว พร้อมทั้งฝึกฝนกระบวนการ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ทางศิลปะ ซึ่งเริ่มต้นด้วยการใช้ศิลปะเพื่อการพัฒนาจิตใจ </w:t>
      </w:r>
      <w:r>
        <w:rPr>
          <w:rFonts w:ascii="TH SarabunIT๙" w:hAnsi="TH SarabunIT๙" w:cs="TH SarabunIT๙"/>
          <w:sz w:val="32"/>
          <w:szCs w:val="32"/>
        </w:rPr>
        <w:t xml:space="preserve">(Contemplative Arts) </w:t>
      </w:r>
      <w:r>
        <w:rPr>
          <w:rFonts w:ascii="TH SarabunIT๙" w:hAnsi="TH SarabunIT๙" w:cs="TH SarabunIT๙"/>
          <w:sz w:val="32"/>
          <w:szCs w:val="32"/>
          <w:cs/>
          <w:lang w:val="th-TH" w:bidi="th-TH"/>
        </w:rPr>
        <w:t xml:space="preserve">เพื่อการสะท้อนย้อนมองถึงสภาวะจิตและกาย และสามารถจัดการตนเองให้เป็นปกติพร้อมที่จะสร้างผลงานศิลปะทั้งในด้านทัศนศิลป์ดนตรี และนาฏศิลป์ นักเรียนไม่เพียงมีความรู้ทางด้านศิลปะหรือมีทักษะในการสร้างงานศิลปะเท่านั้น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แต่ควรจะได้พัฒนาถึงระดับที่เกิดความตระหนักรู้เชิงคุณค่า และมีทัศนคติเชิงบวก ควรฝึกให้นักเรียน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กล้าสร้างสรรค์งานและนำเสนอในรูปแบบที่หลากหลาย และฝึกการรับฟังความคิดเห็นที่มีผลต่อการพัฒนา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งานศิลปะทั้งของตนเองและของผู้อื่นเพื่อสื่อสารและลดช่องว่างระหว่างสิ่งที่ตนเองเห็นกับผลงานที่สร้างขึ้น รวมถึงสิ่งที่ผู้อื่นเห็นและรับรู้</w:t>
      </w:r>
    </w:p>
    <w:p w14:paraId="3BC590D9">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ด้านที่ ๒</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 xml:space="preserve">การผสานศิลปะสากลกับศิลปะและวัฒนธรรมไทย เป็นกระบวนการพัฒนาความเป็นพลเมืองที่มั่นคงด้วยการมีรากฐาน ภูมิปัญญา ด้านศิลปวัฒนธรรมไทย อย่างทัดเทียมกับสากล ด้วยความภาคภูมิใจ สำหรับเด็กวัยนี้จะไม่เพียงมีผลในการกล่อมเกลาทางด้านสุนทรียภาพ แต่ไปถึงสุนทรียภาพที่แฝงอยู่ในภูมิธรรม ภูมิปัญญาไทย สอดคล้องกับพัฒนาการของเด็กในวัยนี้ที่กำลังสร้างความสัมพันธ์ของตนเองและผู้อื่น รวมทั้งสิ่งแวดล้อมทางสังคมอย่างแนบแน่น </w:t>
      </w:r>
    </w:p>
    <w:p w14:paraId="255298CB">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การนำไปใช้ในชีวิตจริง</w:t>
      </w:r>
    </w:p>
    <w:p w14:paraId="6CBC73EB">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ระดับตนเอง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การนำสุนทรียภาพไปใช้ในชีวิต คือ เป็นผู้มีสายตามองเห็นคุณค่า ความงามของสรรพสิ่งรอบตัว เกิดความคิดเชิงบวกและแรงบันดาลใจในการสร้างสรรค์งานศิลปะและสุนทรียภาพในชีวิต</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และสิ่งแวดล้อมรอบตัว ทำกิจกรรมทุกอย่างในชีวิตและทำงานอย่างมีศิลปะ </w:t>
      </w:r>
    </w:p>
    <w:p w14:paraId="14B7E5DA">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ระดับชุมชนและสังคม </w:t>
      </w:r>
      <w:r>
        <w:rPr>
          <w:rFonts w:ascii="TH SarabunIT๙" w:hAnsi="TH SarabunIT๙" w:cs="TH SarabunIT๙"/>
          <w:sz w:val="32"/>
          <w:szCs w:val="32"/>
          <w:cs/>
          <w:lang w:val="th-TH" w:bidi="th-TH"/>
        </w:rPr>
        <w:t xml:space="preserve">รู้จักการใช้งานศิลปะเป็นส่วนประกอบสร้าง แรงบันดาลใจ แรงศรัทธา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เสริมเอกภาพของกลุ่มคน ชุมชน สังคม โดยมีศิลปะเป็นเครื่องจรรโลงจิตใจ และน้อมนำไปสู่การสร้างงานศิลปะสาธารณะกุศล ศิลปะเพื่อชุมชน ศิลปะในวัฒนธรรมประเพณี  ในวาระ หรือเทศกาลที่สำคัญต่าง ๆ</w:t>
      </w:r>
    </w:p>
    <w:p w14:paraId="6DF989D3">
      <w:pPr>
        <w:pStyle w:val="38"/>
        <w:tabs>
          <w:tab w:val="left" w:pos="720"/>
          <w:tab w:val="left" w:pos="1134"/>
          <w:tab w:val="left" w:pos="1701"/>
        </w:tabs>
        <w:ind w:right="452"/>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การบูรณาการกับกลุ่มสาระการเรียนรู้ต่าง ๆ  </w:t>
      </w:r>
    </w:p>
    <w:p w14:paraId="1929553F">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บูรณาการระหว่างทัศนศิลป์ ดนตรี และนาฏศิลป์ อย่างสอดคล้องและกลมกลืน และบูรณาการกับกลุ่มสาระการเรียนรู้ต่าง ๆ ดังนี้</w:t>
      </w:r>
    </w:p>
    <w:p w14:paraId="61B81372">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ภาษาอังกฤษ  </w:t>
      </w:r>
      <w:r>
        <w:rPr>
          <w:rFonts w:ascii="TH SarabunIT๙" w:hAnsi="TH SarabunIT๙" w:cs="TH SarabunIT๙"/>
          <w:sz w:val="32"/>
          <w:szCs w:val="32"/>
          <w:cs/>
          <w:lang w:val="th-TH" w:bidi="th-TH"/>
        </w:rPr>
        <w:t xml:space="preserve">วรรณกรรม ภาษา และดนตรี นาฏศิลป์ เป็นสื่อประกอบที่เกื้อกูลกัน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เป็นการฝึกทักษะทางภาษาของเด็กในวัยช่วงชั้นที่ 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เป็นอย่างดี ได้ออกเสียงที่ชัดเจน มีจังหวะ มีลีลา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มีท่วงทำนอง ทำให้การเรียนรู้คำกลอน บทร้องเล่น เป็นการเรียนที่มีความรื่นรมย์ ลื่นไหล มีความสุข และสามารถถ่ายทอดอารมณ์ ความรู้สึก ได้ตรงกับความหมาย เกิดปฏิภาณไหวพริบในการใช้ภาษา และเป็นที่มาของคลังคำที่หลากหลาย เด็กในวัยนี้สามารถใช้การวาดภาพเป็นสื่อ</w:t>
      </w:r>
      <w:r>
        <w:rPr>
          <w:rFonts w:ascii="TH SarabunIT๙" w:hAnsi="TH SarabunIT๙" w:cs="TH SarabunIT๙"/>
          <w:spacing w:val="-4"/>
          <w:sz w:val="32"/>
          <w:szCs w:val="32"/>
          <w:cs/>
          <w:lang w:val="th-TH" w:bidi="th-TH"/>
        </w:rPr>
        <w:t>ถ่ายทอดแทนภาษาเขียนเพื่อให้ตนเอง</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เกิดความเข้าใจความหมาย หรือบันทึกเรื่องราวที่เป็นความรู้สึกนึกคิดต่าง 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ได้อย่างชัดเจน เพื่อทดแทนชุดภาษา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ที่ไม่เพียงพอ และสามารถสื่อกับผู้อื่นให้เข้าใจความคิดและความหมายเหล่านั้น </w:t>
      </w:r>
    </w:p>
    <w:p w14:paraId="6DCEFA24">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สังคมศึกษา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เป็นสื่อในการถ่ายทอดเรื่องราวความสัมพันธ์ ความผูกพันของครอบครัว โรงเรียน และชุมชนโดยรอบ นำเสนอองค์ประกอบของพื้นที่โดยการใช้แผนผัง แผนที่ การกำหนดสถานที่สำคัญต่าง ๆ ทิศทาง ขอบเขตในระดับต่าง ๆ ถ่ายทอดเรื่องราวทางประวัติศาสตร์ ผ่านการดูงานจิตรกรรม อ่านตำนาน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และบันทึกเป็นภาพวาด ทำความเข้าใจเหตุการณ์ที่ไกลตัว </w:t>
      </w:r>
      <w:r>
        <w:rPr>
          <w:rFonts w:ascii="TH SarabunIT๙" w:hAnsi="TH SarabunIT๙" w:cs="TH SarabunIT๙"/>
          <w:sz w:val="32"/>
          <w:szCs w:val="32"/>
          <w:cs/>
        </w:rPr>
        <w:t>(</w:t>
      </w:r>
      <w:r>
        <w:rPr>
          <w:rFonts w:ascii="TH SarabunIT๙" w:hAnsi="TH SarabunIT๙" w:cs="TH SarabunIT๙"/>
          <w:sz w:val="32"/>
          <w:szCs w:val="32"/>
        </w:rPr>
        <w:t xml:space="preserve">Space and Time) </w:t>
      </w:r>
      <w:r>
        <w:rPr>
          <w:rFonts w:ascii="TH SarabunIT๙" w:hAnsi="TH SarabunIT๙" w:cs="TH SarabunIT๙"/>
          <w:sz w:val="32"/>
          <w:szCs w:val="32"/>
          <w:cs/>
          <w:lang w:val="th-TH" w:bidi="th-TH"/>
        </w:rPr>
        <w:t>เพื่อทำความเข้าใจ</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ความเปลี่ยนแปลงของโลกและระบบธรรมชาติก่อนที่จะมีมนุษย์เกิดขึ้น</w:t>
      </w:r>
    </w:p>
    <w:p w14:paraId="385F2F57">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คณิตศาสตร์  </w:t>
      </w:r>
      <w:r>
        <w:rPr>
          <w:rFonts w:ascii="TH SarabunIT๙" w:hAnsi="TH SarabunIT๙" w:cs="TH SarabunIT๙"/>
          <w:sz w:val="32"/>
          <w:szCs w:val="32"/>
          <w:cs/>
          <w:lang w:val="th-TH" w:bidi="th-TH"/>
        </w:rPr>
        <w:t xml:space="preserve">ในเรื่องเส้น รูปร่าง รูปทรงขนาด ความหนาบาง พื้นที่ พื้นผิว และสีอ่อนแก่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การจำแนก แยกแยะ จัดกลุ่ม จัดองค์ประกอบศิลปะด้วยเส้นและรูปร่าง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รูปทรงเรขาคณิต ทั้งแบบสมบูรณ์และ</w:t>
      </w:r>
      <w:r>
        <w:rPr>
          <w:rFonts w:ascii="TH SarabunIT๙" w:hAnsi="TH SarabunIT๙" w:cs="TH SarabunIT๙"/>
          <w:sz w:val="32"/>
          <w:szCs w:val="32"/>
          <w:cs/>
        </w:rPr>
        <w:br w:type="textWrapping"/>
      </w:r>
      <w:r>
        <w:rPr>
          <w:rFonts w:ascii="TH SarabunIT๙" w:hAnsi="TH SarabunIT๙" w:cs="TH SarabunIT๙"/>
          <w:spacing w:val="-6"/>
          <w:sz w:val="32"/>
          <w:szCs w:val="32"/>
          <w:cs/>
          <w:lang w:val="th-TH" w:bidi="th-TH"/>
        </w:rPr>
        <w:t xml:space="preserve">แบบแตกลาย หรือขยายอย่างมี </w:t>
      </w:r>
      <w:r>
        <w:rPr>
          <w:rFonts w:ascii="TH SarabunIT๙" w:hAnsi="TH SarabunIT๙" w:cs="TH SarabunIT๙"/>
          <w:spacing w:val="-6"/>
          <w:sz w:val="32"/>
          <w:szCs w:val="32"/>
        </w:rPr>
        <w:t xml:space="preserve">Pattern </w:t>
      </w:r>
      <w:r>
        <w:rPr>
          <w:rFonts w:ascii="TH SarabunIT๙" w:hAnsi="TH SarabunIT๙" w:cs="TH SarabunIT๙"/>
          <w:spacing w:val="-6"/>
          <w:sz w:val="32"/>
          <w:szCs w:val="32"/>
          <w:cs/>
          <w:lang w:val="th-TH" w:bidi="th-TH"/>
        </w:rPr>
        <w:t xml:space="preserve">การจัดองค์ประกอบศิลป์ ด้วยจังหวะของรูปและที่ว่าง </w:t>
      </w:r>
      <w:r>
        <w:rPr>
          <w:rFonts w:ascii="TH SarabunIT๙" w:hAnsi="TH SarabunIT๙" w:cs="TH SarabunIT๙"/>
          <w:spacing w:val="-6"/>
          <w:sz w:val="32"/>
          <w:szCs w:val="32"/>
          <w:cs/>
        </w:rPr>
        <w:t>(</w:t>
      </w:r>
      <w:r>
        <w:rPr>
          <w:rFonts w:ascii="TH SarabunIT๙" w:hAnsi="TH SarabunIT๙" w:cs="TH SarabunIT๙"/>
          <w:spacing w:val="-6"/>
          <w:sz w:val="32"/>
          <w:szCs w:val="32"/>
        </w:rPr>
        <w:t>Solid and Void)</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ทั้งบนหน้ากระดาษ หรือการแสดงบนเวที ตลอดจนค่าความยาวของเสียง การเกิดระดับเสียงในดนตรี</w:t>
      </w:r>
    </w:p>
    <w:p w14:paraId="36A7E49D">
      <w:pPr>
        <w:tabs>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วิทยาศาสตร์และระบบธรรมชาติ </w:t>
      </w:r>
      <w:r>
        <w:rPr>
          <w:rFonts w:ascii="TH SarabunIT๙" w:hAnsi="TH SarabunIT๙" w:cs="TH SarabunIT๙"/>
          <w:sz w:val="32"/>
          <w:szCs w:val="32"/>
          <w:cs/>
          <w:lang w:val="th-TH" w:bidi="th-TH"/>
        </w:rPr>
        <w:t>การสำรวจและสังเกตธรรมชาติเป็นกระบวนการร่วม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ทั้งด้าน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วิทยาศาสตร์และสุนทรียศาสตร์ ที่ช่วยให้เด็กรู้จักและเข้าใจสรรพสิ่งในธรรมชาติด้วยการสัมผัส</w:t>
      </w:r>
      <w:r>
        <w:rPr>
          <w:rFonts w:ascii="TH SarabunIT๙" w:hAnsi="TH SarabunIT๙" w:cs="TH SarabunIT๙"/>
          <w:sz w:val="32"/>
          <w:szCs w:val="32"/>
          <w:cs/>
        </w:rPr>
        <w:br w:type="textWrapping"/>
      </w:r>
      <w:r>
        <w:rPr>
          <w:rFonts w:ascii="TH SarabunIT๙" w:hAnsi="TH SarabunIT๙" w:cs="TH SarabunIT๙"/>
          <w:spacing w:val="-4"/>
          <w:sz w:val="32"/>
          <w:szCs w:val="32"/>
          <w:cs/>
          <w:lang w:val="th-TH" w:bidi="th-TH"/>
        </w:rPr>
        <w:t>และมีประสบการณ์ตรง สามารถเห็นรายละเอียดและระบุ ตั้งคำถามเพื่อการสืบค้นที่มาของปรากฏการณ์ต่าง 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และกระบวนการแปรรูปวัสดุธรรมชาติเพื่อนำมาสร้างงานศิลปะ เช่น สีเพื่อการวาดภาพ ดินสำหรับงานปั้น ทั้งนี้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เด็กจะได้เรียนรู้ถึงวิธีการสกัดสีด้วยวิธีง่าย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 จากการบด คั้น ดอกไม้ เปลือกไม้ ใบไม้ ฝน ดิน หิน และ</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การทดลองเพิ่มคุณสมบัติของสีด้วยน้ำมะนาว น้ำขี้เถ้า หรือการเตรียมดินปั้น ด้วยกระบวนการคัดแยก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ย่อย กรอง ละลาย กระบวนการเล่นนี้ นอกจากเด็กจะได้รู้ถึงที่มาของวัสดุสำคัญที่ใช้สร้างชิ้นงานศิลปะแล้ว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ยังได้ความเข้าใจพื้นฐานทางด้านวิทยาศาสตร์ไปพร้อมกัน</w:t>
      </w:r>
    </w:p>
    <w:p w14:paraId="61FA23DD">
      <w:pPr>
        <w:tabs>
          <w:tab w:val="left" w:pos="567"/>
          <w:tab w:val="left" w:pos="1134"/>
          <w:tab w:val="left" w:pos="1701"/>
        </w:tabs>
        <w:spacing w:before="24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6154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shd w:val="clear" w:color="auto" w:fill="BDD6EE"/>
            <w:vAlign w:val="center"/>
          </w:tcPr>
          <w:p w14:paraId="543EC467">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shd w:val="clear" w:color="auto" w:fill="BDD6EE"/>
            <w:vAlign w:val="center"/>
          </w:tcPr>
          <w:p w14:paraId="07018B92">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6E66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7440A0C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๑</w:t>
            </w:r>
            <w:r>
              <w:rPr>
                <w:rFonts w:ascii="TH SarabunIT๙" w:hAnsi="TH SarabunIT๙" w:cs="TH SarabunIT๙"/>
                <w:b/>
                <w:bCs/>
                <w:sz w:val="32"/>
                <w:szCs w:val="32"/>
                <w:cs/>
              </w:rPr>
              <w:t xml:space="preserve">. </w:t>
            </w:r>
            <w:r>
              <w:rPr>
                <w:rFonts w:ascii="TH SarabunIT๙" w:hAnsi="TH SarabunIT๙" w:cs="TH SarabunIT๙"/>
                <w:b/>
                <w:bCs/>
                <w:spacing w:val="-6"/>
                <w:sz w:val="32"/>
                <w:szCs w:val="32"/>
                <w:cs/>
                <w:lang w:val="th-TH" w:bidi="th-TH"/>
              </w:rPr>
              <w:t>สัมผัส ซึมซับ</w:t>
            </w:r>
            <w:r>
              <w:rPr>
                <w:rFonts w:ascii="TH SarabunIT๙" w:hAnsi="TH SarabunIT๙" w:cs="TH SarabunIT๙"/>
                <w:b/>
                <w:bCs/>
                <w:sz w:val="32"/>
                <w:szCs w:val="32"/>
                <w:cs/>
                <w:lang w:val="th-TH" w:bidi="th-TH"/>
              </w:rPr>
              <w:t>สุนทรียภาพและ</w:t>
            </w:r>
            <w:r>
              <w:rPr>
                <w:rFonts w:ascii="TH SarabunIT๙" w:hAnsi="TH SarabunIT๙" w:cs="TH SarabunIT๙"/>
                <w:b/>
                <w:bCs/>
                <w:spacing w:val="-4"/>
                <w:sz w:val="32"/>
                <w:szCs w:val="32"/>
                <w:cs/>
                <w:lang w:val="th-TH" w:bidi="th-TH"/>
              </w:rPr>
              <w:t>สร้างสรรค์</w:t>
            </w:r>
            <w:r>
              <w:rPr>
                <w:rFonts w:ascii="TH SarabunIT๙" w:hAnsi="TH SarabunIT๙" w:cs="TH SarabunIT๙"/>
                <w:b/>
                <w:bCs/>
                <w:sz w:val="32"/>
                <w:szCs w:val="32"/>
                <w:cs/>
                <w:lang w:val="th-TH" w:bidi="th-TH"/>
              </w:rPr>
              <w:t xml:space="preserve">ผลงานศิลปะ </w:t>
            </w:r>
          </w:p>
        </w:tc>
      </w:tr>
      <w:tr w14:paraId="7DCD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5D31CF22">
            <w:pPr>
              <w:ind w:right="-120"/>
              <w:rPr>
                <w:rFonts w:ascii="TH SarabunIT๙" w:hAnsi="TH SarabunIT๙" w:cs="TH SarabunIT๙"/>
                <w:spacing w:val="-8"/>
                <w:sz w:val="32"/>
                <w:szCs w:val="32"/>
              </w:rPr>
            </w:pPr>
            <w:r>
              <w:rPr>
                <w:rFonts w:ascii="TH SarabunIT๙" w:hAnsi="TH SarabunIT๙" w:eastAsia="Sarabun" w:cs="TH SarabunIT๙"/>
                <w:sz w:val="32"/>
                <w:szCs w:val="32"/>
                <w:cs/>
                <w:lang w:val="th-TH" w:bidi="th-TH"/>
              </w:rPr>
              <w:t>๑</w:t>
            </w:r>
            <w:r>
              <w:rPr>
                <w:rFonts w:ascii="TH SarabunIT๙" w:hAnsi="TH SarabunIT๙" w:eastAsia="Sarabun" w:cs="TH SarabunIT๙"/>
                <w:sz w:val="32"/>
                <w:szCs w:val="32"/>
                <w:cs/>
              </w:rPr>
              <w:t>.</w:t>
            </w:r>
            <w:r>
              <w:rPr>
                <w:rFonts w:ascii="TH SarabunIT๙" w:hAnsi="TH SarabunIT๙" w:eastAsia="Sarabun" w:cs="TH SarabunIT๙"/>
                <w:sz w:val="32"/>
                <w:szCs w:val="32"/>
                <w:cs/>
                <w:lang w:val="th-TH" w:bidi="th-TH"/>
              </w:rPr>
              <w:t xml:space="preserve">๑ รู้จักชื่นชมสุนทรียภาพ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Art Appreciation) </w:t>
            </w:r>
            <w:r>
              <w:rPr>
                <w:rFonts w:ascii="TH SarabunIT๙" w:hAnsi="TH SarabunIT๙" w:cs="TH SarabunIT๙"/>
                <w:spacing w:val="-8"/>
                <w:sz w:val="32"/>
                <w:szCs w:val="32"/>
                <w:cs/>
                <w:lang w:val="th-TH" w:bidi="th-TH"/>
              </w:rPr>
              <w:t xml:space="preserve">จากธรรมชาติ     </w:t>
            </w:r>
          </w:p>
          <w:p w14:paraId="5AE42E2E">
            <w:pPr>
              <w:ind w:right="-120"/>
              <w:rPr>
                <w:rFonts w:ascii="TH SarabunIT๙" w:hAnsi="TH SarabunIT๙" w:cs="TH SarabunIT๙"/>
                <w:spacing w:val="-8"/>
                <w:sz w:val="32"/>
                <w:szCs w:val="32"/>
                <w:cs/>
              </w:rPr>
            </w:pPr>
            <w:r>
              <w:rPr>
                <w:rFonts w:ascii="TH SarabunIT๙" w:hAnsi="TH SarabunIT๙" w:cs="TH SarabunIT๙"/>
                <w:spacing w:val="-8"/>
                <w:sz w:val="32"/>
                <w:szCs w:val="32"/>
                <w:cs/>
              </w:rPr>
              <w:t xml:space="preserve">       </w:t>
            </w:r>
            <w:r>
              <w:rPr>
                <w:rFonts w:ascii="TH SarabunIT๙" w:hAnsi="TH SarabunIT๙" w:cs="TH SarabunIT๙"/>
                <w:spacing w:val="-8"/>
                <w:sz w:val="32"/>
                <w:szCs w:val="32"/>
                <w:cs/>
                <w:lang w:val="th-TH" w:bidi="th-TH"/>
              </w:rPr>
              <w:t>สภาพแวดล้อมใกล้ตั</w:t>
            </w:r>
            <w:r>
              <w:rPr>
                <w:rFonts w:ascii="TH SarabunIT๙" w:hAnsi="TH SarabunIT๙" w:cs="TH SarabunIT๙"/>
                <w:sz w:val="32"/>
                <w:szCs w:val="32"/>
                <w:cs/>
                <w:lang w:val="th-TH" w:bidi="th-TH"/>
              </w:rPr>
              <w:t xml:space="preserve">ว วัฒนธรรม วิถีชีวิตประจำวัน </w:t>
            </w:r>
            <w:r>
              <w:rPr>
                <w:rFonts w:ascii="TH SarabunIT๙" w:hAnsi="TH SarabunIT๙" w:eastAsia="Sarabun" w:cs="TH SarabunIT๙"/>
                <w:sz w:val="32"/>
                <w:szCs w:val="32"/>
                <w:cs/>
                <w:lang w:val="th-TH" w:bidi="th-TH"/>
              </w:rPr>
              <w:t>รวมถึงผลงาน</w:t>
            </w:r>
            <w:r>
              <w:rPr>
                <w:rFonts w:ascii="TH SarabunIT๙" w:hAnsi="TH SarabunIT๙" w:eastAsia="Sarabun" w:cs="TH SarabunIT๙"/>
                <w:sz w:val="32"/>
                <w:szCs w:val="32"/>
                <w:cs/>
              </w:rPr>
              <w:br w:type="textWrapping"/>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ศิลปะอันเกี่ยวเนื่อง</w:t>
            </w:r>
            <w:r>
              <w:rPr>
                <w:rFonts w:ascii="TH SarabunIT๙" w:hAnsi="TH SarabunIT๙" w:eastAsia="Sarabun" w:cs="TH SarabunIT๙"/>
                <w:spacing w:val="-8"/>
                <w:sz w:val="32"/>
                <w:szCs w:val="32"/>
                <w:cs/>
                <w:lang w:val="th-TH" w:bidi="th-TH"/>
              </w:rPr>
              <w:t>กับคุณค่าในชีวิต</w:t>
            </w:r>
            <w:r>
              <w:rPr>
                <w:rFonts w:ascii="TH SarabunIT๙" w:hAnsi="TH SarabunIT๙" w:cs="TH SarabunIT๙"/>
                <w:spacing w:val="-8"/>
                <w:sz w:val="32"/>
                <w:szCs w:val="32"/>
                <w:cs/>
                <w:lang w:val="th-TH" w:bidi="th-TH"/>
              </w:rPr>
              <w:t>และการสร้างสรรค์</w:t>
            </w:r>
            <w:r>
              <w:rPr>
                <w:rFonts w:ascii="TH SarabunIT๙" w:hAnsi="TH SarabunIT๙" w:cs="TH SarabunIT๙"/>
                <w:sz w:val="32"/>
                <w:szCs w:val="32"/>
                <w:cs/>
                <w:lang w:val="th-TH" w:bidi="th-TH"/>
              </w:rPr>
              <w:t>ผลงานศิลปะ</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จากการรับรู้ทางการมองเห็น การสัมผัส การรับชม การได้ฟังและ</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การบูรณาการข้ามประสาทสัมผัส</w:t>
            </w:r>
          </w:p>
          <w:p w14:paraId="7ECC8AF3">
            <w:pPr>
              <w:ind w:right="-120"/>
              <w:rPr>
                <w:rFonts w:ascii="TH SarabunIT๙" w:hAnsi="TH SarabunIT๙" w:cs="TH SarabunIT๙"/>
                <w:sz w:val="32"/>
                <w:szCs w:val="32"/>
                <w:cs/>
              </w:rPr>
            </w:pPr>
            <w:r>
              <w:rPr>
                <w:rFonts w:ascii="TH SarabunIT๙" w:hAnsi="TH SarabunIT๙" w:eastAsia="Sarabun" w:cs="TH SarabunIT๙"/>
                <w:sz w:val="32"/>
                <w:szCs w:val="32"/>
                <w:cs/>
                <w:lang w:val="th-TH" w:bidi="th-TH"/>
              </w:rPr>
              <w:t>๑</w:t>
            </w:r>
            <w:r>
              <w:rPr>
                <w:rFonts w:ascii="TH SarabunIT๙" w:hAnsi="TH SarabunIT๙" w:eastAsia="Sarabun" w:cs="TH SarabunIT๙"/>
                <w:sz w:val="32"/>
                <w:szCs w:val="32"/>
                <w:cs/>
              </w:rPr>
              <w:t>.</w:t>
            </w:r>
            <w:r>
              <w:rPr>
                <w:rFonts w:ascii="TH SarabunIT๙" w:hAnsi="TH SarabunIT๙" w:eastAsia="Sarabun" w:cs="TH SarabunIT๙"/>
                <w:sz w:val="32"/>
                <w:szCs w:val="32"/>
                <w:cs/>
                <w:lang w:val="th-TH" w:bidi="th-TH"/>
              </w:rPr>
              <w:t xml:space="preserve">๒ ใช้ศิลปะ เพื่อการพัฒนาจิตใจผ่านการทำงานอย่างมีสมาธิ สังเกต </w:t>
            </w:r>
            <w:r>
              <w:rPr>
                <w:rFonts w:ascii="TH SarabunIT๙" w:hAnsi="TH SarabunIT๙" w:eastAsia="Sarabun" w:cs="TH SarabunIT๙"/>
                <w:sz w:val="32"/>
                <w:szCs w:val="32"/>
                <w:cs/>
              </w:rPr>
              <w:br w:type="textWrapping"/>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 xml:space="preserve">เห็น เข้าใจและรับรู้สุนทรียภาพ ผ่านความสัมพันธ์ของพหุประสาท </w:t>
            </w:r>
            <w:r>
              <w:rPr>
                <w:rFonts w:ascii="TH SarabunIT๙" w:hAnsi="TH SarabunIT๙" w:eastAsia="Sarabun" w:cs="TH SarabunIT๙"/>
                <w:sz w:val="32"/>
                <w:szCs w:val="32"/>
                <w:cs/>
              </w:rPr>
              <w:br w:type="textWrapping"/>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 xml:space="preserve">สัมผัส </w:t>
            </w:r>
            <w:r>
              <w:rPr>
                <w:rFonts w:ascii="TH SarabunIT๙" w:hAnsi="TH SarabunIT๙" w:eastAsia="Sarabun" w:cs="TH SarabunIT๙"/>
                <w:sz w:val="32"/>
                <w:szCs w:val="32"/>
                <w:cs/>
              </w:rPr>
              <w:t>(</w:t>
            </w:r>
            <w:r>
              <w:rPr>
                <w:rFonts w:ascii="TH SarabunIT๙" w:hAnsi="TH SarabunIT๙" w:eastAsia="Sarabun" w:cs="TH SarabunIT๙"/>
                <w:sz w:val="32"/>
                <w:szCs w:val="32"/>
                <w:cs/>
                <w:lang w:val="th-TH" w:bidi="th-TH"/>
              </w:rPr>
              <w:t>กาย</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ใจ</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มือ</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ตา</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lang w:val="th-TH" w:bidi="th-TH"/>
              </w:rPr>
              <w:t>หู</w:t>
            </w:r>
            <w:r>
              <w:rPr>
                <w:rFonts w:ascii="TH SarabunIT๙" w:hAnsi="TH SarabunIT๙" w:eastAsia="Sarabun" w:cs="TH SarabunIT๙"/>
                <w:sz w:val="32"/>
                <w:szCs w:val="32"/>
              </w:rPr>
              <w:t xml:space="preserve"> </w:t>
            </w:r>
            <w:r>
              <w:rPr>
                <w:rFonts w:ascii="TH SarabunIT๙" w:hAnsi="TH SarabunIT๙" w:eastAsia="Sarabun" w:cs="TH SarabunIT๙"/>
                <w:sz w:val="32"/>
                <w:szCs w:val="32"/>
                <w:cs/>
              </w:rPr>
              <w:t xml:space="preserve">) </w:t>
            </w:r>
            <w:r>
              <w:rPr>
                <w:rFonts w:ascii="TH SarabunIT๙" w:hAnsi="TH SarabunIT๙" w:eastAsia="Sarabun" w:cs="TH SarabunIT๙"/>
                <w:sz w:val="32"/>
                <w:szCs w:val="32"/>
                <w:cs/>
                <w:lang w:val="th-TH" w:bidi="th-TH"/>
              </w:rPr>
              <w:t>กับธรรมชาติ</w:t>
            </w:r>
          </w:p>
        </w:tc>
        <w:tc>
          <w:tcPr>
            <w:tcW w:w="1539" w:type="pct"/>
            <w:shd w:val="clear" w:color="auto" w:fill="auto"/>
          </w:tcPr>
          <w:p w14:paraId="07FB903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58D8D5F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119536DB">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24662609">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27E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5D9B3F91">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๒</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การสร้างงานทัศนศิลป์</w:t>
            </w:r>
          </w:p>
        </w:tc>
      </w:tr>
      <w:tr w14:paraId="39D9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36940EAD">
            <w:pPr>
              <w:ind w:left="567" w:right="-30" w:hanging="567"/>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๑   รับรู้ สังเกต ใช้ภาษาทางทัศนศิลป์อย่างเข้าใจความหมายและเข้าใจความสัมพันธ์ขององค์ประกอบทางทัศนศิลป์ เช่น เส้น รูปร่าง และรูปทรง ความกลมกลืน ความสมดุล ความเป็นเอกภาพ สามารถ</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สื่อความหมายทางรูปแบบและเรื่องราว</w:t>
            </w:r>
            <w:r>
              <w:rPr>
                <w:rFonts w:ascii="TH SarabunIT๙" w:hAnsi="TH SarabunIT๙" w:cs="TH SarabunIT๙"/>
                <w:spacing w:val="-8"/>
                <w:sz w:val="32"/>
                <w:szCs w:val="32"/>
                <w:cs/>
                <w:lang w:val="th-TH" w:bidi="th-TH"/>
              </w:rPr>
              <w:t>ตาม</w:t>
            </w:r>
            <w:r>
              <w:rPr>
                <w:rFonts w:ascii="TH SarabunIT๙" w:hAnsi="TH SarabunIT๙" w:cs="TH SarabunIT๙"/>
                <w:sz w:val="32"/>
                <w:szCs w:val="32"/>
                <w:cs/>
                <w:lang w:val="th-TH" w:bidi="th-TH"/>
              </w:rPr>
              <w:t>จินตนาการและความคิด สร้างสรรค์ได้</w:t>
            </w:r>
          </w:p>
          <w:p w14:paraId="6903DE7C">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๒   ทดลองและสังเกตผลที่เกิดจากการใช้วัสดุ อุปกรณ์ของตนเอง และนำไปประยุกต์ใช้ในการสร้างสรรค์ และการนำเสนองานศิลปะ</w:t>
            </w:r>
          </w:p>
          <w:p w14:paraId="547B1A81">
            <w:pPr>
              <w:ind w:left="567" w:right="-120" w:hanging="567"/>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๓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ที่เชื่อมโยงกับวิถีชีวิตประจำวัน ครอบครัว โรงเรียน ชุมชน และ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จากประสบการณ์ โดยการลองผิดลองถูกด้วยวิธีการที่หลากหลาย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จนค้นพบสิ่งใหม่</w:t>
            </w:r>
          </w:p>
        </w:tc>
        <w:tc>
          <w:tcPr>
            <w:tcW w:w="1539" w:type="pct"/>
            <w:shd w:val="clear" w:color="auto" w:fill="auto"/>
          </w:tcPr>
          <w:p w14:paraId="11B4B07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5BE18FE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775A7B3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536C9B2">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01E4994B">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bl>
    <w:p w14:paraId="6A1F6E0B">
      <w:pPr>
        <w:rPr>
          <w:rFonts w:ascii="TH SarabunIT๙" w:hAnsi="TH SarabunIT๙" w:cs="TH SarabunIT๙"/>
          <w:sz w:val="32"/>
          <w:szCs w:val="32"/>
        </w:rPr>
      </w:pPr>
    </w:p>
    <w:p w14:paraId="52CD796E">
      <w:pPr>
        <w:rPr>
          <w:rFonts w:ascii="TH SarabunIT๙" w:hAnsi="TH SarabunIT๙" w:cs="TH SarabunIT๙"/>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3DF0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shd w:val="clear" w:color="auto" w:fill="BDD6EE"/>
            <w:vAlign w:val="center"/>
          </w:tcPr>
          <w:p w14:paraId="2FB85E35">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9" w:type="pct"/>
            <w:shd w:val="clear" w:color="auto" w:fill="BDD6EE"/>
            <w:vAlign w:val="center"/>
          </w:tcPr>
          <w:p w14:paraId="4F02EAA6">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68BB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5862FE1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๓</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ร้อง เล่น เต้น และเคลื่อนไหวตามเสียงดนตรี</w:t>
            </w:r>
          </w:p>
        </w:tc>
      </w:tr>
      <w:tr w14:paraId="6BD0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05B37190">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   </w:t>
            </w:r>
            <w:r>
              <w:rPr>
                <w:rFonts w:ascii="TH SarabunIT๙" w:hAnsi="TH SarabunIT๙" w:cs="TH SarabunIT๙"/>
                <w:spacing w:val="-4"/>
                <w:sz w:val="32"/>
                <w:szCs w:val="32"/>
                <w:cs/>
                <w:lang w:val="th-TH" w:bidi="th-TH"/>
              </w:rPr>
              <w:t>สนุกกับการร้องเพลง หรือบรรเลงดนตรีที่เหมาะกับช่วงวัย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เรียนรู้อารมณ์ของบทเพลงที่ฟัง</w:t>
            </w:r>
          </w:p>
          <w:p w14:paraId="50184E45">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๒   ฟัง อธิบาย เปรียบเทียบความเหมือนและความแตกต่างของเสียงที่มาจากธรรมชาติและเครื่องดนตรีต่าง ๆ รูปแบบการเกิดเสียง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และอธิบายบทเพลงด้วยองค์ประกอบดนตรี   </w:t>
            </w:r>
          </w:p>
          <w:p w14:paraId="4F7F864E">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๓   ใช้รูปภาพ สัญลักษณ์แทนเสียง หรือโน้ตเพลง</w:t>
            </w:r>
            <w:r>
              <w:rPr>
                <w:rFonts w:ascii="TH SarabunIT๙" w:hAnsi="TH SarabunIT๙" w:cs="TH SarabunIT๙"/>
                <w:sz w:val="32"/>
                <w:szCs w:val="32"/>
              </w:rPr>
              <w:t xml:space="preserve"> </w:t>
            </w:r>
          </w:p>
          <w:p w14:paraId="6A5044FC">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๔   ขับร้อง เคาะจังหวะ และบรรเลงดนตรีอย่างถูกต้อง ด้วยความมั่นใจ </w:t>
            </w:r>
          </w:p>
          <w:p w14:paraId="247371E8">
            <w:pPr>
              <w:ind w:left="567" w:hanging="567"/>
              <w:rPr>
                <w:rFonts w:ascii="TH SarabunIT๙" w:hAnsi="TH SarabunIT๙" w:cs="TH SarabunIT๙"/>
                <w:sz w:val="32"/>
                <w:szCs w:val="32"/>
                <w:cs/>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๕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w:t>
            </w:r>
          </w:p>
        </w:tc>
        <w:tc>
          <w:tcPr>
            <w:tcW w:w="1539" w:type="pct"/>
            <w:shd w:val="clear" w:color="auto" w:fill="auto"/>
          </w:tcPr>
          <w:p w14:paraId="7BE59C8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32B20F2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73FC229B">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2AC8938A">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1DC4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000" w:type="pct"/>
            <w:gridSpan w:val="2"/>
            <w:shd w:val="clear" w:color="auto" w:fill="DEEAF6"/>
            <w:vAlign w:val="center"/>
          </w:tcPr>
          <w:p w14:paraId="46253DE4">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cs/>
                <w:lang w:val="th-TH" w:bidi="th-TH"/>
              </w:rPr>
              <w:t>๔</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สร้างสรรค์การเคลื่อนไหวในรูปแบบต่าง ๆ อย่างอิสระ</w:t>
            </w:r>
          </w:p>
        </w:tc>
      </w:tr>
      <w:tr w14:paraId="2FE3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shd w:val="clear" w:color="auto" w:fill="auto"/>
          </w:tcPr>
          <w:p w14:paraId="0C29B300">
            <w:pPr>
              <w:ind w:left="567" w:right="-120" w:hanging="567"/>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๑   สนุกกับการเคลื่อนไหวร่างกาย เลียนแบบธรรมชาติ คน สัตว์ สิ่งของ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ในลักษณะต่าง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 อย่างอิสระ สร้างสรรค์และมีสุนทรียภาพ</w:t>
            </w:r>
          </w:p>
          <w:p w14:paraId="36C4C305">
            <w:pPr>
              <w:ind w:left="567" w:right="-120" w:hanging="567"/>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๒  ใช้ภาษาท่า สื่อความหมายแทนคำพูด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และแสดงการเคลื่อนไหวร่างกายที่สะท้อนอารมณ์ของตนเอง</w:t>
            </w:r>
          </w:p>
          <w:p w14:paraId="357A5D40">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๓   แสดงท่าทางประกอบการละเล่นพื้นบ้าน นาฏศิลป์ไทย หรือนาฏศิลป์ประเทศเพื่อนบ้าน ที่เหมาะสมกับวัย </w:t>
            </w:r>
          </w:p>
          <w:p w14:paraId="32583033">
            <w:pPr>
              <w:ind w:left="567" w:hanging="567"/>
              <w:rPr>
                <w:rFonts w:ascii="TH SarabunIT๙" w:hAnsi="TH SarabunIT๙"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๔   สนุกกับการละเล่นพื้นบ้าน และเล่าถึงการแสดงนาฏศิลป์ในท้องถิ่น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ที่ตนเองชื่นชอบ</w:t>
            </w:r>
          </w:p>
        </w:tc>
        <w:tc>
          <w:tcPr>
            <w:tcW w:w="1539" w:type="pct"/>
            <w:shd w:val="clear" w:color="auto" w:fill="auto"/>
          </w:tcPr>
          <w:p w14:paraId="7C3DE718">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6DD78A5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00E3FB5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452ECFB7">
            <w:pPr>
              <w:tabs>
                <w:tab w:val="left" w:pos="567"/>
                <w:tab w:val="left" w:pos="1134"/>
                <w:tab w:val="left" w:pos="1701"/>
              </w:tabs>
              <w:rPr>
                <w:rFonts w:ascii="TH SarabunIT๙" w:hAnsi="TH SarabunIT๙" w:cs="TH SarabunIT๙"/>
                <w:b/>
                <w:bCs/>
                <w:sz w:val="32"/>
                <w:szCs w:val="32"/>
                <w:cs/>
              </w:rPr>
            </w:pPr>
          </w:p>
        </w:tc>
      </w:tr>
      <w:tr w14:paraId="4729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shd w:val="clear" w:color="auto" w:fill="DEEAF6"/>
            <w:vAlign w:val="center"/>
          </w:tcPr>
          <w:p w14:paraId="427615A9">
            <w:pPr>
              <w:tabs>
                <w:tab w:val="left" w:pos="567"/>
                <w:tab w:val="left" w:pos="1134"/>
                <w:tab w:val="left" w:pos="1701"/>
              </w:tabs>
              <w:ind w:left="288" w:hanging="288"/>
              <w:rPr>
                <w:rFonts w:ascii="TH SarabunIT๙" w:hAnsi="TH SarabunIT๙" w:cs="TH SarabunIT๙"/>
                <w:b/>
                <w:bCs/>
                <w:sz w:val="32"/>
                <w:szCs w:val="32"/>
                <w:cs/>
              </w:rPr>
            </w:pPr>
            <w:r>
              <w:rPr>
                <w:rFonts w:ascii="TH SarabunIT๙" w:hAnsi="TH SarabunIT๙" w:cs="TH SarabunIT๙"/>
                <w:b/>
                <w:bCs/>
                <w:sz w:val="32"/>
                <w:szCs w:val="32"/>
                <w:cs/>
                <w:lang w:val="th-TH" w:bidi="th-TH"/>
              </w:rPr>
              <w:t>๕</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ศิลปะวิจักขณ์ วิเคราะห์ วิพากษ์ และเชื่อมโยงผลงานศิลปะ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ทัศนศิลป์ ดนตรี นาฏศิลป์</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กับ</w:t>
            </w:r>
            <w:r>
              <w:rPr>
                <w:rFonts w:ascii="TH SarabunIT๙" w:hAnsi="TH SarabunIT๙" w:cs="TH SarabunIT๙"/>
                <w:b/>
                <w:bCs/>
                <w:spacing w:val="-6"/>
                <w:sz w:val="32"/>
                <w:szCs w:val="32"/>
                <w:cs/>
                <w:lang w:val="th-TH" w:bidi="th-TH"/>
              </w:rPr>
              <w:t>วัฒนธรรมในชีวิตประจำวันและในท้องถิ่น</w:t>
            </w:r>
          </w:p>
        </w:tc>
      </w:tr>
      <w:tr w14:paraId="59F6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bottom w:val="single" w:color="auto" w:sz="4" w:space="0"/>
            </w:tcBorders>
            <w:shd w:val="clear" w:color="auto" w:fill="auto"/>
          </w:tcPr>
          <w:p w14:paraId="2ABF9B20">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๑   รับรู้ ชื่นชมความงามของผลงานศิลปะที่มีคุณค่าทางสุนทรียะ แสดงออกถึงอารมณ์ ความรู้สึก ความประทับใจ และความคิดเห็น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ที่สะท้อนประสบการณ์สุนทรียะที่สัมพันธ์กับผลงานศิลปะ</w:t>
            </w:r>
          </w:p>
          <w:p w14:paraId="13AEDD3D">
            <w:pPr>
              <w:ind w:left="567" w:hanging="567"/>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๒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14:paraId="366A32FF">
            <w:pPr>
              <w:ind w:left="567" w:hanging="567"/>
              <w:rPr>
                <w:rFonts w:ascii="TH SarabunIT๙" w:hAnsi="TH SarabunIT๙" w:cs="TH SarabunIT๙"/>
                <w:sz w:val="32"/>
                <w:szCs w:val="32"/>
                <w:cs/>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๓   เห็น</w:t>
            </w:r>
            <w:r>
              <w:rPr>
                <w:rFonts w:ascii="TH SarabunIT๙" w:hAnsi="TH SarabunIT๙" w:eastAsia="Sarabun" w:cs="TH SarabunIT๙"/>
                <w:sz w:val="32"/>
                <w:szCs w:val="32"/>
                <w:cs/>
                <w:lang w:val="th-TH" w:bidi="th-TH"/>
              </w:rPr>
              <w:t>คุณค่าของประวัติศาสตร์ศิลป์ สืบสาน ประยุกต์งาน</w:t>
            </w:r>
            <w:r>
              <w:rPr>
                <w:rFonts w:ascii="TH SarabunIT๙" w:hAnsi="TH SarabunIT๙" w:cs="TH SarabunIT๙"/>
                <w:sz w:val="32"/>
                <w:szCs w:val="32"/>
                <w:cs/>
                <w:lang w:val="th-TH" w:bidi="th-TH"/>
              </w:rPr>
              <w:t>ศิลปะ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และวัฒนธรรมในท้องถิ่น เพื่อนำ</w:t>
            </w:r>
            <w:r>
              <w:rPr>
                <w:rFonts w:ascii="TH SarabunIT๙" w:hAnsi="TH SarabunIT๙" w:eastAsia="Sarabun" w:cs="TH SarabunIT๙"/>
                <w:sz w:val="32"/>
                <w:szCs w:val="32"/>
                <w:cs/>
                <w:lang w:val="th-TH" w:bidi="th-TH"/>
              </w:rPr>
              <w:t>ไปใช้ใน</w:t>
            </w:r>
            <w:r>
              <w:rPr>
                <w:rFonts w:ascii="TH SarabunIT๙" w:hAnsi="TH SarabunIT๙" w:cs="TH SarabunIT๙"/>
                <w:sz w:val="32"/>
                <w:szCs w:val="32"/>
                <w:cs/>
                <w:lang w:val="th-TH" w:bidi="th-TH"/>
              </w:rPr>
              <w:t>ชีวิตประจำวัน</w:t>
            </w:r>
            <w:r>
              <w:rPr>
                <w:rFonts w:ascii="TH SarabunIT๙" w:hAnsi="TH SarabunIT๙" w:eastAsia="Sarabun" w:cs="TH SarabunIT๙"/>
                <w:sz w:val="32"/>
                <w:szCs w:val="32"/>
                <w:cs/>
              </w:rPr>
              <w:t xml:space="preserve"> </w:t>
            </w:r>
            <w:r>
              <w:rPr>
                <w:rFonts w:ascii="TH SarabunIT๙" w:hAnsi="TH SarabunIT๙" w:cs="TH SarabunIT๙"/>
                <w:sz w:val="32"/>
                <w:szCs w:val="32"/>
                <w:cs/>
                <w:lang w:val="th-TH" w:bidi="th-TH"/>
              </w:rPr>
              <w:t>วันสำคัญ หรือเทศกาลต่าง ๆ</w:t>
            </w:r>
          </w:p>
        </w:tc>
        <w:tc>
          <w:tcPr>
            <w:tcW w:w="1539" w:type="pct"/>
            <w:tcBorders>
              <w:bottom w:val="single" w:color="auto" w:sz="4" w:space="0"/>
            </w:tcBorders>
            <w:shd w:val="clear" w:color="auto" w:fill="auto"/>
          </w:tcPr>
          <w:p w14:paraId="23331F3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B40DB1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0220F877">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45E8A640">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093EC7DD">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48860EE6">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bl>
    <w:p w14:paraId="5DF79335">
      <w:pPr>
        <w:tabs>
          <w:tab w:val="left" w:pos="567"/>
          <w:tab w:val="left" w:pos="1134"/>
          <w:tab w:val="left" w:pos="1701"/>
        </w:tabs>
        <w:rPr>
          <w:rFonts w:ascii="TH SarabunIT๙" w:hAnsi="TH SarabunIT๙" w:cs="TH SarabunIT๙"/>
          <w:b/>
          <w:bCs/>
          <w:sz w:val="32"/>
          <w:szCs w:val="32"/>
        </w:rPr>
      </w:pPr>
    </w:p>
    <w:p w14:paraId="7DD72DE5">
      <w:pPr>
        <w:tabs>
          <w:tab w:val="left" w:pos="567"/>
          <w:tab w:val="left" w:pos="1134"/>
          <w:tab w:val="left" w:pos="1701"/>
        </w:tabs>
        <w:rPr>
          <w:rFonts w:ascii="TH SarabunIT๙" w:hAnsi="TH SarabunIT๙" w:cs="TH SarabunIT๙"/>
          <w:b/>
          <w:bCs/>
          <w:sz w:val="32"/>
          <w:szCs w:val="32"/>
        </w:rPr>
      </w:pPr>
    </w:p>
    <w:p w14:paraId="43089BA2">
      <w:pPr>
        <w:tabs>
          <w:tab w:val="left" w:pos="567"/>
          <w:tab w:val="left" w:pos="1134"/>
          <w:tab w:val="left" w:pos="1701"/>
        </w:tabs>
        <w:rPr>
          <w:rFonts w:ascii="TH SarabunIT๙" w:hAnsi="TH SarabunIT๙" w:cs="TH SarabunIT๙"/>
          <w:b/>
          <w:bCs/>
          <w:sz w:val="32"/>
          <w:szCs w:val="32"/>
        </w:rPr>
      </w:pPr>
    </w:p>
    <w:p w14:paraId="3C476FFE">
      <w:pPr>
        <w:tabs>
          <w:tab w:val="left" w:pos="567"/>
          <w:tab w:val="left" w:pos="1134"/>
          <w:tab w:val="left" w:pos="1701"/>
        </w:tabs>
        <w:rPr>
          <w:rFonts w:ascii="TH SarabunIT๙" w:hAnsi="TH SarabunIT๙" w:cs="TH SarabunIT๙"/>
          <w:b/>
          <w:bCs/>
          <w:sz w:val="32"/>
          <w:szCs w:val="32"/>
        </w:rPr>
      </w:pPr>
    </w:p>
    <w:p w14:paraId="1BA02A75">
      <w:pPr>
        <w:tabs>
          <w:tab w:val="left" w:pos="567"/>
          <w:tab w:val="left" w:pos="1134"/>
          <w:tab w:val="left" w:pos="1701"/>
        </w:tabs>
        <w:rPr>
          <w:rFonts w:ascii="TH SarabunIT๙" w:hAnsi="TH SarabunIT๙" w:cs="TH SarabunIT๙"/>
          <w:b/>
          <w:bCs/>
          <w:sz w:val="32"/>
          <w:szCs w:val="32"/>
        </w:rPr>
      </w:pPr>
    </w:p>
    <w:p w14:paraId="6A899368">
      <w:pPr>
        <w:tabs>
          <w:tab w:val="left" w:pos="567"/>
          <w:tab w:val="left" w:pos="1134"/>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ผลลัพธ์การเรียนรู้เมื่อจบช่วงชั้นที่ ๑</w:t>
      </w:r>
    </w:p>
    <w:p w14:paraId="3AE8F2DE">
      <w:pPr>
        <w:tabs>
          <w:tab w:val="left" w:pos="567"/>
          <w:tab w:val="left" w:pos="1134"/>
          <w:tab w:val="left" w:pos="1701"/>
        </w:tabs>
        <w:rPr>
          <w:rFonts w:ascii="TH SarabunIT๙" w:hAnsi="TH SarabunIT๙" w:cs="TH SarabunIT๙"/>
          <w:b/>
          <w:bCs/>
          <w:sz w:val="32"/>
          <w:szCs w:val="32"/>
        </w:rPr>
      </w:pPr>
    </w:p>
    <w:p w14:paraId="15BA12AE">
      <w:pPr>
        <w:ind w:left="272" w:hanging="272"/>
        <w:jc w:val="thaiDistribute"/>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และนาฏศิลป์</w:t>
      </w:r>
      <w:r>
        <w:rPr>
          <w:rFonts w:ascii="TH SarabunIT๙" w:hAnsi="TH SarabunIT๙" w:cs="TH SarabunIT๙"/>
          <w:sz w:val="32"/>
          <w:szCs w:val="32"/>
          <w:cs/>
        </w:rPr>
        <w:t>)</w:t>
      </w:r>
    </w:p>
    <w:p w14:paraId="1E6B637F">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เป็นองค์ประกอบทางทัศนศิลป์ เช่น เส้น รูปร่าง รูปทรง วัสดุ อุปกรณ์ และสี</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ด้วยรูปแบบที่หลากหลาย</w:t>
      </w:r>
    </w:p>
    <w:p w14:paraId="18D4C127">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ร้องเพลง หรือบรรเลงดนตรีสอดคล้องกับอารมณ์ของบทเพลงที่ฟัง ใช้รูปภาพ สัญลักษณ์แทนเสียง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14:paraId="3502A99E">
      <w:pPr>
        <w:ind w:left="272" w:hanging="272"/>
        <w:jc w:val="thaiDistribute"/>
        <w:rPr>
          <w:rFonts w:ascii="TH SarabunIT๙" w:hAnsi="TH SarabunIT๙"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14:paraId="4231F1EF">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สนุกกับการเคลื่อนไหวร่างกาย  เพื่อแสดงท่าทางเลียนแบบในลักษณะต่าง ๆ อย่างอิสระ สร้างสรรค์</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และมีสุนทรียภาพ ใช้ภาษาท่าในการสื่อความหมายแทนคำพูด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ในท้องถิ่นที่ตนเองชื่นชอบ</w:t>
      </w:r>
    </w:p>
    <w:p w14:paraId="111B2802">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รับรู้ ชื่นชมความงาม ความไพเราะ แสดงออกทางอารมณ์ ความคิด ความรู้สึก ความประทับใจ และนำเสนอผลงานศิลปะ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14:paraId="59DA8175">
      <w:pPr>
        <w:ind w:left="272" w:hanging="272"/>
        <w:jc w:val="thaiDistribute"/>
        <w:rPr>
          <w:rFonts w:ascii="TH SarabunIT๙" w:hAnsi="TH SarabunIT๙" w:cs="TH SarabunIT๙"/>
          <w:sz w:val="32"/>
          <w:szCs w:val="32"/>
        </w:rPr>
      </w:pPr>
      <w:r>
        <w:rPr>
          <w:rFonts w:ascii="TH SarabunIT๙" w:hAnsi="TH SarabunIT๙" w:cs="TH SarabunIT๙"/>
          <w:sz w:val="32"/>
          <w:szCs w:val="32"/>
          <w:cs/>
          <w:lang w:val="th-TH" w:bidi="th-TH"/>
        </w:rPr>
        <w:t>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เชื่อมโยง 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กับวัฒนธรรม ชีวิตประจำวัน เป็นสื่อแสดงความงาม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ได้อย่างอิสระ ร่วมสร้างสรรค์ </w:t>
      </w:r>
      <w:r>
        <w:rPr>
          <w:rFonts w:ascii="TH SarabunIT๙" w:hAnsi="TH SarabunIT๙" w:eastAsia="Sarabun" w:cs="TH SarabunIT๙"/>
          <w:sz w:val="32"/>
          <w:szCs w:val="32"/>
          <w:cs/>
          <w:lang w:val="th-TH" w:bidi="th-TH"/>
        </w:rPr>
        <w:t>ประยุกต์งาน</w:t>
      </w:r>
      <w:r>
        <w:rPr>
          <w:rFonts w:ascii="TH SarabunIT๙" w:hAnsi="TH SarabunIT๙" w:cs="TH SarabunIT๙"/>
          <w:sz w:val="32"/>
          <w:szCs w:val="32"/>
          <w:cs/>
          <w:lang w:val="th-TH" w:bidi="th-TH"/>
        </w:rPr>
        <w:t>ศิลปะ และวัฒนธรรมในท้องถิ่น เพื่อนำ</w:t>
      </w:r>
      <w:r>
        <w:rPr>
          <w:rFonts w:ascii="TH SarabunIT๙" w:hAnsi="TH SarabunIT๙" w:eastAsia="Sarabun" w:cs="TH SarabunIT๙"/>
          <w:sz w:val="32"/>
          <w:szCs w:val="32"/>
          <w:cs/>
          <w:lang w:val="th-TH" w:bidi="th-TH"/>
        </w:rPr>
        <w:t>ไปใช้ใน</w:t>
      </w:r>
      <w:r>
        <w:rPr>
          <w:rFonts w:ascii="TH SarabunIT๙" w:hAnsi="TH SarabunIT๙" w:cs="TH SarabunIT๙"/>
          <w:sz w:val="32"/>
          <w:szCs w:val="32"/>
          <w:cs/>
          <w:lang w:val="th-TH" w:bidi="th-TH"/>
        </w:rPr>
        <w:t>ชีวิตประจำวัน</w:t>
      </w:r>
      <w:r>
        <w:rPr>
          <w:rFonts w:ascii="TH SarabunIT๙" w:hAnsi="TH SarabunIT๙" w:eastAsia="Sarabun"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วันสำคัญ หรือเทศกาลต่าง ๆ</w:t>
      </w:r>
    </w:p>
    <w:p w14:paraId="2EA55034">
      <w:pPr>
        <w:tabs>
          <w:tab w:val="left" w:pos="450"/>
        </w:tabs>
        <w:ind w:left="450" w:hanging="270"/>
        <w:jc w:val="thaiDistribute"/>
        <w:rPr>
          <w:rFonts w:ascii="TH SarabunIT๙" w:hAnsi="TH SarabunIT๙" w:cs="TH SarabunIT๙"/>
          <w:spacing w:val="-4"/>
          <w:sz w:val="32"/>
          <w:szCs w:val="32"/>
        </w:rPr>
      </w:pPr>
    </w:p>
    <w:p w14:paraId="1702A78C">
      <w:pPr>
        <w:tabs>
          <w:tab w:val="left" w:pos="450"/>
        </w:tabs>
        <w:ind w:left="450" w:hanging="270"/>
        <w:jc w:val="thaiDistribute"/>
        <w:rPr>
          <w:rFonts w:ascii="TH SarabunIT๙" w:hAnsi="TH SarabunIT๙" w:cs="TH SarabunIT๙"/>
          <w:spacing w:val="-4"/>
          <w:sz w:val="32"/>
          <w:szCs w:val="32"/>
        </w:rPr>
      </w:pPr>
    </w:p>
    <w:p w14:paraId="5BE2525E">
      <w:pPr>
        <w:tabs>
          <w:tab w:val="left" w:pos="450"/>
        </w:tabs>
        <w:ind w:left="450" w:hanging="270"/>
        <w:jc w:val="thaiDistribute"/>
        <w:rPr>
          <w:rFonts w:ascii="TH SarabunIT๙" w:hAnsi="TH SarabunIT๙" w:cs="TH SarabunIT๙"/>
          <w:spacing w:val="-4"/>
          <w:sz w:val="32"/>
          <w:szCs w:val="32"/>
        </w:rPr>
      </w:pPr>
    </w:p>
    <w:p w14:paraId="147EB5F2">
      <w:pPr>
        <w:tabs>
          <w:tab w:val="left" w:pos="450"/>
        </w:tabs>
        <w:ind w:left="450" w:hanging="270"/>
        <w:jc w:val="thaiDistribute"/>
        <w:rPr>
          <w:rFonts w:ascii="TH SarabunIT๙" w:hAnsi="TH SarabunIT๙" w:cs="TH SarabunIT๙"/>
          <w:spacing w:val="-4"/>
          <w:sz w:val="32"/>
          <w:szCs w:val="32"/>
        </w:rPr>
      </w:pPr>
    </w:p>
    <w:p w14:paraId="5C16B790">
      <w:pPr>
        <w:tabs>
          <w:tab w:val="left" w:pos="450"/>
        </w:tabs>
        <w:ind w:left="450" w:hanging="270"/>
        <w:jc w:val="thaiDistribute"/>
        <w:rPr>
          <w:rFonts w:ascii="TH SarabunIT๙" w:hAnsi="TH SarabunIT๙" w:cs="TH SarabunIT๙"/>
          <w:spacing w:val="-4"/>
          <w:sz w:val="32"/>
          <w:szCs w:val="32"/>
        </w:rPr>
      </w:pPr>
    </w:p>
    <w:p w14:paraId="6E8D076C">
      <w:pPr>
        <w:tabs>
          <w:tab w:val="left" w:pos="450"/>
        </w:tabs>
        <w:ind w:left="450" w:hanging="270"/>
        <w:jc w:val="thaiDistribute"/>
        <w:rPr>
          <w:rFonts w:ascii="TH SarabunIT๙" w:hAnsi="TH SarabunIT๙" w:cs="TH SarabunIT๙"/>
          <w:spacing w:val="-4"/>
          <w:sz w:val="32"/>
          <w:szCs w:val="32"/>
        </w:rPr>
      </w:pPr>
    </w:p>
    <w:p w14:paraId="33629A98">
      <w:pPr>
        <w:tabs>
          <w:tab w:val="left" w:pos="450"/>
        </w:tabs>
        <w:ind w:left="450" w:hanging="270"/>
        <w:jc w:val="thaiDistribute"/>
        <w:rPr>
          <w:rFonts w:ascii="TH SarabunIT๙" w:hAnsi="TH SarabunIT๙" w:cs="TH SarabunIT๙"/>
          <w:spacing w:val="-4"/>
          <w:sz w:val="32"/>
          <w:szCs w:val="32"/>
        </w:rPr>
      </w:pPr>
    </w:p>
    <w:p w14:paraId="68D18378">
      <w:pPr>
        <w:tabs>
          <w:tab w:val="left" w:pos="450"/>
        </w:tabs>
        <w:ind w:left="450" w:hanging="270"/>
        <w:jc w:val="thaiDistribute"/>
        <w:rPr>
          <w:rFonts w:ascii="TH SarabunIT๙" w:hAnsi="TH SarabunIT๙" w:cs="TH SarabunIT๙"/>
          <w:spacing w:val="-4"/>
          <w:sz w:val="32"/>
          <w:szCs w:val="32"/>
        </w:rPr>
      </w:pPr>
    </w:p>
    <w:p w14:paraId="48AD9305">
      <w:pPr>
        <w:tabs>
          <w:tab w:val="left" w:pos="450"/>
        </w:tabs>
        <w:ind w:left="450" w:hanging="270"/>
        <w:jc w:val="thaiDistribute"/>
        <w:rPr>
          <w:rFonts w:ascii="TH SarabunIT๙" w:hAnsi="TH SarabunIT๙" w:cs="TH SarabunIT๙"/>
          <w:spacing w:val="-4"/>
          <w:sz w:val="32"/>
          <w:szCs w:val="32"/>
        </w:rPr>
      </w:pPr>
    </w:p>
    <w:p w14:paraId="45EE0D65">
      <w:pPr>
        <w:tabs>
          <w:tab w:val="left" w:pos="450"/>
        </w:tabs>
        <w:ind w:left="450" w:hanging="270"/>
        <w:jc w:val="thaiDistribute"/>
        <w:rPr>
          <w:rFonts w:ascii="TH SarabunIT๙" w:hAnsi="TH SarabunIT๙" w:cs="TH SarabunIT๙"/>
          <w:spacing w:val="-4"/>
          <w:sz w:val="32"/>
          <w:szCs w:val="32"/>
        </w:rPr>
      </w:pPr>
    </w:p>
    <w:p w14:paraId="5884A8B7">
      <w:pPr>
        <w:tabs>
          <w:tab w:val="left" w:pos="450"/>
        </w:tabs>
        <w:ind w:left="450" w:hanging="270"/>
        <w:jc w:val="thaiDistribute"/>
        <w:rPr>
          <w:rFonts w:ascii="TH SarabunIT๙" w:hAnsi="TH SarabunIT๙" w:cs="TH SarabunIT๙"/>
          <w:spacing w:val="-4"/>
          <w:sz w:val="32"/>
          <w:szCs w:val="32"/>
        </w:rPr>
      </w:pPr>
    </w:p>
    <w:p w14:paraId="74496A31">
      <w:pPr>
        <w:tabs>
          <w:tab w:val="left" w:pos="450"/>
        </w:tabs>
        <w:ind w:left="450" w:hanging="270"/>
        <w:jc w:val="thaiDistribute"/>
        <w:rPr>
          <w:rFonts w:ascii="TH SarabunIT๙" w:hAnsi="TH SarabunIT๙" w:cs="TH SarabunIT๙"/>
          <w:spacing w:val="-4"/>
          <w:sz w:val="32"/>
          <w:szCs w:val="32"/>
        </w:rPr>
      </w:pPr>
    </w:p>
    <w:p w14:paraId="3F7BC15A">
      <w:pPr>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5104" behindDoc="1" locked="0" layoutInCell="1" allowOverlap="1">
                <wp:simplePos x="0" y="0"/>
                <wp:positionH relativeFrom="column">
                  <wp:posOffset>-90805</wp:posOffset>
                </wp:positionH>
                <wp:positionV relativeFrom="paragraph">
                  <wp:posOffset>-82550</wp:posOffset>
                </wp:positionV>
                <wp:extent cx="2506980" cy="434340"/>
                <wp:effectExtent l="0" t="0" r="26670" b="22860"/>
                <wp:wrapNone/>
                <wp:docPr id="30" name="Rectangle: Rounded Corners 18"/>
                <wp:cNvGraphicFramePr/>
                <a:graphic xmlns:a="http://schemas.openxmlformats.org/drawingml/2006/main">
                  <a:graphicData uri="http://schemas.microsoft.com/office/word/2010/wordprocessingShape">
                    <wps:wsp>
                      <wps:cNvSpPr/>
                      <wps:spPr>
                        <a:xfrm>
                          <a:off x="0" y="0"/>
                          <a:ext cx="2506980"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C339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8" o:spid="_x0000_s1026" o:spt="2" style="position:absolute;left:0pt;margin-left:-7.15pt;margin-top:-6.5pt;height:34.2pt;width:197.4pt;z-index:-251621376;v-text-anchor:middle;mso-width-relative:page;mso-height-relative:page;" fillcolor="#DEEBF7 [660]" filled="t" stroked="t" coordsize="21600,21600" arcsize="0.166666666666667" o:gfxdata="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UyaCfcAAAACgEAAA8AAAAAAAAAAQAgAAAAIgAAAGRycy9kb3ducmV2LnhtbFBLAQIU&#10;ABQAAAAIAIdO4kD+aJsamgIAAFMFAAAOAAAAAAAAAAEAIAAAACsBAABkcnMvZTJvRG9jLnhtbFBL&#10;BQYAAAAABgAGAFkBAAA3BgAAAAA=&#10;">
                <v:fill on="t" focussize="0,0"/>
                <v:stroke weight="1pt" color="#FFFFFF [3212]" miterlimit="8" joinstyle="miter"/>
                <v:imagedata o:title=""/>
                <o:lock v:ext="edit" aspectratio="f"/>
                <v:textbox>
                  <w:txbxContent>
                    <w:p w14:paraId="246C3399">
                      <w:pPr>
                        <w:jc w:val="center"/>
                      </w:pPr>
                    </w:p>
                  </w:txbxContent>
                </v:textbox>
              </v:roundrect>
            </w:pict>
          </mc:Fallback>
        </mc:AlternateContent>
      </w:r>
      <w:r>
        <w:rPr>
          <w:rFonts w:ascii="TH SarabunIT๙" w:hAnsi="TH SarabunIT๙" w:cs="TH SarabunIT๙"/>
          <w:b/>
          <w:bCs/>
          <w:sz w:val="32"/>
          <w:szCs w:val="32"/>
          <w:cs/>
          <w:lang w:val="th-TH" w:bidi="th-TH"/>
        </w:rPr>
        <w:t>กลุ่มสาระการเรียนรู้สุขศึกษาและพลศึกษา</w:t>
      </w:r>
    </w:p>
    <w:p w14:paraId="09B574BD">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114C1E60">
      <w:pPr>
        <w:spacing w:before="120"/>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ความสำคัญของกลุ่มสาระการเรียนรู้สุขศึกษาและพลศึกษา</w:t>
      </w:r>
    </w:p>
    <w:p w14:paraId="303606B1">
      <w:pPr>
        <w:tabs>
          <w:tab w:val="left" w:pos="720"/>
        </w:tabs>
        <w:jc w:val="thaiDistribute"/>
        <w:rPr>
          <w:rFonts w:ascii="TH SarabunIT๙" w:hAnsi="TH SarabunIT๙" w:cs="TH SarabunIT๙"/>
          <w:sz w:val="32"/>
          <w:szCs w:val="32"/>
        </w:rPr>
      </w:pPr>
      <w:r>
        <w:rPr>
          <w:rFonts w:ascii="TH SarabunIT๙" w:hAnsi="TH SarabunIT๙" w:cs="TH SarabunIT๙"/>
          <w:b/>
          <w:sz w:val="32"/>
          <w:szCs w:val="32"/>
        </w:rPr>
        <w:tab/>
      </w:r>
      <w:r>
        <w:rPr>
          <w:rFonts w:ascii="TH SarabunIT๙" w:hAnsi="TH SarabunIT๙" w:cs="TH SarabunIT๙"/>
          <w:sz w:val="32"/>
          <w:szCs w:val="32"/>
          <w:cs/>
          <w:lang w:val="th-TH" w:bidi="th-TH"/>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Pr>
          <w:rFonts w:ascii="TH SarabunIT๙" w:hAnsi="TH SarabunIT๙" w:cs="TH SarabunIT๙"/>
          <w:spacing w:val="6"/>
          <w:sz w:val="32"/>
          <w:szCs w:val="32"/>
          <w:cs/>
          <w:lang w:val="th-TH" w:bidi="th-TH"/>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Pr>
          <w:rFonts w:ascii="TH SarabunIT๙" w:hAnsi="TH SarabunIT๙" w:cs="TH SarabunIT๙"/>
          <w:spacing w:val="6"/>
          <w:sz w:val="32"/>
          <w:szCs w:val="32"/>
          <w:cs/>
        </w:rPr>
        <w:tab/>
      </w:r>
      <w:bookmarkStart w:id="3" w:name="_Hlk82067675"/>
      <w:r>
        <w:rPr>
          <w:rFonts w:ascii="TH SarabunIT๙" w:hAnsi="TH SarabunIT๙" w:cs="TH SarabunIT๙"/>
          <w:sz w:val="32"/>
          <w:szCs w:val="32"/>
          <w:cs/>
        </w:rPr>
        <w:t xml:space="preserve"> </w:t>
      </w:r>
    </w:p>
    <w:bookmarkEnd w:id="3"/>
    <w:p w14:paraId="23AB8886">
      <w:pPr>
        <w:tabs>
          <w:tab w:val="left" w:pos="720"/>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ธรรมชาติของกลุ่มสาระการเรียนรู้ </w:t>
      </w:r>
    </w:p>
    <w:p w14:paraId="06A13674">
      <w:pPr>
        <w:tabs>
          <w:tab w:val="left" w:pos="720"/>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กลุ่มสาระการเรียนรู้นี้ประกอบด้วย สุขศึกษาและพลศึกษา ดังนี้</w:t>
      </w:r>
    </w:p>
    <w:p w14:paraId="71B2B556">
      <w:pPr>
        <w:tabs>
          <w:tab w:val="left" w:pos="720"/>
        </w:tabs>
        <w:jc w:val="thaiDistribute"/>
        <w:rPr>
          <w:rFonts w:ascii="TH SarabunIT๙" w:hAnsi="TH SarabunIT๙" w:cs="TH SarabunIT๙"/>
          <w:sz w:val="32"/>
          <w:szCs w:val="32"/>
          <w:shd w:val="clear" w:color="auto" w:fill="FFFFFF"/>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สุขศึกษา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มุ่งเน้นการ</w:t>
      </w:r>
      <w:r>
        <w:rPr>
          <w:rFonts w:ascii="TH SarabunIT๙" w:hAnsi="TH SarabunIT๙" w:cs="TH SarabunIT๙"/>
          <w:sz w:val="32"/>
          <w:szCs w:val="32"/>
          <w:shd w:val="clear" w:color="auto" w:fill="FFFFFF"/>
          <w:cs/>
          <w:lang w:val="th-TH" w:bidi="th-TH"/>
        </w:rPr>
        <w:t>จัดโอกาสการเรียนรู้</w:t>
      </w:r>
      <w:r>
        <w:rPr>
          <w:rFonts w:ascii="TH SarabunIT๙" w:hAnsi="TH SarabunIT๙" w:cs="TH SarabunIT๙"/>
          <w:sz w:val="32"/>
          <w:szCs w:val="32"/>
          <w:cs/>
          <w:lang w:val="th-TH" w:bidi="th-TH"/>
        </w:rPr>
        <w:t>ให้เกิดการปฏิบัติทางสุขภาพกายและสุขภาพจิตจนเป็นนิสัย</w:t>
      </w:r>
      <w:r>
        <w:rPr>
          <w:rFonts w:ascii="TH SarabunIT๙" w:hAnsi="TH SarabunIT๙" w:cs="TH SarabunIT๙"/>
          <w:sz w:val="32"/>
          <w:szCs w:val="32"/>
          <w:shd w:val="clear" w:color="auto" w:fill="FFFFFF"/>
          <w:cs/>
        </w:rPr>
        <w:t xml:space="preserve"> </w:t>
      </w:r>
      <w:bookmarkStart w:id="4" w:name="_Hlk92530795"/>
      <w:r>
        <w:rPr>
          <w:rFonts w:ascii="TH SarabunIT๙" w:hAnsi="TH SarabunIT๙" w:cs="TH SarabunIT๙"/>
          <w:sz w:val="32"/>
          <w:szCs w:val="32"/>
          <w:shd w:val="clear" w:color="auto" w:fill="FFFFFF"/>
          <w:cs/>
          <w:lang w:val="th-TH" w:bidi="th-TH"/>
        </w:rPr>
        <w:t>มีความ</w:t>
      </w:r>
      <w:r>
        <w:rPr>
          <w:rFonts w:ascii="TH SarabunIT๙" w:hAnsi="TH SarabunIT๙" w:cs="TH SarabunIT๙"/>
          <w:sz w:val="32"/>
          <w:szCs w:val="32"/>
          <w:cs/>
          <w:lang w:val="th-TH" w:bidi="th-TH"/>
        </w:rPr>
        <w:t xml:space="preserve">รับผิดชอบต่อตนเองและผู้อื่น </w:t>
      </w:r>
      <w:bookmarkEnd w:id="4"/>
      <w:r>
        <w:rPr>
          <w:rFonts w:ascii="TH SarabunIT๙" w:hAnsi="TH SarabunIT๙" w:cs="TH SarabunIT๙"/>
          <w:sz w:val="32"/>
          <w:szCs w:val="32"/>
          <w:shd w:val="clear" w:color="auto" w:fill="FFFFFF"/>
          <w:cs/>
          <w:lang w:val="th-TH" w:bidi="th-TH"/>
        </w:rPr>
        <w:t>อันจะนำไปสู่การปรับเปลี่ยนพฤติกรรมสุขภาพของบุคคล ครอบครัว และชุมชน เพื่อ</w:t>
      </w:r>
      <w:r>
        <w:rPr>
          <w:rFonts w:ascii="TH SarabunIT๙" w:hAnsi="TH SarabunIT๙" w:cs="TH SarabunIT๙"/>
          <w:sz w:val="32"/>
          <w:szCs w:val="32"/>
          <w:cs/>
          <w:lang w:val="th-TH" w:bidi="th-TH"/>
        </w:rPr>
        <w:t xml:space="preserve">การมีสุขภาพกายและจิตที่ดี </w:t>
      </w:r>
    </w:p>
    <w:p w14:paraId="6FE3A318">
      <w:pPr>
        <w:tabs>
          <w:tab w:val="left" w:pos="720"/>
        </w:tabs>
        <w:jc w:val="thaiDistribute"/>
        <w:rPr>
          <w:rFonts w:ascii="TH SarabunIT๙" w:hAnsi="TH SarabunIT๙" w:cs="TH SarabunIT๙"/>
          <w:sz w:val="32"/>
          <w:szCs w:val="32"/>
        </w:rPr>
      </w:pPr>
      <w:r>
        <w:rPr>
          <w:rFonts w:ascii="TH SarabunIT๙" w:hAnsi="TH SarabunIT๙" w:cs="TH SarabunIT๙"/>
          <w:sz w:val="32"/>
          <w:szCs w:val="32"/>
        </w:rPr>
        <w:t>    </w:t>
      </w:r>
      <w:r>
        <w:rPr>
          <w:rFonts w:ascii="TH SarabunIT๙" w:hAnsi="TH SarabunIT๙" w:cs="TH SarabunIT๙"/>
          <w:sz w:val="32"/>
          <w:szCs w:val="32"/>
          <w:cs/>
        </w:rPr>
        <w:tab/>
      </w:r>
      <w:r>
        <w:rPr>
          <w:rFonts w:ascii="TH SarabunIT๙" w:hAnsi="TH SarabunIT๙" w:cs="TH SarabunIT๙"/>
          <w:b/>
          <w:bCs/>
          <w:sz w:val="32"/>
          <w:szCs w:val="32"/>
          <w:cs/>
          <w:lang w:val="th-TH" w:bidi="th-TH"/>
        </w:rPr>
        <w:t>พลศึกษา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มุ่งเน้นการจัดกิจกรรม</w:t>
      </w:r>
      <w:r>
        <w:rPr>
          <w:rFonts w:ascii="TH SarabunIT๙" w:hAnsi="TH SarabunIT๙" w:cs="TH SarabunIT๙"/>
          <w:sz w:val="32"/>
          <w:szCs w:val="32"/>
          <w:shd w:val="clear" w:color="auto" w:fill="FFFFFF"/>
          <w:cs/>
          <w:lang w:val="th-TH" w:bidi="th-TH"/>
        </w:rPr>
        <w:t>การเคลื่อนไหวที่ต้องควบคุมร่างกายและจิตใจในการทำกิจกรรม</w:t>
      </w:r>
      <w:r>
        <w:rPr>
          <w:rFonts w:ascii="TH SarabunIT๙" w:hAnsi="TH SarabunIT๙" w:cs="TH SarabunIT๙"/>
          <w:sz w:val="32"/>
          <w:szCs w:val="32"/>
          <w:shd w:val="clear" w:color="auto" w:fill="FFFFFF"/>
          <w:cs/>
        </w:rPr>
        <w:br w:type="textWrapping"/>
      </w:r>
      <w:r>
        <w:rPr>
          <w:rFonts w:ascii="TH SarabunIT๙" w:hAnsi="TH SarabunIT๙" w:cs="TH SarabunIT๙"/>
          <w:sz w:val="32"/>
          <w:szCs w:val="32"/>
          <w:shd w:val="clear" w:color="auto" w:fill="FFFFFF"/>
          <w:cs/>
          <w:lang w:val="th-TH" w:bidi="th-TH"/>
        </w:rPr>
        <w:t>ทางกาย การออกกำลังกาย การเล่นเกม และกีฬา</w:t>
      </w:r>
      <w:r>
        <w:rPr>
          <w:rFonts w:ascii="TH SarabunIT๙" w:hAnsi="TH SarabunIT๙" w:cs="TH SarabunIT๙"/>
          <w:sz w:val="32"/>
          <w:szCs w:val="32"/>
        </w:rPr>
        <w:t> </w:t>
      </w:r>
      <w:r>
        <w:rPr>
          <w:rFonts w:ascii="TH SarabunIT๙" w:hAnsi="TH SarabunIT๙" w:cs="TH SarabunIT๙"/>
          <w:sz w:val="32"/>
          <w:szCs w:val="32"/>
          <w:cs/>
          <w:lang w:val="th-TH" w:bidi="th-TH"/>
        </w:rPr>
        <w:t>ช่วยให้ร่างกายเจริญเติบโตสมวัย มีสุขภาพดี</w:t>
      </w:r>
      <w:r>
        <w:rPr>
          <w:rFonts w:ascii="TH SarabunIT๙" w:hAnsi="TH SarabunIT๙" w:cs="TH SarabunIT๙"/>
          <w:sz w:val="32"/>
          <w:szCs w:val="32"/>
        </w:rPr>
        <w:t> </w:t>
      </w:r>
      <w:r>
        <w:rPr>
          <w:rFonts w:ascii="TH SarabunIT๙" w:hAnsi="TH SarabunIT๙" w:cs="TH SarabunIT๙"/>
          <w:sz w:val="32"/>
          <w:szCs w:val="32"/>
          <w:cs/>
          <w:lang w:val="th-TH" w:bidi="th-TH"/>
        </w:rPr>
        <w:t>มีระเบียบ วินัย อดทน สร้างสรรค์ความสามัคคี</w:t>
      </w:r>
      <w:r>
        <w:rPr>
          <w:rFonts w:ascii="TH SarabunIT๙" w:hAnsi="TH SarabunIT๙" w:cs="TH SarabunIT๙"/>
          <w:sz w:val="32"/>
          <w:szCs w:val="32"/>
        </w:rPr>
        <w:t> </w:t>
      </w:r>
      <w:r>
        <w:rPr>
          <w:rFonts w:ascii="TH SarabunIT๙" w:hAnsi="TH SarabunIT๙" w:cs="TH SarabunIT๙"/>
          <w:sz w:val="32"/>
          <w:szCs w:val="32"/>
          <w:cs/>
          <w:lang w:val="th-TH" w:bidi="th-TH"/>
        </w:rPr>
        <w:t xml:space="preserve">มีความรับผิดชอบต่อตนเองและผู้อื่น  </w:t>
      </w:r>
    </w:p>
    <w:p w14:paraId="0AF4BD7E">
      <w:pPr>
        <w:tabs>
          <w:tab w:val="left" w:pos="567"/>
          <w:tab w:val="left" w:pos="720"/>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จุดเน้นการพัฒนา</w:t>
      </w:r>
    </w:p>
    <w:p w14:paraId="6A16424B">
      <w:pPr>
        <w:tabs>
          <w:tab w:val="left" w:pos="567"/>
          <w:tab w:val="left" w:pos="720"/>
        </w:tabs>
        <w:jc w:val="thaiDistribute"/>
        <w:rPr>
          <w:rFonts w:ascii="TH SarabunIT๙" w:hAnsi="TH SarabunIT๙" w:cs="TH SarabunIT๙"/>
          <w:sz w:val="32"/>
          <w:szCs w:val="32"/>
        </w:rPr>
      </w:pP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 xml:space="preserve"> </w:t>
      </w:r>
      <w:r>
        <w:rPr>
          <w:rFonts w:ascii="TH SarabunIT๙" w:hAnsi="TH SarabunIT๙" w:cs="TH SarabunIT๙"/>
          <w:sz w:val="32"/>
          <w:szCs w:val="32"/>
          <w:cs/>
          <w:lang w:val="th-TH" w:bidi="th-TH"/>
        </w:rPr>
        <w:t xml:space="preserve">การพัฒนาผู้เรียนในช่วงชั้นที่ </w:t>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นี้ มีเป้าหมายสำคัญ เพื่อให้ผู้เรียน มีสุขภาพกายที่ดี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และการเจริญเติบโตที่เหมาะสม มีกิจกรรมทางกายอย่างสนุกสนานและปลอดภัย มีสุขภาพจิตที่ดี มีทักษะ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ในการดำเนินชีวิต และใช้ข้อมูลสารสนเทศเสริมสร้างสุขภาพที่ดี </w:t>
      </w:r>
    </w:p>
    <w:p w14:paraId="72FA27EF">
      <w:pPr>
        <w:tabs>
          <w:tab w:val="left" w:pos="300"/>
          <w:tab w:val="left" w:pos="540"/>
          <w:tab w:val="left" w:pos="9072"/>
        </w:tabs>
        <w:ind w:firstLine="720"/>
        <w:jc w:val="thaiDistribute"/>
        <w:rPr>
          <w:rFonts w:ascii="TH SarabunIT๙" w:hAnsi="TH SarabunIT๙" w:cs="TH SarabunIT๙"/>
          <w:strike/>
          <w:sz w:val="32"/>
          <w:szCs w:val="32"/>
        </w:rPr>
      </w:pPr>
      <w:r>
        <w:rPr>
          <w:rFonts w:ascii="TH SarabunIT๙" w:hAnsi="TH SarabunIT๙" w:cs="TH SarabunIT๙"/>
          <w:spacing w:val="8"/>
          <w:sz w:val="32"/>
          <w:szCs w:val="32"/>
          <w:cs/>
          <w:lang w:val="th-TH" w:bidi="th-TH"/>
        </w:rPr>
        <w:t>เป้าหมายสำคัญดังกล่าว ประกอบด้วยสมรรถนะเฉพาะ ๓ สมรรถนะ ซึ่งมีความสัมพันธ์เชื่อมโยงกับ</w:t>
      </w:r>
      <w:r>
        <w:rPr>
          <w:rFonts w:ascii="TH SarabunIT๙" w:hAnsi="TH SarabunIT๙" w:cs="TH SarabunIT๙"/>
          <w:sz w:val="32"/>
          <w:szCs w:val="32"/>
          <w:cs/>
          <w:lang w:val="th-TH" w:bidi="th-TH"/>
        </w:rPr>
        <w:t xml:space="preserve">สมรรถนะหลักทั้ง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สมรรถนะ และบูรณาการกันเป็นผลลัพธ์การเรียนรู้ช่วงชั้นที่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จำนวน</w:t>
      </w:r>
      <w:r>
        <w:rPr>
          <w:rFonts w:ascii="TH SarabunIT๙" w:hAnsi="TH SarabunIT๙" w:cs="TH SarabunIT๙"/>
          <w:sz w:val="32"/>
          <w:szCs w:val="32"/>
        </w:rPr>
        <w:t xml:space="preserve"> </w:t>
      </w:r>
      <w:r>
        <w:rPr>
          <w:rFonts w:ascii="TH SarabunIT๙" w:hAnsi="TH SarabunIT๙" w:cs="TH SarabunIT๙"/>
          <w:sz w:val="32"/>
          <w:szCs w:val="32"/>
          <w:cs/>
        </w:rPr>
        <w:t>8</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ข้อ สำหรับนำไปกำหนดผลลัพธ์การเรียนรู้ชั้นประถมศึกษาปีที่ </w:t>
      </w:r>
      <w:r>
        <w:rPr>
          <w:rFonts w:ascii="TH SarabunIT๙" w:hAnsi="TH SarabunIT๙" w:cs="TH SarabunIT๙"/>
          <w:sz w:val="32"/>
          <w:szCs w:val="32"/>
        </w:rPr>
        <w:t xml:space="preserve">1 - 3 </w:t>
      </w:r>
      <w:r>
        <w:rPr>
          <w:rFonts w:ascii="TH SarabunIT๙" w:hAnsi="TH SarabunIT๙" w:cs="TH SarabunIT๙"/>
          <w:sz w:val="32"/>
          <w:szCs w:val="32"/>
          <w:cs/>
          <w:lang w:val="th-TH" w:bidi="th-TH"/>
        </w:rPr>
        <w:t xml:space="preserve">ต้องคำนึงถึงการบูรณาการสมรรถนะหลักและสมรรถนะเฉพาะด้วย โดยจัดกิจกรรม ประสบการณ์ หรือสถานการณ์จากเรื่องราวใกล้ตัวไปสู่ไกลตัว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จากง่ายไปยาก ตามพัฒนาการของผู้เรียน ฝึกปฏิบัติอย่างต่อเนื่อง</w:t>
      </w:r>
    </w:p>
    <w:p w14:paraId="01DB0339">
      <w:pPr>
        <w:ind w:left="720"/>
        <w:rPr>
          <w:rFonts w:ascii="TH SarabunIT๙" w:hAnsi="TH SarabunIT๙" w:cs="TH SarabunIT๙"/>
          <w:b/>
          <w:bCs/>
          <w:sz w:val="32"/>
          <w:szCs w:val="32"/>
        </w:rPr>
      </w:pPr>
      <w:r>
        <w:rPr>
          <w:rFonts w:ascii="TH SarabunIT๙" w:hAnsi="TH SarabunIT๙" w:cs="TH SarabunIT๙"/>
          <w:sz w:val="32"/>
          <w:szCs w:val="32"/>
          <w:cs/>
          <w:lang w:val="th-TH" w:bidi="th-TH"/>
        </w:rPr>
        <w:t xml:space="preserve">สำหรับช่วงชั้นที่ ๑ จากผลลัพธ์การเรียนรู้ดังกล่าว อาจจัดประสบการณ์การเรียนรู้เป็น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กลุ่ม ดังนี้</w:t>
      </w:r>
    </w:p>
    <w:p w14:paraId="4A175DE0">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การมีสุขภาพกายที่ดีและการเจริญเติบโตที่เหมาะสม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เป็นการจัดประสบการณ์ให้ผู้เรียน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สร้างนิสัยการดูแลสุขภาพของตนเองด้วยการปฏิบัติตนตามหลักสุขบัญญัติแห่งชาติ ดูแลและป้องกันตนเอง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ให้ปลอดภัยจากอาการเจ็บป่วย หลีกเลี่ยงสถานการณ์ที่เป็นอันตราย และรู้จักขอความช่วยเหลือจากบุคคล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ที่ไว้วางใจ รวมทั้งการใช้ข้อมูลด้านสุขภาพให้เกิดประโยชน์ต่อการพัฒนาสุขภาพ</w:t>
      </w:r>
    </w:p>
    <w:p w14:paraId="7D792EBE">
      <w:pPr>
        <w:tabs>
          <w:tab w:val="left" w:pos="720"/>
          <w:tab w:val="left" w:pos="1134"/>
        </w:tabs>
        <w:ind w:firstLine="450"/>
        <w:jc w:val="thaiDistribute"/>
        <w:rPr>
          <w:rFonts w:ascii="TH SarabunIT๙" w:hAnsi="TH SarabunIT๙" w:cs="TH SarabunIT๙"/>
          <w:sz w:val="32"/>
          <w:szCs w:val="32"/>
          <w:cs/>
        </w:rPr>
      </w:pPr>
      <w:r>
        <w:rPr>
          <w:rFonts w:ascii="TH SarabunIT๙" w:hAnsi="TH SarabunIT๙" w:cs="TH SarabunIT๙"/>
          <w:b/>
          <w:bCs/>
          <w:sz w:val="32"/>
          <w:szCs w:val="32"/>
          <w:cs/>
        </w:rPr>
        <w:t xml:space="preserve">  </w:t>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pacing w:val="-4"/>
          <w:sz w:val="32"/>
          <w:szCs w:val="32"/>
          <w:cs/>
          <w:lang w:val="th-TH" w:bidi="th-TH"/>
        </w:rPr>
        <w:t>การมีกิจกรรมทางกายอย่างสนุกสนานและปลอดภัย</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เป็นการจัดประสบการณ์ให้ผู้เรียน</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มีกิจกรรมทางกาย</w:t>
      </w:r>
      <w:r>
        <w:rPr>
          <w:rFonts w:ascii="TH SarabunIT๙" w:hAnsi="TH SarabunIT๙" w:cs="TH SarabunIT๙"/>
          <w:spacing w:val="-6"/>
          <w:sz w:val="32"/>
          <w:szCs w:val="32"/>
          <w:cs/>
          <w:lang w:val="th-TH" w:bidi="th-TH"/>
        </w:rPr>
        <w:t>ด้วยการเคลื่อนไหวร่างกายทั้งแบบอยู่กับที่ เคลื่อนที่ และแบบมีอุปกรณ์ เล่นเกม การละเล่นพื้นเมือง ออกกำลังกาย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และเล่นกีฬาทั้งประเภทเดี่ยว ประเภทคู่ และประเภททีม  เป็นประจำสม่ำเสมอ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ด้วยความสนุกสนาน และปลอดภัย และรักษาสิ่งแวดล้อม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โดยจัดพื้นที่ปลอดภัยในการทำกิจกรรมทั้งก่อนและหลังทำกิจกรรม</w:t>
      </w:r>
    </w:p>
    <w:p w14:paraId="2D033419">
      <w:pPr>
        <w:tabs>
          <w:tab w:val="left" w:pos="720"/>
          <w:tab w:val="left" w:pos="1134"/>
        </w:tabs>
        <w:ind w:firstLine="45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การมีสุขภาพจิตที่ดีและมีทักษะในการดำเนินชีวิต </w:t>
      </w:r>
      <w:r>
        <w:rPr>
          <w:rFonts w:ascii="TH SarabunIT๙" w:hAnsi="TH SarabunIT๙" w:cs="TH SarabunIT๙"/>
          <w:sz w:val="32"/>
          <w:szCs w:val="32"/>
          <w:cs/>
          <w:lang w:val="th-TH" w:bidi="th-TH"/>
        </w:rPr>
        <w:t>เป็นการจัดประสบการณ์ให้ผู้เรียน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เห็นคุณค่าของตนเอง รู้จัก</w:t>
      </w:r>
      <w:r>
        <w:rPr>
          <w:rFonts w:ascii="TH SarabunIT๙" w:hAnsi="TH SarabunIT๙" w:cs="TH SarabunIT๙"/>
          <w:spacing w:val="-4"/>
          <w:sz w:val="32"/>
          <w:szCs w:val="32"/>
          <w:cs/>
          <w:lang w:val="th-TH" w:bidi="th-TH"/>
        </w:rPr>
        <w:t>และจัดการอารมณ์ ความคิด และพฤติกรรมของตนเองอย่างเหมาะสม มีความเห็นอก</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เห็นใจผู้อื่น สร้างสัมพันธภาพที่ดี</w:t>
      </w:r>
      <w:r>
        <w:rPr>
          <w:rFonts w:ascii="TH SarabunIT๙" w:hAnsi="TH SarabunIT๙" w:cs="TH SarabunIT๙"/>
          <w:sz w:val="32"/>
          <w:szCs w:val="32"/>
          <w:cs/>
          <w:lang w:val="th-TH" w:bidi="th-TH"/>
        </w:rPr>
        <w:t xml:space="preserve">กับผู้อื่น และมีส่วนร่วมในการช่วยเหลือสังคม  </w:t>
      </w:r>
    </w:p>
    <w:p w14:paraId="6EF26D55">
      <w:pPr>
        <w:tabs>
          <w:tab w:val="left" w:pos="720"/>
        </w:tabs>
        <w:spacing w:before="200"/>
        <w:rPr>
          <w:rFonts w:ascii="TH SarabunIT๙" w:hAnsi="TH SarabunIT๙" w:cs="TH SarabunIT๙"/>
          <w:spacing w:val="-4"/>
          <w:sz w:val="32"/>
          <w:szCs w:val="32"/>
        </w:rPr>
      </w:pPr>
      <w:r>
        <w:rPr>
          <w:rFonts w:ascii="TH SarabunIT๙" w:hAnsi="TH SarabunIT๙" w:cs="TH SarabunIT๙"/>
          <w:b/>
          <w:bCs/>
          <w:spacing w:val="-4"/>
          <w:sz w:val="32"/>
          <w:szCs w:val="32"/>
          <w:cs/>
        </w:rPr>
        <w:tab/>
      </w:r>
      <w:r>
        <w:rPr>
          <w:rFonts w:ascii="TH SarabunIT๙" w:hAnsi="TH SarabunIT๙" w:cs="TH SarabunIT๙"/>
          <w:b/>
          <w:bCs/>
          <w:spacing w:val="-4"/>
          <w:sz w:val="32"/>
          <w:szCs w:val="32"/>
          <w:cs/>
          <w:lang w:val="th-TH" w:bidi="th-TH"/>
        </w:rPr>
        <w:t xml:space="preserve">การนำไปใช้ในชีวิตจริง </w:t>
      </w:r>
    </w:p>
    <w:p w14:paraId="6559564E">
      <w:pPr>
        <w:tabs>
          <w:tab w:val="left" w:pos="720"/>
        </w:tabs>
        <w:jc w:val="thaiDistribute"/>
        <w:rPr>
          <w:rFonts w:ascii="TH SarabunIT๙" w:hAnsi="TH SarabunIT๙" w:cs="TH SarabunIT๙"/>
          <w:sz w:val="32"/>
          <w:szCs w:val="32"/>
        </w:rPr>
      </w:pPr>
      <w:r>
        <w:rPr>
          <w:rFonts w:ascii="TH SarabunIT๙" w:hAnsi="TH SarabunIT๙" w:cs="TH SarabunIT๙"/>
          <w:spacing w:val="-4"/>
          <w:sz w:val="32"/>
          <w:szCs w:val="32"/>
          <w:cs/>
        </w:rPr>
        <w:tab/>
      </w:r>
      <w:r>
        <w:rPr>
          <w:rFonts w:ascii="TH SarabunIT๙" w:hAnsi="TH SarabunIT๙" w:cs="TH SarabunIT๙"/>
          <w:spacing w:val="-4"/>
          <w:sz w:val="32"/>
          <w:szCs w:val="32"/>
          <w:cs/>
          <w:lang w:val="th-TH" w:bidi="th-TH"/>
        </w:rPr>
        <w:t xml:space="preserve">การจัดกิจกรรมการเรียนรู้ให้บรรลุเป้าหมาย จนเกิดสมรรถนะ ควรออกแบบกิจกรรมที่เอื้อต่อการนำไปใช้   ในชีวิตจริง </w:t>
      </w:r>
      <w:r>
        <w:rPr>
          <w:rFonts w:ascii="TH SarabunIT๙" w:hAnsi="TH SarabunIT๙" w:cs="TH SarabunIT๙"/>
          <w:sz w:val="32"/>
          <w:szCs w:val="32"/>
          <w:cs/>
          <w:lang w:val="th-TH" w:bidi="th-TH"/>
        </w:rPr>
        <w:t>จัดการเรียนรู้ที่เน้นให้ผู้เรียนมีส่วนร่วม และเรียนรู้จากการปฏิบัติที่หลากหลายรูปแบบ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เช่น ออกแบบการเรียนรู้ที่ให้ผู้เรียน</w:t>
      </w:r>
      <w:r>
        <w:rPr>
          <w:rFonts w:ascii="TH SarabunIT๙" w:hAnsi="TH SarabunIT๙" w:cs="TH SarabunIT๙"/>
          <w:spacing w:val="-4"/>
          <w:sz w:val="32"/>
          <w:szCs w:val="32"/>
          <w:cs/>
          <w:lang w:val="th-TH" w:bidi="th-TH"/>
        </w:rPr>
        <w:t>ตัดสินใจเลือกรับประทานอาหารเหมาะสมกับวัย ป้องกันตนเอง</w:t>
      </w:r>
      <w:r>
        <w:rPr>
          <w:rFonts w:ascii="TH SarabunIT๙" w:hAnsi="TH SarabunIT๙" w:cs="TH SarabunIT๙"/>
          <w:sz w:val="32"/>
          <w:szCs w:val="32"/>
          <w:cs/>
          <w:lang w:val="th-TH" w:bidi="th-TH"/>
        </w:rPr>
        <w:t>จากอุบัติเหตุต่าง ๆ ทั้งที่บ้าน โรงเรียนและระหว่างการเดินทางได้ จัดสถานการณ์ให้ผู้เรียนได้มีโอกาสฝึกปฏิบัติการ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เอาตัวรอดจากเหตุการณ์ที่ไม่น่าไว้วางใจ ป้องกันตนเองจากอุบัติเหตุ และสร้างสัมพันธภาพกับคนรอบข้าง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จัดพื้นที่ให้ผู้เรียนได้แสดงความสามารถตามศักยภาพ ฝึกให้รู้จักอารมณ์ ความคิด และพฤติกรรมของตนเอง และสามารถจัดการได้ </w:t>
      </w:r>
      <w:r>
        <w:rPr>
          <w:rFonts w:ascii="TH SarabunIT๙" w:hAnsi="TH SarabunIT๙" w:cs="TH SarabunIT๙"/>
          <w:spacing w:val="-6"/>
          <w:sz w:val="32"/>
          <w:szCs w:val="32"/>
          <w:cs/>
          <w:lang w:val="th-TH" w:bidi="th-TH"/>
        </w:rPr>
        <w:t xml:space="preserve">ในการปฏิบัติกิจกรรมต่าง ๆ ระหว่างวัน จัดกิจกรรม เกม หรือกีฬา ร่วมกับเพื่อนในห้อง ต่างห้อง หรือต่างโรงเรียน ฯลฯ </w:t>
      </w:r>
      <w:r>
        <w:rPr>
          <w:rFonts w:ascii="TH SarabunIT๙" w:hAnsi="TH SarabunIT๙" w:cs="TH SarabunIT๙"/>
          <w:spacing w:val="-4"/>
          <w:sz w:val="32"/>
          <w:szCs w:val="32"/>
          <w:cs/>
          <w:lang w:val="th-TH" w:bidi="th-TH"/>
        </w:rPr>
        <w:t>โดยจัดสภาพแวดล้อมที่เอื้อ</w:t>
      </w:r>
      <w:r>
        <w:rPr>
          <w:rFonts w:ascii="TH SarabunIT๙" w:hAnsi="TH SarabunIT๙" w:cs="TH SarabunIT๙"/>
          <w:sz w:val="32"/>
          <w:szCs w:val="32"/>
          <w:cs/>
          <w:lang w:val="th-TH" w:bidi="th-TH"/>
        </w:rPr>
        <w:t>ต่อการเรียนรู้ของผู้เรียน ประสานความร่วมมือ</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ในการทำกิจกรรมร่วมกับครอบครัว ชุมชน ติดตามความก้าวหน้า หรือพัฒนาการของผู้เรียนอย่างต่อเนื่อง </w:t>
      </w:r>
    </w:p>
    <w:p w14:paraId="2F50D510">
      <w:pPr>
        <w:tabs>
          <w:tab w:val="left" w:pos="720"/>
          <w:tab w:val="left" w:pos="1134"/>
        </w:tabs>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การบูรณาการกับกลุ่มสาระการเรียนรู้ต่าง ๆ</w:t>
      </w:r>
    </w:p>
    <w:p w14:paraId="4B0AA1C6">
      <w:pPr>
        <w:tabs>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pacing w:val="-6"/>
          <w:sz w:val="32"/>
          <w:szCs w:val="32"/>
          <w:cs/>
          <w:lang w:val="th-TH" w:bidi="th-TH"/>
        </w:rPr>
        <w:t xml:space="preserve">กลุ่มสาระการเรียนรู้สุขศึกษาและพลศึกษา สามารถจัดการเรียนรู้บูรณาการกับกลุ่มสาระการเรียนรู้อื่น ๆ </w:t>
      </w:r>
      <w:r>
        <w:rPr>
          <w:rFonts w:ascii="TH SarabunIT๙" w:hAnsi="TH SarabunIT๙" w:cs="TH SarabunIT๙"/>
          <w:sz w:val="32"/>
          <w:szCs w:val="32"/>
          <w:cs/>
          <w:lang w:val="th-TH" w:bidi="th-TH"/>
        </w:rPr>
        <w:t>ดังตัวอย่าง ต่อไปนี้</w:t>
      </w:r>
    </w:p>
    <w:p w14:paraId="71ED1666">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ภาษาอังกฤษ </w:t>
      </w:r>
      <w:r>
        <w:rPr>
          <w:rFonts w:ascii="TH SarabunIT๙" w:hAnsi="TH SarabunIT๙" w:cs="TH SarabunIT๙"/>
          <w:b/>
          <w:sz w:val="32"/>
          <w:szCs w:val="32"/>
          <w:cs/>
          <w:lang w:val="th-TH" w:bidi="th-TH"/>
        </w:rPr>
        <w:t>จัดสถานการณ์โดยใช้คำศัพท์และเรื่องราวการ</w:t>
      </w:r>
      <w:r>
        <w:rPr>
          <w:rFonts w:ascii="TH SarabunIT๙" w:hAnsi="TH SarabunIT๙" w:cs="TH SarabunIT๙"/>
          <w:sz w:val="32"/>
          <w:szCs w:val="32"/>
          <w:cs/>
          <w:lang w:val="th-TH" w:bidi="th-TH"/>
        </w:rPr>
        <w:t xml:space="preserve">เล่นเกม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การละเล่นพื้นเมือง การออกกำลังกาย และเล่นกีฬา</w:t>
      </w:r>
      <w:r>
        <w:rPr>
          <w:rFonts w:ascii="TH SarabunIT๙" w:hAnsi="TH SarabunIT๙" w:cs="TH SarabunIT๙"/>
          <w:b/>
          <w:sz w:val="32"/>
          <w:szCs w:val="32"/>
          <w:cs/>
          <w:lang w:val="th-TH" w:bidi="th-TH"/>
        </w:rPr>
        <w:t>เพื่อพัฒนาความสามารถในการอ่าน การตั้งคำถาม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เพื่อสืบค้นข้อมูล การบันทึก และสรุปข้อมูล ตลอดจนการใช้ภาษาเพื่อการนำเสนอเรื่องราวจากกิจกรรม</w:t>
      </w:r>
      <w:r>
        <w:rPr>
          <w:rFonts w:ascii="TH SarabunIT๙" w:hAnsi="TH SarabunIT๙" w:cs="TH SarabunIT๙"/>
          <w:sz w:val="32"/>
          <w:szCs w:val="32"/>
          <w:cs/>
        </w:rPr>
        <w:tab/>
      </w:r>
      <w:r>
        <w:rPr>
          <w:rFonts w:ascii="TH SarabunIT๙" w:hAnsi="TH SarabunIT๙" w:cs="TH SarabunIT๙"/>
          <w:sz w:val="32"/>
          <w:szCs w:val="32"/>
          <w:cs/>
        </w:rPr>
        <w:t xml:space="preserve"> </w:t>
      </w:r>
    </w:p>
    <w:p w14:paraId="2F812F5B">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pacing w:val="-10"/>
          <w:sz w:val="32"/>
          <w:szCs w:val="32"/>
          <w:cs/>
          <w:lang w:val="th-TH" w:bidi="th-TH"/>
        </w:rPr>
        <w:t xml:space="preserve">คณิตศาสตร์ </w:t>
      </w:r>
      <w:r>
        <w:rPr>
          <w:rFonts w:ascii="TH SarabunIT๙" w:hAnsi="TH SarabunIT๙" w:cs="TH SarabunIT๙"/>
          <w:spacing w:val="-10"/>
          <w:sz w:val="32"/>
          <w:szCs w:val="32"/>
          <w:cs/>
          <w:lang w:val="th-TH" w:bidi="th-TH"/>
        </w:rPr>
        <w:t xml:space="preserve">นับจำนวนที่เกี่ยวข้องกับสุขภาพ </w:t>
      </w:r>
      <w:r>
        <w:rPr>
          <w:rFonts w:ascii="TH SarabunIT๙" w:hAnsi="TH SarabunIT๙" w:cs="TH SarabunIT๙"/>
          <w:b/>
          <w:spacing w:val="-10"/>
          <w:sz w:val="32"/>
          <w:szCs w:val="32"/>
          <w:cs/>
          <w:lang w:val="th-TH" w:bidi="th-TH"/>
        </w:rPr>
        <w:t>การอ่านข้อมูลจากสถิติอย่างง่ายเพื่อทำความเข้าใจ</w:t>
      </w:r>
      <w:r>
        <w:rPr>
          <w:rFonts w:ascii="TH SarabunIT๙" w:hAnsi="TH SarabunIT๙" w:cs="TH SarabunIT๙"/>
          <w:b/>
          <w:sz w:val="32"/>
          <w:szCs w:val="32"/>
          <w:cs/>
          <w:lang w:val="th-TH" w:bidi="th-TH"/>
        </w:rPr>
        <w:t xml:space="preserve">เรื่องราวรอบตัวที่เกี่ยวกับการดูแลสุขภาพ การคำนวณผ่านการเล่นเกม การเล่นกีฬา การเคลื่อนไหวร่างกาย     ตามรูปแบบและทิศทางต่าง ๆ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p>
    <w:p w14:paraId="0A0289E8">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ศิลปะ </w:t>
      </w:r>
      <w:r>
        <w:rPr>
          <w:rFonts w:ascii="TH SarabunIT๙" w:hAnsi="TH SarabunIT๙" w:cs="TH SarabunIT๙"/>
          <w:b/>
          <w:sz w:val="32"/>
          <w:szCs w:val="32"/>
          <w:cs/>
          <w:lang w:val="th-TH" w:bidi="th-TH"/>
        </w:rPr>
        <w:t xml:space="preserve">ใช้จินตนาการในการสร้างสรรค์งานศิลปะที่สื่อความหมายของเรื่องราว สะท้อนความคิดและความรู้สึกในหัวข้อที่นำเสนอ  </w:t>
      </w:r>
    </w:p>
    <w:p w14:paraId="1E714693">
      <w:pPr>
        <w:tabs>
          <w:tab w:val="left" w:pos="0"/>
          <w:tab w:val="left" w:pos="720"/>
          <w:tab w:val="left" w:pos="1134"/>
        </w:tabs>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Cs/>
          <w:sz w:val="32"/>
          <w:szCs w:val="32"/>
          <w:cs/>
          <w:lang w:val="th-TH" w:bidi="th-TH"/>
        </w:rPr>
        <w:t xml:space="preserve">สังคมศึกษา </w:t>
      </w:r>
      <w:r>
        <w:rPr>
          <w:rFonts w:ascii="TH SarabunIT๙" w:hAnsi="TH SarabunIT๙" w:cs="TH SarabunIT๙"/>
          <w:b/>
          <w:sz w:val="32"/>
          <w:szCs w:val="32"/>
          <w:cs/>
          <w:lang w:val="th-TH" w:bidi="th-TH"/>
        </w:rPr>
        <w:t>จัดกิจกรรมบูรณาการในประเด็นเกี่ยวกับการอยู่ร่วมกันในสังคม สามารถ</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ปฏิบัติตนตามข้อตกลง ระเบียบ กฎกติกา มารยาท หลักเกณฑ์ของสังคม  ได้อย่างมีความรับผิดชอบ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ให้ความร่วมมือในการทำงานเป็นทีมผ่านการเล่น การออกกำลังกาย และการเล่นกีฬาร่วมกัน </w:t>
      </w:r>
    </w:p>
    <w:p w14:paraId="7AAD3F34">
      <w:pPr>
        <w:tabs>
          <w:tab w:val="left" w:pos="0"/>
          <w:tab w:val="left" w:pos="720"/>
          <w:tab w:val="left" w:pos="1134"/>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pacing w:val="-8"/>
          <w:sz w:val="32"/>
          <w:szCs w:val="32"/>
          <w:cs/>
          <w:lang w:val="th-TH" w:bidi="th-TH"/>
        </w:rPr>
        <w:t xml:space="preserve">วิทยาศาสตร์และระบบธรรมชาติ </w:t>
      </w:r>
      <w:r>
        <w:rPr>
          <w:rFonts w:ascii="TH SarabunIT๙" w:hAnsi="TH SarabunIT๙" w:cs="TH SarabunIT๙"/>
          <w:b/>
          <w:spacing w:val="-8"/>
          <w:sz w:val="32"/>
          <w:szCs w:val="32"/>
          <w:cs/>
          <w:lang w:val="th-TH" w:bidi="th-TH"/>
        </w:rPr>
        <w:t>จัดกิจกรรมบูรณาการในประเด็นเกี่ยวกับ</w:t>
      </w:r>
      <w:r>
        <w:rPr>
          <w:rFonts w:ascii="TH SarabunIT๙" w:hAnsi="TH SarabunIT๙" w:cs="TH SarabunIT๙"/>
          <w:spacing w:val="-8"/>
          <w:sz w:val="32"/>
          <w:szCs w:val="32"/>
          <w:cs/>
          <w:lang w:val="th-TH" w:bidi="th-TH"/>
        </w:rPr>
        <w:t>สถานการณ์จริง</w:t>
      </w:r>
      <w:r>
        <w:rPr>
          <w:rFonts w:ascii="TH SarabunIT๙" w:hAnsi="TH SarabunIT๙"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pacing w:val="4"/>
          <w:sz w:val="32"/>
          <w:szCs w:val="32"/>
          <w:cs/>
          <w:lang w:val="th-TH" w:bidi="th-TH"/>
        </w:rPr>
        <w:t>ในชีวิตประจำวัน เช่น การรักษาทรัพยากรธรรมชาติ การจัดสิ่งแวดล้อมให้ถูกสุขลักษณะ ปลอดภัยจากมลพิษ</w:t>
      </w:r>
      <w:r>
        <w:rPr>
          <w:rFonts w:ascii="TH SarabunIT๙" w:hAnsi="TH SarabunIT๙" w:cs="TH SarabunIT๙"/>
          <w:sz w:val="32"/>
          <w:szCs w:val="32"/>
          <w:cs/>
          <w:lang w:val="th-TH" w:bidi="th-TH"/>
        </w:rPr>
        <w:t>ทางดิน น้ำ อากาศ</w:t>
      </w:r>
    </w:p>
    <w:p w14:paraId="635EAADF">
      <w:pPr>
        <w:tabs>
          <w:tab w:val="left" w:pos="0"/>
          <w:tab w:val="left" w:pos="720"/>
        </w:tabs>
        <w:jc w:val="thaiDistribute"/>
        <w:rPr>
          <w:rFonts w:ascii="TH SarabunIT๙" w:hAnsi="TH SarabunIT๙" w:cs="TH SarabunIT๙"/>
          <w:sz w:val="32"/>
          <w:szCs w:val="32"/>
        </w:rPr>
      </w:pPr>
    </w:p>
    <w:p w14:paraId="41CE05F4">
      <w:pPr>
        <w:tabs>
          <w:tab w:val="left" w:pos="0"/>
          <w:tab w:val="left" w:pos="720"/>
        </w:tabs>
        <w:jc w:val="thaiDistribute"/>
        <w:rPr>
          <w:rFonts w:ascii="TH SarabunIT๙" w:hAnsi="TH SarabunIT๙" w:cs="TH SarabunIT๙"/>
          <w:sz w:val="32"/>
          <w:szCs w:val="32"/>
        </w:rPr>
      </w:pPr>
    </w:p>
    <w:p w14:paraId="17C72C6C">
      <w:pPr>
        <w:tabs>
          <w:tab w:val="left" w:pos="0"/>
          <w:tab w:val="left" w:pos="720"/>
        </w:tabs>
        <w:jc w:val="thaiDistribute"/>
        <w:rPr>
          <w:rFonts w:ascii="TH SarabunIT๙" w:hAnsi="TH SarabunIT๙" w:cs="TH SarabunIT๙"/>
          <w:sz w:val="32"/>
          <w:szCs w:val="32"/>
        </w:rPr>
      </w:pPr>
    </w:p>
    <w:p w14:paraId="4EFFE959">
      <w:pPr>
        <w:tabs>
          <w:tab w:val="left" w:pos="0"/>
          <w:tab w:val="left" w:pos="720"/>
        </w:tabs>
        <w:jc w:val="thaiDistribute"/>
        <w:rPr>
          <w:rFonts w:ascii="TH SarabunIT๙" w:hAnsi="TH SarabunIT๙" w:cs="TH SarabunIT๙"/>
          <w:sz w:val="32"/>
          <w:szCs w:val="32"/>
        </w:rPr>
      </w:pPr>
    </w:p>
    <w:p w14:paraId="4AA7EB6D">
      <w:pPr>
        <w:tabs>
          <w:tab w:val="left" w:pos="0"/>
          <w:tab w:val="left" w:pos="720"/>
        </w:tabs>
        <w:jc w:val="thaiDistribute"/>
        <w:rPr>
          <w:rFonts w:ascii="TH SarabunIT๙" w:hAnsi="TH SarabunIT๙" w:cs="TH SarabunIT๙"/>
          <w:sz w:val="32"/>
          <w:szCs w:val="32"/>
        </w:rPr>
      </w:pPr>
    </w:p>
    <w:p w14:paraId="26FF8440">
      <w:pPr>
        <w:tabs>
          <w:tab w:val="left" w:pos="0"/>
          <w:tab w:val="left" w:pos="720"/>
        </w:tabs>
        <w:jc w:val="thaiDistribute"/>
        <w:rPr>
          <w:rFonts w:ascii="TH SarabunIT๙" w:hAnsi="TH SarabunIT๙" w:cs="TH SarabunIT๙"/>
          <w:sz w:val="32"/>
          <w:szCs w:val="32"/>
        </w:rPr>
      </w:pPr>
    </w:p>
    <w:p w14:paraId="338141F3">
      <w:pPr>
        <w:tabs>
          <w:tab w:val="left" w:pos="0"/>
          <w:tab w:val="left" w:pos="720"/>
        </w:tabs>
        <w:jc w:val="thaiDistribute"/>
        <w:rPr>
          <w:rFonts w:ascii="TH SarabunIT๙" w:hAnsi="TH SarabunIT๙" w:cs="TH SarabunIT๙"/>
          <w:sz w:val="32"/>
          <w:szCs w:val="32"/>
        </w:rPr>
      </w:pPr>
    </w:p>
    <w:p w14:paraId="00CBD1AF">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p w14:paraId="2637E837">
      <w:pPr>
        <w:tabs>
          <w:tab w:val="left" w:pos="567"/>
          <w:tab w:val="left" w:pos="1134"/>
          <w:tab w:val="left" w:pos="1701"/>
        </w:tabs>
        <w:rPr>
          <w:rFonts w:ascii="TH SarabunIT๙" w:hAnsi="TH SarabunIT๙" w:cs="TH SarabunIT๙"/>
          <w:b/>
          <w:bCs/>
          <w:sz w:val="32"/>
          <w:szCs w:val="32"/>
        </w:rPr>
      </w:pPr>
    </w:p>
    <w:tbl>
      <w:tblPr>
        <w:tblStyle w:val="12"/>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5927"/>
        <w:gridCol w:w="2744"/>
      </w:tblGrid>
      <w:tr w14:paraId="7D66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516" w:type="pct"/>
            <w:gridSpan w:val="2"/>
            <w:shd w:val="clear" w:color="auto" w:fill="BDD6EE"/>
            <w:vAlign w:val="center"/>
          </w:tcPr>
          <w:p w14:paraId="49D43DF4">
            <w:pPr>
              <w:jc w:val="center"/>
              <w:rPr>
                <w:rFonts w:ascii="TH SarabunIT๙" w:hAnsi="TH SarabunIT๙" w:cs="TH SarabunIT๙"/>
                <w:spacing w:val="-4"/>
                <w:kern w:val="2"/>
                <w:sz w:val="32"/>
                <w:szCs w:val="32"/>
                <w:cs/>
              </w:rPr>
            </w:pPr>
            <w:r>
              <w:rPr>
                <w:rFonts w:ascii="TH SarabunIT๙" w:hAnsi="TH SarabunIT๙" w:cs="TH SarabunIT๙"/>
                <w:b/>
                <w:bCs/>
                <w:spacing w:val="-4"/>
                <w:kern w:val="2"/>
                <w:sz w:val="32"/>
                <w:szCs w:val="32"/>
                <w:cs/>
                <w:lang w:val="th-TH" w:bidi="th-TH"/>
              </w:rPr>
              <w:t>สมรรถนะเฉพาะ</w:t>
            </w:r>
          </w:p>
        </w:tc>
        <w:tc>
          <w:tcPr>
            <w:tcW w:w="1484" w:type="pct"/>
            <w:shd w:val="clear" w:color="auto" w:fill="BDD6EE"/>
            <w:vAlign w:val="center"/>
          </w:tcPr>
          <w:p w14:paraId="6E5992EA">
            <w:pPr>
              <w:jc w:val="center"/>
              <w:rPr>
                <w:rFonts w:ascii="TH SarabunIT๙" w:hAnsi="TH SarabunIT๙" w:cs="TH SarabunIT๙"/>
                <w:spacing w:val="-4"/>
                <w:kern w:val="2"/>
                <w:sz w:val="32"/>
                <w:szCs w:val="32"/>
                <w:cs/>
              </w:rPr>
            </w:pPr>
            <w:r>
              <w:rPr>
                <w:rFonts w:ascii="TH SarabunIT๙" w:hAnsi="TH SarabunIT๙" w:cs="TH SarabunIT๙"/>
                <w:b/>
                <w:bCs/>
                <w:spacing w:val="-4"/>
                <w:kern w:val="2"/>
                <w:sz w:val="32"/>
                <w:szCs w:val="32"/>
                <w:cs/>
                <w:lang w:val="th-TH" w:bidi="th-TH"/>
              </w:rPr>
              <w:t>สมรรถนะหลัก</w:t>
            </w:r>
          </w:p>
        </w:tc>
      </w:tr>
      <w:tr w14:paraId="3BA6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bottom w:val="single" w:color="auto" w:sz="4" w:space="0"/>
            </w:tcBorders>
            <w:shd w:val="clear" w:color="auto" w:fill="DEEAF6"/>
            <w:vAlign w:val="center"/>
          </w:tcPr>
          <w:p w14:paraId="50BE9D55">
            <w:pPr>
              <w:numPr>
                <w:ilvl w:val="0"/>
                <w:numId w:val="9"/>
              </w:numPr>
              <w:ind w:left="306"/>
              <w:contextualSpacing/>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การมีสุขภาพกายที่ดีและการเจริญเติบโตที่เหมาะสม </w:t>
            </w:r>
          </w:p>
        </w:tc>
      </w:tr>
      <w:tr w14:paraId="0BD5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single" w:color="auto" w:sz="4" w:space="0"/>
              <w:left w:val="single" w:color="auto" w:sz="4" w:space="0"/>
              <w:bottom w:val="nil"/>
              <w:right w:val="nil"/>
            </w:tcBorders>
            <w:shd w:val="clear" w:color="auto" w:fill="auto"/>
          </w:tcPr>
          <w:p w14:paraId="03529B9F">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1.1</w:t>
            </w:r>
          </w:p>
        </w:tc>
        <w:tc>
          <w:tcPr>
            <w:tcW w:w="3205" w:type="pct"/>
            <w:tcBorders>
              <w:top w:val="single" w:color="auto" w:sz="4" w:space="0"/>
              <w:left w:val="nil"/>
              <w:bottom w:val="nil"/>
              <w:right w:val="single" w:color="auto" w:sz="4" w:space="0"/>
            </w:tcBorders>
            <w:shd w:val="clear" w:color="auto" w:fill="auto"/>
          </w:tcPr>
          <w:p w14:paraId="1328DA49">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ความสามารถในปฏิบัติตนตามหลักสุขบัญญัติแห่งชาติ</w:t>
            </w:r>
          </w:p>
        </w:tc>
        <w:tc>
          <w:tcPr>
            <w:tcW w:w="1484" w:type="pct"/>
            <w:vMerge w:val="restart"/>
            <w:tcBorders>
              <w:left w:val="single" w:color="auto" w:sz="4" w:space="0"/>
            </w:tcBorders>
            <w:shd w:val="clear" w:color="auto" w:fill="auto"/>
          </w:tcPr>
          <w:p w14:paraId="214AECD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526D38DE">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432B760A">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755C2BDB">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6C0B62A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6. </w:t>
            </w:r>
            <w:r>
              <w:rPr>
                <w:rFonts w:ascii="TH SarabunIT๙" w:hAnsi="TH SarabunIT๙" w:cs="TH SarabunIT๙"/>
                <w:spacing w:val="-4"/>
                <w:kern w:val="2"/>
                <w:sz w:val="32"/>
                <w:szCs w:val="32"/>
                <w:cs/>
                <w:lang w:val="th-TH" w:bidi="th-TH"/>
              </w:rPr>
              <w:t xml:space="preserve">การอยู่ร่วมกับธรรมชาติ </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5120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11DA297C">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1.2</w:t>
            </w:r>
          </w:p>
        </w:tc>
        <w:tc>
          <w:tcPr>
            <w:tcW w:w="3205" w:type="pct"/>
            <w:tcBorders>
              <w:top w:val="nil"/>
              <w:left w:val="nil"/>
              <w:bottom w:val="nil"/>
              <w:right w:val="single" w:color="auto" w:sz="4" w:space="0"/>
            </w:tcBorders>
            <w:shd w:val="clear" w:color="auto" w:fill="auto"/>
          </w:tcPr>
          <w:p w14:paraId="79762B0C">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ความสามารถในการดูแลสุขภาพตนเองในได้สมวัย</w:t>
            </w:r>
          </w:p>
        </w:tc>
        <w:tc>
          <w:tcPr>
            <w:tcW w:w="1484" w:type="pct"/>
            <w:vMerge w:val="continue"/>
            <w:tcBorders>
              <w:left w:val="single" w:color="auto" w:sz="4" w:space="0"/>
            </w:tcBorders>
            <w:shd w:val="clear" w:color="auto" w:fill="auto"/>
          </w:tcPr>
          <w:p w14:paraId="455E639F">
            <w:pPr>
              <w:jc w:val="center"/>
              <w:rPr>
                <w:rFonts w:ascii="TH SarabunIT๙" w:hAnsi="TH SarabunIT๙" w:cs="TH SarabunIT๙"/>
                <w:spacing w:val="-4"/>
                <w:kern w:val="2"/>
                <w:sz w:val="32"/>
                <w:szCs w:val="32"/>
              </w:rPr>
            </w:pPr>
          </w:p>
        </w:tc>
      </w:tr>
      <w:tr w14:paraId="24EC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69AB5865">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1.3</w:t>
            </w:r>
          </w:p>
        </w:tc>
        <w:tc>
          <w:tcPr>
            <w:tcW w:w="3205" w:type="pct"/>
            <w:tcBorders>
              <w:top w:val="nil"/>
              <w:left w:val="nil"/>
              <w:bottom w:val="nil"/>
              <w:right w:val="single" w:color="auto" w:sz="4" w:space="0"/>
            </w:tcBorders>
            <w:shd w:val="clear" w:color="auto" w:fill="auto"/>
          </w:tcPr>
          <w:p w14:paraId="6D6B09C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sz w:val="32"/>
                <w:szCs w:val="32"/>
                <w:cs/>
                <w:lang w:val="th-TH" w:bidi="th-TH"/>
              </w:rPr>
              <w:t>ความสามารถในการดูแลตนเองให้ปลอดภัยและหลีกเลี่ยงสถานการณ์และสภาพแวดล้อมที่เสี่ยงและเป็นอันตรายต่อสุขภาพ</w:t>
            </w:r>
          </w:p>
        </w:tc>
        <w:tc>
          <w:tcPr>
            <w:tcW w:w="1484" w:type="pct"/>
            <w:vMerge w:val="continue"/>
            <w:tcBorders>
              <w:left w:val="single" w:color="auto" w:sz="4" w:space="0"/>
            </w:tcBorders>
            <w:shd w:val="clear" w:color="auto" w:fill="auto"/>
          </w:tcPr>
          <w:p w14:paraId="3E64325A">
            <w:pPr>
              <w:jc w:val="center"/>
              <w:rPr>
                <w:rFonts w:ascii="TH SarabunIT๙" w:hAnsi="TH SarabunIT๙" w:cs="TH SarabunIT๙"/>
                <w:spacing w:val="-4"/>
                <w:kern w:val="2"/>
                <w:sz w:val="32"/>
                <w:szCs w:val="32"/>
              </w:rPr>
            </w:pPr>
          </w:p>
        </w:tc>
      </w:tr>
      <w:tr w14:paraId="44E2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single" w:color="auto" w:sz="4" w:space="0"/>
              <w:right w:val="nil"/>
            </w:tcBorders>
            <w:shd w:val="clear" w:color="auto" w:fill="auto"/>
          </w:tcPr>
          <w:p w14:paraId="1D14FB96">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1.4</w:t>
            </w:r>
          </w:p>
        </w:tc>
        <w:tc>
          <w:tcPr>
            <w:tcW w:w="3205" w:type="pct"/>
            <w:tcBorders>
              <w:top w:val="nil"/>
              <w:left w:val="nil"/>
              <w:bottom w:val="single" w:color="auto" w:sz="4" w:space="0"/>
              <w:right w:val="single" w:color="auto" w:sz="4" w:space="0"/>
            </w:tcBorders>
            <w:shd w:val="clear" w:color="auto" w:fill="auto"/>
          </w:tcPr>
          <w:p w14:paraId="49046A4E">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ความสามารถในการใช้ข้อมูลข่าวสารเพื่อสร้างเสริมสุขภาพ</w:t>
            </w:r>
          </w:p>
        </w:tc>
        <w:tc>
          <w:tcPr>
            <w:tcW w:w="1484" w:type="pct"/>
            <w:vMerge w:val="continue"/>
            <w:tcBorders>
              <w:left w:val="single" w:color="auto" w:sz="4" w:space="0"/>
            </w:tcBorders>
            <w:shd w:val="clear" w:color="auto" w:fill="auto"/>
          </w:tcPr>
          <w:p w14:paraId="496F10BF">
            <w:pPr>
              <w:jc w:val="center"/>
              <w:rPr>
                <w:rFonts w:ascii="TH SarabunIT๙" w:hAnsi="TH SarabunIT๙" w:cs="TH SarabunIT๙"/>
                <w:spacing w:val="-4"/>
                <w:kern w:val="2"/>
                <w:sz w:val="32"/>
                <w:szCs w:val="32"/>
              </w:rPr>
            </w:pPr>
          </w:p>
        </w:tc>
      </w:tr>
      <w:tr w14:paraId="7521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3"/>
            <w:tcBorders>
              <w:bottom w:val="single" w:color="auto" w:sz="4" w:space="0"/>
            </w:tcBorders>
            <w:shd w:val="clear" w:color="auto" w:fill="DEEAF6"/>
            <w:vAlign w:val="center"/>
          </w:tcPr>
          <w:p w14:paraId="375C908A">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2. </w:t>
            </w:r>
            <w:r>
              <w:rPr>
                <w:rFonts w:ascii="TH SarabunIT๙" w:hAnsi="TH SarabunIT๙" w:cs="TH SarabunIT๙"/>
                <w:b/>
                <w:bCs/>
                <w:sz w:val="32"/>
                <w:szCs w:val="32"/>
                <w:cs/>
                <w:lang w:val="th-TH" w:bidi="th-TH"/>
              </w:rPr>
              <w:t>การมีกิจกรรมทางกายอย่างสนุกสนานและปลอดภัย</w:t>
            </w:r>
          </w:p>
        </w:tc>
      </w:tr>
      <w:tr w14:paraId="7684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single" w:color="auto" w:sz="4" w:space="0"/>
              <w:left w:val="single" w:color="auto" w:sz="4" w:space="0"/>
              <w:bottom w:val="nil"/>
              <w:right w:val="nil"/>
            </w:tcBorders>
            <w:shd w:val="clear" w:color="auto" w:fill="auto"/>
          </w:tcPr>
          <w:p w14:paraId="2A56ABF2">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2.1</w:t>
            </w:r>
          </w:p>
        </w:tc>
        <w:tc>
          <w:tcPr>
            <w:tcW w:w="3205" w:type="pct"/>
            <w:tcBorders>
              <w:top w:val="single" w:color="auto" w:sz="4" w:space="0"/>
              <w:left w:val="nil"/>
              <w:bottom w:val="nil"/>
              <w:right w:val="single" w:color="auto" w:sz="4" w:space="0"/>
            </w:tcBorders>
            <w:shd w:val="clear" w:color="auto" w:fill="auto"/>
          </w:tcPr>
          <w:p w14:paraId="5A0F37F5">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ความสามารถในการเคลื่อนไหวอวัยวะทุกส่วนได้อย่างสัมพันธ์กัน</w:t>
            </w:r>
          </w:p>
        </w:tc>
        <w:tc>
          <w:tcPr>
            <w:tcW w:w="1484" w:type="pct"/>
            <w:vMerge w:val="restart"/>
            <w:tcBorders>
              <w:left w:val="single" w:color="auto" w:sz="4" w:space="0"/>
            </w:tcBorders>
            <w:shd w:val="clear" w:color="auto" w:fill="auto"/>
          </w:tcPr>
          <w:p w14:paraId="14E29211">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530A4468">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r>
              <w:rPr>
                <w:rFonts w:ascii="TH SarabunIT๙" w:hAnsi="TH SarabunIT๙" w:cs="TH SarabunIT๙"/>
                <w:spacing w:val="-4"/>
                <w:kern w:val="2"/>
                <w:sz w:val="32"/>
                <w:szCs w:val="32"/>
                <w:cs/>
              </w:rPr>
              <w:tab/>
            </w:r>
          </w:p>
          <w:p w14:paraId="4BEF266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30A0B7A6">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20B235AC">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p w14:paraId="6FC1BD35">
            <w:pPr>
              <w:rPr>
                <w:rFonts w:ascii="TH SarabunIT๙" w:hAnsi="TH SarabunIT๙" w:cs="TH SarabunIT๙"/>
                <w:spacing w:val="-4"/>
                <w:kern w:val="2"/>
                <w:sz w:val="32"/>
                <w:szCs w:val="32"/>
                <w:cs/>
              </w:rPr>
            </w:pPr>
            <w:r>
              <w:rPr>
                <w:rFonts w:ascii="TH SarabunIT๙" w:hAnsi="TH SarabunIT๙" w:cs="TH SarabunIT๙"/>
                <w:spacing w:val="-4"/>
                <w:kern w:val="2"/>
                <w:sz w:val="32"/>
                <w:szCs w:val="32"/>
              </w:rPr>
              <w:t xml:space="preserve">6. </w:t>
            </w:r>
            <w:r>
              <w:rPr>
                <w:rFonts w:ascii="TH SarabunIT๙" w:hAnsi="TH SarabunIT๙" w:cs="TH SarabunIT๙"/>
                <w:spacing w:val="-4"/>
                <w:kern w:val="2"/>
                <w:sz w:val="32"/>
                <w:szCs w:val="32"/>
                <w:cs/>
                <w:lang w:val="th-TH" w:bidi="th-TH"/>
              </w:rPr>
              <w:t xml:space="preserve">การอยู่ร่วมกับธรรมชาติ </w:t>
            </w:r>
            <w:r>
              <w:rPr>
                <w:rFonts w:ascii="TH SarabunIT๙" w:hAnsi="TH SarabunIT๙" w:cs="TH SarabunIT๙"/>
                <w:spacing w:val="-4"/>
                <w:kern w:val="2"/>
                <w:sz w:val="32"/>
                <w:szCs w:val="32"/>
                <w:cs/>
              </w:rPr>
              <w:br w:type="textWrapping"/>
            </w: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และวิทยาการอย่างยั่งยืน</w:t>
            </w:r>
          </w:p>
        </w:tc>
      </w:tr>
      <w:tr w14:paraId="0C78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53C25EBE">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2.2</w:t>
            </w:r>
          </w:p>
        </w:tc>
        <w:tc>
          <w:tcPr>
            <w:tcW w:w="3205" w:type="pct"/>
            <w:tcBorders>
              <w:top w:val="nil"/>
              <w:left w:val="nil"/>
              <w:bottom w:val="nil"/>
              <w:right w:val="single" w:color="auto" w:sz="4" w:space="0"/>
            </w:tcBorders>
            <w:shd w:val="clear" w:color="auto" w:fill="auto"/>
          </w:tcPr>
          <w:p w14:paraId="62B97890">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ความสามารถในการเคลื่อนไหวหลากหลายรูปแบบ อย่างปลอดภัย</w:t>
            </w:r>
          </w:p>
        </w:tc>
        <w:tc>
          <w:tcPr>
            <w:tcW w:w="1484" w:type="pct"/>
            <w:vMerge w:val="continue"/>
            <w:tcBorders>
              <w:left w:val="single" w:color="auto" w:sz="4" w:space="0"/>
            </w:tcBorders>
            <w:shd w:val="clear" w:color="auto" w:fill="auto"/>
          </w:tcPr>
          <w:p w14:paraId="0053087A">
            <w:pPr>
              <w:rPr>
                <w:rFonts w:ascii="TH SarabunIT๙" w:hAnsi="TH SarabunIT๙" w:cs="TH SarabunIT๙"/>
                <w:spacing w:val="-4"/>
                <w:kern w:val="2"/>
                <w:sz w:val="32"/>
                <w:szCs w:val="32"/>
                <w:cs/>
              </w:rPr>
            </w:pPr>
          </w:p>
        </w:tc>
      </w:tr>
      <w:tr w14:paraId="23A8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172EFF1C">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2.3</w:t>
            </w:r>
          </w:p>
        </w:tc>
        <w:tc>
          <w:tcPr>
            <w:tcW w:w="3205" w:type="pct"/>
            <w:tcBorders>
              <w:top w:val="nil"/>
              <w:left w:val="nil"/>
              <w:bottom w:val="nil"/>
              <w:right w:val="single" w:color="auto" w:sz="4" w:space="0"/>
            </w:tcBorders>
            <w:shd w:val="clear" w:color="auto" w:fill="auto"/>
          </w:tcPr>
          <w:p w14:paraId="00FD9707">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ความสามารถในการทำกิจกรรมทางกาย เล่นเกม เล่นการละเล่นพื้นเมือง ออกกำลังกาย และเล่นกีฬา อย่างปลอดภัย  และมีน้ำใจนักกีฬา</w:t>
            </w:r>
          </w:p>
        </w:tc>
        <w:tc>
          <w:tcPr>
            <w:tcW w:w="1484" w:type="pct"/>
            <w:vMerge w:val="continue"/>
            <w:tcBorders>
              <w:left w:val="single" w:color="auto" w:sz="4" w:space="0"/>
            </w:tcBorders>
            <w:shd w:val="clear" w:color="auto" w:fill="auto"/>
          </w:tcPr>
          <w:p w14:paraId="1B97A52D">
            <w:pPr>
              <w:rPr>
                <w:rFonts w:ascii="TH SarabunIT๙" w:hAnsi="TH SarabunIT๙" w:cs="TH SarabunIT๙"/>
                <w:spacing w:val="-4"/>
                <w:kern w:val="2"/>
                <w:sz w:val="32"/>
                <w:szCs w:val="32"/>
                <w:cs/>
              </w:rPr>
            </w:pPr>
          </w:p>
        </w:tc>
      </w:tr>
      <w:tr w14:paraId="6D56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bottom w:val="single" w:color="auto" w:sz="4" w:space="0"/>
              <w:right w:val="nil"/>
            </w:tcBorders>
            <w:shd w:val="clear" w:color="auto" w:fill="auto"/>
          </w:tcPr>
          <w:p w14:paraId="0D500C7D">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2.4</w:t>
            </w:r>
          </w:p>
        </w:tc>
        <w:tc>
          <w:tcPr>
            <w:tcW w:w="3205" w:type="pct"/>
            <w:tcBorders>
              <w:top w:val="nil"/>
              <w:left w:val="nil"/>
              <w:bottom w:val="single" w:color="auto" w:sz="4" w:space="0"/>
            </w:tcBorders>
            <w:shd w:val="clear" w:color="auto" w:fill="auto"/>
          </w:tcPr>
          <w:p w14:paraId="52FBDA52">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ความสามารถในสร้างเสริมสมรรถภาพทางกาย</w:t>
            </w:r>
          </w:p>
        </w:tc>
        <w:tc>
          <w:tcPr>
            <w:tcW w:w="1484" w:type="pct"/>
            <w:vMerge w:val="continue"/>
            <w:tcBorders>
              <w:bottom w:val="single" w:color="auto" w:sz="4" w:space="0"/>
            </w:tcBorders>
            <w:shd w:val="clear" w:color="auto" w:fill="auto"/>
          </w:tcPr>
          <w:p w14:paraId="22F35D7F">
            <w:pPr>
              <w:jc w:val="center"/>
              <w:rPr>
                <w:rFonts w:ascii="TH SarabunIT๙" w:hAnsi="TH SarabunIT๙" w:cs="TH SarabunIT๙"/>
                <w:spacing w:val="-4"/>
                <w:kern w:val="2"/>
                <w:sz w:val="32"/>
                <w:szCs w:val="32"/>
              </w:rPr>
            </w:pPr>
          </w:p>
        </w:tc>
      </w:tr>
      <w:tr w14:paraId="19D3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3"/>
            <w:tcBorders>
              <w:bottom w:val="single" w:color="auto" w:sz="4" w:space="0"/>
            </w:tcBorders>
            <w:shd w:val="clear" w:color="auto" w:fill="DEEAF6"/>
            <w:vAlign w:val="center"/>
          </w:tcPr>
          <w:p w14:paraId="301B13CE">
            <w:pPr>
              <w:rPr>
                <w:rFonts w:ascii="TH SarabunIT๙" w:hAnsi="TH SarabunIT๙" w:cs="TH SarabunIT๙"/>
                <w:b/>
                <w:bCs/>
                <w:spacing w:val="-4"/>
                <w:kern w:val="2"/>
                <w:sz w:val="32"/>
                <w:szCs w:val="32"/>
              </w:rPr>
            </w:pPr>
            <w:r>
              <w:rPr>
                <w:rFonts w:ascii="TH SarabunIT๙" w:hAnsi="TH SarabunIT๙" w:cs="TH SarabunIT๙"/>
                <w:b/>
                <w:bCs/>
                <w:spacing w:val="-4"/>
                <w:kern w:val="2"/>
                <w:sz w:val="32"/>
                <w:szCs w:val="32"/>
                <w:cs/>
              </w:rPr>
              <w:t xml:space="preserve">3. </w:t>
            </w:r>
            <w:r>
              <w:rPr>
                <w:rFonts w:ascii="TH SarabunIT๙" w:hAnsi="TH SarabunIT๙" w:cs="TH SarabunIT๙"/>
                <w:b/>
                <w:bCs/>
                <w:sz w:val="32"/>
                <w:szCs w:val="32"/>
                <w:cs/>
                <w:lang w:val="th-TH" w:bidi="th-TH"/>
              </w:rPr>
              <w:t>การมีสุขภาพจิตที่ดีและมีทักษะในการดำเนินชีวิต</w:t>
            </w:r>
          </w:p>
        </w:tc>
      </w:tr>
      <w:tr w14:paraId="5E33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single" w:color="auto" w:sz="4" w:space="0"/>
              <w:left w:val="single" w:color="auto" w:sz="4" w:space="0"/>
              <w:bottom w:val="nil"/>
              <w:right w:val="nil"/>
            </w:tcBorders>
            <w:shd w:val="clear" w:color="auto" w:fill="auto"/>
          </w:tcPr>
          <w:p w14:paraId="650F13A0">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3.1</w:t>
            </w:r>
          </w:p>
        </w:tc>
        <w:tc>
          <w:tcPr>
            <w:tcW w:w="3205" w:type="pct"/>
            <w:tcBorders>
              <w:top w:val="single" w:color="auto" w:sz="4" w:space="0"/>
              <w:left w:val="nil"/>
              <w:bottom w:val="nil"/>
              <w:right w:val="single" w:color="auto" w:sz="4" w:space="0"/>
            </w:tcBorders>
            <w:shd w:val="clear" w:color="auto" w:fill="auto"/>
          </w:tcPr>
          <w:p w14:paraId="0E70BC04">
            <w:pPr>
              <w:tabs>
                <w:tab w:val="left" w:pos="360"/>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ความสามารถในการรับรู้และเข้าใจอารมณ์ ความรู้สึกของตนเอง และผู้อื่น</w:t>
            </w:r>
          </w:p>
        </w:tc>
        <w:tc>
          <w:tcPr>
            <w:tcW w:w="1484" w:type="pct"/>
            <w:vMerge w:val="restart"/>
            <w:tcBorders>
              <w:left w:val="single" w:color="auto" w:sz="4" w:space="0"/>
            </w:tcBorders>
            <w:shd w:val="clear" w:color="auto" w:fill="auto"/>
          </w:tcPr>
          <w:p w14:paraId="15E9A598">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1. </w:t>
            </w:r>
            <w:r>
              <w:rPr>
                <w:rFonts w:ascii="TH SarabunIT๙" w:hAnsi="TH SarabunIT๙" w:cs="TH SarabunIT๙"/>
                <w:spacing w:val="-4"/>
                <w:kern w:val="2"/>
                <w:sz w:val="32"/>
                <w:szCs w:val="32"/>
                <w:cs/>
                <w:lang w:val="th-TH" w:bidi="th-TH"/>
              </w:rPr>
              <w:t>การจัดการตนเอง</w:t>
            </w:r>
          </w:p>
          <w:p w14:paraId="3F827E47">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2. </w:t>
            </w:r>
            <w:r>
              <w:rPr>
                <w:rFonts w:ascii="TH SarabunIT๙" w:hAnsi="TH SarabunIT๙" w:cs="TH SarabunIT๙"/>
                <w:spacing w:val="-4"/>
                <w:kern w:val="2"/>
                <w:sz w:val="32"/>
                <w:szCs w:val="32"/>
                <w:cs/>
                <w:lang w:val="th-TH" w:bidi="th-TH"/>
              </w:rPr>
              <w:t>การคิดขั้นสูง</w:t>
            </w:r>
          </w:p>
          <w:p w14:paraId="0C333D44">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3. </w:t>
            </w:r>
            <w:r>
              <w:rPr>
                <w:rFonts w:ascii="TH SarabunIT๙" w:hAnsi="TH SarabunIT๙" w:cs="TH SarabunIT๙"/>
                <w:spacing w:val="-4"/>
                <w:kern w:val="2"/>
                <w:sz w:val="32"/>
                <w:szCs w:val="32"/>
                <w:cs/>
                <w:lang w:val="th-TH" w:bidi="th-TH"/>
              </w:rPr>
              <w:t>การสื่อสาร</w:t>
            </w:r>
            <w:r>
              <w:rPr>
                <w:rFonts w:ascii="TH SarabunIT๙" w:hAnsi="TH SarabunIT๙" w:cs="TH SarabunIT๙"/>
                <w:spacing w:val="-4"/>
                <w:kern w:val="2"/>
                <w:sz w:val="32"/>
                <w:szCs w:val="32"/>
                <w:cs/>
              </w:rPr>
              <w:tab/>
            </w:r>
          </w:p>
          <w:p w14:paraId="24C21A85">
            <w:pPr>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4. </w:t>
            </w:r>
            <w:r>
              <w:rPr>
                <w:rFonts w:ascii="TH SarabunIT๙" w:hAnsi="TH SarabunIT๙" w:cs="TH SarabunIT๙"/>
                <w:spacing w:val="-4"/>
                <w:kern w:val="2"/>
                <w:sz w:val="32"/>
                <w:szCs w:val="32"/>
                <w:cs/>
                <w:lang w:val="th-TH" w:bidi="th-TH"/>
              </w:rPr>
              <w:t>การรวมพลังทำงานเป็นทีม</w:t>
            </w:r>
          </w:p>
          <w:p w14:paraId="4580185D">
            <w:pPr>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 xml:space="preserve">5. </w:t>
            </w:r>
            <w:r>
              <w:rPr>
                <w:rFonts w:ascii="TH SarabunIT๙" w:hAnsi="TH SarabunIT๙" w:cs="TH SarabunIT๙"/>
                <w:spacing w:val="-4"/>
                <w:kern w:val="2"/>
                <w:sz w:val="32"/>
                <w:szCs w:val="32"/>
                <w:cs/>
                <w:lang w:val="th-TH" w:bidi="th-TH"/>
              </w:rPr>
              <w:t>การเป็นพลเมืองที่เข้มแข็ง</w:t>
            </w:r>
          </w:p>
        </w:tc>
      </w:tr>
      <w:tr w14:paraId="02D2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nil"/>
              <w:right w:val="nil"/>
            </w:tcBorders>
            <w:shd w:val="clear" w:color="auto" w:fill="auto"/>
          </w:tcPr>
          <w:p w14:paraId="783D3197">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3.2</w:t>
            </w:r>
          </w:p>
        </w:tc>
        <w:tc>
          <w:tcPr>
            <w:tcW w:w="3205" w:type="pct"/>
            <w:tcBorders>
              <w:top w:val="nil"/>
              <w:left w:val="nil"/>
              <w:bottom w:val="nil"/>
              <w:right w:val="single" w:color="auto" w:sz="4" w:space="0"/>
            </w:tcBorders>
            <w:shd w:val="clear" w:color="auto" w:fill="auto"/>
          </w:tcPr>
          <w:p w14:paraId="5EA452EF">
            <w:pPr>
              <w:tabs>
                <w:tab w:val="left" w:pos="360"/>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ความสามารถในการสื่อสารอารมณ์ ความรู้สึกของตนเองได้อย่างเหมาะสม</w:t>
            </w:r>
          </w:p>
        </w:tc>
        <w:tc>
          <w:tcPr>
            <w:tcW w:w="1484" w:type="pct"/>
            <w:vMerge w:val="continue"/>
            <w:tcBorders>
              <w:left w:val="single" w:color="auto" w:sz="4" w:space="0"/>
            </w:tcBorders>
            <w:shd w:val="clear" w:color="auto" w:fill="auto"/>
          </w:tcPr>
          <w:p w14:paraId="610E7603">
            <w:pPr>
              <w:pBdr>
                <w:left w:val="single" w:color="auto" w:sz="4" w:space="4"/>
              </w:pBdr>
              <w:rPr>
                <w:rFonts w:ascii="TH SarabunIT๙" w:hAnsi="TH SarabunIT๙" w:cs="TH SarabunIT๙"/>
                <w:spacing w:val="-4"/>
                <w:kern w:val="2"/>
                <w:sz w:val="32"/>
                <w:szCs w:val="32"/>
                <w:cs/>
              </w:rPr>
            </w:pPr>
          </w:p>
        </w:tc>
      </w:tr>
      <w:tr w14:paraId="6599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1" w:type="pct"/>
            <w:tcBorders>
              <w:top w:val="nil"/>
              <w:left w:val="single" w:color="auto" w:sz="4" w:space="0"/>
              <w:bottom w:val="nil"/>
              <w:right w:val="nil"/>
            </w:tcBorders>
            <w:shd w:val="clear" w:color="auto" w:fill="auto"/>
          </w:tcPr>
          <w:p w14:paraId="54191A62">
            <w:pPr>
              <w:jc w:val="right"/>
              <w:rPr>
                <w:rFonts w:ascii="TH SarabunIT๙" w:hAnsi="TH SarabunIT๙" w:cs="TH SarabunIT๙"/>
                <w:spacing w:val="-4"/>
                <w:kern w:val="2"/>
                <w:sz w:val="32"/>
                <w:szCs w:val="32"/>
              </w:rPr>
            </w:pPr>
            <w:r>
              <w:rPr>
                <w:rFonts w:ascii="TH SarabunIT๙" w:hAnsi="TH SarabunIT๙" w:cs="TH SarabunIT๙"/>
                <w:spacing w:val="-4"/>
                <w:kern w:val="2"/>
                <w:sz w:val="32"/>
                <w:szCs w:val="32"/>
                <w:cs/>
              </w:rPr>
              <w:t>3.3</w:t>
            </w:r>
          </w:p>
        </w:tc>
        <w:tc>
          <w:tcPr>
            <w:tcW w:w="3205" w:type="pct"/>
            <w:tcBorders>
              <w:top w:val="nil"/>
              <w:left w:val="nil"/>
              <w:bottom w:val="nil"/>
              <w:right w:val="single" w:color="auto" w:sz="4" w:space="0"/>
            </w:tcBorders>
            <w:shd w:val="clear" w:color="auto" w:fill="auto"/>
          </w:tcPr>
          <w:p w14:paraId="6215F692">
            <w:pPr>
              <w:tabs>
                <w:tab w:val="left" w:pos="360"/>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ความสามารถในการสร้างสัมพันธภาพที่ดี กับผู้อื่น</w:t>
            </w:r>
          </w:p>
        </w:tc>
        <w:tc>
          <w:tcPr>
            <w:tcW w:w="1484" w:type="pct"/>
            <w:vMerge w:val="continue"/>
            <w:tcBorders>
              <w:left w:val="single" w:color="auto" w:sz="4" w:space="0"/>
              <w:bottom w:val="nil"/>
            </w:tcBorders>
            <w:shd w:val="clear" w:color="auto" w:fill="auto"/>
          </w:tcPr>
          <w:p w14:paraId="7FA12F21">
            <w:pPr>
              <w:jc w:val="center"/>
              <w:rPr>
                <w:rFonts w:ascii="TH SarabunIT๙" w:hAnsi="TH SarabunIT๙" w:cs="TH SarabunIT๙"/>
                <w:spacing w:val="-4"/>
                <w:kern w:val="2"/>
                <w:sz w:val="32"/>
                <w:szCs w:val="32"/>
              </w:rPr>
            </w:pPr>
          </w:p>
        </w:tc>
      </w:tr>
      <w:tr w14:paraId="115E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 w:type="pct"/>
            <w:tcBorders>
              <w:top w:val="nil"/>
              <w:left w:val="single" w:color="auto" w:sz="4" w:space="0"/>
              <w:bottom w:val="single" w:color="auto" w:sz="4" w:space="0"/>
              <w:right w:val="nil"/>
            </w:tcBorders>
            <w:shd w:val="clear" w:color="auto" w:fill="auto"/>
          </w:tcPr>
          <w:p w14:paraId="5F3F0C22">
            <w:pPr>
              <w:jc w:val="right"/>
              <w:rPr>
                <w:rFonts w:ascii="TH SarabunIT๙" w:hAnsi="TH SarabunIT๙" w:cs="TH SarabunIT๙"/>
                <w:spacing w:val="-4"/>
                <w:kern w:val="2"/>
                <w:sz w:val="32"/>
                <w:szCs w:val="32"/>
                <w:cs/>
              </w:rPr>
            </w:pPr>
            <w:r>
              <w:rPr>
                <w:rFonts w:ascii="TH SarabunIT๙" w:hAnsi="TH SarabunIT๙" w:cs="TH SarabunIT๙"/>
                <w:spacing w:val="-4"/>
                <w:kern w:val="2"/>
                <w:sz w:val="32"/>
                <w:szCs w:val="32"/>
                <w:cs/>
              </w:rPr>
              <w:t>3.4</w:t>
            </w:r>
          </w:p>
        </w:tc>
        <w:tc>
          <w:tcPr>
            <w:tcW w:w="3205" w:type="pct"/>
            <w:tcBorders>
              <w:top w:val="nil"/>
              <w:left w:val="nil"/>
              <w:bottom w:val="single" w:color="auto" w:sz="4" w:space="0"/>
              <w:right w:val="single" w:color="auto" w:sz="4" w:space="0"/>
            </w:tcBorders>
            <w:shd w:val="clear" w:color="auto" w:fill="auto"/>
          </w:tcPr>
          <w:p w14:paraId="10C16C17">
            <w:pPr>
              <w:tabs>
                <w:tab w:val="left" w:pos="2365"/>
              </w:tabs>
              <w:jc w:val="thaiDistribute"/>
              <w:rPr>
                <w:rFonts w:ascii="TH SarabunIT๙" w:hAnsi="TH SarabunIT๙" w:cs="TH SarabunIT๙"/>
                <w:spacing w:val="-4"/>
                <w:kern w:val="2"/>
                <w:sz w:val="32"/>
                <w:szCs w:val="32"/>
                <w:cs/>
              </w:rPr>
            </w:pPr>
            <w:r>
              <w:rPr>
                <w:rFonts w:ascii="TH SarabunIT๙" w:hAnsi="TH SarabunIT๙" w:cs="TH SarabunIT๙"/>
                <w:sz w:val="32"/>
                <w:szCs w:val="32"/>
                <w:cs/>
                <w:lang w:val="th-TH" w:bidi="th-TH"/>
              </w:rPr>
              <w:t>ความสามารถในการแก้ปัญหาและปรับตัวได้อย่างเหมาะสมตามสถานการณ์</w:t>
            </w:r>
          </w:p>
        </w:tc>
        <w:tc>
          <w:tcPr>
            <w:tcW w:w="1484" w:type="pct"/>
            <w:tcBorders>
              <w:top w:val="nil"/>
              <w:left w:val="single" w:color="auto" w:sz="4" w:space="0"/>
              <w:bottom w:val="single" w:color="auto" w:sz="4" w:space="0"/>
              <w:right w:val="single" w:color="auto" w:sz="4" w:space="0"/>
            </w:tcBorders>
            <w:shd w:val="clear" w:color="auto" w:fill="auto"/>
          </w:tcPr>
          <w:p w14:paraId="675C6BDF">
            <w:pPr>
              <w:jc w:val="center"/>
              <w:rPr>
                <w:rFonts w:ascii="TH SarabunIT๙" w:hAnsi="TH SarabunIT๙" w:cs="TH SarabunIT๙"/>
                <w:spacing w:val="-4"/>
                <w:kern w:val="2"/>
                <w:sz w:val="32"/>
                <w:szCs w:val="32"/>
              </w:rPr>
            </w:pPr>
          </w:p>
          <w:p w14:paraId="5FA328B8">
            <w:pPr>
              <w:jc w:val="center"/>
              <w:rPr>
                <w:rFonts w:ascii="TH SarabunIT๙" w:hAnsi="TH SarabunIT๙" w:cs="TH SarabunIT๙"/>
                <w:spacing w:val="-4"/>
                <w:kern w:val="2"/>
                <w:sz w:val="32"/>
                <w:szCs w:val="32"/>
              </w:rPr>
            </w:pPr>
          </w:p>
        </w:tc>
      </w:tr>
    </w:tbl>
    <w:p w14:paraId="5FEA87EE">
      <w:pPr>
        <w:tabs>
          <w:tab w:val="left" w:pos="567"/>
          <w:tab w:val="left" w:pos="1134"/>
        </w:tabs>
        <w:spacing w:after="120"/>
        <w:rPr>
          <w:rFonts w:ascii="TH SarabunIT๙" w:hAnsi="TH SarabunIT๙" w:cs="TH SarabunIT๙"/>
          <w:b/>
          <w:bCs/>
          <w:sz w:val="32"/>
          <w:szCs w:val="32"/>
        </w:rPr>
      </w:pPr>
    </w:p>
    <w:p w14:paraId="436D9C0A">
      <w:pPr>
        <w:tabs>
          <w:tab w:val="left" w:pos="567"/>
          <w:tab w:val="left" w:pos="1134"/>
        </w:tabs>
        <w:spacing w:after="120"/>
        <w:rPr>
          <w:rFonts w:ascii="TH SarabunIT๙" w:hAnsi="TH SarabunIT๙" w:cs="TH SarabunIT๙"/>
          <w:b/>
          <w:bCs/>
          <w:sz w:val="32"/>
          <w:szCs w:val="32"/>
        </w:rPr>
      </w:pPr>
    </w:p>
    <w:p w14:paraId="5F07F8A8">
      <w:pPr>
        <w:tabs>
          <w:tab w:val="left" w:pos="567"/>
          <w:tab w:val="left" w:pos="1134"/>
        </w:tabs>
        <w:spacing w:after="120"/>
        <w:rPr>
          <w:rFonts w:ascii="TH SarabunIT๙" w:hAnsi="TH SarabunIT๙" w:cs="TH SarabunIT๙"/>
          <w:b/>
          <w:bCs/>
          <w:sz w:val="32"/>
          <w:szCs w:val="32"/>
        </w:rPr>
      </w:pPr>
    </w:p>
    <w:p w14:paraId="4FDB3ABE">
      <w:pPr>
        <w:tabs>
          <w:tab w:val="left" w:pos="567"/>
          <w:tab w:val="left" w:pos="1134"/>
        </w:tabs>
        <w:spacing w:after="120"/>
        <w:rPr>
          <w:rFonts w:ascii="TH SarabunIT๙" w:hAnsi="TH SarabunIT๙" w:cs="TH SarabunIT๙"/>
          <w:b/>
          <w:bCs/>
          <w:sz w:val="32"/>
          <w:szCs w:val="32"/>
        </w:rPr>
      </w:pPr>
    </w:p>
    <w:p w14:paraId="28697293">
      <w:pPr>
        <w:tabs>
          <w:tab w:val="left" w:pos="567"/>
          <w:tab w:val="left" w:pos="1134"/>
        </w:tabs>
        <w:spacing w:after="120"/>
        <w:rPr>
          <w:rFonts w:ascii="TH SarabunIT๙" w:hAnsi="TH SarabunIT๙" w:cs="TH SarabunIT๙"/>
          <w:b/>
          <w:bCs/>
          <w:sz w:val="32"/>
          <w:szCs w:val="32"/>
        </w:rPr>
      </w:pPr>
    </w:p>
    <w:p w14:paraId="705D4C4A">
      <w:pPr>
        <w:tabs>
          <w:tab w:val="left" w:pos="567"/>
          <w:tab w:val="left" w:pos="1134"/>
        </w:tabs>
        <w:spacing w:after="120"/>
        <w:rPr>
          <w:rFonts w:ascii="TH SarabunIT๙" w:hAnsi="TH SarabunIT๙" w:cs="TH SarabunIT๙"/>
          <w:b/>
          <w:bCs/>
          <w:sz w:val="32"/>
          <w:szCs w:val="32"/>
        </w:rPr>
      </w:pPr>
    </w:p>
    <w:p w14:paraId="46449962">
      <w:pPr>
        <w:tabs>
          <w:tab w:val="left" w:pos="567"/>
          <w:tab w:val="left" w:pos="1134"/>
        </w:tabs>
        <w:spacing w:after="120"/>
        <w:rPr>
          <w:rFonts w:ascii="TH SarabunIT๙" w:hAnsi="TH SarabunIT๙" w:cs="TH SarabunIT๙"/>
          <w:b/>
          <w:bCs/>
          <w:sz w:val="32"/>
          <w:szCs w:val="32"/>
        </w:rPr>
      </w:pPr>
    </w:p>
    <w:p w14:paraId="50BD3106">
      <w:pPr>
        <w:tabs>
          <w:tab w:val="left" w:pos="567"/>
          <w:tab w:val="left" w:pos="1134"/>
        </w:tabs>
        <w:spacing w:after="120"/>
        <w:rPr>
          <w:rFonts w:ascii="TH SarabunIT๙" w:hAnsi="TH SarabunIT๙" w:cs="TH SarabunIT๙"/>
          <w:b/>
          <w:bCs/>
          <w:sz w:val="32"/>
          <w:szCs w:val="32"/>
        </w:rPr>
      </w:pPr>
    </w:p>
    <w:p w14:paraId="050E86A7">
      <w:pPr>
        <w:tabs>
          <w:tab w:val="left" w:pos="567"/>
          <w:tab w:val="left" w:pos="1134"/>
        </w:tabs>
        <w:spacing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r>
        <w:rPr>
          <w:rFonts w:ascii="TH SarabunIT๙" w:hAnsi="TH SarabunIT๙" w:cs="TH SarabunIT๙"/>
          <w:b/>
          <w:bCs/>
          <w:sz w:val="32"/>
          <w:szCs w:val="32"/>
          <w:cs/>
        </w:rPr>
        <w:t xml:space="preserve"> </w:t>
      </w:r>
    </w:p>
    <w:p w14:paraId="1950757C">
      <w:pPr>
        <w:tabs>
          <w:tab w:val="left" w:pos="450"/>
        </w:tabs>
        <w:ind w:left="450" w:hanging="270"/>
        <w:jc w:val="thaiDistribute"/>
        <w:rPr>
          <w:rFonts w:ascii="TH SarabunIT๙" w:hAnsi="TH SarabunIT๙" w:cs="TH SarabunIT๙"/>
          <w:spacing w:val="-4"/>
          <w:sz w:val="32"/>
          <w:szCs w:val="32"/>
        </w:rPr>
      </w:pPr>
    </w:p>
    <w:p w14:paraId="3EB7CE18">
      <w:pPr>
        <w:pStyle w:val="86"/>
        <w:numPr>
          <w:ilvl w:val="0"/>
          <w:numId w:val="10"/>
        </w:numPr>
        <w:tabs>
          <w:tab w:val="left" w:pos="284"/>
          <w:tab w:val="left" w:pos="1134"/>
        </w:tabs>
        <w:ind w:left="284" w:hanging="284"/>
        <w:jc w:val="thaiDistribute"/>
        <w:rPr>
          <w:rFonts w:ascii="TH SarabunIT๙" w:hAnsi="TH SarabunIT๙" w:cs="TH SarabunIT๙"/>
          <w:kern w:val="2"/>
          <w:sz w:val="32"/>
          <w:szCs w:val="32"/>
        </w:rPr>
      </w:pPr>
      <w:r>
        <w:rPr>
          <w:rFonts w:ascii="TH SarabunIT๙" w:hAnsi="TH SarabunIT๙" w:cs="TH SarabunIT๙"/>
          <w:kern w:val="2"/>
          <w:sz w:val="32"/>
          <w:szCs w:val="32"/>
          <w:cs/>
          <w:lang w:val="th-TH" w:bidi="th-TH"/>
        </w:rPr>
        <w:t xml:space="preserve">ปฏิบัติตนตามหลักสุขบัญญัติแห่งชาติ ดูแลสุขอนามัยทางเพศ ทำกิจวัตรประจำวัน กิน นอน พักผ่อน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เล่น และกิจกรรมนันทนาการที่สร้างเสริมสมรรถภาพทางกาย อารมณ์ และสังคมอย่างสมดุลและเหมาะสมตามวัย</w:t>
      </w:r>
      <w:r>
        <w:rPr>
          <w:rFonts w:ascii="TH SarabunIT๙" w:hAnsi="TH SarabunIT๙" w:cs="TH SarabunIT๙"/>
          <w:kern w:val="2"/>
          <w:sz w:val="32"/>
          <w:szCs w:val="32"/>
        </w:rPr>
        <w:t xml:space="preserve"> </w:t>
      </w:r>
      <w:r>
        <w:rPr>
          <w:rFonts w:ascii="TH SarabunIT๙" w:hAnsi="TH SarabunIT๙" w:cs="TH SarabunIT๙"/>
          <w:kern w:val="2"/>
          <w:sz w:val="32"/>
          <w:szCs w:val="32"/>
          <w:cs/>
          <w:lang w:val="th-TH" w:bidi="th-TH"/>
        </w:rPr>
        <w:t>ด้วยความเข้าใจ ถึงผลดีต่อสุขภาพกายและจิต</w:t>
      </w:r>
      <w:r>
        <w:rPr>
          <w:rFonts w:ascii="TH SarabunIT๙" w:hAnsi="TH SarabunIT๙" w:cs="TH SarabunIT๙"/>
          <w:kern w:val="2"/>
          <w:sz w:val="32"/>
          <w:szCs w:val="32"/>
        </w:rPr>
        <w:t xml:space="preserve"> </w:t>
      </w:r>
      <w:r>
        <w:rPr>
          <w:rFonts w:ascii="TH SarabunIT๙" w:hAnsi="TH SarabunIT๙" w:cs="TH SarabunIT๙"/>
          <w:kern w:val="2"/>
          <w:sz w:val="32"/>
          <w:szCs w:val="32"/>
          <w:cs/>
          <w:lang w:val="th-TH" w:bidi="th-TH"/>
        </w:rPr>
        <w:t>ดู ฟัง อ่าน และแลกเปลี่ยนข้อมูลด้านสุขภาพ</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 xml:space="preserve">ที่เหมาะสมกับวัย เพื่อนำมาใช้ในชีวิตประจำวันอย่างปลอดภัย และเสริมสร้างนิสัยเกี่ยวกับการดูแลสุขภาพ      </w:t>
      </w:r>
    </w:p>
    <w:p w14:paraId="2C6A4377">
      <w:pPr>
        <w:tabs>
          <w:tab w:val="left" w:pos="284"/>
          <w:tab w:val="left" w:pos="450"/>
        </w:tabs>
        <w:ind w:left="270" w:hanging="270"/>
        <w:jc w:val="thaiDistribute"/>
        <w:rPr>
          <w:rFonts w:ascii="TH SarabunIT๙" w:hAnsi="TH SarabunIT๙" w:cs="TH SarabunIT๙"/>
          <w:b/>
          <w:sz w:val="32"/>
          <w:szCs w:val="32"/>
        </w:rPr>
      </w:pPr>
      <w:r>
        <w:rPr>
          <w:rFonts w:ascii="TH SarabunIT๙" w:hAnsi="TH SarabunIT๙" w:cs="TH SarabunIT๙"/>
          <w:bCs/>
          <w:sz w:val="32"/>
          <w:szCs w:val="32"/>
        </w:rPr>
        <w:t xml:space="preserve">2. </w:t>
      </w:r>
      <w:r>
        <w:rPr>
          <w:rFonts w:ascii="TH SarabunIT๙" w:hAnsi="TH SarabunIT๙" w:cs="TH SarabunIT๙"/>
          <w:b/>
          <w:sz w:val="32"/>
          <w:szCs w:val="32"/>
          <w:cs/>
          <w:lang w:val="th-TH" w:bidi="th-TH"/>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14:paraId="03AAF06B">
      <w:pPr>
        <w:tabs>
          <w:tab w:val="left" w:pos="284"/>
          <w:tab w:val="left" w:pos="450"/>
        </w:tabs>
        <w:ind w:left="270" w:hanging="270"/>
        <w:jc w:val="thaiDistribute"/>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Pr>
          <w:rFonts w:ascii="TH SarabunIT๙" w:hAnsi="TH SarabunIT๙" w:cs="TH SarabunIT๙"/>
          <w:b/>
          <w:sz w:val="32"/>
          <w:szCs w:val="32"/>
          <w:cs/>
          <w:lang w:val="th-TH" w:bidi="th-TH"/>
        </w:rPr>
        <w:t>และ</w:t>
      </w:r>
      <w:r>
        <w:rPr>
          <w:rFonts w:ascii="TH SarabunIT๙" w:hAnsi="TH SarabunIT๙" w:cs="TH SarabunIT๙"/>
          <w:sz w:val="32"/>
          <w:szCs w:val="32"/>
          <w:cs/>
          <w:lang w:val="th-TH" w:bidi="th-TH"/>
        </w:rPr>
        <w:t xml:space="preserve">สุขภาพรายบุคคล </w:t>
      </w:r>
    </w:p>
    <w:p w14:paraId="4FD5F796">
      <w:pPr>
        <w:tabs>
          <w:tab w:val="left" w:pos="284"/>
          <w:tab w:val="left" w:pos="1134"/>
        </w:tabs>
        <w:ind w:left="284" w:hanging="284"/>
        <w:jc w:val="thaiDistribute"/>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 xml:space="preserve">.  </w:t>
      </w:r>
      <w:r>
        <w:rPr>
          <w:rFonts w:ascii="TH SarabunIT๙" w:hAnsi="TH SarabunIT๙" w:cs="TH SarabunIT๙"/>
          <w:kern w:val="2"/>
          <w:sz w:val="32"/>
          <w:szCs w:val="32"/>
          <w:cs/>
          <w:lang w:val="th-TH" w:bidi="th-TH"/>
        </w:rPr>
        <w:t xml:space="preserve">มีสมรรถภาพทางกาย มีกิจกรรมทางกาย เคลื่อนไหวอวัยวะทุกส่วนได้สัมพันธ์กัน </w:t>
      </w:r>
      <w:r>
        <w:rPr>
          <w:rFonts w:ascii="TH SarabunIT๙" w:hAnsi="TH SarabunIT๙" w:cs="TH SarabunIT๙"/>
          <w:sz w:val="32"/>
          <w:szCs w:val="32"/>
          <w:cs/>
          <w:lang w:val="th-TH" w:bidi="th-TH"/>
        </w:rPr>
        <w:t>มีทักษะการเคลื่อนไหวพื้นฐานได้อย่างถูกต้อง และหลากหลายรูปแบบทั้งมีอุปกรณ์และไม่มีอุปกรณ์</w:t>
      </w:r>
      <w:r>
        <w:rPr>
          <w:rFonts w:ascii="TH SarabunIT๙" w:hAnsi="TH SarabunIT๙" w:cs="TH SarabunIT๙"/>
          <w:kern w:val="2"/>
          <w:sz w:val="32"/>
          <w:szCs w:val="32"/>
          <w:cs/>
        </w:rPr>
        <w:t xml:space="preserve"> </w:t>
      </w:r>
      <w:r>
        <w:rPr>
          <w:rFonts w:ascii="TH SarabunIT๙" w:hAnsi="TH SarabunIT๙" w:cs="TH SarabunIT๙"/>
          <w:sz w:val="32"/>
          <w:szCs w:val="32"/>
          <w:cs/>
          <w:lang w:val="th-TH" w:bidi="th-TH"/>
        </w:rPr>
        <w:t>ด้วยความแรง ระยะทาง หรือมีความแม่นยำในบริบทที่เหมาะสมอย่างมีสติ</w:t>
      </w:r>
      <w:r>
        <w:rPr>
          <w:rFonts w:ascii="TH SarabunIT๙" w:hAnsi="TH SarabunIT๙" w:cs="TH SarabunIT๙"/>
          <w:kern w:val="2"/>
          <w:sz w:val="32"/>
          <w:szCs w:val="32"/>
          <w:cs/>
        </w:rPr>
        <w:t xml:space="preserve"> </w:t>
      </w:r>
      <w:r>
        <w:rPr>
          <w:rFonts w:ascii="TH SarabunIT๙" w:hAnsi="TH SarabunIT๙" w:cs="TH SarabunIT๙"/>
          <w:sz w:val="32"/>
          <w:szCs w:val="32"/>
          <w:cs/>
          <w:lang w:val="th-TH" w:bidi="th-TH"/>
        </w:rPr>
        <w:t xml:space="preserve">โดยคำนึงถึงความปลอดภัยของตนเองและผู้อื่น  </w:t>
      </w:r>
    </w:p>
    <w:p w14:paraId="5E88109A">
      <w:pPr>
        <w:tabs>
          <w:tab w:val="left" w:pos="284"/>
          <w:tab w:val="left" w:pos="450"/>
        </w:tabs>
        <w:ind w:left="284" w:hanging="284"/>
        <w:jc w:val="thaiDistribute"/>
        <w:rPr>
          <w:rFonts w:ascii="TH SarabunIT๙" w:hAnsi="TH SarabunIT๙" w:cs="TH SarabunIT๙"/>
          <w:sz w:val="32"/>
          <w:szCs w:val="32"/>
          <w:cs/>
        </w:rPr>
      </w:pPr>
      <w:r>
        <w:rPr>
          <w:rFonts w:ascii="TH SarabunIT๙" w:hAnsi="TH SarabunIT๙" w:cs="TH SarabunIT๙"/>
          <w:sz w:val="32"/>
          <w:szCs w:val="32"/>
          <w:cs/>
        </w:rPr>
        <w:t>5</w:t>
      </w:r>
      <w:r>
        <w:rPr>
          <w:rFonts w:ascii="TH SarabunIT๙" w:hAnsi="TH SarabunIT๙" w:cs="TH SarabunIT๙"/>
          <w:sz w:val="32"/>
          <w:szCs w:val="32"/>
        </w:rPr>
        <w:t xml:space="preserve">.  </w:t>
      </w:r>
      <w:r>
        <w:rPr>
          <w:rFonts w:ascii="TH SarabunIT๙" w:hAnsi="TH SarabunIT๙" w:cs="TH SarabunIT๙"/>
          <w:kern w:val="2"/>
          <w:sz w:val="32"/>
          <w:szCs w:val="32"/>
          <w:cs/>
          <w:lang w:val="th-TH" w:bidi="th-TH"/>
        </w:rPr>
        <w:t>เล่นเกม เล่นการละเล่นพื้นเมือง ออกกำลังกาย และเล่นกีฬา อย่างสม่ำเสมอ</w:t>
      </w:r>
      <w:r>
        <w:rPr>
          <w:rFonts w:ascii="TH SarabunIT๙" w:hAnsi="TH SarabunIT๙" w:cs="TH SarabunIT๙"/>
          <w:sz w:val="32"/>
          <w:szCs w:val="32"/>
          <w:cs/>
          <w:lang w:val="th-TH" w:bidi="th-TH"/>
        </w:rPr>
        <w:t>จนเป็นนิสัย</w:t>
      </w:r>
      <w:r>
        <w:rPr>
          <w:rFonts w:ascii="TH SarabunIT๙" w:hAnsi="TH SarabunIT๙" w:cs="TH SarabunIT๙"/>
          <w:kern w:val="2"/>
          <w:sz w:val="32"/>
          <w:szCs w:val="32"/>
          <w:cs/>
        </w:rPr>
        <w:t xml:space="preserve">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ด้วยความสนุกสนาน มีน้ำใจนักกีฬา รับรู้และปฏิบัติตามกฎกติกา มารยาท ข้อตกลงร่วมกัน</w:t>
      </w:r>
      <w:r>
        <w:rPr>
          <w:rFonts w:ascii="TH SarabunIT๙" w:hAnsi="TH SarabunIT๙" w:cs="TH SarabunIT๙"/>
          <w:sz w:val="32"/>
          <w:szCs w:val="32"/>
          <w:cs/>
          <w:lang w:val="th-TH" w:bidi="th-TH"/>
        </w:rPr>
        <w:t xml:space="preserve">และรักษาสิ่งแวดล้อม โดยจัดพื้นที่ปลอดภัยในการทำกิจกรรมทั้งก่อนและหลังทำกิจกรรม </w:t>
      </w:r>
    </w:p>
    <w:p w14:paraId="24F1DF5B">
      <w:pPr>
        <w:tabs>
          <w:tab w:val="left" w:pos="284"/>
          <w:tab w:val="left" w:pos="450"/>
          <w:tab w:val="left" w:pos="4500"/>
        </w:tabs>
        <w:ind w:left="284" w:hanging="284"/>
        <w:jc w:val="thaiDistribute"/>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14:paraId="6E125FC0">
      <w:pPr>
        <w:tabs>
          <w:tab w:val="left" w:pos="284"/>
          <w:tab w:val="left" w:pos="450"/>
        </w:tabs>
        <w:ind w:left="284" w:hanging="284"/>
        <w:jc w:val="thaiDistribute"/>
        <w:rPr>
          <w:rFonts w:ascii="TH SarabunIT๙" w:hAnsi="TH SarabunIT๙" w:cs="TH SarabunIT๙"/>
          <w:sz w:val="32"/>
          <w:szCs w:val="32"/>
        </w:rPr>
      </w:pPr>
      <w:r>
        <w:rPr>
          <w:rFonts w:ascii="TH SarabunIT๙" w:hAnsi="TH SarabunIT๙" w:cs="TH SarabunIT๙"/>
          <w:sz w:val="32"/>
          <w:szCs w:val="32"/>
          <w:cs/>
        </w:rPr>
        <w:t>7</w:t>
      </w:r>
      <w:r>
        <w:rPr>
          <w:rFonts w:ascii="TH SarabunIT๙" w:hAnsi="TH SarabunIT๙" w:cs="TH SarabunIT๙"/>
          <w:sz w:val="32"/>
          <w:szCs w:val="32"/>
        </w:rPr>
        <w:t xml:space="preserve">.  </w:t>
      </w:r>
      <w:r>
        <w:rPr>
          <w:rFonts w:ascii="TH SarabunIT๙" w:hAnsi="TH SarabunIT๙" w:cs="TH SarabunIT๙"/>
          <w:kern w:val="2"/>
          <w:sz w:val="32"/>
          <w:szCs w:val="32"/>
          <w:cs/>
          <w:lang w:val="th-TH" w:bidi="th-TH"/>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Pr>
          <w:rFonts w:ascii="TH SarabunIT๙" w:hAnsi="TH SarabunIT๙" w:cs="TH SarabunIT๙"/>
          <w:sz w:val="32"/>
          <w:szCs w:val="32"/>
          <w:cs/>
          <w:lang w:val="th-TH" w:bidi="th-TH"/>
        </w:rPr>
        <w:t>รับรู้และ</w:t>
      </w:r>
      <w:r>
        <w:rPr>
          <w:rFonts w:ascii="TH SarabunIT๙" w:hAnsi="TH SarabunIT๙" w:cs="TH SarabunIT๙"/>
          <w:kern w:val="2"/>
          <w:sz w:val="32"/>
          <w:szCs w:val="32"/>
          <w:cs/>
          <w:lang w:val="th-TH" w:bidi="th-TH"/>
        </w:rPr>
        <w:t xml:space="preserve">หลีกเลี่ยงภาวะหรือสถานการณ์ที่ก่อให้เกิดความขัดแย้ง </w:t>
      </w:r>
      <w:r>
        <w:rPr>
          <w:rFonts w:ascii="TH SarabunIT๙" w:hAnsi="TH SarabunIT๙" w:cs="TH SarabunIT๙"/>
          <w:kern w:val="2"/>
          <w:sz w:val="32"/>
          <w:szCs w:val="32"/>
          <w:cs/>
        </w:rPr>
        <w:br w:type="textWrapping"/>
      </w:r>
      <w:r>
        <w:rPr>
          <w:rFonts w:ascii="TH SarabunIT๙" w:hAnsi="TH SarabunIT๙" w:cs="TH SarabunIT๙"/>
          <w:kern w:val="2"/>
          <w:sz w:val="32"/>
          <w:szCs w:val="32"/>
          <w:cs/>
          <w:lang w:val="th-TH" w:bidi="th-TH"/>
        </w:rP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Pr>
          <w:rFonts w:ascii="TH SarabunIT๙" w:hAnsi="TH SarabunIT๙" w:cs="TH SarabunIT๙"/>
          <w:sz w:val="32"/>
          <w:szCs w:val="32"/>
          <w:cs/>
          <w:lang w:val="th-TH" w:bidi="th-TH"/>
        </w:rPr>
        <w:t>พ่อแม่ ผู้ปกครอง ครู หรือผู้ใหญ่ที่ไว้วางใจ</w:t>
      </w:r>
    </w:p>
    <w:p w14:paraId="51F043B5">
      <w:pPr>
        <w:tabs>
          <w:tab w:val="left" w:pos="284"/>
          <w:tab w:val="left" w:pos="450"/>
        </w:tabs>
        <w:ind w:left="284" w:hanging="284"/>
        <w:jc w:val="thaiDistribute"/>
        <w:rPr>
          <w:rFonts w:ascii="TH SarabunIT๙" w:hAnsi="TH SarabunIT๙" w:cs="TH SarabunIT๙"/>
          <w:spacing w:val="-6"/>
          <w:sz w:val="32"/>
          <w:szCs w:val="32"/>
        </w:rPr>
      </w:pPr>
      <w:r>
        <w:rPr>
          <w:rFonts w:ascii="TH SarabunIT๙" w:hAnsi="TH SarabunIT๙" w:cs="TH SarabunIT๙"/>
          <w:sz w:val="32"/>
          <w:szCs w:val="32"/>
          <w:cs/>
        </w:rPr>
        <w:t>8</w:t>
      </w:r>
      <w:r>
        <w:rPr>
          <w:rFonts w:ascii="TH SarabunIT๙" w:hAnsi="TH SarabunIT๙" w:cs="TH SarabunIT๙"/>
          <w:sz w:val="32"/>
          <w:szCs w:val="32"/>
        </w:rPr>
        <w:t>.</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มีส่วนร่วมในกิจกรรมของครอบครัวและกลุ่มเพื่อนอย่างมีความสุข และมีการสื่อสารให้เกิดสัมพันธภาพที่ดีกับ</w:t>
      </w:r>
      <w:r>
        <w:rPr>
          <w:rFonts w:ascii="TH SarabunIT๙" w:hAnsi="TH SarabunIT๙" w:cs="TH SarabunIT๙"/>
          <w:spacing w:val="-6"/>
          <w:sz w:val="32"/>
          <w:szCs w:val="32"/>
          <w:cs/>
          <w:lang w:val="th-TH" w:bidi="th-TH"/>
        </w:rPr>
        <w:t xml:space="preserve">คนอื่น </w:t>
      </w:r>
    </w:p>
    <w:p w14:paraId="09625372">
      <w:pPr>
        <w:tabs>
          <w:tab w:val="left" w:pos="284"/>
          <w:tab w:val="left" w:pos="450"/>
        </w:tabs>
        <w:ind w:left="284" w:hanging="284"/>
        <w:jc w:val="thaiDistribute"/>
        <w:rPr>
          <w:rFonts w:ascii="TH SarabunIT๙" w:hAnsi="TH SarabunIT๙" w:cs="TH SarabunIT๙"/>
          <w:spacing w:val="-6"/>
          <w:sz w:val="32"/>
          <w:szCs w:val="32"/>
        </w:rPr>
      </w:pPr>
    </w:p>
    <w:p w14:paraId="1C27E3FB">
      <w:pPr>
        <w:ind w:left="436" w:hanging="255"/>
        <w:jc w:val="thaiDistribute"/>
        <w:rPr>
          <w:rFonts w:ascii="TH SarabunIT๙" w:hAnsi="TH SarabunIT๙" w:cs="TH SarabunIT๙"/>
          <w:sz w:val="32"/>
          <w:szCs w:val="32"/>
        </w:rPr>
      </w:pPr>
    </w:p>
    <w:p w14:paraId="4161C410">
      <w:pPr>
        <w:ind w:left="436" w:hanging="255"/>
        <w:jc w:val="thaiDistribute"/>
        <w:rPr>
          <w:rFonts w:ascii="TH SarabunIT๙" w:hAnsi="TH SarabunIT๙" w:cs="TH SarabunIT๙"/>
          <w:sz w:val="32"/>
          <w:szCs w:val="32"/>
        </w:rPr>
      </w:pPr>
    </w:p>
    <w:p w14:paraId="5EAB7646">
      <w:pPr>
        <w:ind w:left="436" w:hanging="255"/>
        <w:jc w:val="thaiDistribute"/>
        <w:rPr>
          <w:rFonts w:ascii="TH SarabunIT๙" w:hAnsi="TH SarabunIT๙" w:cs="TH SarabunIT๙"/>
          <w:sz w:val="32"/>
          <w:szCs w:val="32"/>
        </w:rPr>
      </w:pPr>
    </w:p>
    <w:p w14:paraId="72E53AD0">
      <w:pPr>
        <w:ind w:left="436" w:hanging="255"/>
        <w:jc w:val="thaiDistribute"/>
        <w:rPr>
          <w:rFonts w:ascii="TH SarabunIT๙" w:hAnsi="TH SarabunIT๙" w:cs="TH SarabunIT๙"/>
          <w:sz w:val="32"/>
          <w:szCs w:val="32"/>
        </w:rPr>
      </w:pPr>
    </w:p>
    <w:p w14:paraId="5F0E202B">
      <w:pPr>
        <w:ind w:left="436" w:hanging="255"/>
        <w:jc w:val="thaiDistribute"/>
        <w:rPr>
          <w:rFonts w:ascii="TH SarabunIT๙" w:hAnsi="TH SarabunIT๙" w:cs="TH SarabunIT๙"/>
          <w:sz w:val="32"/>
          <w:szCs w:val="32"/>
        </w:rPr>
      </w:pPr>
    </w:p>
    <w:p w14:paraId="3BF4ECF6">
      <w:pPr>
        <w:ind w:left="436" w:hanging="255"/>
        <w:jc w:val="thaiDistribute"/>
        <w:rPr>
          <w:rFonts w:ascii="TH SarabunIT๙" w:hAnsi="TH SarabunIT๙" w:cs="TH SarabunIT๙"/>
          <w:sz w:val="32"/>
          <w:szCs w:val="32"/>
        </w:rPr>
      </w:pPr>
    </w:p>
    <w:p w14:paraId="3E335CF4">
      <w:pPr>
        <w:ind w:left="436" w:hanging="255"/>
        <w:jc w:val="thaiDistribute"/>
        <w:rPr>
          <w:rFonts w:ascii="TH SarabunIT๙" w:hAnsi="TH SarabunIT๙" w:cs="TH SarabunIT๙"/>
          <w:sz w:val="32"/>
          <w:szCs w:val="32"/>
        </w:rPr>
      </w:pPr>
    </w:p>
    <w:p w14:paraId="5381D056">
      <w:pPr>
        <w:ind w:left="436" w:hanging="255"/>
        <w:jc w:val="thaiDistribute"/>
        <w:rPr>
          <w:rFonts w:ascii="TH SarabunIT๙" w:hAnsi="TH SarabunIT๙" w:cs="TH SarabunIT๙"/>
          <w:sz w:val="32"/>
          <w:szCs w:val="32"/>
        </w:rPr>
      </w:pPr>
    </w:p>
    <w:p w14:paraId="362248F6">
      <w:pPr>
        <w:ind w:left="436" w:hanging="255"/>
        <w:jc w:val="thaiDistribute"/>
        <w:rPr>
          <w:rFonts w:ascii="TH SarabunIT๙" w:hAnsi="TH SarabunIT๙" w:cs="TH SarabunIT๙"/>
          <w:sz w:val="32"/>
          <w:szCs w:val="32"/>
        </w:rPr>
      </w:pPr>
    </w:p>
    <w:p w14:paraId="5C55D76A">
      <w:pPr>
        <w:ind w:left="436" w:hanging="255"/>
        <w:jc w:val="thaiDistribute"/>
        <w:rPr>
          <w:rFonts w:ascii="TH SarabunIT๙" w:hAnsi="TH SarabunIT๙" w:cs="TH SarabunIT๙"/>
          <w:sz w:val="32"/>
          <w:szCs w:val="32"/>
        </w:rPr>
      </w:pPr>
    </w:p>
    <w:p w14:paraId="6435D360">
      <w:pPr>
        <w:tabs>
          <w:tab w:val="left" w:pos="567"/>
          <w:tab w:val="left" w:pos="1134"/>
          <w:tab w:val="left" w:pos="1701"/>
        </w:tabs>
        <w:spacing w:before="120" w:after="240"/>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6128" behindDoc="1" locked="0" layoutInCell="1" allowOverlap="1">
                <wp:simplePos x="0" y="0"/>
                <wp:positionH relativeFrom="margin">
                  <wp:posOffset>-104775</wp:posOffset>
                </wp:positionH>
                <wp:positionV relativeFrom="paragraph">
                  <wp:posOffset>-70485</wp:posOffset>
                </wp:positionV>
                <wp:extent cx="1932305" cy="434340"/>
                <wp:effectExtent l="0" t="0" r="10795" b="22860"/>
                <wp:wrapNone/>
                <wp:docPr id="34" name="Rectangle: Rounded Corners 19"/>
                <wp:cNvGraphicFramePr/>
                <a:graphic xmlns:a="http://schemas.openxmlformats.org/drawingml/2006/main">
                  <a:graphicData uri="http://schemas.microsoft.com/office/word/2010/wordprocessingShape">
                    <wps:wsp>
                      <wps:cNvSpPr/>
                      <wps:spPr>
                        <a:xfrm>
                          <a:off x="0" y="0"/>
                          <a:ext cx="1932317"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57C7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9" o:spid="_x0000_s1026" o:spt="2" style="position:absolute;left:0pt;margin-left:-8.25pt;margin-top:-5.55pt;height:34.2pt;width:152.15pt;mso-position-horizontal-relative:margin;z-index:-251620352;v-text-anchor:middle;mso-width-relative:page;mso-height-relative:page;" fillcolor="#DEEBF7 [660]" filled="t" stroked="t" coordsize="21600,21600" arcsize="0.166666666666667" o:gfxdata="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hT1qd3AAAAAoBAAAPAAAAAAAAAAEAIAAAACIAAABkcnMvZG93bnJldi54bWxQSwEC&#10;FAAUAAAACACHTuJAT/0ixJsCAABTBQAADgAAAAAAAAABACAAAAArAQAAZHJzL2Uyb0RvYy54bWxQ&#10;SwUGAAAAAAYABgBZAQAAOAYAAAAA&#10;">
                <v:fill on="t" focussize="0,0"/>
                <v:stroke weight="1pt" color="#FFFFFF [3212]" miterlimit="8" joinstyle="miter"/>
                <v:imagedata o:title=""/>
                <o:lock v:ext="edit" aspectratio="f"/>
                <v:textbox>
                  <w:txbxContent>
                    <w:p w14:paraId="1D857C77">
                      <w:pPr>
                        <w:jc w:val="center"/>
                      </w:pPr>
                    </w:p>
                  </w:txbxContent>
                </v:textbox>
              </v:roundrect>
            </w:pict>
          </mc:Fallback>
        </mc:AlternateContent>
      </w:r>
      <w:r>
        <w:rPr>
          <w:rFonts w:ascii="TH SarabunIT๙" w:hAnsi="TH SarabunIT๙" w:cs="TH SarabunIT๙"/>
          <w:b/>
          <w:bCs/>
          <w:sz w:val="32"/>
          <w:szCs w:val="32"/>
          <w:cs/>
          <w:lang w:val="th-TH" w:bidi="th-TH"/>
        </w:rPr>
        <w:t xml:space="preserve">กลุ่มสาระการเรียนรู้สังคมศึกษา </w:t>
      </w:r>
    </w:p>
    <w:p w14:paraId="7FFAE9DB">
      <w:pPr>
        <w:tabs>
          <w:tab w:val="left" w:pos="567"/>
          <w:tab w:val="left" w:pos="1134"/>
          <w:tab w:val="left" w:pos="1701"/>
        </w:tabs>
        <w:spacing w:before="12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สาระสำคัญของกลุ่มสาระการเรียนรู้</w:t>
      </w:r>
    </w:p>
    <w:p w14:paraId="57EA6A8C">
      <w:pPr>
        <w:pStyle w:val="38"/>
        <w:tabs>
          <w:tab w:val="left" w:pos="709"/>
          <w:tab w:val="left" w:pos="1134"/>
          <w:tab w:val="left" w:pos="1701"/>
        </w:tabs>
        <w:ind w:right="452"/>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 xml:space="preserve">ความสำคัญของกลุ่มสาระการเรียนรู้สังคมศึกษา </w:t>
      </w:r>
    </w:p>
    <w:p w14:paraId="57065D97">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14:paraId="2A4156CE">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กลุ่มสาระการเรียนรู้นี้ มีสมรรถนะเฉพาะ ๖ ประการ ได้แก่ </w:t>
      </w:r>
    </w:p>
    <w:p w14:paraId="27ABD45C">
      <w:pPr>
        <w:ind w:left="-20" w:right="34" w:firstLine="1013"/>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๑</w:t>
      </w:r>
      <w:r>
        <w:rPr>
          <w:rFonts w:ascii="TH SarabunIT๙" w:hAnsi="TH SarabunIT๙" w:eastAsia="Times New Roman" w:cs="TH SarabunIT๙"/>
          <w:sz w:val="32"/>
          <w:szCs w:val="32"/>
        </w:rPr>
        <w:t xml:space="preserve">. </w:t>
      </w:r>
      <w:r>
        <w:rPr>
          <w:rFonts w:ascii="TH SarabunIT๙" w:hAnsi="TH SarabunIT๙" w:eastAsia="Times New Roman" w:cs="TH SarabunIT๙"/>
          <w:spacing w:val="-6"/>
          <w:sz w:val="32"/>
          <w:szCs w:val="32"/>
          <w:cs/>
          <w:lang w:val="th-TH" w:bidi="th-TH"/>
        </w:rPr>
        <w:t>ปฏิบัติตนสอดรับกับหลักศีลธรรมของพระพุทธศาสนาหรือศาสนาอื่นที่ตนนับถือ สามารถ</w:t>
      </w:r>
      <w:r>
        <w:rPr>
          <w:rFonts w:ascii="TH SarabunIT๙" w:hAnsi="TH SarabunIT๙" w:cs="TH SarabunIT๙"/>
          <w:spacing w:val="-6"/>
          <w:sz w:val="32"/>
          <w:szCs w:val="32"/>
          <w:cs/>
          <w:lang w:val="th-TH" w:bidi="th-TH"/>
        </w:rPr>
        <w:t>จัดการ</w:t>
      </w:r>
      <w:r>
        <w:rPr>
          <w:rFonts w:ascii="TH SarabunIT๙" w:hAnsi="TH SarabunIT๙" w:cs="TH SarabunIT๙"/>
          <w:sz w:val="32"/>
          <w:szCs w:val="32"/>
          <w:cs/>
          <w:lang w:val="th-TH" w:bidi="th-TH"/>
        </w:rPr>
        <w:t xml:space="preserve">อารมณ์อย่างมีสติสัมปชัญญะ อดทนและแก้ไขปัญหาที่เกิดขึ้นในชีวิตประจำวัน </w:t>
      </w:r>
    </w:p>
    <w:p w14:paraId="05FE97C1">
      <w:pPr>
        <w:ind w:left="-20" w:right="34" w:firstLine="1013"/>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๒</w:t>
      </w:r>
      <w:r>
        <w:rPr>
          <w:rFonts w:ascii="TH SarabunIT๙" w:hAnsi="TH SarabunIT๙" w:eastAsia="Times New Roman" w:cs="TH SarabunIT๙"/>
          <w:sz w:val="32"/>
          <w:szCs w:val="32"/>
        </w:rPr>
        <w:t xml:space="preserve">. </w:t>
      </w:r>
      <w:r>
        <w:rPr>
          <w:rFonts w:ascii="TH SarabunIT๙" w:hAnsi="TH SarabunIT๙" w:cs="TH SarabunIT๙"/>
          <w:sz w:val="32"/>
          <w:szCs w:val="32"/>
          <w:cs/>
          <w:lang w:val="th-TH" w:bidi="th-TH"/>
        </w:rPr>
        <w:t>วางแผนการใช้ทรัพยากรและการใช้จ่าย</w:t>
      </w:r>
      <w:r>
        <w:rPr>
          <w:rFonts w:ascii="TH SarabunIT๙" w:hAnsi="TH SarabunIT๙" w:cs="TH SarabunIT๙"/>
          <w:spacing w:val="-14"/>
          <w:sz w:val="32"/>
          <w:szCs w:val="32"/>
          <w:cs/>
          <w:lang w:val="th-TH" w:bidi="th-TH"/>
        </w:rPr>
        <w:t>ในชีวิตประจำวันอย่างประหยัด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คุ้มค่า และพอเพียง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ในระดับตนเองและครอบครัว </w:t>
      </w:r>
    </w:p>
    <w:p w14:paraId="131081C9">
      <w:pPr>
        <w:ind w:right="34" w:firstLine="1013"/>
        <w:jc w:val="thaiDistribute"/>
        <w:rPr>
          <w:rFonts w:ascii="TH SarabunIT๙" w:hAnsi="TH SarabunIT๙" w:cs="TH SarabunIT๙"/>
          <w:sz w:val="32"/>
          <w:szCs w:val="32"/>
        </w:rPr>
      </w:pPr>
      <w:r>
        <w:rPr>
          <w:rFonts w:ascii="TH SarabunIT๙" w:hAnsi="TH SarabunIT๙" w:eastAsia="Times New Roman" w:cs="TH SarabunIT๙"/>
          <w:sz w:val="32"/>
          <w:szCs w:val="32"/>
          <w:cs/>
          <w:lang w:val="th-TH" w:bidi="th-TH"/>
        </w:rPr>
        <w:t>๓</w:t>
      </w:r>
      <w:r>
        <w:rPr>
          <w:rFonts w:ascii="TH SarabunIT๙" w:hAnsi="TH SarabunIT๙" w:eastAsia="Times New Roman" w:cs="TH SarabunIT๙"/>
          <w:sz w:val="32"/>
          <w:szCs w:val="32"/>
        </w:rPr>
        <w:t>.</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Pr>
          <w:rFonts w:ascii="TH SarabunIT๙" w:hAnsi="TH SarabunIT๙" w:eastAsia="Times New Roman" w:cs="TH SarabunIT๙"/>
          <w:sz w:val="32"/>
          <w:szCs w:val="32"/>
          <w:cs/>
        </w:rPr>
        <w:br w:type="textWrapping"/>
      </w:r>
      <w:r>
        <w:rPr>
          <w:rFonts w:ascii="TH SarabunIT๙" w:hAnsi="TH SarabunIT๙" w:eastAsia="Times New Roman" w:cs="TH SarabunIT๙"/>
          <w:sz w:val="32"/>
          <w:szCs w:val="32"/>
          <w:cs/>
          <w:lang w:val="th-TH" w:bidi="th-TH"/>
        </w:rPr>
        <w:t xml:space="preserve">ที่มีต่อตนเอง ครอบครัว โรงเรียน เห็นคุณค่าของสถาบันหลักของชาติ และท้องถิ่นที่ตนอาศัยอยู่ </w:t>
      </w:r>
      <w:r>
        <w:rPr>
          <w:rFonts w:ascii="TH SarabunIT๙" w:hAnsi="TH SarabunIT๙" w:cs="TH SarabunIT๙"/>
          <w:sz w:val="32"/>
          <w:szCs w:val="32"/>
          <w:cs/>
          <w:lang w:val="th-TH" w:bidi="th-TH"/>
        </w:rPr>
        <w:t>เพื่อสร้างสำนึกร่วมในการพัฒนาชุมชน ท้องถิ่น และอยู่ร่วมกันอย่างสันติท่ามกลางความแตกต่างหลากหลาย</w:t>
      </w:r>
    </w:p>
    <w:p w14:paraId="7B4FB81C">
      <w:pPr>
        <w:ind w:firstLine="1013"/>
        <w:jc w:val="thaiDistribute"/>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ติดตามการเปลี่ยนแปลงของสิ่งแวดล้อมอยู่รอบตัวและชุมชน ตัดสินใจดำเนินกิจกรรม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ในชีวิตประจำวันอย่างรับผิดชอบต่อสิ่งแวดล้อม มีส่วนร่วมในการป้องกัน รับมือ แก้ปัญหา สิ่งแวดล้อม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14:paraId="3C56FDF0">
      <w:pPr>
        <w:ind w:firstLine="1013"/>
        <w:jc w:val="thaiDistribute"/>
        <w:rPr>
          <w:rFonts w:ascii="TH SarabunIT๙" w:hAnsi="TH SarabunIT๙" w:cs="TH SarabunIT๙"/>
          <w:sz w:val="32"/>
          <w:szCs w:val="32"/>
        </w:rPr>
      </w:pPr>
      <w:r>
        <w:rPr>
          <w:rFonts w:ascii="TH SarabunIT๙" w:hAnsi="TH SarabunIT๙" w:eastAsia="Times New Roman" w:cs="TH SarabunIT๙"/>
          <w:sz w:val="32"/>
          <w:szCs w:val="32"/>
          <w:cs/>
          <w:lang w:val="th-TH" w:bidi="th-TH"/>
        </w:rPr>
        <w:t>๕</w:t>
      </w:r>
      <w:r>
        <w:rPr>
          <w:rFonts w:ascii="TH SarabunIT๙" w:hAnsi="TH SarabunIT๙" w:eastAsia="Times New Roman" w:cs="TH SarabunIT๙"/>
          <w:sz w:val="32"/>
          <w:szCs w:val="32"/>
        </w:rPr>
        <w:t xml:space="preserve">. </w:t>
      </w:r>
      <w:r>
        <w:rPr>
          <w:rFonts w:ascii="TH SarabunIT๙" w:hAnsi="TH SarabunIT๙" w:cs="TH SarabunIT๙"/>
          <w:sz w:val="32"/>
          <w:szCs w:val="32"/>
          <w:cs/>
          <w:lang w:val="th-TH" w:bidi="th-TH"/>
        </w:rPr>
        <w:t xml:space="preserve">รับผิดชอบต่อบทบาทหน้าที่ ปกป้องสิทธิเสรีภาพของตนเอง </w:t>
      </w:r>
      <w:r>
        <w:rPr>
          <w:rFonts w:ascii="TH SarabunIT๙" w:hAnsi="TH SarabunIT๙" w:cs="TH SarabunIT๙"/>
          <w:spacing w:val="-4"/>
          <w:sz w:val="32"/>
          <w:szCs w:val="32"/>
          <w:cs/>
          <w:lang w:val="th-TH" w:bidi="th-TH"/>
        </w:rPr>
        <w:t>เคารพ</w:t>
      </w:r>
      <w:r>
        <w:rPr>
          <w:rFonts w:ascii="TH SarabunIT๙" w:hAnsi="TH SarabunIT๙" w:cs="TH SarabunIT๙"/>
          <w:sz w:val="32"/>
          <w:szCs w:val="32"/>
          <w:cs/>
          <w:lang w:val="th-TH" w:bidi="th-TH"/>
        </w:rPr>
        <w:t xml:space="preserve">สิทธิเสรีภาพของผู้อื่น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มีส่วนร่วมในการตัดสินใจและแก้ไขปัญหาร่วมกันในชั้นเรียน และโรงเรียน โดยสันติวิธี</w:t>
      </w:r>
    </w:p>
    <w:p w14:paraId="7058AC16">
      <w:pPr>
        <w:ind w:firstLine="1013"/>
        <w:jc w:val="thaiDistribute"/>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เลือกและจัดการเวลาในการใช้สื่อ สารสนเทศ และดิจิทัลอย่างรู้เท่าทัน ไม่ให้เกิดผลเสียต่อตนเองและผู้อื่น ตัดสินใจ</w:t>
      </w:r>
      <w:r>
        <w:rPr>
          <w:rFonts w:ascii="TH SarabunIT๙" w:hAnsi="TH SarabunIT๙" w:cs="TH SarabunIT๙"/>
          <w:spacing w:val="-8"/>
          <w:sz w:val="32"/>
          <w:szCs w:val="32"/>
          <w:cs/>
          <w:lang w:val="th-TH" w:bidi="th-TH"/>
        </w:rPr>
        <w:t>ที่จะเชื่อหรือไม่เชื่อ ปฏิบัติตาม</w:t>
      </w:r>
      <w:r>
        <w:rPr>
          <w:rFonts w:ascii="TH SarabunIT๙" w:hAnsi="TH SarabunIT๙" w:cs="TH SarabunIT๙"/>
          <w:sz w:val="32"/>
          <w:szCs w:val="32"/>
          <w:cs/>
          <w:lang w:val="th-TH" w:bidi="th-TH"/>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14:paraId="14CEC846">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14:paraId="5BE5D7B5">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pacing w:val="-6"/>
          <w:sz w:val="32"/>
          <w:szCs w:val="32"/>
          <w:cs/>
          <w:lang w:val="th-TH" w:bidi="th-TH"/>
        </w:rPr>
        <w:t>ผลลัพธ์การเรียนรู้ช่วงชั้นที่ ๑ ทั้ง ๑๒  ข้อ ดังกล่าว นำไปกำหนดเป็นผลลัพธ์การเรียนรู้ชั้นประถมศึกษา</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 xml:space="preserve">ปีที่ ๑ </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โดยต้องคำนึงถึงการบูรณาการสมรรถนะหลักและสมรรถนะเฉพาะด้วย เพื่อให้เมื่อผู้เรียนบรรลุ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ผลลัพธ์การเรียนรู้ชั้นปีแล้ว จะนำไปสู่การบรรลุผลลัพธ์การเรียนรู้ช่วงชั้นตามที่หลักสูตรกำหนดไว</w:t>
      </w:r>
    </w:p>
    <w:p w14:paraId="1B911006">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ลักษณะเฉพาะ</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ธรรมชาติของกลุ่มสาระการเรียนรู้ </w:t>
      </w:r>
    </w:p>
    <w:p w14:paraId="272084C8">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กลุ่มสาระการเรียนรู้นี้ ว่าด้วยการศึกษาอย่างเป็นระบบเพื่อทำความเข้าใจตนเองและสังคม โดยการปฏิบัติตนตามหลักของพระพุทธศาสนาหรือศาสนาอื่นที่ตนนับถือด้วยสำนึกที่ดี ที่ได้รับการปลูกฝัง การพัฒนา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ระบบความคิด พิจารณา ไตร่ตรองก่อนตัดสินใจทำสิ่งใด ๆ ทำให้เป็นผู้มีจิตใจดีที่ส่งผลต่อการคิดดี พูดดี และทำแต่สิ่งที่ดี อันเป็นประโยชน์และสร้างสันติสุขทั้งต่อตนเอง ผู้อื่น และส่วนรวม </w:t>
      </w:r>
      <w:r>
        <w:rPr>
          <w:rFonts w:ascii="TH SarabunIT๙" w:hAnsi="TH SarabunIT๙" w:cs="TH SarabunIT๙"/>
          <w:spacing w:val="-6"/>
          <w:sz w:val="32"/>
          <w:szCs w:val="32"/>
          <w:cs/>
          <w:lang w:val="th-TH" w:bidi="th-TH"/>
        </w:rPr>
        <w:t>หาคำตอบเกี่ยวกับเรื่องราว</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ที่เกิดขึ้น</w:t>
      </w:r>
      <w:r>
        <w:rPr>
          <w:rFonts w:ascii="TH SarabunIT๙" w:hAnsi="TH SarabunIT๙" w:cs="TH SarabunIT๙"/>
          <w:sz w:val="32"/>
          <w:szCs w:val="32"/>
          <w:cs/>
          <w:lang w:val="th-TH" w:bidi="th-TH"/>
        </w:rPr>
        <w:t>ในอดีต</w:t>
      </w:r>
      <w:r>
        <w:rPr>
          <w:rFonts w:ascii="TH SarabunIT๙" w:hAnsi="TH SarabunIT๙" w:cs="TH SarabunIT๙"/>
          <w:sz w:val="32"/>
          <w:szCs w:val="32"/>
        </w:rPr>
        <w:t> </w:t>
      </w:r>
      <w:r>
        <w:rPr>
          <w:rFonts w:ascii="TH SarabunIT๙" w:hAnsi="TH SarabunIT๙" w:cs="TH SarabunIT๙"/>
          <w:sz w:val="32"/>
          <w:szCs w:val="32"/>
          <w:cs/>
          <w:lang w:val="th-TH" w:bidi="th-TH"/>
        </w:rPr>
        <w:t>ทำให้เข้าใจสังคมในอดีตได้ใกล้เคียงกับความเป็นจริงมากที่สุด</w:t>
      </w:r>
      <w:r>
        <w:rPr>
          <w:rFonts w:ascii="TH SarabunIT๙" w:hAnsi="TH SarabunIT๙" w:cs="TH SarabunIT๙"/>
          <w:sz w:val="32"/>
          <w:szCs w:val="32"/>
        </w:rPr>
        <w:t> </w:t>
      </w:r>
      <w:r>
        <w:rPr>
          <w:rFonts w:ascii="TH SarabunIT๙" w:hAnsi="TH SarabunIT๙" w:cs="TH SarabunIT๙"/>
          <w:sz w:val="32"/>
          <w:szCs w:val="32"/>
          <w:cs/>
          <w:lang w:val="th-TH" w:bidi="th-TH"/>
        </w:rPr>
        <w:t>เพื่อนำมาเสริมสร้างความเข้าใจในสังคมปัจจุบันที่มีรากประวัติศาสตร์ซึ่งเกี่ยวข้องสัมพันธ์กับสถาบันชาติ ศาสนา และพระมหากษัตริย์ ประวัติศาสตร์ของกลุ่มคนที่มีความหลากหลาย ที่มีลักษณะผสมผสานและก่อรูปเป็นวัฒนธรรมและสังคม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มีการเปลี่ยนแปลงอย่างต่อเนื่องเป็นพลวัต  โดยเฉพาะความภาคภูมิใจในครอบครัว โรงเรียน ชุมชน สังคม และประเทศชาติ อันส่งผลต่อพฤติกรรมในการใช้ชีวิตและอยู่ร่วมกับผู้อื่นได้อย่างเหมาะสม </w:t>
      </w:r>
      <w:r>
        <w:rPr>
          <w:rFonts w:ascii="TH SarabunIT๙" w:hAnsi="TH SarabunIT๙" w:cs="TH SarabunIT๙"/>
          <w:spacing w:val="-6"/>
          <w:sz w:val="32"/>
          <w:szCs w:val="32"/>
          <w:cs/>
          <w:lang w:val="th-TH" w:bidi="th-TH"/>
        </w:rPr>
        <w:t>การปฏิบัติตน</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ตามบทบาทหน้าที่ และสิทธิเสรีภาพในการอยู่ร่วมกัน รวมไปถึง</w:t>
      </w:r>
      <w:r>
        <w:rPr>
          <w:rFonts w:ascii="TH SarabunIT๙" w:hAnsi="TH SarabunIT๙" w:cs="TH SarabunIT๙"/>
          <w:sz w:val="32"/>
          <w:szCs w:val="32"/>
          <w:cs/>
          <w:lang w:val="th-TH" w:bidi="th-TH"/>
        </w:rPr>
        <w:t>ความรับผิดชอบต่อตนเองในการใช้จ่าย และ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การใช้ทรัพยากรโดยคำนึงถึงผลกระทบต่อตนเองและสิ่งแวดล้อม อันจะนำไปสู่การเป็นสมาชิกที่ดีของประเทศชาติ</w:t>
      </w:r>
    </w:p>
    <w:p w14:paraId="2592B4E4">
      <w:pPr>
        <w:tabs>
          <w:tab w:val="left" w:pos="709"/>
          <w:tab w:val="left" w:pos="1134"/>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จุดเน้นการพัฒนา </w:t>
      </w:r>
    </w:p>
    <w:p w14:paraId="08324634">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การออกแบบกรอบคิดหลักของกลุ่มสาระการเรียนรู้สังคมศึกษา ด้านศีลธรรมจัดให้สอดรับกับ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กรอบคิดของกลุ่มสาระการเรียนรู้สังคมศึกษา ศาสนา และวัฒนธรรม ของหลักสูตรแกนกลางการศึกษา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ขั้นพื้นฐาน พุทธศักราช ๒๕๕๑ การดำเนินการเรียนรู้ให้ไปถึงสมรรถนะทั้ง ๖ ประการ ได้นั้น ต้องอาศัย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การปฏิบัติทั้งกายภาวนา ศีลภาวนา จิตภาวนา ปัญญาภาวนา ซึ่งสามารถที่จะถ่ายทอดศีลธรรมไปสู่ชีวิต</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ตามทฤษฎีและหลักการในการเรียนรู้ต่าง ๆ </w:t>
      </w:r>
    </w:p>
    <w:p w14:paraId="0BBBF549">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lang w:val="th-TH" w:bidi="th-TH"/>
        </w:rPr>
        <w:t>การปฏิรูปการเรียนรู้สังคมศึกษา เป็นการศึกษาถึงคุณค่าของความเป็นมนุษย์และการอยู่ร่วมกัน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ในสังคมในฐานะเป็นพลเมืองของชาติภายใต้ระบอบประชาธิปไตยอันมีพระมหากษัตริย์ทรงเป็นประมุข และของโลกซึ่งร่วมสร้างประวัติศาสตร์ ให้เกิดความมั่นคงทางสังคมโดยมีศีลธรรมตามที่ปรากฏในพระพุทธศาสนา</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และศาสนาอื่นเป็นฐาน </w:t>
      </w:r>
      <w:r>
        <w:rPr>
          <w:rFonts w:ascii="TH SarabunIT๙" w:hAnsi="TH SarabunIT๙" w:cs="TH SarabunIT๙"/>
          <w:sz w:val="32"/>
          <w:szCs w:val="32"/>
          <w:cs/>
        </w:rPr>
        <w:t>(</w:t>
      </w:r>
      <w:r>
        <w:rPr>
          <w:rFonts w:ascii="TH SarabunIT๙" w:hAnsi="TH SarabunIT๙" w:cs="TH SarabunIT๙"/>
          <w:sz w:val="32"/>
          <w:szCs w:val="32"/>
          <w:cs/>
          <w:lang w:val="th-TH" w:bidi="th-TH"/>
        </w:rPr>
        <w:t>ตามมาตรา ๖๗ ในรัฐธรรมนูญแห่งราชอาณาจักรไทย พ</w:t>
      </w:r>
      <w:r>
        <w:rPr>
          <w:rFonts w:ascii="TH SarabunIT๙" w:hAnsi="TH SarabunIT๙" w:cs="TH SarabunIT๙"/>
          <w:sz w:val="32"/>
          <w:szCs w:val="32"/>
          <w:cs/>
        </w:rPr>
        <w:t>.</w:t>
      </w:r>
      <w:r>
        <w:rPr>
          <w:rFonts w:ascii="TH SarabunIT๙" w:hAnsi="TH SarabunIT๙" w:cs="TH SarabunIT๙"/>
          <w:sz w:val="32"/>
          <w:szCs w:val="32"/>
          <w:cs/>
          <w:lang w:val="th-TH" w:bidi="th-TH"/>
        </w:rPr>
        <w:t>ศ</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๒๕๖๐</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กลุ่มสาระ</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การเรียนรู้นี้ ช่วยให้ผู้เรียนใช้ชีวิตทั้งในฐานะปัจเจกบุคคล และการอยู่ร่วมกันในสังคม เป็นพลเมืองดี </w:t>
      </w:r>
    </w:p>
    <w:p w14:paraId="44BDB46E">
      <w:pPr>
        <w:tabs>
          <w:tab w:val="left" w:pos="709"/>
          <w:tab w:val="left" w:pos="1134"/>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สำหรับช่วงชั้นที่ ๑ ได้จัดผลลัพธ์การเรียนรู้ช่วงชั้น เป็น ๖ หัวข้อ ดังนี้</w:t>
      </w:r>
    </w:p>
    <w:p w14:paraId="3CBFC1AB">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ศาสนธรรมนำทางชีวิต เพื่อพัฒนาตน ครอบครัว และชุมชน </w:t>
      </w:r>
      <w:r>
        <w:rPr>
          <w:rFonts w:ascii="TH SarabunIT๙" w:hAnsi="TH SarabunIT๙" w:cs="TH SarabunIT๙"/>
          <w:sz w:val="32"/>
          <w:szCs w:val="32"/>
          <w:cs/>
          <w:lang w:val="th-TH" w:bidi="th-TH"/>
        </w:rPr>
        <w:t>เป็นการบูรณาการให้นักเรียน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ได้ประยุกต์ใช้หลักธรรมของพระพุทธศาสนา หรือศาสนาอื่นที่ตนนับถือ เพื่อให้เอื้อต่อการพัฒนาพฤติกรรมลักษณะนิสัย จิตใจ และปัญญา อันจะนำไปสู่การสร้างประโยชน์และความสงบสุขในครอบครัว โรงเรียน และชุมชน </w:t>
      </w:r>
    </w:p>
    <w:p w14:paraId="23759191">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การวางแผนการเงินและการใช้ทรัพยากร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เป็นการบูรณาการให้นักเรียนได้วางแผนร่วมกับคน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ในครอบครัว เพื่อน และครู เรียนรู้และพัฒนาตนเป็นคนที่ใช้จ่ายเงินและใช้ทรัพยากรอย่างมีการวางแผน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และประหยัด เพื่อลดค่าใช้จ่ายของตนเอง ครอบครัวและโรงเรียน เห็นความสำคัญของการประหยัด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และออม สามารถประยุกต์ใช้แนวยคิดของการพัฒนาที่ยั่งยืนและหลักปรัชญาของเศรษฐกิจพอเพียงไปใช้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ในการดำเนินชีวิต</w:t>
      </w:r>
    </w:p>
    <w:p w14:paraId="705E3659">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เหตุการณ์ในอดีตของครอบครัว โรงเรียน และชุมชน </w:t>
      </w:r>
      <w:r>
        <w:rPr>
          <w:rFonts w:ascii="TH SarabunIT๙" w:hAnsi="TH SarabunIT๙" w:cs="TH SarabunIT๙"/>
          <w:sz w:val="32"/>
          <w:szCs w:val="32"/>
          <w:cs/>
          <w:lang w:val="th-TH" w:bidi="th-TH"/>
        </w:rPr>
        <w:t>รวมทั้งความสัมพันธ์ระหว่างชุมชนกับ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สถาบันพระมหากษัตริย์ เป็นการบูรณาการให้นักเรียนใช้ค้นหาเรื่องราวความเป็นมาของครอบครัว และโรงเรียนอย่างเป็นระบบ ผ่านการทำกิจกรรมร่วมกันกับเพื่อนและผู้เกี่ยวข้อง จนสามารถทำความเข้าใจเหตุการณ์ต่าง ๆ นำเสนอโดยมีหลักฐานและแหล่งข้อมูลที่ชัดเจนมาสนับสนุน นำไปสู่การปฏิบัติตนที่แสดงถึงความภาคภูมิใจในครอบครัว โรงเรียน ชุมชน และประเทศชาติ</w:t>
      </w:r>
    </w:p>
    <w:p w14:paraId="6957E9E4">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ชีวิตในบ้าน โรงเรียน และชุมชน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เป็นการบูรณาการให้นักเรียนฝึกการใช้ชีวิตจากสังคมใกล้ตัว                     ไปสู่สังคมที่ไกลตัว และสังคมในโลกเสมือน ที่คำนึงถึงบทบาท สิทธิ หน้าที่และเสรีภาพ เป็นสมาชิกของสังคม </w:t>
      </w:r>
      <w:r>
        <w:rPr>
          <w:rFonts w:ascii="TH SarabunIT๙" w:hAnsi="TH SarabunIT๙" w:cs="TH SarabunIT๙"/>
          <w:spacing w:val="-4"/>
          <w:sz w:val="32"/>
          <w:szCs w:val="32"/>
          <w:cs/>
          <w:lang w:val="th-TH" w:bidi="th-TH"/>
        </w:rPr>
        <w:t>ควบคุมอารมณ์และความรู้สึกและ</w:t>
      </w:r>
      <w:r>
        <w:rPr>
          <w:rFonts w:ascii="TH SarabunIT๙" w:hAnsi="TH SarabunIT๙" w:cs="TH SarabunIT๙"/>
          <w:sz w:val="32"/>
          <w:szCs w:val="32"/>
          <w:cs/>
          <w:lang w:val="th-TH" w:bidi="th-TH"/>
        </w:rPr>
        <w:t xml:space="preserve">ปฏิบัติตนในการอยู่ร่วมกับผู้อื่นที่มีความแตกต่าง และทำประโยชน์ต่อส่วนรวม </w:t>
      </w:r>
      <w:r>
        <w:rPr>
          <w:rFonts w:ascii="TH SarabunIT๙" w:hAnsi="TH SarabunIT๙" w:cs="TH SarabunIT๙"/>
          <w:b/>
          <w:sz w:val="32"/>
          <w:szCs w:val="32"/>
          <w:cs/>
          <w:lang w:val="th-TH" w:bidi="th-TH"/>
        </w:rPr>
        <w:t>อยู่ร่วมกันอย่างสันติ โดยไม่สร้างควาอมเดือดร้อนต่อตนเอง ผู้อื่น ส่วนรวม และ</w:t>
      </w:r>
      <w:r>
        <w:rPr>
          <w:rFonts w:ascii="TH SarabunIT๙" w:hAnsi="TH SarabunIT๙" w:cs="TH SarabunIT๙"/>
          <w:sz w:val="32"/>
          <w:szCs w:val="32"/>
          <w:cs/>
          <w:lang w:val="th-TH" w:bidi="th-TH"/>
        </w:rPr>
        <w:t>สำรวจข้อมูลโดยใช้แผนที่ แผนผัง รูปถ่าย เพื่อจัดระเบียบและดูแลรักษาสิ่งแวดล้อม</w:t>
      </w:r>
    </w:p>
    <w:p w14:paraId="6CB4CFE1">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pacing w:val="-6"/>
          <w:sz w:val="32"/>
          <w:szCs w:val="32"/>
          <w:cs/>
          <w:lang w:val="th-TH" w:bidi="th-TH"/>
        </w:rPr>
        <w:t>วัฒนธรรมท้องถิ่นและความเป็นไทย</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เป็นการบูรณาการให้นักเรียนเกิดความภาคภูมิใจในความเป็นไทย</w:t>
      </w:r>
      <w:r>
        <w:rPr>
          <w:rFonts w:ascii="TH SarabunIT๙" w:hAnsi="TH SarabunIT๙" w:cs="TH SarabunIT๙"/>
          <w:spacing w:val="-6"/>
          <w:sz w:val="32"/>
          <w:szCs w:val="32"/>
          <w:cs/>
        </w:rPr>
        <w:br w:type="textWrapping"/>
      </w:r>
      <w:r>
        <w:rPr>
          <w:rFonts w:ascii="TH SarabunIT๙" w:hAnsi="TH SarabunIT๙" w:cs="TH SarabunIT๙"/>
          <w:sz w:val="32"/>
          <w:szCs w:val="32"/>
          <w:cs/>
          <w:lang w:val="th-TH" w:bidi="th-TH"/>
        </w:rPr>
        <w:t xml:space="preserve">ที่มีการผสมผสาน เลือกรับและปรับใช้ให้เหมาะสมกับยุคสมัย เห็นคุณค่าของวัฒนธรรมของชุมชนและท้องถิ่น </w:t>
      </w:r>
      <w:r>
        <w:rPr>
          <w:rFonts w:ascii="TH SarabunIT๙" w:hAnsi="TH SarabunIT๙" w:cs="TH SarabunIT๙"/>
          <w:spacing w:val="-4"/>
          <w:sz w:val="32"/>
          <w:szCs w:val="32"/>
          <w:cs/>
          <w:lang w:val="th-TH" w:bidi="th-TH"/>
        </w:rPr>
        <w:t>โดย</w:t>
      </w:r>
      <w:r>
        <w:rPr>
          <w:rFonts w:ascii="TH SarabunIT๙" w:hAnsi="TH SarabunIT๙" w:cs="TH SarabunIT๙"/>
          <w:sz w:val="32"/>
          <w:szCs w:val="32"/>
          <w:cs/>
          <w:lang w:val="th-TH" w:bidi="th-TH"/>
        </w:rPr>
        <w:t>คำนึงถึงประโยชน์ส่วนรวมมาก่อนประโยชน์ส่วนตน เคารพสถาบันหลักและสัญลักษณ์ของชาติไทย</w:t>
      </w:r>
    </w:p>
    <w:p w14:paraId="6F97D4D6">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รู้เท่าทันสื่อ เท่าทันตนเอง </w:t>
      </w:r>
      <w:r>
        <w:rPr>
          <w:rFonts w:ascii="TH SarabunIT๙" w:hAnsi="TH SarabunIT๙" w:cs="TH SarabunIT๙"/>
          <w:sz w:val="32"/>
          <w:szCs w:val="32"/>
          <w:cs/>
          <w:lang w:val="th-TH" w:bidi="th-TH"/>
        </w:rPr>
        <w:t xml:space="preserve">เป็นการบูรณาการให้ผู้เรียนตระหนักและเท่าทันความคิดของตนเอง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ที่ได้รับอิทธิพลจากสื่อและค่านิยมของสังคม เท่าทันสื่อโฆษณา มีวิจารณญาณในการเลือก สร้างและส่งต่อ</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สื่อสารสนเทศ </w:t>
      </w:r>
    </w:p>
    <w:p w14:paraId="2ECCF760">
      <w:pPr>
        <w:tabs>
          <w:tab w:val="left" w:pos="709"/>
          <w:tab w:val="left" w:pos="1134"/>
        </w:tabs>
        <w:rPr>
          <w:rFonts w:ascii="TH SarabunIT๙" w:hAnsi="TH SarabunIT๙" w:cs="TH SarabunIT๙"/>
          <w:strike/>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การนำไปใช้ในชีวิตจริง</w:t>
      </w:r>
    </w:p>
    <w:p w14:paraId="083AEB6E">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จากการฝึกฝนให้ผู้เรียนได้ใช้ศาสนธรรมเป็นแนวทางในการปฏิบัติตนให้สามารถดูแลตนเอง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ในชีวิตประจำวันอย่างเป็นปกติสุข </w:t>
      </w:r>
    </w:p>
    <w:p w14:paraId="57668E5C">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จากการพัฒนาคุณสมบัติการเป็น</w:t>
      </w:r>
      <w:r>
        <w:rPr>
          <w:rFonts w:ascii="TH SarabunIT๙" w:hAnsi="TH SarabunIT๙" w:cs="TH SarabunIT๙"/>
          <w:i/>
          <w:iCs/>
          <w:sz w:val="32"/>
          <w:szCs w:val="32"/>
          <w:cs/>
        </w:rPr>
        <w:t xml:space="preserve"> “</w:t>
      </w:r>
      <w:r>
        <w:rPr>
          <w:rFonts w:ascii="TH SarabunIT๙" w:hAnsi="TH SarabunIT๙" w:cs="TH SarabunIT๙"/>
          <w:i/>
          <w:iCs/>
          <w:sz w:val="32"/>
          <w:szCs w:val="32"/>
          <w:cs/>
          <w:lang w:val="th-TH" w:bidi="th-TH"/>
        </w:rPr>
        <w:t>นักประวัติศาสตร์ที่ดี กล่าวคือ รู้จักสังเกต ไต่ถาม จดจำและนำ</w:t>
      </w:r>
      <w:r>
        <w:rPr>
          <w:rFonts w:ascii="TH SarabunIT๙" w:hAnsi="TH SarabunIT๙" w:cs="TH SarabunIT๙"/>
          <w:i/>
          <w:iCs/>
          <w:sz w:val="32"/>
          <w:szCs w:val="32"/>
          <w:cs/>
        </w:rPr>
        <w:br w:type="textWrapping"/>
      </w:r>
      <w:r>
        <w:rPr>
          <w:rFonts w:ascii="TH SarabunIT๙" w:hAnsi="TH SarabunIT๙" w:cs="TH SarabunIT๙"/>
          <w:i/>
          <w:iCs/>
          <w:sz w:val="32"/>
          <w:szCs w:val="32"/>
          <w:cs/>
          <w:lang w:val="th-TH" w:bidi="th-TH"/>
        </w:rPr>
        <w:t>สิ่งที่ศึกษาจดจำมาได้ มาวิเคราะห์หาเหตุผลที่ถูกต้องต่อไป</w:t>
      </w:r>
      <w:r>
        <w:rPr>
          <w:rFonts w:ascii="TH SarabunIT๙" w:hAnsi="TH SarabunIT๙" w:cs="TH SarabunIT๙"/>
          <w:i/>
          <w:iCs/>
          <w:sz w:val="32"/>
          <w:szCs w:val="32"/>
          <w:cs/>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หนังสือสายธารประวัติวิทยา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สมเด็จพระเทพรัตนราชสุดาฯ สยามบรมราชกุมารี</w:t>
      </w:r>
      <w:r>
        <w:rPr>
          <w:rFonts w:ascii="TH SarabunIT๙" w:hAnsi="TH SarabunIT๙" w:cs="TH SarabunIT๙"/>
          <w:sz w:val="32"/>
          <w:szCs w:val="32"/>
          <w:cs/>
        </w:rPr>
        <w:t xml:space="preserve">) </w:t>
      </w:r>
      <w:r>
        <w:rPr>
          <w:rFonts w:ascii="TH SarabunIT๙" w:hAnsi="TH SarabunIT๙" w:cs="TH SarabunIT๙"/>
          <w:i/>
          <w:iCs/>
          <w:sz w:val="32"/>
          <w:szCs w:val="32"/>
          <w:cs/>
        </w:rPr>
        <w:t xml:space="preserve"> </w:t>
      </w:r>
      <w:r>
        <w:rPr>
          <w:rFonts w:ascii="TH SarabunIT๙" w:hAnsi="TH SarabunIT๙" w:cs="TH SarabunIT๙"/>
          <w:sz w:val="32"/>
          <w:szCs w:val="32"/>
          <w:cs/>
          <w:lang w:val="th-TH" w:bidi="th-TH"/>
        </w:rPr>
        <w:t>ฝึกฝนใช้กระบวนการสืบค้นเรื่องราวในอดีตของครอบครัว โรงเรียน ชุมชน ความสัมพันธ์ระหว่างชุมชน ท้องถิ่น เข้าใจพัฒนาการของสถาบันหลักของชาติ อันได้แก่ สถาบันชาติ ศาสนา และพระมหากษัตริย์  มีสมรรถนะในการสื่อสารด้วยภาษา เพื่อค้นหาข้อเท็จจริงจากแหล่งข้อมูล</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ที่น่าเชื่อถือ อาศัยการคิดขั้นสูงเพื่อวิเคราะห์สาเหตุและผลกระทบจากการเปลี่ยนแปลง ซึ่งผู้เรียนสามารถนำไปใช้ในการทำความเข้าใจและค้นหาข้อมูลเรื่องราวต่าง ๆ ที่ตนเองอยากหาคำตอบ</w:t>
      </w:r>
    </w:p>
    <w:p w14:paraId="1470507E">
      <w:pPr>
        <w:tabs>
          <w:tab w:val="left" w:pos="709"/>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จากการฝึกฝนให้ผู้เรียนสามารถอยู่ร่วมกับผู้อื่นอย่างสันติสุข ยอมรับความแตกต่างหลากหลาย</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ทางความคิด ความเชื่อและการปฏิบัติของบุคคล เข้าใจการอยู่ร่วมกันตามกฎ กติกา และข้อตกลง ตระหนักถึงความสัมพันธ์ระหว่างตนเองกับสิ่งแวดล้อมที่ต้องร่วมกันดูแลรักษา นำไปสู่การทำตนให้เป็น</w:t>
      </w:r>
      <w:r>
        <w:rPr>
          <w:rFonts w:ascii="TH SarabunIT๙" w:hAnsi="TH SarabunIT๙" w:cs="TH SarabunIT๙"/>
          <w:spacing w:val="-4"/>
          <w:sz w:val="32"/>
          <w:szCs w:val="32"/>
          <w:cs/>
          <w:lang w:val="th-TH" w:bidi="th-TH"/>
        </w:rPr>
        <w:t>ประโยชน์ ร่วมรับรู้และแก้ปัญหาโดยไม่สร้างความเดือดร้อนให้กับตนเองและผู้อื่น และไม่ส่งผลเสียต่อสิ่งแวดล้อม</w:t>
      </w:r>
    </w:p>
    <w:p w14:paraId="33CCA8EC">
      <w:pPr>
        <w:tabs>
          <w:tab w:val="left" w:pos="709"/>
          <w:tab w:val="left" w:pos="1134"/>
        </w:tabs>
        <w:jc w:val="thaiDistribute"/>
        <w:rPr>
          <w:rFonts w:ascii="TH SarabunIT๙" w:hAnsi="TH SarabunIT๙" w:cs="TH SarabunIT๙"/>
          <w:spacing w:val="-6"/>
          <w:sz w:val="32"/>
          <w:szCs w:val="32"/>
        </w:rPr>
      </w:pPr>
      <w:r>
        <w:rPr>
          <w:rFonts w:ascii="TH SarabunIT๙" w:hAnsi="TH SarabunIT๙" w:cs="TH SarabunIT๙"/>
          <w:sz w:val="32"/>
          <w:szCs w:val="32"/>
          <w:cs/>
        </w:rPr>
        <w:tab/>
      </w:r>
      <w:r>
        <w:rPr>
          <w:rFonts w:ascii="TH SarabunIT๙" w:hAnsi="TH SarabunIT๙" w:cs="TH SarabunIT๙"/>
          <w:spacing w:val="-8"/>
          <w:sz w:val="32"/>
          <w:szCs w:val="32"/>
          <w:cs/>
          <w:lang w:val="th-TH" w:bidi="th-TH"/>
        </w:rPr>
        <w:t>จากการฝึกฝนเรื่องการออม การวางแผนและใช้เงิน รวมทั้งใช้ทรัพยากรอย่างมีสติ ตระหนักถึงผลที่เกิดขึ้น</w:t>
      </w:r>
      <w:r>
        <w:rPr>
          <w:rFonts w:ascii="TH SarabunIT๙" w:hAnsi="TH SarabunIT๙" w:cs="TH SarabunIT๙"/>
          <w:spacing w:val="-8"/>
          <w:sz w:val="32"/>
          <w:szCs w:val="32"/>
        </w:rPr>
        <w:br w:type="textWrapping"/>
      </w:r>
      <w:r>
        <w:rPr>
          <w:rFonts w:ascii="TH SarabunIT๙" w:hAnsi="TH SarabunIT๙" w:cs="TH SarabunIT๙"/>
          <w:spacing w:val="-8"/>
          <w:sz w:val="32"/>
          <w:szCs w:val="32"/>
          <w:cs/>
          <w:lang w:val="th-TH" w:bidi="th-TH"/>
        </w:rPr>
        <w:t>จากการใช้เงินและใช้ทรัพยากรของตนเอง</w:t>
      </w:r>
      <w:r>
        <w:rPr>
          <w:rFonts w:ascii="TH SarabunIT๙" w:hAnsi="TH SarabunIT๙" w:cs="TH SarabunIT๙"/>
          <w:spacing w:val="-14"/>
          <w:sz w:val="32"/>
          <w:szCs w:val="32"/>
          <w:cs/>
        </w:rPr>
        <w:t xml:space="preserve"> </w:t>
      </w:r>
      <w:r>
        <w:rPr>
          <w:rFonts w:ascii="TH SarabunIT๙" w:hAnsi="TH SarabunIT๙" w:cs="TH SarabunIT๙"/>
          <w:spacing w:val="-6"/>
          <w:sz w:val="32"/>
          <w:szCs w:val="32"/>
          <w:cs/>
          <w:lang w:val="th-TH" w:bidi="th-TH"/>
        </w:rPr>
        <w:t xml:space="preserve">ช่วยลดปัญหาทางการเงินและการใช้ทรัพยากรอย่างไม่รู้คุณค่า ที่จะเกิดขึ้นในอนาคตทั้งในระดับตนเอง และครอบครัว มีจิตสำนึกและปฏิบัติตามตามหลักปรัชญาของเศรษฐกิจพอเพียง และพัฒนาที่ยั่งยืน </w:t>
      </w:r>
    </w:p>
    <w:p w14:paraId="4D793396">
      <w:pPr>
        <w:pStyle w:val="38"/>
        <w:tabs>
          <w:tab w:val="left" w:pos="709"/>
          <w:tab w:val="left" w:pos="1134"/>
          <w:tab w:val="left" w:pos="1701"/>
        </w:tabs>
        <w:ind w:right="454"/>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lang w:val="th-TH" w:bidi="th-TH"/>
        </w:rPr>
        <w:t xml:space="preserve">การบูรณาการกับกลุ่มสาระการเรียนรู้ต่าง ๆ  </w:t>
      </w:r>
    </w:p>
    <w:p w14:paraId="3DBCD0C4">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ภาษาไทย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ภาษาต่างประเทศ </w:t>
      </w:r>
      <w:r>
        <w:rPr>
          <w:rFonts w:ascii="TH SarabunIT๙" w:hAnsi="TH SarabunIT๙" w:cs="TH SarabunIT๙"/>
          <w:b/>
          <w:sz w:val="32"/>
          <w:szCs w:val="32"/>
          <w:cs/>
          <w:lang w:val="th-TH" w:bidi="th-TH"/>
        </w:rPr>
        <w:t>สามารถจัดสถานการณ์จากการฟัง การอ่านวรรณกรรม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สำหรับเด็ก นิทาน ตำนาน เรื่องราวเกี่ยวกับบุคคลสำคัญในอดีตที่หลากหลาย ซึ่งมีรากฐานมาจากพระพุทธศาสนาและศาสนาอื่น วัฒนธรรม ประวัติศาสตร์ รวมถึงประเพณีที่ดีงาม โดยใช้คำศัพท์และเรื่องราวเกี่ยวกับประวัติความเป็นมาและวิถีชีวิตในครอบครัว  โรงเรียนและชุมชน พัฒนาความสามารถในการอ่าน </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การตั้งคำถามเพื่อสืบค้นข้อมูล การบันทึกและสรุปข้อมูล ตลอดจนการใช้ภาษาเพื่อการนำเสนอเรื่องราว</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ที่ตนสนใจได้อย่างถูกต้องและเหมาะสม</w:t>
      </w:r>
    </w:p>
    <w:p w14:paraId="0FA1CFCA">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คณิตศาสตร์ </w:t>
      </w:r>
      <w:r>
        <w:rPr>
          <w:rFonts w:ascii="TH SarabunIT๙" w:hAnsi="TH SarabunIT๙" w:cs="TH SarabunIT๙"/>
          <w:b/>
          <w:sz w:val="32"/>
          <w:szCs w:val="32"/>
          <w:cs/>
          <w:lang w:val="th-TH" w:bidi="th-TH"/>
        </w:rPr>
        <w:t>สามารถใช้ทักษะการอ่านและแปลข้อมูลจากสถิติอย่างง่ายเพื่อทำความเข้าใจเรื่องราวรอบตัว สามารถบูรณาการร่วมกันในเรื่องการคำนวณเงินเพื่อวางแผนการใช้จ่ายและใช้ทรัพยากร</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ให้คุ้มค่า และบูรณาการในเรื่องการอ่านปฏิทินและการคำนวณเวลาเพื่อเชื่อมโยงการมีส่วนร่วมในกิจกรรม</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ทางวัฒนธรรมประเพณีในรอบปีและการทำความเข้าใจประวัติความเป็นมาของครอบครัว โรงเรียนและชุมชน</w:t>
      </w:r>
    </w:p>
    <w:p w14:paraId="4DAD3107">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ศิลปะ </w:t>
      </w:r>
      <w:r>
        <w:rPr>
          <w:rFonts w:ascii="TH SarabunIT๙" w:hAnsi="TH SarabunIT๙" w:cs="TH SarabunIT๙"/>
          <w:b/>
          <w:sz w:val="32"/>
          <w:szCs w:val="32"/>
          <w:cs/>
          <w:lang w:val="th-TH" w:bidi="th-TH"/>
        </w:rPr>
        <w:t xml:space="preserve">สามารถใช้จินตนาการในการสร้างสรรค์งานศิลปะที่สื่อเรื่องราวที่มีความหมายและมีคุณค่าต่อความคิด ความสนใจ </w:t>
      </w:r>
      <w:r>
        <w:rPr>
          <w:rFonts w:ascii="TH SarabunIT๙" w:hAnsi="TH SarabunIT๙" w:cs="TH SarabunIT๙"/>
          <w:b/>
          <w:spacing w:val="-8"/>
          <w:sz w:val="32"/>
          <w:szCs w:val="32"/>
          <w:cs/>
          <w:lang w:val="th-TH" w:bidi="th-TH"/>
        </w:rPr>
        <w:t>และความรู้สึกจากสถานการณ์และเหตุการณ์ต่าง ๆ รอบตัว เพื่อให้การสื่อสาร</w:t>
      </w:r>
      <w:r>
        <w:rPr>
          <w:rFonts w:ascii="TH SarabunIT๙" w:hAnsi="TH SarabunIT๙" w:cs="TH SarabunIT๙"/>
          <w:b/>
          <w:spacing w:val="-8"/>
          <w:sz w:val="32"/>
          <w:szCs w:val="32"/>
        </w:rPr>
        <w:br w:type="textWrapping"/>
      </w:r>
      <w:r>
        <w:rPr>
          <w:rFonts w:ascii="TH SarabunIT๙" w:hAnsi="TH SarabunIT๙" w:cs="TH SarabunIT๙"/>
          <w:b/>
          <w:spacing w:val="-8"/>
          <w:sz w:val="32"/>
          <w:szCs w:val="32"/>
          <w:cs/>
          <w:lang w:val="th-TH" w:bidi="th-TH"/>
        </w:rPr>
        <w:t xml:space="preserve">มีความชัดเจน และน่าสนใจมากขึ้น </w:t>
      </w:r>
    </w:p>
    <w:p w14:paraId="083EBFAD">
      <w:pPr>
        <w:pStyle w:val="38"/>
        <w:tabs>
          <w:tab w:val="left" w:pos="567"/>
          <w:tab w:val="left" w:pos="1134"/>
          <w:tab w:val="left" w:pos="1701"/>
        </w:tabs>
        <w:ind w:right="-18"/>
        <w:jc w:val="thaiDistribute"/>
        <w:rPr>
          <w:rFonts w:ascii="TH SarabunIT๙" w:hAnsi="TH SarabunIT๙" w:cs="TH SarabunIT๙"/>
          <w:b/>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สุขศึกษาและพลศึกษา </w:t>
      </w:r>
      <w:r>
        <w:rPr>
          <w:rFonts w:ascii="TH SarabunIT๙" w:hAnsi="TH SarabunIT๙" w:cs="TH SarabunIT๙"/>
          <w:b/>
          <w:sz w:val="32"/>
          <w:szCs w:val="32"/>
          <w:cs/>
          <w:lang w:val="th-TH" w:bidi="th-TH"/>
        </w:rPr>
        <w:t>สามารถจัดกิจกรรมส่งเสริมศีลธรรมเพื่อเสริมสร้างสมรรถภาพจิต</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ในการอยู่ร่วมกันกับผู้อื่น สามารถจัดการอารมณ์และความรู้สึกอย่างรู้เท่าทัน มีมนุษยสัมพันธ์ที่ดี มีความรัก</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 xml:space="preserve">ความสามัคคี รู้จักให้อภัย ร่วมสร้างบรรยากาศแห่งความเข้าใจและการพึ่งพาซึ่งกันและกันในการร่วมกันแก้ปัญหาความขัดแย้งในฐานะที่เป็นสมาชิกของครอบครัว โรงเรียนและชุมชน </w:t>
      </w:r>
    </w:p>
    <w:p w14:paraId="6A4BF310">
      <w:pPr>
        <w:pStyle w:val="38"/>
        <w:tabs>
          <w:tab w:val="left" w:pos="567"/>
          <w:tab w:val="left" w:pos="1134"/>
          <w:tab w:val="left" w:pos="1701"/>
        </w:tabs>
        <w:ind w:right="-18"/>
        <w:jc w:val="thaiDistribute"/>
        <w:rPr>
          <w:rFonts w:ascii="TH SarabunIT๙" w:hAnsi="TH SarabunIT๙" w:cs="TH SarabunIT๙"/>
          <w:b/>
          <w:bCs/>
          <w:sz w:val="32"/>
          <w:szCs w:val="32"/>
        </w:rPr>
      </w:pPr>
      <w:r>
        <w:rPr>
          <w:rFonts w:ascii="TH SarabunIT๙" w:hAnsi="TH SarabunIT๙" w:cs="TH SarabunIT๙"/>
          <w:b/>
          <w:sz w:val="32"/>
          <w:szCs w:val="32"/>
          <w:cs/>
        </w:rPr>
        <w:tab/>
      </w:r>
      <w:r>
        <w:rPr>
          <w:rFonts w:ascii="TH SarabunIT๙" w:hAnsi="TH SarabunIT๙" w:cs="TH SarabunIT๙"/>
          <w:b/>
          <w:sz w:val="32"/>
          <w:szCs w:val="32"/>
          <w:cs/>
        </w:rPr>
        <w:tab/>
      </w:r>
      <w:r>
        <w:rPr>
          <w:rFonts w:ascii="TH SarabunIT๙" w:hAnsi="TH SarabunIT๙" w:cs="TH SarabunIT๙"/>
          <w:b/>
          <w:bCs/>
          <w:sz w:val="32"/>
          <w:szCs w:val="32"/>
          <w:cs/>
          <w:lang w:val="th-TH" w:bidi="th-TH"/>
        </w:rPr>
        <w:t xml:space="preserve">วิทยาศาสตร์และระบบธรรมชาติ </w:t>
      </w:r>
      <w:r>
        <w:rPr>
          <w:rFonts w:ascii="TH SarabunIT๙" w:hAnsi="TH SarabunIT๙" w:cs="TH SarabunIT๙"/>
          <w:sz w:val="32"/>
          <w:szCs w:val="32"/>
          <w:cs/>
          <w:lang w:val="th-TH" w:bidi="th-TH"/>
        </w:rPr>
        <w:t>สา</w:t>
      </w:r>
      <w:r>
        <w:rPr>
          <w:rFonts w:ascii="TH SarabunIT๙" w:hAnsi="TH SarabunIT๙" w:cs="TH SarabunIT๙"/>
          <w:b/>
          <w:sz w:val="32"/>
          <w:szCs w:val="32"/>
          <w:cs/>
          <w:lang w:val="th-TH" w:bidi="th-TH"/>
        </w:rPr>
        <w:t>มารถจัดกิจกรรมบูรณาการในประเด็นเกี่ยวกับทรัพยากร</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และสิ่งแวดล้อม รับรู้และเข้าใจระบบความสัมพันธ์ของมนุษย์กับธรรมชาติในห่วงโซ่ที่เกื้อกูลกัน เพื่อการปฏิบัติตนให้เหมาะสม อนุรักษ์ธรรมชาติ และพร้อมรับมือกับภัยพิบัติ</w:t>
      </w:r>
      <w:r>
        <w:rPr>
          <w:rFonts w:ascii="TH SarabunIT๙" w:hAnsi="TH SarabunIT๙" w:cs="TH SarabunIT๙"/>
          <w:b/>
          <w:bCs/>
          <w:sz w:val="32"/>
          <w:szCs w:val="32"/>
          <w:cs/>
        </w:rPr>
        <w:tab/>
      </w:r>
    </w:p>
    <w:p w14:paraId="7EB894E2">
      <w:pPr>
        <w:tabs>
          <w:tab w:val="left" w:pos="567"/>
          <w:tab w:val="left" w:pos="1134"/>
          <w:tab w:val="left" w:pos="1701"/>
        </w:tabs>
        <w:spacing w:before="240" w:after="24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3B42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BDD6EE"/>
            <w:vAlign w:val="center"/>
          </w:tcPr>
          <w:p w14:paraId="0A34ADC6">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สมรรถนะเฉพาะ</w:t>
            </w:r>
          </w:p>
        </w:tc>
        <w:tc>
          <w:tcPr>
            <w:tcW w:w="1539" w:type="pct"/>
            <w:tcBorders>
              <w:top w:val="single" w:color="auto" w:sz="4" w:space="0"/>
              <w:left w:val="single" w:color="auto" w:sz="4" w:space="0"/>
              <w:bottom w:val="single" w:color="auto" w:sz="4" w:space="0"/>
              <w:right w:val="single" w:color="auto" w:sz="4" w:space="0"/>
            </w:tcBorders>
            <w:shd w:val="clear" w:color="auto" w:fill="BDD6EE"/>
            <w:vAlign w:val="center"/>
          </w:tcPr>
          <w:p w14:paraId="21FB2839">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597A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0EE74626">
            <w:pPr>
              <w:ind w:left="255" w:hanging="255"/>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๑</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pacing w:val="-8"/>
                <w:sz w:val="32"/>
                <w:szCs w:val="32"/>
                <w:cs/>
                <w:lang w:val="th-TH" w:bidi="th-TH"/>
              </w:rPr>
              <w:t>ปฏิบัติตนสอดรับกับหลักศีลธรรมของพระพุทธศาสนาหรือศาสนาอื่นที่ตนนับถือ สามารถ</w:t>
            </w:r>
            <w:r>
              <w:rPr>
                <w:rFonts w:ascii="TH SarabunIT๙" w:hAnsi="TH SarabunIT๙" w:cs="TH SarabunIT๙"/>
                <w:b/>
                <w:bCs/>
                <w:spacing w:val="-8"/>
                <w:sz w:val="32"/>
                <w:szCs w:val="32"/>
                <w:cs/>
                <w:lang w:val="th-TH" w:bidi="th-TH"/>
              </w:rPr>
              <w:t>จัดการอารมณ์</w:t>
            </w:r>
            <w:r>
              <w:rPr>
                <w:rFonts w:ascii="TH SarabunIT๙" w:hAnsi="TH SarabunIT๙" w:cs="TH SarabunIT๙"/>
                <w:b/>
                <w:bCs/>
                <w:sz w:val="32"/>
                <w:szCs w:val="32"/>
                <w:cs/>
                <w:lang w:val="th-TH" w:bidi="th-TH"/>
              </w:rPr>
              <w:t xml:space="preserve">อย่างมีสติสัมปชัญญะ อดทนและแก้ไขปัญหาที่เกิดขึ้นในชีวิตประจำวัน </w:t>
            </w:r>
          </w:p>
        </w:tc>
      </w:tr>
      <w:tr w14:paraId="2681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tcPr>
          <w:p w14:paraId="5B697BE6">
            <w:pPr>
              <w:ind w:left="410" w:hanging="410"/>
              <w:rPr>
                <w:rFonts w:ascii="TH SarabunIT๙" w:hAnsi="TH SarabunIT๙" w:cs="TH SarabunIT๙"/>
                <w:b/>
                <w:strike/>
                <w:sz w:val="32"/>
                <w:szCs w:val="32"/>
                <w:cs/>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๑ ศรัทธา เคารพ และตระหนักรู้ถึงพระคุณของพระรัตนตรัยหรือศาสดาในศาสนาอื่นที่ตนนับถือ </w:t>
            </w:r>
          </w:p>
          <w:p w14:paraId="78C3197E">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๒ </w:t>
            </w:r>
            <w:r>
              <w:rPr>
                <w:rFonts w:ascii="TH SarabunIT๙" w:hAnsi="TH SarabunIT๙" w:cs="TH SarabunIT๙"/>
                <w:b/>
                <w:spacing w:val="-4"/>
                <w:sz w:val="32"/>
                <w:szCs w:val="32"/>
                <w:cs/>
                <w:lang w:val="th-TH" w:bidi="th-TH"/>
              </w:rPr>
              <w:t>ฝึกตนตามกรอบของเบญจศีล เบญจธรรม หรือหลักคำสอนของศาสนา</w:t>
            </w:r>
            <w:r>
              <w:rPr>
                <w:rFonts w:ascii="TH SarabunIT๙" w:hAnsi="TH SarabunIT๙" w:cs="TH SarabunIT๙"/>
                <w:b/>
                <w:spacing w:val="-4"/>
                <w:sz w:val="32"/>
                <w:szCs w:val="32"/>
                <w:cs/>
              </w:rPr>
              <w:br w:type="textWrapping"/>
            </w:r>
            <w:r>
              <w:rPr>
                <w:rFonts w:ascii="TH SarabunIT๙" w:hAnsi="TH SarabunIT๙" w:cs="TH SarabunIT๙"/>
                <w:b/>
                <w:sz w:val="32"/>
                <w:szCs w:val="32"/>
                <w:cs/>
                <w:lang w:val="th-TH" w:bidi="th-TH"/>
              </w:rPr>
              <w:t xml:space="preserve">ที่ตนนับถือ </w:t>
            </w:r>
          </w:p>
          <w:p w14:paraId="6FB5E909">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๓ </w:t>
            </w:r>
            <w:r>
              <w:rPr>
                <w:rFonts w:ascii="TH SarabunIT๙" w:hAnsi="TH SarabunIT๙" w:cs="TH SarabunIT๙"/>
                <w:b/>
                <w:spacing w:val="-6"/>
                <w:sz w:val="32"/>
                <w:szCs w:val="32"/>
                <w:cs/>
                <w:lang w:val="th-TH" w:bidi="th-TH"/>
              </w:rPr>
              <w:t>ดำเนินชีวิตในสังคมยุคปกติใหม่อย่างมีสติ สมาธิและปัญญาที่ก่อให้เกิด</w:t>
            </w:r>
            <w:r>
              <w:rPr>
                <w:rFonts w:ascii="TH SarabunIT๙" w:hAnsi="TH SarabunIT๙" w:cs="TH SarabunIT๙"/>
                <w:b/>
                <w:sz w:val="32"/>
                <w:szCs w:val="32"/>
                <w:cs/>
                <w:lang w:val="th-TH" w:bidi="th-TH"/>
              </w:rPr>
              <w:t>การคิดขั้นสูง</w:t>
            </w:r>
          </w:p>
          <w:p w14:paraId="30B9FE9F">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 xml:space="preserve">๔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w:t>
            </w:r>
          </w:p>
          <w:p w14:paraId="6A69F971">
            <w:pPr>
              <w:ind w:left="396" w:hanging="396"/>
              <w:rPr>
                <w:rFonts w:ascii="TH SarabunIT๙" w:hAnsi="TH SarabunIT๙" w:cs="TH SarabunIT๙"/>
                <w:b/>
                <w:sz w:val="32"/>
                <w:szCs w:val="32"/>
              </w:rPr>
            </w:pPr>
            <w:r>
              <w:rPr>
                <w:rFonts w:ascii="TH SarabunIT๙" w:hAnsi="TH SarabunIT๙" w:cs="TH SarabunIT๙"/>
                <w:b/>
                <w:sz w:val="32"/>
                <w:szCs w:val="32"/>
                <w:cs/>
                <w:lang w:val="th-TH" w:bidi="th-TH"/>
              </w:rPr>
              <w:t>๑</w:t>
            </w:r>
            <w:r>
              <w:rPr>
                <w:rFonts w:ascii="TH SarabunIT๙" w:hAnsi="TH SarabunIT๙" w:cs="TH SarabunIT๙"/>
                <w:b/>
                <w:sz w:val="32"/>
                <w:szCs w:val="32"/>
                <w:cs/>
              </w:rPr>
              <w:t>.</w:t>
            </w:r>
            <w:r>
              <w:rPr>
                <w:rFonts w:ascii="TH SarabunIT๙" w:hAnsi="TH SarabunIT๙" w:cs="TH SarabunIT๙"/>
                <w:b/>
                <w:sz w:val="32"/>
                <w:szCs w:val="32"/>
                <w:cs/>
                <w:lang w:val="th-TH" w:bidi="th-TH"/>
              </w:rPr>
              <w:t>๕ อยู่ร่วมและใช้สอยทรัพยากรธรรมชาติสิ่งแวดล้อมอย่างรู้คุณค่า</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เพื่อให้เกิดความสมดุลอย่างยั่งยืน และใช้เทคโนโลยีอย่างรู้เท่าทัน</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และพอเพียง</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7E936287">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737C64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31BDBD8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571BA427">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5A753F0A">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5F00386D">
            <w:pPr>
              <w:tabs>
                <w:tab w:val="left" w:pos="567"/>
                <w:tab w:val="left" w:pos="1134"/>
                <w:tab w:val="left" w:pos="1701"/>
              </w:tabs>
              <w:ind w:left="284" w:hanging="284"/>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๖</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การอยู่ร่วมกับธรรมชาติ</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และวิทยาการอย่างยั่งยืน</w:t>
            </w:r>
          </w:p>
        </w:tc>
      </w:tr>
      <w:tr w14:paraId="320F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521606C8">
            <w:pPr>
              <w:ind w:left="255" w:hanging="255"/>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๒</w:t>
            </w:r>
            <w:r>
              <w:rPr>
                <w:rFonts w:ascii="TH SarabunIT๙" w:hAnsi="TH SarabunIT๙" w:eastAsia="Times New Roman" w:cs="TH SarabunIT๙"/>
                <w:b/>
                <w:bCs/>
                <w:sz w:val="32"/>
                <w:szCs w:val="32"/>
              </w:rPr>
              <w:t xml:space="preserve">. </w:t>
            </w:r>
            <w:r>
              <w:rPr>
                <w:rFonts w:ascii="TH SarabunIT๙" w:hAnsi="TH SarabunIT๙" w:cs="TH SarabunIT๙"/>
                <w:b/>
                <w:bCs/>
                <w:spacing w:val="-8"/>
                <w:sz w:val="32"/>
                <w:szCs w:val="32"/>
                <w:cs/>
                <w:lang w:val="th-TH" w:bidi="th-TH"/>
              </w:rPr>
              <w:t>วางแผนการใช้ทรัพยากรและการใช้จ่ายในชีวิตประจำวันอย่างประหยัด คุ้มค่า และพอเพียง ในระดับตนเอง</w:t>
            </w:r>
            <w:r>
              <w:rPr>
                <w:rFonts w:ascii="TH SarabunIT๙" w:hAnsi="TH SarabunIT๙" w:cs="TH SarabunIT๙"/>
                <w:b/>
                <w:bCs/>
                <w:sz w:val="32"/>
                <w:szCs w:val="32"/>
                <w:cs/>
                <w:lang w:val="th-TH" w:bidi="th-TH"/>
              </w:rPr>
              <w:t xml:space="preserve">และครอบครัว </w:t>
            </w:r>
          </w:p>
        </w:tc>
      </w:tr>
      <w:tr w14:paraId="2F2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tcPr>
          <w:p w14:paraId="058CEE90">
            <w:pPr>
              <w:ind w:left="454" w:hanging="454"/>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๑ วางแผนการใช้จ่ายและออมเงินของตนเองอย่างเหมาะสมและมีวินัย และช่วยลดค่าใช้จ่ายในครอบครัว</w:t>
            </w:r>
          </w:p>
          <w:p w14:paraId="0AA8B014">
            <w:pPr>
              <w:ind w:left="454" w:hanging="454"/>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๒ ใช้ทรัพยากรในชีวิตประจำวันอย่างประหยัด คุ้มค่า และพอเพียง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เพื่อลดค่าใช้จ่าย ใช้ของส่วนรวมอย่างระมัดระวัง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ด้วยความตระหนักถึงผลกระทบของการใช้ทรัพยากรที่มีต่อตนเอง ครอบครัว              และโรงเรียน</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0477B7B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FD0007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9AF6B70">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09B9922A">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tc>
      </w:tr>
    </w:tbl>
    <w:p w14:paraId="54E4BE99">
      <w:pPr>
        <w:rPr>
          <w:rFonts w:ascii="TH SarabunIT๙" w:hAnsi="TH SarabunIT๙" w:cs="TH SarabunIT๙"/>
          <w:sz w:val="32"/>
          <w:szCs w:val="32"/>
        </w:rPr>
      </w:pPr>
    </w:p>
    <w:p w14:paraId="6670C840">
      <w:pPr>
        <w:rPr>
          <w:rFonts w:ascii="TH SarabunIT๙" w:hAnsi="TH SarabunIT๙" w:cs="TH SarabunIT๙"/>
          <w:sz w:val="32"/>
          <w:szCs w:val="32"/>
        </w:rPr>
      </w:pPr>
    </w:p>
    <w:p w14:paraId="0FBF22D5">
      <w:pPr>
        <w:rPr>
          <w:rFonts w:ascii="TH SarabunIT๙" w:hAnsi="TH SarabunIT๙" w:cs="TH SarabunIT๙"/>
          <w:sz w:val="32"/>
          <w:szCs w:val="32"/>
        </w:rPr>
      </w:pPr>
    </w:p>
    <w:p w14:paraId="32A80837">
      <w:pPr>
        <w:rPr>
          <w:rFonts w:ascii="TH SarabunIT๙" w:hAnsi="TH SarabunIT๙" w:cs="TH SarabunIT๙"/>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127D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BDD6EE"/>
            <w:vAlign w:val="center"/>
          </w:tcPr>
          <w:p w14:paraId="735000B7">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สมรรถนะเฉพาะ</w:t>
            </w:r>
          </w:p>
        </w:tc>
        <w:tc>
          <w:tcPr>
            <w:tcW w:w="1539" w:type="pct"/>
            <w:tcBorders>
              <w:top w:val="single" w:color="auto" w:sz="4" w:space="0"/>
              <w:left w:val="single" w:color="auto" w:sz="4" w:space="0"/>
              <w:bottom w:val="single" w:color="auto" w:sz="4" w:space="0"/>
              <w:right w:val="single" w:color="auto" w:sz="4" w:space="0"/>
            </w:tcBorders>
            <w:shd w:val="clear" w:color="auto" w:fill="BDD6EE"/>
            <w:vAlign w:val="center"/>
          </w:tcPr>
          <w:p w14:paraId="5F386B68">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33E8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7048CCE0">
            <w:pPr>
              <w:ind w:left="255" w:hanging="255"/>
              <w:rPr>
                <w:rFonts w:ascii="TH SarabunIT๙" w:hAnsi="TH SarabunIT๙" w:cs="TH SarabunIT๙"/>
                <w:b/>
                <w:bCs/>
                <w:sz w:val="32"/>
                <w:szCs w:val="32"/>
              </w:rPr>
            </w:pPr>
            <w:r>
              <w:rPr>
                <w:rFonts w:ascii="TH SarabunIT๙" w:hAnsi="TH SarabunIT๙" w:eastAsia="Times New Roman" w:cs="TH SarabunIT๙"/>
                <w:b/>
                <w:bCs/>
                <w:sz w:val="32"/>
                <w:szCs w:val="32"/>
                <w:cs/>
                <w:lang w:val="th-TH" w:bidi="th-TH"/>
              </w:rPr>
              <w:t>๓</w:t>
            </w: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ใช้วิธีการทางประวัติศาสตร์ด้วยการรวบรวมและตรวจสอบข้อมูลและหลักฐานทางประวัติศาสตร์</w:t>
            </w:r>
            <w:r>
              <w:rPr>
                <w:rFonts w:ascii="TH SarabunIT๙" w:hAnsi="TH SarabunIT๙" w:eastAsia="Times New Roman" w:cs="TH SarabunIT๙"/>
                <w:b/>
                <w:bCs/>
                <w:sz w:val="32"/>
                <w:szCs w:val="32"/>
              </w:rPr>
              <w:br w:type="textWrapping"/>
            </w:r>
            <w:r>
              <w:rPr>
                <w:rFonts w:ascii="TH SarabunIT๙" w:hAnsi="TH SarabunIT๙" w:eastAsia="Times New Roman" w:cs="TH SarabunIT๙"/>
                <w:b/>
                <w:bCs/>
                <w:sz w:val="32"/>
                <w:szCs w:val="32"/>
                <w:cs/>
                <w:lang w:val="th-TH" w:bidi="th-TH"/>
              </w:rPr>
              <w:t xml:space="preserve">อย่างมีเหตุผล เพื่อบอกผลกระทบของเหตุการณ์ที่มีต่อตนเอง ครอบครัว โรงเรียน เห็นคุณค่าของท้องถิ่นที่ตนอาศัยอยู่และสถาบันหลักของชาติ </w:t>
            </w:r>
            <w:r>
              <w:rPr>
                <w:rFonts w:ascii="TH SarabunIT๙" w:hAnsi="TH SarabunIT๙" w:cs="TH SarabunIT๙"/>
                <w:b/>
                <w:bCs/>
                <w:sz w:val="32"/>
                <w:szCs w:val="32"/>
                <w:cs/>
                <w:lang w:val="th-TH" w:bidi="th-TH"/>
              </w:rPr>
              <w:t xml:space="preserve">เพื่อสร้างสำนึกร่วมในการพัฒนาชุมชน ท้องถิ่น </w:t>
            </w:r>
            <w:r>
              <w:rPr>
                <w:rFonts w:ascii="TH SarabunIT๙" w:hAnsi="TH SarabunIT๙" w:cs="TH SarabunIT๙"/>
                <w:b/>
                <w:bCs/>
                <w:sz w:val="32"/>
                <w:szCs w:val="32"/>
                <w:cs/>
              </w:rPr>
              <w:br w:type="textWrapping"/>
            </w:r>
            <w:r>
              <w:rPr>
                <w:rFonts w:ascii="TH SarabunIT๙" w:hAnsi="TH SarabunIT๙" w:cs="TH SarabunIT๙"/>
                <w:b/>
                <w:bCs/>
                <w:sz w:val="32"/>
                <w:szCs w:val="32"/>
                <w:cs/>
                <w:lang w:val="th-TH" w:bidi="th-TH"/>
              </w:rPr>
              <w:t>และอยู่ร่วมกันอย่างสันติท่ามกลางความแตกต่างหลากหลาย</w:t>
            </w:r>
          </w:p>
        </w:tc>
      </w:tr>
      <w:tr w14:paraId="627A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vAlign w:val="center"/>
          </w:tcPr>
          <w:p w14:paraId="7C69C5C6">
            <w:pPr>
              <w:ind w:left="461" w:right="39" w:hanging="461"/>
              <w:rPr>
                <w:rFonts w:ascii="TH SarabunIT๙" w:hAnsi="TH SarabunIT๙" w:cs="TH SarabunIT๙"/>
                <w:sz w:val="32"/>
                <w:szCs w:val="32"/>
                <w:cs/>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๑  สอบถาม ค้นหาคำตอบของเรื่องราวของตนเอง บุคคลในครอบครัว โรงเรียนและชุมชน ความสัมพันธ์ของสถาบันหลักของชาติกับชุมชนและท้องถิ่น ประวัติความเป็นมาและวิถีชีวิต ลำดับ เวลาและเหตุการณ์สำคัญ ที่ส่งผลต่อการเปลี่ยนแปลงของครอบครัว โรงเรียน และชุมชน จากอดีตถึงปัจจุบัน โดยแสดงหลักฐานและแหล่งข้อมูล</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ที่เกี่ยวข้อง อย่างเห็นคุณค่าและภาคภูมิใจ และทำกิจกรรม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ในชีวิตประจำวันที่แสดงถึงความตระหนักของผลการกระทำในอดีต</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ที่มีต่อปัจจุบันและผลของการกระทำในปัจจุบันที่มีผลต่ออนาคต </w:t>
            </w:r>
          </w:p>
          <w:p w14:paraId="00D53438">
            <w:pPr>
              <w:ind w:left="461" w:hanging="461"/>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๒ ปฏิบัติและร่วมกิจกรรมตามประเพณีและวัฒนธรรมของชุมชน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อย่างเห็นคุณค่าและคำนึงถึงผลที่อาจเกิดขึ้นต่อตนเอง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ผู้อื่น และสิ่งแวดล้อมในชุมชน</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0E41026B">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6F066D9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4A6C0A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6C3904CE">
            <w:pPr>
              <w:tabs>
                <w:tab w:val="left" w:pos="567"/>
                <w:tab w:val="left" w:pos="1134"/>
                <w:tab w:val="left" w:pos="1701"/>
              </w:tabs>
              <w:rPr>
                <w:rFonts w:ascii="TH SarabunIT๙" w:hAnsi="TH SarabunIT๙" w:cs="TH SarabunIT๙"/>
                <w:b/>
                <w:bCs/>
                <w:sz w:val="32"/>
                <w:szCs w:val="32"/>
                <w:cs/>
              </w:rPr>
            </w:pPr>
          </w:p>
        </w:tc>
      </w:tr>
      <w:tr w14:paraId="1665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06020426">
            <w:pPr>
              <w:ind w:left="255" w:hanging="255"/>
              <w:rPr>
                <w:rFonts w:ascii="TH SarabunIT๙" w:hAnsi="TH SarabunIT๙" w:cs="TH SarabunIT๙"/>
                <w:b/>
                <w:bCs/>
                <w:sz w:val="32"/>
                <w:szCs w:val="32"/>
                <w:cs/>
              </w:rPr>
            </w:pPr>
            <w:r>
              <w:rPr>
                <w:rFonts w:ascii="TH SarabunIT๙" w:hAnsi="TH SarabunIT๙" w:cs="TH SarabunIT๙"/>
                <w:b/>
                <w:bCs/>
                <w:sz w:val="32"/>
                <w:szCs w:val="32"/>
                <w:cs/>
                <w:lang w:val="th-TH" w:bidi="th-TH"/>
              </w:rPr>
              <w:t>๔</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ติดตามการเปลี่ยนแปลงของสิ่งแวดล้อมอยู่รอบตัวและชุมชนตัดสินใจดำเนินกิจกรรมในชีวิตประจำวันอย่างรับผิดชอบต่อสิ่งแวดล้อม มีส่วนร่วมในการป้องกัน รับมือ </w:t>
            </w:r>
            <w:r>
              <w:rPr>
                <w:rFonts w:ascii="TH SarabunIT๙" w:hAnsi="TH SarabunIT๙" w:cs="TH SarabunIT๙"/>
                <w:b/>
                <w:bCs/>
                <w:spacing w:val="-16"/>
                <w:sz w:val="32"/>
                <w:szCs w:val="32"/>
                <w:cs/>
                <w:lang w:val="th-TH" w:bidi="th-TH"/>
              </w:rPr>
              <w:t>แก้ปัญหา สิ่งแวดล้อม</w:t>
            </w:r>
            <w:r>
              <w:rPr>
                <w:rFonts w:ascii="TH SarabunIT๙" w:hAnsi="TH SarabunIT๙" w:cs="TH SarabunIT๙"/>
                <w:b/>
                <w:bCs/>
                <w:spacing w:val="-10"/>
                <w:sz w:val="32"/>
                <w:szCs w:val="32"/>
                <w:cs/>
                <w:lang w:val="th-TH" w:bidi="th-TH"/>
              </w:rPr>
              <w:t xml:space="preserve">ในชั้นเรียน โรงเรียนและชุมชน </w:t>
            </w:r>
            <w:r>
              <w:rPr>
                <w:rFonts w:ascii="TH SarabunIT๙" w:hAnsi="TH SarabunIT๙" w:cs="TH SarabunIT๙"/>
                <w:b/>
                <w:bCs/>
                <w:spacing w:val="-12"/>
                <w:sz w:val="32"/>
                <w:szCs w:val="32"/>
                <w:cs/>
                <w:lang w:val="th-TH" w:bidi="th-TH"/>
              </w:rPr>
              <w:t>ด้วยความเข้าใจในปรากฏการณ์</w:t>
            </w:r>
            <w:r>
              <w:rPr>
                <w:rFonts w:ascii="TH SarabunIT๙" w:hAnsi="TH SarabunIT๙" w:cs="TH SarabunIT๙"/>
                <w:b/>
                <w:bCs/>
                <w:sz w:val="32"/>
                <w:szCs w:val="32"/>
                <w:cs/>
                <w:lang w:val="th-TH" w:bidi="th-TH"/>
              </w:rPr>
              <w:t>การเปลี่ยนแปลงของสิ่งแวดล้อม และความสัมพันธ์ที่สมดุลระหว่างมนุษย์กับสิ่งแวดล้อม</w:t>
            </w:r>
          </w:p>
        </w:tc>
      </w:tr>
      <w:tr w14:paraId="6F2B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auto"/>
          </w:tcPr>
          <w:p w14:paraId="5EA0760E">
            <w:pPr>
              <w:ind w:left="461" w:hanging="461"/>
              <w:rPr>
                <w:rFonts w:ascii="TH SarabunIT๙" w:hAnsi="TH SarabunIT๙"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๑ ใช้แผนผัง แผนที่และรูปถ่ายในการระบุว่า ตนเองอยู่ ณ พื้นที่ใด            ในโรงเรียน ชุมชน ค้นหาสถานที่บนแผนที่ และอธิบายลักษณะสิ่งแวดล้อมต่าง ๆ ในบ้าน ห้องเรียน โรงเรียน และลักษณะ          ทางกายภาพในชุมชน</w:t>
            </w:r>
          </w:p>
          <w:p w14:paraId="4CDDEDC6">
            <w:pPr>
              <w:tabs>
                <w:tab w:val="left" w:pos="567"/>
                <w:tab w:val="left" w:pos="1134"/>
                <w:tab w:val="left" w:pos="1701"/>
              </w:tabs>
              <w:ind w:left="419" w:hanging="419"/>
              <w:rPr>
                <w:rFonts w:ascii="TH SarabunIT๙" w:hAnsi="TH SarabunIT๙" w:cs="TH SarabunIT๙"/>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๒ มีส่วนร่วมในการจัดระเบียบและดูแลรักษาสิ่งแวดล้อมที่บ้าน ห้องเรียน โรงเรียน ด้วยความเข้าใจในความสัมพันธ์ระหว่างสิ่งแวดล้อมกับชีวิตความเป็นอยู่ของตนเองและส่วนรวม</w:t>
            </w:r>
          </w:p>
        </w:tc>
        <w:tc>
          <w:tcPr>
            <w:tcW w:w="1539" w:type="pct"/>
            <w:tcBorders>
              <w:top w:val="single" w:color="auto" w:sz="4" w:space="0"/>
              <w:left w:val="single" w:color="auto" w:sz="4" w:space="0"/>
              <w:bottom w:val="single" w:color="auto" w:sz="4" w:space="0"/>
              <w:right w:val="single" w:color="auto" w:sz="4" w:space="0"/>
            </w:tcBorders>
            <w:shd w:val="clear" w:color="auto" w:fill="auto"/>
          </w:tcPr>
          <w:p w14:paraId="78F793F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4CF4CFDC">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66D71671">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p w14:paraId="6484DFFD">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p>
          <w:p w14:paraId="5891DF2D">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bl>
    <w:p w14:paraId="76F031FA">
      <w:pPr>
        <w:rPr>
          <w:rFonts w:ascii="TH SarabunIT๙" w:hAnsi="TH SarabunIT๙" w:cs="TH SarabunIT๙"/>
          <w:sz w:val="32"/>
          <w:szCs w:val="32"/>
        </w:rPr>
      </w:pPr>
    </w:p>
    <w:p w14:paraId="77BA3F86">
      <w:pPr>
        <w:rPr>
          <w:rFonts w:ascii="TH SarabunIT๙" w:hAnsi="TH SarabunIT๙" w:cs="TH SarabunIT๙"/>
          <w:sz w:val="32"/>
          <w:szCs w:val="32"/>
        </w:rPr>
      </w:pPr>
    </w:p>
    <w:p w14:paraId="3F23F3B0">
      <w:pPr>
        <w:rPr>
          <w:rFonts w:ascii="TH SarabunIT๙" w:hAnsi="TH SarabunIT๙" w:cs="TH SarabunIT๙"/>
          <w:sz w:val="32"/>
          <w:szCs w:val="32"/>
        </w:rPr>
      </w:pPr>
    </w:p>
    <w:p w14:paraId="61487217">
      <w:pPr>
        <w:rPr>
          <w:rFonts w:ascii="TH SarabunIT๙" w:hAnsi="TH SarabunIT๙" w:cs="TH SarabunIT๙"/>
          <w:sz w:val="32"/>
          <w:szCs w:val="32"/>
        </w:rPr>
      </w:pPr>
    </w:p>
    <w:p w14:paraId="334DBD50">
      <w:pPr>
        <w:rPr>
          <w:rFonts w:ascii="TH SarabunIT๙" w:hAnsi="TH SarabunIT๙" w:cs="TH SarabunIT๙"/>
          <w:sz w:val="32"/>
          <w:szCs w:val="32"/>
        </w:rPr>
      </w:pPr>
    </w:p>
    <w:p w14:paraId="4864818D">
      <w:pPr>
        <w:rPr>
          <w:rFonts w:ascii="TH SarabunIT๙" w:hAnsi="TH SarabunIT๙" w:cs="TH SarabunIT๙"/>
          <w:sz w:val="32"/>
          <w:szCs w:val="32"/>
        </w:rPr>
      </w:pPr>
    </w:p>
    <w:p w14:paraId="52CACFBE">
      <w:pPr>
        <w:rPr>
          <w:rFonts w:ascii="TH SarabunIT๙" w:hAnsi="TH SarabunIT๙" w:cs="TH SarabunIT๙"/>
          <w:sz w:val="32"/>
          <w:szCs w:val="32"/>
        </w:rPr>
      </w:pPr>
    </w:p>
    <w:p w14:paraId="49909DD7">
      <w:pPr>
        <w:rPr>
          <w:rFonts w:ascii="TH SarabunIT๙" w:hAnsi="TH SarabunIT๙" w:cs="TH SarabunIT๙"/>
          <w:sz w:val="32"/>
          <w:szCs w:val="32"/>
        </w:rPr>
      </w:pPr>
    </w:p>
    <w:p w14:paraId="4C041793">
      <w:pPr>
        <w:rPr>
          <w:rFonts w:ascii="TH SarabunIT๙" w:hAnsi="TH SarabunIT๙" w:cs="TH SarabunIT๙"/>
          <w:sz w:val="32"/>
          <w:szCs w:val="32"/>
        </w:rPr>
      </w:pPr>
    </w:p>
    <w:p w14:paraId="54092D68">
      <w:pPr>
        <w:rPr>
          <w:rFonts w:ascii="TH SarabunIT๙" w:hAnsi="TH SarabunIT๙" w:cs="TH SarabunIT๙"/>
          <w:sz w:val="32"/>
          <w:szCs w:val="32"/>
        </w:rPr>
      </w:pPr>
    </w:p>
    <w:tbl>
      <w:tblPr>
        <w:tblStyle w:val="12"/>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1"/>
        <w:gridCol w:w="2891"/>
      </w:tblGrid>
      <w:tr w14:paraId="337F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BDD6EE"/>
            <w:vAlign w:val="center"/>
          </w:tcPr>
          <w:p w14:paraId="7F1FC1CC">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สมรรถนะเฉพาะ</w:t>
            </w:r>
          </w:p>
        </w:tc>
        <w:tc>
          <w:tcPr>
            <w:tcW w:w="1539" w:type="pct"/>
            <w:tcBorders>
              <w:top w:val="single" w:color="auto" w:sz="4" w:space="0"/>
              <w:left w:val="single" w:color="auto" w:sz="4" w:space="0"/>
              <w:bottom w:val="single" w:color="auto" w:sz="4" w:space="0"/>
              <w:right w:val="single" w:color="auto" w:sz="4" w:space="0"/>
            </w:tcBorders>
            <w:shd w:val="clear" w:color="auto" w:fill="BDD6EE"/>
            <w:vAlign w:val="center"/>
          </w:tcPr>
          <w:p w14:paraId="005AB935">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1178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4977BC20">
            <w:pPr>
              <w:ind w:left="255" w:hanging="255"/>
              <w:rPr>
                <w:rFonts w:ascii="TH SarabunIT๙" w:hAnsi="TH SarabunIT๙" w:cs="TH SarabunIT๙"/>
                <w:b/>
                <w:bCs/>
                <w:sz w:val="32"/>
                <w:szCs w:val="32"/>
                <w:cs/>
              </w:rPr>
            </w:pPr>
            <w:r>
              <w:rPr>
                <w:rFonts w:ascii="TH SarabunIT๙" w:hAnsi="TH SarabunIT๙" w:eastAsia="Times New Roman" w:cs="TH SarabunIT๙"/>
                <w:b/>
                <w:bCs/>
                <w:sz w:val="32"/>
                <w:szCs w:val="32"/>
                <w:cs/>
                <w:lang w:val="th-TH" w:bidi="th-TH"/>
              </w:rPr>
              <w:t>๕</w:t>
            </w:r>
            <w:r>
              <w:rPr>
                <w:rFonts w:ascii="TH SarabunIT๙" w:hAnsi="TH SarabunIT๙" w:eastAsia="Times New Roman" w:cs="TH SarabunIT๙"/>
                <w:b/>
                <w:bCs/>
                <w:sz w:val="32"/>
                <w:szCs w:val="32"/>
              </w:rPr>
              <w:t xml:space="preserve">. </w:t>
            </w:r>
            <w:r>
              <w:rPr>
                <w:rFonts w:ascii="TH SarabunIT๙" w:hAnsi="TH SarabunIT๙" w:cs="TH SarabunIT๙"/>
                <w:b/>
                <w:bCs/>
                <w:sz w:val="32"/>
                <w:szCs w:val="32"/>
                <w:cs/>
                <w:lang w:val="th-TH" w:bidi="th-TH"/>
              </w:rPr>
              <w:t xml:space="preserve">รับผิดชอบต่อบทบาทหน้าที่ ปกป้องสิทธิเสรีภาพของตนเอง </w:t>
            </w:r>
            <w:r>
              <w:rPr>
                <w:rFonts w:ascii="TH SarabunIT๙" w:hAnsi="TH SarabunIT๙" w:cs="TH SarabunIT๙"/>
                <w:b/>
                <w:bCs/>
                <w:spacing w:val="-4"/>
                <w:sz w:val="32"/>
                <w:szCs w:val="32"/>
                <w:cs/>
                <w:lang w:val="th-TH" w:bidi="th-TH"/>
              </w:rPr>
              <w:t>เคารพ</w:t>
            </w:r>
            <w:r>
              <w:rPr>
                <w:rFonts w:ascii="TH SarabunIT๙" w:hAnsi="TH SarabunIT๙" w:cs="TH SarabunIT๙"/>
                <w:b/>
                <w:bCs/>
                <w:sz w:val="32"/>
                <w:szCs w:val="32"/>
                <w:cs/>
                <w:lang w:val="th-TH" w:bidi="th-TH"/>
              </w:rPr>
              <w:t>สิทธิเสรีภาพของผู้อื่น มีส่วนร่วม</w:t>
            </w:r>
            <w:r>
              <w:rPr>
                <w:rFonts w:ascii="TH SarabunIT๙" w:hAnsi="TH SarabunIT๙" w:cs="TH SarabunIT๙"/>
                <w:b/>
                <w:bCs/>
                <w:sz w:val="32"/>
                <w:szCs w:val="32"/>
                <w:cs/>
              </w:rPr>
              <w:br w:type="textWrapping"/>
            </w:r>
            <w:r>
              <w:rPr>
                <w:rFonts w:ascii="TH SarabunIT๙" w:hAnsi="TH SarabunIT๙" w:cs="TH SarabunIT๙"/>
                <w:b/>
                <w:bCs/>
                <w:sz w:val="32"/>
                <w:szCs w:val="32"/>
                <w:cs/>
                <w:lang w:val="th-TH" w:bidi="th-TH"/>
              </w:rPr>
              <w:t>ในการตัดสินใจและแก้ไขปัญหาร่วมกันในชั้นเรียน และโรงเรียน โดยสันติวิธี</w:t>
            </w:r>
          </w:p>
        </w:tc>
      </w:tr>
      <w:tr w14:paraId="2BBC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vAlign w:val="center"/>
          </w:tcPr>
          <w:p w14:paraId="6949E316">
            <w:pPr>
              <w:tabs>
                <w:tab w:val="left" w:pos="2340"/>
              </w:tabs>
              <w:ind w:left="461" w:hanging="461"/>
              <w:rPr>
                <w:rFonts w:ascii="TH SarabunIT๙" w:hAnsi="TH SarabunIT๙" w:cs="TH SarabunIT๙"/>
                <w:b/>
                <w:sz w:val="32"/>
                <w:szCs w:val="32"/>
                <w:cs/>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 ปฏิบัติตนตามบทบาทหน้าที่ที่มีต่อครอบครัว โรงเรียน และชุมชน         </w:t>
            </w:r>
            <w:r>
              <w:rPr>
                <w:rFonts w:ascii="TH SarabunIT๙" w:hAnsi="TH SarabunIT๙" w:cs="TH SarabunIT๙"/>
                <w:b/>
                <w:sz w:val="32"/>
                <w:szCs w:val="32"/>
                <w:cs/>
                <w:lang w:val="th-TH" w:bidi="th-TH"/>
              </w:rPr>
              <w:t>ใช้และยอมรับข้อตกลง กฎ กติกาที่สร้างขึ้นร่วมกัน</w:t>
            </w:r>
          </w:p>
          <w:p w14:paraId="5299C418">
            <w:pPr>
              <w:tabs>
                <w:tab w:val="left" w:pos="2340"/>
              </w:tabs>
              <w:ind w:left="461" w:hanging="461"/>
              <w:rPr>
                <w:rFonts w:ascii="TH SarabunIT๙" w:hAnsi="TH SarabunIT๙" w:cs="TH SarabunIT๙"/>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๒ แลกเปลี่ยนความคิดเห็นอย่างมีเหตุผล ร่วมตัดสินใจในการแก้ปัญหา หรือความขัดแย้งในสถานการณ์ต่าง ๆ และทำกิจกรรมร่วมกัน                 อย่างมีมารยาท ในครอบครัว โรงเรียน และชุมชน เต็มใจเสียสละประโยชน์ส่วนตนเพื่อส่วนรวมด้วยความรู้สึกว่าเป็นสมาชิก                   ของครอบครัวชั้นเรียน และโรงเรียน</w:t>
            </w:r>
          </w:p>
          <w:p w14:paraId="7004A548">
            <w:pPr>
              <w:tabs>
                <w:tab w:val="left" w:pos="2340"/>
              </w:tabs>
              <w:spacing w:line="340" w:lineRule="exact"/>
              <w:ind w:left="461" w:hanging="461"/>
              <w:rPr>
                <w:rFonts w:ascii="TH SarabunIT๙" w:hAnsi="TH SarabunIT๙" w:cs="TH SarabunIT๙"/>
                <w:b/>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๓ </w:t>
            </w:r>
            <w:r>
              <w:rPr>
                <w:rFonts w:ascii="TH SarabunIT๙" w:hAnsi="TH SarabunIT๙" w:cs="TH SarabunIT๙"/>
                <w:b/>
                <w:sz w:val="32"/>
                <w:szCs w:val="32"/>
                <w:cs/>
                <w:lang w:val="th-TH" w:bidi="th-TH"/>
              </w:rPr>
              <w:t>รักษาสิทธิพื้นฐานของตน ไม่ละเมิดสิทธิของผู้อื่น ปฏิเสธเพื่อไม่ให้ตน</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ถูกรังแก หรือละเมิดสิทธิเสรีภาพ ทั้งร่างกายจิตใจ ทรัพย์สินและ                       แจ้งผู้ใหญ่ที่เกี่ยวข้อง</w:t>
            </w:r>
          </w:p>
          <w:p w14:paraId="7D45AFD1">
            <w:pPr>
              <w:tabs>
                <w:tab w:val="left" w:pos="2340"/>
              </w:tabs>
              <w:ind w:left="461" w:hanging="461"/>
              <w:rPr>
                <w:rFonts w:ascii="TH SarabunIT๙" w:hAnsi="TH SarabunIT๙" w:cs="TH SarabunIT๙"/>
                <w:spacing w:val="-4"/>
                <w:sz w:val="32"/>
                <w:szCs w:val="32"/>
              </w:rPr>
            </w:pP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๔  แสดงพฤติกรรมทั้งทางกายและวาจาในการยอมรับความคิด                  ความเชื่อและการปฏิบัติของบุคคลอื่นที่แตกต่างกันโดยปราศจากอคติ และการเหมารวม รวมทั้ง</w:t>
            </w:r>
            <w:r>
              <w:rPr>
                <w:rFonts w:ascii="TH SarabunIT๙" w:hAnsi="TH SarabunIT๙" w:cs="TH SarabunIT๙"/>
                <w:spacing w:val="-4"/>
                <w:sz w:val="32"/>
                <w:szCs w:val="32"/>
                <w:cs/>
                <w:lang w:val="th-TH" w:bidi="th-TH"/>
              </w:rPr>
              <w:t xml:space="preserve">ไม่กลั่นแกล้งเพื่อน </w:t>
            </w:r>
            <w:r>
              <w:rPr>
                <w:rFonts w:ascii="TH SarabunIT๙" w:hAnsi="TH SarabunIT๙" w:cs="TH SarabunIT๙"/>
                <w:spacing w:val="-4"/>
                <w:sz w:val="32"/>
                <w:szCs w:val="32"/>
                <w:cs/>
              </w:rPr>
              <w:t>(</w:t>
            </w:r>
            <w:r>
              <w:rPr>
                <w:rFonts w:ascii="TH SarabunIT๙" w:hAnsi="TH SarabunIT๙" w:cs="TH SarabunIT๙"/>
                <w:spacing w:val="-4"/>
                <w:sz w:val="32"/>
                <w:szCs w:val="32"/>
              </w:rPr>
              <w:t>Bullying</w:t>
            </w:r>
            <w:r>
              <w:rPr>
                <w:rFonts w:ascii="TH SarabunIT๙" w:hAnsi="TH SarabunIT๙" w:cs="TH SarabunIT๙"/>
                <w:spacing w:val="-4"/>
                <w:sz w:val="32"/>
                <w:szCs w:val="32"/>
                <w:cs/>
              </w:rPr>
              <w:t>)</w:t>
            </w:r>
          </w:p>
          <w:p w14:paraId="7576DE15">
            <w:pPr>
              <w:tabs>
                <w:tab w:val="left" w:pos="2340"/>
              </w:tabs>
              <w:ind w:left="461" w:hanging="461"/>
              <w:rPr>
                <w:rFonts w:ascii="TH SarabunIT๙" w:hAnsi="TH SarabunIT๙" w:cs="TH SarabunIT๙"/>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w:t>
            </w: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rPr>
              <w:t xml:space="preserve">  </w:t>
            </w:r>
            <w:r>
              <w:rPr>
                <w:rFonts w:ascii="TH SarabunIT๙" w:hAnsi="TH SarabunIT๙" w:cs="TH SarabunIT๙"/>
                <w:spacing w:val="-4"/>
                <w:sz w:val="32"/>
                <w:szCs w:val="32"/>
                <w:cs/>
                <w:lang w:val="th-TH" w:bidi="th-TH"/>
              </w:rPr>
              <w:t>ปฏิบัติตนได้อย่างถูกต้องที่แสดงถึงการเคารพสถาบันหลักและสัญลักษณ์ของชาติ และร่วมกิจกรรม ที่ทำประโยชน์เพื่อส่วนรวม               ตามกำลังของตน</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6C32C0E4">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21ECF01">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การรวมพลังทำงานเป็นทีม</w:t>
            </w:r>
          </w:p>
          <w:p w14:paraId="22F85406">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spacing w:val="-4"/>
                <w:sz w:val="32"/>
                <w:szCs w:val="32"/>
                <w:cs/>
                <w:lang w:val="th-TH" w:bidi="th-TH"/>
              </w:rPr>
              <w:t>๕</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การเป็นพลเมืองที่เข้มแข็ง</w:t>
            </w:r>
          </w:p>
        </w:tc>
      </w:tr>
      <w:tr w14:paraId="23BA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000" w:type="pct"/>
            <w:gridSpan w:val="2"/>
            <w:tcBorders>
              <w:top w:val="single" w:color="auto" w:sz="4" w:space="0"/>
              <w:left w:val="single" w:color="auto" w:sz="4" w:space="0"/>
              <w:bottom w:val="single" w:color="auto" w:sz="4" w:space="0"/>
              <w:right w:val="single" w:color="auto" w:sz="4" w:space="0"/>
            </w:tcBorders>
            <w:shd w:val="clear" w:color="auto" w:fill="DEEAF6"/>
            <w:vAlign w:val="center"/>
          </w:tcPr>
          <w:p w14:paraId="6CCA30AE">
            <w:pPr>
              <w:ind w:left="255" w:hanging="255"/>
              <w:rPr>
                <w:rFonts w:ascii="TH SarabunIT๙" w:hAnsi="TH SarabunIT๙" w:cs="TH SarabunIT๙"/>
                <w:b/>
                <w:bCs/>
                <w:sz w:val="32"/>
                <w:szCs w:val="32"/>
                <w:cs/>
              </w:rPr>
            </w:pPr>
            <w:r>
              <w:rPr>
                <w:rFonts w:ascii="TH SarabunIT๙" w:hAnsi="TH SarabunIT๙" w:cs="TH SarabunIT๙"/>
                <w:b/>
                <w:bCs/>
                <w:sz w:val="32"/>
                <w:szCs w:val="32"/>
                <w:cs/>
                <w:lang w:val="th-TH" w:bidi="th-TH"/>
              </w:rPr>
              <w:t>๖</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เลือกและจัดการเวลาในการใช้สื่อ สารสนเทศ และดิจิทัลอย่างรู้เท่าทัน ไม่ให้เกิดผลเสียต่อตนเองและผู้อื่น ตัดสินใจ</w:t>
            </w:r>
            <w:r>
              <w:rPr>
                <w:rFonts w:ascii="TH SarabunIT๙" w:hAnsi="TH SarabunIT๙" w:cs="TH SarabunIT๙"/>
                <w:b/>
                <w:bCs/>
                <w:spacing w:val="-8"/>
                <w:sz w:val="32"/>
                <w:szCs w:val="32"/>
                <w:cs/>
                <w:lang w:val="th-TH" w:bidi="th-TH"/>
              </w:rPr>
              <w:t>ที่จะเชื่อหรือไม่เชื่อ ปฏิบัติตาม</w:t>
            </w:r>
            <w:r>
              <w:rPr>
                <w:rFonts w:ascii="TH SarabunIT๙" w:hAnsi="TH SarabunIT๙" w:cs="TH SarabunIT๙"/>
                <w:b/>
                <w:bCs/>
                <w:sz w:val="32"/>
                <w:szCs w:val="32"/>
                <w:cs/>
                <w:lang w:val="th-TH" w:bidi="th-TH"/>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tc>
      </w:tr>
      <w:tr w14:paraId="1D7B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461" w:type="pct"/>
            <w:tcBorders>
              <w:top w:val="single" w:color="auto" w:sz="4" w:space="0"/>
              <w:left w:val="single" w:color="auto" w:sz="4" w:space="0"/>
              <w:bottom w:val="single" w:color="auto" w:sz="4" w:space="0"/>
              <w:right w:val="single" w:color="auto" w:sz="4" w:space="0"/>
            </w:tcBorders>
            <w:shd w:val="clear" w:color="auto" w:fill="FFFFFF"/>
          </w:tcPr>
          <w:p w14:paraId="448CD40C">
            <w:pPr>
              <w:ind w:left="410" w:hanging="410"/>
              <w:rPr>
                <w:rFonts w:ascii="TH SarabunIT๙" w:hAnsi="TH SarabunIT๙" w:cs="TH SarabunIT๙"/>
                <w:b/>
                <w:sz w:val="32"/>
                <w:szCs w:val="32"/>
                <w:cs/>
              </w:rPr>
            </w:pPr>
            <w:r>
              <w:rPr>
                <w:rFonts w:ascii="TH SarabunIT๙" w:hAnsi="TH SarabunIT๙" w:cs="TH SarabunIT๙"/>
                <w:b/>
                <w:sz w:val="32"/>
                <w:szCs w:val="32"/>
                <w:cs/>
                <w:lang w:val="th-TH" w:bidi="th-TH"/>
              </w:rPr>
              <w:t>๖</w:t>
            </w:r>
            <w:r>
              <w:rPr>
                <w:rFonts w:ascii="TH SarabunIT๙" w:hAnsi="TH SarabunIT๙" w:cs="TH SarabunIT๙"/>
                <w:b/>
                <w:sz w:val="32"/>
                <w:szCs w:val="32"/>
                <w:cs/>
              </w:rPr>
              <w:t>.</w:t>
            </w:r>
            <w:r>
              <w:rPr>
                <w:rFonts w:ascii="TH SarabunIT๙" w:hAnsi="TH SarabunIT๙" w:cs="TH SarabunIT๙"/>
                <w:b/>
                <w:sz w:val="32"/>
                <w:szCs w:val="32"/>
                <w:cs/>
                <w:lang w:val="th-TH" w:bidi="th-TH"/>
              </w:rPr>
              <w:t>๑ เลือกใช้ และจัดการเวลาในการใช้สื่อ สารสนเทศ และดิจิทัล</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อย่างรู้เท่าทัน</w:t>
            </w:r>
          </w:p>
          <w:p w14:paraId="69AFBC67">
            <w:pPr>
              <w:ind w:left="410" w:hanging="410"/>
              <w:rPr>
                <w:rFonts w:ascii="TH SarabunIT๙" w:hAnsi="TH SarabunIT๙" w:cs="TH SarabunIT๙"/>
                <w:b/>
                <w:sz w:val="32"/>
                <w:szCs w:val="32"/>
              </w:rPr>
            </w:pPr>
            <w:r>
              <w:rPr>
                <w:rFonts w:ascii="TH SarabunIT๙" w:hAnsi="TH SarabunIT๙" w:cs="TH SarabunIT๙"/>
                <w:b/>
                <w:sz w:val="32"/>
                <w:szCs w:val="32"/>
                <w:cs/>
                <w:lang w:val="th-TH" w:bidi="th-TH"/>
              </w:rPr>
              <w:t>๖</w:t>
            </w:r>
            <w:r>
              <w:rPr>
                <w:rFonts w:ascii="TH SarabunIT๙" w:hAnsi="TH SarabunIT๙" w:cs="TH SarabunIT๙"/>
                <w:b/>
                <w:sz w:val="32"/>
                <w:szCs w:val="32"/>
                <w:cs/>
              </w:rPr>
              <w:t>.</w:t>
            </w:r>
            <w:r>
              <w:rPr>
                <w:rFonts w:ascii="TH SarabunIT๙" w:hAnsi="TH SarabunIT๙" w:cs="TH SarabunIT๙"/>
                <w:b/>
                <w:sz w:val="32"/>
                <w:szCs w:val="32"/>
                <w:cs/>
                <w:lang w:val="th-TH" w:bidi="th-TH"/>
              </w:rPr>
              <w:t>๒ ใช้วิจารณญาณและความรู้ด้านสื่อ สารสนเทศและดิจิทัล ประกอบ</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การคิดและตัดสินใจในการกระทำต่าง ๆ ในชีวิตประจำวัน</w:t>
            </w:r>
          </w:p>
          <w:p w14:paraId="15DBB8C7">
            <w:pPr>
              <w:ind w:left="410" w:hanging="410"/>
              <w:rPr>
                <w:rFonts w:ascii="TH SarabunIT๙" w:hAnsi="TH SarabunIT๙" w:cs="TH SarabunIT๙"/>
                <w:b/>
                <w:sz w:val="32"/>
                <w:szCs w:val="32"/>
              </w:rPr>
            </w:pPr>
            <w:r>
              <w:rPr>
                <w:rFonts w:ascii="TH SarabunIT๙" w:hAnsi="TH SarabunIT๙" w:cs="TH SarabunIT๙"/>
                <w:b/>
                <w:sz w:val="32"/>
                <w:szCs w:val="32"/>
                <w:cs/>
                <w:lang w:val="th-TH" w:bidi="th-TH"/>
              </w:rPr>
              <w:t>๖</w:t>
            </w:r>
            <w:r>
              <w:rPr>
                <w:rFonts w:ascii="TH SarabunIT๙" w:hAnsi="TH SarabunIT๙" w:cs="TH SarabunIT๙"/>
                <w:b/>
                <w:sz w:val="32"/>
                <w:szCs w:val="32"/>
                <w:cs/>
              </w:rPr>
              <w:t>.</w:t>
            </w:r>
            <w:r>
              <w:rPr>
                <w:rFonts w:ascii="TH SarabunIT๙" w:hAnsi="TH SarabunIT๙" w:cs="TH SarabunIT๙"/>
                <w:b/>
                <w:sz w:val="32"/>
                <w:szCs w:val="32"/>
                <w:cs/>
                <w:lang w:val="th-TH" w:bidi="th-TH"/>
              </w:rPr>
              <w:t>๓ สร้างและส่งต่อข้อมูลสารสนเทศอย่างใคร่ครวญ รับผิดชอบต่อผล</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ที่จะเกิดขึ้น รวมทั้งใช้ให้เป็นประโยชน์ต่อตนเองและครอบครัว</w:t>
            </w:r>
          </w:p>
        </w:tc>
        <w:tc>
          <w:tcPr>
            <w:tcW w:w="1539" w:type="pct"/>
            <w:tcBorders>
              <w:top w:val="single" w:color="auto" w:sz="4" w:space="0"/>
              <w:left w:val="single" w:color="auto" w:sz="4" w:space="0"/>
              <w:bottom w:val="single" w:color="auto" w:sz="4" w:space="0"/>
              <w:right w:val="single" w:color="auto" w:sz="4" w:space="0"/>
            </w:tcBorders>
            <w:shd w:val="clear" w:color="auto" w:fill="FFFFFF"/>
          </w:tcPr>
          <w:p w14:paraId="294C595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cs/>
                <w:lang w:val="th-TH" w:bidi="th-TH"/>
              </w:rPr>
              <w:t>๑</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การจัดการตนเอง</w:t>
            </w:r>
          </w:p>
          <w:p w14:paraId="710C87DE">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08C5360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10B57CA3">
            <w:pPr>
              <w:tabs>
                <w:tab w:val="left" w:pos="567"/>
                <w:tab w:val="left" w:pos="1134"/>
                <w:tab w:val="left" w:pos="1701"/>
              </w:tabs>
              <w:rPr>
                <w:rFonts w:ascii="TH SarabunIT๙" w:hAnsi="TH SarabunIT๙" w:cs="TH SarabunIT๙"/>
                <w:sz w:val="32"/>
                <w:szCs w:val="32"/>
              </w:rPr>
            </w:pPr>
          </w:p>
        </w:tc>
      </w:tr>
    </w:tbl>
    <w:p w14:paraId="1BCCD8B0">
      <w:pPr>
        <w:tabs>
          <w:tab w:val="left" w:pos="567"/>
          <w:tab w:val="left" w:pos="1134"/>
        </w:tabs>
        <w:spacing w:before="240" w:after="120"/>
        <w:rPr>
          <w:rFonts w:ascii="TH SarabunIT๙" w:hAnsi="TH SarabunIT๙" w:cs="TH SarabunIT๙"/>
          <w:b/>
          <w:bCs/>
          <w:sz w:val="32"/>
          <w:szCs w:val="32"/>
        </w:rPr>
      </w:pPr>
    </w:p>
    <w:p w14:paraId="1CA197C7">
      <w:pPr>
        <w:tabs>
          <w:tab w:val="left" w:pos="567"/>
          <w:tab w:val="left" w:pos="1134"/>
        </w:tabs>
        <w:spacing w:before="240" w:after="120"/>
        <w:rPr>
          <w:rFonts w:ascii="TH SarabunIT๙" w:hAnsi="TH SarabunIT๙" w:cs="TH SarabunIT๙"/>
          <w:b/>
          <w:bCs/>
          <w:sz w:val="32"/>
          <w:szCs w:val="32"/>
        </w:rPr>
      </w:pPr>
    </w:p>
    <w:p w14:paraId="7E487DD6">
      <w:pPr>
        <w:tabs>
          <w:tab w:val="left" w:pos="567"/>
          <w:tab w:val="left" w:pos="1134"/>
        </w:tabs>
        <w:spacing w:before="240" w:after="120"/>
        <w:rPr>
          <w:rFonts w:ascii="TH SarabunIT๙" w:hAnsi="TH SarabunIT๙" w:cs="TH SarabunIT๙"/>
          <w:b/>
          <w:bCs/>
          <w:sz w:val="32"/>
          <w:szCs w:val="32"/>
        </w:rPr>
      </w:pPr>
    </w:p>
    <w:p w14:paraId="3E10850F">
      <w:pPr>
        <w:tabs>
          <w:tab w:val="left" w:pos="567"/>
          <w:tab w:val="left" w:pos="1134"/>
        </w:tabs>
        <w:spacing w:before="240" w:after="120"/>
        <w:rPr>
          <w:rFonts w:ascii="TH SarabunIT๙" w:hAnsi="TH SarabunIT๙" w:cs="TH SarabunIT๙"/>
          <w:b/>
          <w:bCs/>
          <w:sz w:val="32"/>
          <w:szCs w:val="32"/>
        </w:rPr>
      </w:pPr>
    </w:p>
    <w:p w14:paraId="1ACD7648">
      <w:pPr>
        <w:tabs>
          <w:tab w:val="left" w:pos="567"/>
          <w:tab w:val="left" w:pos="1134"/>
        </w:tabs>
        <w:spacing w:before="240"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ผลลัพธ์การเรียนรู้เมื่อจบช่วงชั้นที่ ๑</w:t>
      </w:r>
    </w:p>
    <w:p w14:paraId="573F55DD">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b/>
          <w:sz w:val="32"/>
          <w:szCs w:val="32"/>
          <w:cs/>
          <w:lang w:val="th-TH" w:bidi="th-TH"/>
        </w:rPr>
        <w:t xml:space="preserve">มีศรัทธา เคารพ และตระหนักรู้ในพระคุณของพระรัตนตรัยหรือศาสดาในศาสนาอื่นที่ตนนับถือ </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14:paraId="33CDD17C">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b/>
          <w:sz w:val="32"/>
          <w:szCs w:val="32"/>
          <w:cs/>
          <w:lang w:val="th-TH" w:bidi="th-TH"/>
        </w:rPr>
        <w:t xml:space="preserve">สามารถสื่อสารด้วยท่าทีที่สุภาพ มีสติ เคารพพ่อแม่ ครู หรือผู้ใหญ่ เคารพในความแตกต่างระหว่างกัน </w:t>
      </w:r>
      <w:r>
        <w:rPr>
          <w:rFonts w:ascii="TH SarabunIT๙" w:hAnsi="TH SarabunIT๙" w:cs="TH SarabunIT๙"/>
          <w:b/>
          <w:sz w:val="32"/>
          <w:szCs w:val="32"/>
        </w:rPr>
        <w:br w:type="textWrapping"/>
      </w:r>
      <w:r>
        <w:rPr>
          <w:rFonts w:ascii="TH SarabunIT๙" w:hAnsi="TH SarabunIT๙" w:cs="TH SarabunIT๙"/>
          <w:b/>
          <w:sz w:val="32"/>
          <w:szCs w:val="32"/>
          <w:cs/>
          <w:lang w:val="th-TH" w:bidi="th-TH"/>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14:paraId="79EA3F7C">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pacing w:val="-4"/>
          <w:sz w:val="32"/>
          <w:szCs w:val="32"/>
          <w:cs/>
          <w:lang w:val="th-TH" w:bidi="th-TH"/>
        </w:rPr>
        <w:t>ร่วมกับสมาชิกในครอบครัวในการ</w:t>
      </w:r>
      <w:r>
        <w:rPr>
          <w:rFonts w:ascii="TH SarabunIT๙" w:hAnsi="TH SarabunIT๙" w:cs="TH SarabunIT๙"/>
          <w:sz w:val="32"/>
          <w:szCs w:val="32"/>
          <w:cs/>
          <w:lang w:val="th-TH" w:bidi="th-TH"/>
        </w:rPr>
        <w:t>ระบุสาเหตุและวิธีการแก้ไขปัญหา เพื่อนำไปสู่</w:t>
      </w:r>
      <w:r>
        <w:rPr>
          <w:rFonts w:ascii="TH SarabunIT๙" w:hAnsi="TH SarabunIT๙" w:cs="TH SarabunIT๙"/>
          <w:spacing w:val="-4"/>
          <w:sz w:val="32"/>
          <w:szCs w:val="32"/>
          <w:cs/>
          <w:lang w:val="th-TH" w:bidi="th-TH"/>
        </w:rPr>
        <w:t>การ</w:t>
      </w:r>
      <w:r>
        <w:rPr>
          <w:rFonts w:ascii="TH SarabunIT๙" w:hAnsi="TH SarabunIT๙" w:cs="TH SarabunIT๙"/>
          <w:b/>
          <w:sz w:val="32"/>
          <w:szCs w:val="32"/>
          <w:cs/>
          <w:lang w:val="th-TH" w:bidi="th-TH"/>
        </w:rPr>
        <w:t>แยกแยะความต้องการ</w:t>
      </w:r>
      <w:r>
        <w:rPr>
          <w:rFonts w:ascii="TH SarabunIT๙" w:hAnsi="TH SarabunIT๙" w:cs="TH SarabunIT๙"/>
          <w:b/>
          <w:sz w:val="32"/>
          <w:szCs w:val="32"/>
          <w:cs/>
        </w:rPr>
        <w:br w:type="textWrapping"/>
      </w:r>
      <w:r>
        <w:rPr>
          <w:rFonts w:ascii="TH SarabunIT๙" w:hAnsi="TH SarabunIT๙" w:cs="TH SarabunIT๙"/>
          <w:b/>
          <w:sz w:val="32"/>
          <w:szCs w:val="32"/>
          <w:cs/>
          <w:lang w:val="th-TH" w:bidi="th-TH"/>
        </w:rPr>
        <w:t xml:space="preserve">และความจำเป็น </w:t>
      </w:r>
      <w:r>
        <w:rPr>
          <w:rFonts w:ascii="TH SarabunIT๙" w:hAnsi="TH SarabunIT๙" w:cs="TH SarabunIT๙"/>
          <w:spacing w:val="-4"/>
          <w:sz w:val="32"/>
          <w:szCs w:val="32"/>
          <w:cs/>
          <w:lang w:val="th-TH" w:bidi="th-TH"/>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14:paraId="2A927627">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ระมัดระวังในการใช้ของส่วนรวมและ</w:t>
      </w:r>
      <w:r>
        <w:rPr>
          <w:rFonts w:ascii="TH SarabunIT๙" w:hAnsi="TH SarabunIT๙" w:cs="TH SarabunIT๙"/>
          <w:spacing w:val="-4"/>
          <w:sz w:val="32"/>
          <w:szCs w:val="32"/>
          <w:cs/>
          <w:lang w:val="th-TH" w:bidi="th-TH"/>
        </w:rPr>
        <w:t xml:space="preserve">ทรัพยากรในการทำงาน การทำกิจกรรม การทำกิจวัตรประจำวัน </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 xml:space="preserve">อย่างประหยัด คุ้มค่า และพอเพียง </w:t>
      </w:r>
      <w:r>
        <w:rPr>
          <w:rFonts w:ascii="TH SarabunIT๙" w:hAnsi="TH SarabunIT๙" w:cs="TH SarabunIT๙"/>
          <w:sz w:val="32"/>
          <w:szCs w:val="32"/>
          <w:cs/>
          <w:lang w:val="th-TH" w:bidi="th-TH"/>
        </w:rPr>
        <w:t>ด้วยความตระหนักถึงผลของการใช้ทรัพยากรที่มีต่อตนเอง ครอบครัว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และโรงเรียน </w:t>
      </w:r>
    </w:p>
    <w:p w14:paraId="4FCB849E">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ในชีวิตประจำวันที่แสดงถึงความตระหนักของผลการกระทำในอดีตที่มีต่อปัจจุบันและผลของการกระทำ</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ในปัจจุบันที่มีผลต่ออนาคต ด้วยความรู้สึกถึงการเป็นส่วนหนึ่งของครอบครัว โรงเรียน และชุมชน</w:t>
      </w:r>
    </w:p>
    <w:p w14:paraId="4DAB820E">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สำรวจข้อมูลเกี่ยวกับตำแหน่ง ระยะและทิศทางของสิ่งต่างๆและสถานที่ โดยประยุกต์ใช้แผนที่ แผนผัง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14:paraId="47A93910">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b/>
          <w:sz w:val="32"/>
          <w:szCs w:val="32"/>
          <w:cs/>
          <w:lang w:val="th-TH" w:bidi="th-TH"/>
        </w:rPr>
        <w:t>ทำกิจกรรมและอยู่ร่วมกับผู้อื่น</w:t>
      </w:r>
      <w:r>
        <w:rPr>
          <w:rFonts w:ascii="TH SarabunIT๙" w:hAnsi="TH SarabunIT๙" w:cs="TH SarabunIT๙"/>
          <w:sz w:val="32"/>
          <w:szCs w:val="32"/>
          <w:cs/>
          <w:lang w:val="th-TH" w:bidi="th-TH"/>
        </w:rPr>
        <w:t>อย่างมีมารยาท</w:t>
      </w:r>
      <w:r>
        <w:rPr>
          <w:rFonts w:ascii="TH SarabunIT๙" w:hAnsi="TH SarabunIT๙" w:cs="TH SarabunIT๙"/>
          <w:b/>
          <w:sz w:val="32"/>
          <w:szCs w:val="32"/>
          <w:cs/>
        </w:rPr>
        <w:t xml:space="preserve"> </w:t>
      </w:r>
      <w:r>
        <w:rPr>
          <w:rFonts w:ascii="TH SarabunIT๙" w:hAnsi="TH SarabunIT๙" w:cs="TH SarabunIT๙"/>
          <w:sz w:val="32"/>
          <w:szCs w:val="32"/>
          <w:cs/>
          <w:lang w:val="th-TH" w:bidi="th-TH"/>
        </w:rPr>
        <w:t xml:space="preserve">ปฏิบัติตนตามบทบาทหน้าที่ </w:t>
      </w:r>
      <w:r>
        <w:rPr>
          <w:rFonts w:ascii="TH SarabunIT๙" w:hAnsi="TH SarabunIT๙" w:cs="TH SarabunIT๙"/>
          <w:b/>
          <w:sz w:val="32"/>
          <w:szCs w:val="32"/>
          <w:cs/>
          <w:lang w:val="th-TH" w:bidi="th-TH"/>
        </w:rPr>
        <w:t>ยอมรับ</w:t>
      </w:r>
      <w:r>
        <w:rPr>
          <w:rFonts w:ascii="TH SarabunIT๙" w:hAnsi="TH SarabunIT๙" w:cs="TH SarabunIT๙"/>
          <w:sz w:val="32"/>
          <w:szCs w:val="32"/>
          <w:cs/>
          <w:lang w:val="th-TH" w:bidi="th-TH"/>
        </w:rPr>
        <w:t>ข้อตกลง กฎ กติกา</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ที่สร้างร่วมกัน แลกเปลี่ยนความคิดเห็นอย่างมีเหตุผล ร่วมตัดสินใจในการแก้ปัญหาหรือความขัดแย้ง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Pr>
          <w:rFonts w:ascii="TH SarabunIT๙" w:hAnsi="TH SarabunIT๙" w:cs="TH SarabunIT๙"/>
          <w:b/>
          <w:bCs/>
          <w:sz w:val="32"/>
          <w:szCs w:val="32"/>
          <w:cs/>
        </w:rPr>
        <w:t xml:space="preserve"> </w:t>
      </w:r>
    </w:p>
    <w:p w14:paraId="41FEFCD2">
      <w:pPr>
        <w:pStyle w:val="86"/>
        <w:numPr>
          <w:ilvl w:val="0"/>
          <w:numId w:val="11"/>
        </w:numPr>
        <w:tabs>
          <w:tab w:val="left" w:pos="70"/>
          <w:tab w:val="left" w:pos="210"/>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ปฏิบัติตนบนพื้นฐานสิทธิของตน </w:t>
      </w:r>
      <w:r>
        <w:rPr>
          <w:rFonts w:ascii="TH SarabunIT๙" w:hAnsi="TH SarabunIT๙" w:cs="TH SarabunIT๙"/>
          <w:b/>
          <w:sz w:val="32"/>
          <w:szCs w:val="32"/>
          <w:cs/>
          <w:lang w:val="th-TH" w:bidi="th-TH"/>
        </w:rPr>
        <w:t xml:space="preserve">ไม่ละเมิดสิทธิของผู้อื่น </w:t>
      </w:r>
      <w:r>
        <w:rPr>
          <w:rFonts w:ascii="TH SarabunIT๙" w:hAnsi="TH SarabunIT๙" w:cs="TH SarabunIT๙"/>
          <w:sz w:val="32"/>
          <w:szCs w:val="32"/>
          <w:cs/>
          <w:lang w:val="th-TH" w:bidi="th-TH"/>
        </w:rPr>
        <w:t xml:space="preserve">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Pr>
          <w:rFonts w:ascii="TH SarabunIT๙" w:hAnsi="TH SarabunIT๙" w:cs="TH SarabunIT๙"/>
          <w:sz w:val="32"/>
          <w:szCs w:val="32"/>
          <w:cs/>
        </w:rPr>
        <w:t>(</w:t>
      </w:r>
      <w:r>
        <w:rPr>
          <w:rFonts w:ascii="TH SarabunIT๙" w:hAnsi="TH SarabunIT๙" w:cs="TH SarabunIT๙"/>
          <w:sz w:val="32"/>
          <w:szCs w:val="32"/>
        </w:rPr>
        <w:t>Bullying</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ควบคุมอารมณ์และความรู้สึกของตน ไม่ทำให้ผู้อื่นเดือดร้อน  </w:t>
      </w:r>
    </w:p>
    <w:p w14:paraId="6E35CE3E">
      <w:pPr>
        <w:pStyle w:val="86"/>
        <w:numPr>
          <w:ilvl w:val="0"/>
          <w:numId w:val="11"/>
        </w:numPr>
        <w:tabs>
          <w:tab w:val="left" w:pos="70"/>
          <w:tab w:val="left" w:pos="210"/>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เข้าร่วมกิจกรรมตามประเพณีและวัฒนธรรมของชุมชนอย่างเห็นคุณค่าและไม่ก่อให้เกิดผลเสียต่อตนเอง </w:t>
      </w:r>
    </w:p>
    <w:p w14:paraId="21360514">
      <w:pPr>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ผู้อื่นและสิ่งแวดล้อมในชุมชน</w:t>
      </w:r>
    </w:p>
    <w:p w14:paraId="306DA11D">
      <w:pPr>
        <w:pStyle w:val="86"/>
        <w:numPr>
          <w:ilvl w:val="0"/>
          <w:numId w:val="11"/>
        </w:numPr>
        <w:jc w:val="thaiDistribute"/>
        <w:rPr>
          <w:rFonts w:ascii="TH SarabunIT๙" w:hAnsi="TH SarabunIT๙" w:cs="TH SarabunIT๙"/>
          <w:sz w:val="32"/>
          <w:szCs w:val="32"/>
        </w:rPr>
      </w:pPr>
      <w:r>
        <w:rPr>
          <w:rFonts w:ascii="TH SarabunIT๙" w:hAnsi="TH SarabunIT๙" w:cs="TH SarabunIT๙"/>
          <w:sz w:val="32"/>
          <w:szCs w:val="32"/>
          <w:cs/>
          <w:lang w:val="th-TH" w:bidi="th-TH"/>
        </w:rPr>
        <w:t>ปฏิบัติตนได้อย่างถูกต้องที่แสดงถึงการเคารพสถาบันหลักและสัญลักษณ์ของชาติไทย และร่วมกิจกรรม</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ที่ทำประโยชน์เพื่อส่วนรวมตามกำลังของตนภายใต้การดูแลและคำแนะนำ</w:t>
      </w:r>
    </w:p>
    <w:p w14:paraId="78CAAEFF">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เลือกและจัดการเวลาในการใช้สื่อ สารสนเทศ และดิจิทัลอย่างรู้เท่าทัน โดยรับผิดชอบต่อผลที่เกิดขึ้น</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ต่อตนเองและผู้อื่น </w:t>
      </w:r>
    </w:p>
    <w:p w14:paraId="12A86832">
      <w:pPr>
        <w:pStyle w:val="86"/>
        <w:numPr>
          <w:ilvl w:val="0"/>
          <w:numId w:val="11"/>
        </w:numPr>
        <w:spacing w:after="160"/>
        <w:jc w:val="thaiDistribute"/>
        <w:rPr>
          <w:rFonts w:ascii="TH SarabunIT๙" w:hAnsi="TH SarabunIT๙" w:cs="TH SarabunIT๙"/>
          <w:sz w:val="32"/>
          <w:szCs w:val="32"/>
        </w:rPr>
      </w:pPr>
      <w:r>
        <w:rPr>
          <w:rFonts w:ascii="TH SarabunIT๙" w:hAnsi="TH SarabunIT๙" w:cs="TH SarabunIT๙"/>
          <w:sz w:val="32"/>
          <w:szCs w:val="32"/>
          <w:cs/>
          <w:lang w:val="th-TH" w:bidi="th-TH"/>
        </w:rPr>
        <w:t>ตัดสินใจ</w:t>
      </w:r>
      <w:r>
        <w:rPr>
          <w:rFonts w:ascii="TH SarabunIT๙" w:hAnsi="TH SarabunIT๙" w:cs="TH SarabunIT๙"/>
          <w:spacing w:val="-8"/>
          <w:sz w:val="32"/>
          <w:szCs w:val="32"/>
          <w:cs/>
          <w:lang w:val="th-TH" w:bidi="th-TH"/>
        </w:rPr>
        <w:t>ที่จะเชื่อหรือปฏิบัติ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โดยเข้าใจวัตถุประสงค์ ประโยชน์ และโทษของสื่อ สารสนเทศ ดิจิทัล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สร้างและส่งต่อข้อมูลสารสนเทศ เกิดประโยชน์ต่อตนเองและครอบครัว</w:t>
      </w:r>
    </w:p>
    <w:p w14:paraId="61B20DDE">
      <w:pPr>
        <w:pStyle w:val="86"/>
        <w:spacing w:after="160"/>
        <w:ind w:left="340"/>
        <w:jc w:val="thaiDistribute"/>
        <w:rPr>
          <w:rFonts w:ascii="TH SarabunIT๙" w:hAnsi="TH SarabunIT๙" w:cs="TH SarabunIT๙"/>
          <w:sz w:val="32"/>
          <w:szCs w:val="32"/>
        </w:rPr>
      </w:pPr>
    </w:p>
    <w:p w14:paraId="06CAF756">
      <w:pPr>
        <w:pStyle w:val="86"/>
        <w:spacing w:after="160"/>
        <w:ind w:left="340"/>
        <w:jc w:val="thaiDistribute"/>
        <w:rPr>
          <w:rFonts w:ascii="TH SarabunIT๙" w:hAnsi="TH SarabunIT๙" w:cs="TH SarabunIT๙"/>
          <w:sz w:val="32"/>
          <w:szCs w:val="32"/>
        </w:rPr>
      </w:pPr>
    </w:p>
    <w:p w14:paraId="337F511F">
      <w:pPr>
        <w:pStyle w:val="86"/>
        <w:spacing w:after="160"/>
        <w:ind w:left="340"/>
        <w:jc w:val="thaiDistribute"/>
        <w:rPr>
          <w:rFonts w:ascii="TH SarabunIT๙" w:hAnsi="TH SarabunIT๙" w:cs="TH SarabunIT๙"/>
          <w:sz w:val="32"/>
          <w:szCs w:val="32"/>
        </w:rPr>
      </w:pPr>
    </w:p>
    <w:p w14:paraId="3657D28D">
      <w:pPr>
        <w:pStyle w:val="86"/>
        <w:spacing w:after="160"/>
        <w:ind w:left="340"/>
        <w:jc w:val="thaiDistribute"/>
        <w:rPr>
          <w:rFonts w:ascii="TH SarabunIT๙" w:hAnsi="TH SarabunIT๙" w:cs="TH SarabunIT๙"/>
          <w:sz w:val="32"/>
          <w:szCs w:val="32"/>
        </w:rPr>
      </w:pPr>
    </w:p>
    <w:p w14:paraId="62353F37">
      <w:pPr>
        <w:pStyle w:val="86"/>
        <w:spacing w:after="160"/>
        <w:ind w:left="340"/>
        <w:jc w:val="thaiDistribute"/>
        <w:rPr>
          <w:rFonts w:ascii="TH SarabunIT๙" w:hAnsi="TH SarabunIT๙" w:cs="TH SarabunIT๙"/>
          <w:sz w:val="32"/>
          <w:szCs w:val="32"/>
        </w:rPr>
      </w:pPr>
    </w:p>
    <w:p w14:paraId="2FC71293">
      <w:pPr>
        <w:pStyle w:val="86"/>
        <w:spacing w:after="160"/>
        <w:ind w:left="340"/>
        <w:jc w:val="thaiDistribute"/>
        <w:rPr>
          <w:rFonts w:ascii="TH SarabunIT๙" w:hAnsi="TH SarabunIT๙" w:cs="TH SarabunIT๙"/>
          <w:sz w:val="32"/>
          <w:szCs w:val="32"/>
        </w:rPr>
      </w:pPr>
    </w:p>
    <w:p w14:paraId="032052F8">
      <w:pPr>
        <w:pStyle w:val="86"/>
        <w:spacing w:after="160"/>
        <w:ind w:left="340"/>
        <w:jc w:val="thaiDistribute"/>
        <w:rPr>
          <w:rFonts w:ascii="TH SarabunIT๙" w:hAnsi="TH SarabunIT๙" w:cs="TH SarabunIT๙"/>
          <w:sz w:val="32"/>
          <w:szCs w:val="32"/>
        </w:rPr>
      </w:pPr>
    </w:p>
    <w:p w14:paraId="0A1BA51A">
      <w:pPr>
        <w:pStyle w:val="86"/>
        <w:spacing w:after="160"/>
        <w:ind w:left="340"/>
        <w:jc w:val="thaiDistribute"/>
        <w:rPr>
          <w:rFonts w:ascii="TH SarabunIT๙" w:hAnsi="TH SarabunIT๙" w:cs="TH SarabunIT๙"/>
          <w:sz w:val="32"/>
          <w:szCs w:val="32"/>
        </w:rPr>
      </w:pPr>
    </w:p>
    <w:p w14:paraId="619981FB">
      <w:pPr>
        <w:pStyle w:val="86"/>
        <w:spacing w:after="160"/>
        <w:ind w:left="340"/>
        <w:jc w:val="thaiDistribute"/>
        <w:rPr>
          <w:rFonts w:ascii="TH SarabunIT๙" w:hAnsi="TH SarabunIT๙" w:cs="TH SarabunIT๙"/>
          <w:sz w:val="32"/>
          <w:szCs w:val="32"/>
        </w:rPr>
      </w:pPr>
    </w:p>
    <w:p w14:paraId="591C591B">
      <w:pPr>
        <w:pStyle w:val="86"/>
        <w:spacing w:after="160"/>
        <w:ind w:left="340"/>
        <w:jc w:val="thaiDistribute"/>
        <w:rPr>
          <w:rFonts w:ascii="TH SarabunIT๙" w:hAnsi="TH SarabunIT๙" w:cs="TH SarabunIT๙"/>
          <w:sz w:val="32"/>
          <w:szCs w:val="32"/>
        </w:rPr>
      </w:pPr>
    </w:p>
    <w:p w14:paraId="2F93570C">
      <w:pPr>
        <w:pStyle w:val="86"/>
        <w:spacing w:after="160"/>
        <w:ind w:left="340"/>
        <w:jc w:val="thaiDistribute"/>
        <w:rPr>
          <w:rFonts w:ascii="TH SarabunIT๙" w:hAnsi="TH SarabunIT๙" w:cs="TH SarabunIT๙"/>
          <w:sz w:val="32"/>
          <w:szCs w:val="32"/>
        </w:rPr>
      </w:pPr>
    </w:p>
    <w:p w14:paraId="427F32F6">
      <w:pPr>
        <w:pStyle w:val="86"/>
        <w:spacing w:after="160"/>
        <w:ind w:left="340"/>
        <w:jc w:val="thaiDistribute"/>
        <w:rPr>
          <w:rFonts w:ascii="TH SarabunIT๙" w:hAnsi="TH SarabunIT๙" w:cs="TH SarabunIT๙"/>
          <w:sz w:val="32"/>
          <w:szCs w:val="32"/>
        </w:rPr>
      </w:pPr>
    </w:p>
    <w:p w14:paraId="24D2EBC6">
      <w:pPr>
        <w:pStyle w:val="86"/>
        <w:spacing w:after="160"/>
        <w:ind w:left="340"/>
        <w:jc w:val="thaiDistribute"/>
        <w:rPr>
          <w:rFonts w:ascii="TH SarabunIT๙" w:hAnsi="TH SarabunIT๙" w:cs="TH SarabunIT๙"/>
          <w:sz w:val="32"/>
          <w:szCs w:val="32"/>
        </w:rPr>
      </w:pPr>
    </w:p>
    <w:p w14:paraId="4AABCDB1">
      <w:pPr>
        <w:pStyle w:val="86"/>
        <w:spacing w:after="160"/>
        <w:ind w:left="340"/>
        <w:jc w:val="thaiDistribute"/>
        <w:rPr>
          <w:rFonts w:ascii="TH SarabunIT๙" w:hAnsi="TH SarabunIT๙" w:cs="TH SarabunIT๙"/>
          <w:sz w:val="32"/>
          <w:szCs w:val="32"/>
        </w:rPr>
      </w:pPr>
    </w:p>
    <w:p w14:paraId="3BFED312">
      <w:pPr>
        <w:pStyle w:val="86"/>
        <w:spacing w:after="160"/>
        <w:ind w:left="340"/>
        <w:jc w:val="thaiDistribute"/>
        <w:rPr>
          <w:rFonts w:ascii="TH SarabunIT๙" w:hAnsi="TH SarabunIT๙" w:cs="TH SarabunIT๙"/>
          <w:sz w:val="32"/>
          <w:szCs w:val="32"/>
        </w:rPr>
      </w:pPr>
    </w:p>
    <w:p w14:paraId="39F4363A">
      <w:pPr>
        <w:pStyle w:val="86"/>
        <w:spacing w:after="160"/>
        <w:ind w:left="340"/>
        <w:jc w:val="thaiDistribute"/>
        <w:rPr>
          <w:rFonts w:ascii="TH SarabunIT๙" w:hAnsi="TH SarabunIT๙" w:cs="TH SarabunIT๙"/>
          <w:sz w:val="32"/>
          <w:szCs w:val="32"/>
        </w:rPr>
      </w:pPr>
    </w:p>
    <w:p w14:paraId="68D11CFE">
      <w:pPr>
        <w:pStyle w:val="86"/>
        <w:spacing w:after="160"/>
        <w:ind w:left="340"/>
        <w:jc w:val="thaiDistribute"/>
        <w:rPr>
          <w:rFonts w:ascii="TH SarabunIT๙" w:hAnsi="TH SarabunIT๙" w:cs="TH SarabunIT๙"/>
          <w:sz w:val="32"/>
          <w:szCs w:val="32"/>
        </w:rPr>
      </w:pPr>
    </w:p>
    <w:p w14:paraId="395238E1">
      <w:pPr>
        <w:pStyle w:val="86"/>
        <w:spacing w:after="160"/>
        <w:ind w:left="340"/>
        <w:jc w:val="thaiDistribute"/>
        <w:rPr>
          <w:rFonts w:ascii="TH SarabunIT๙" w:hAnsi="TH SarabunIT๙" w:cs="TH SarabunIT๙"/>
          <w:sz w:val="32"/>
          <w:szCs w:val="32"/>
        </w:rPr>
      </w:pPr>
    </w:p>
    <w:p w14:paraId="225CEC34">
      <w:pPr>
        <w:pStyle w:val="86"/>
        <w:spacing w:after="160"/>
        <w:ind w:left="340"/>
        <w:jc w:val="thaiDistribute"/>
        <w:rPr>
          <w:rFonts w:ascii="TH SarabunIT๙" w:hAnsi="TH SarabunIT๙" w:cs="TH SarabunIT๙"/>
          <w:sz w:val="32"/>
          <w:szCs w:val="32"/>
        </w:rPr>
      </w:pPr>
    </w:p>
    <w:p w14:paraId="61DE3FE9">
      <w:pPr>
        <w:pStyle w:val="86"/>
        <w:spacing w:after="160"/>
        <w:ind w:left="340"/>
        <w:jc w:val="thaiDistribute"/>
        <w:rPr>
          <w:rFonts w:ascii="TH SarabunIT๙" w:hAnsi="TH SarabunIT๙" w:cs="TH SarabunIT๙"/>
          <w:sz w:val="32"/>
          <w:szCs w:val="32"/>
        </w:rPr>
      </w:pPr>
    </w:p>
    <w:p w14:paraId="2646B041">
      <w:pPr>
        <w:pStyle w:val="86"/>
        <w:spacing w:after="160"/>
        <w:ind w:left="340"/>
        <w:jc w:val="thaiDistribute"/>
        <w:rPr>
          <w:rFonts w:ascii="TH SarabunIT๙" w:hAnsi="TH SarabunIT๙" w:cs="TH SarabunIT๙"/>
          <w:sz w:val="32"/>
          <w:szCs w:val="32"/>
        </w:rPr>
      </w:pPr>
    </w:p>
    <w:p w14:paraId="00E46297">
      <w:pPr>
        <w:pStyle w:val="86"/>
        <w:spacing w:after="160"/>
        <w:ind w:left="340"/>
        <w:jc w:val="thaiDistribute"/>
        <w:rPr>
          <w:rFonts w:ascii="TH SarabunIT๙" w:hAnsi="TH SarabunIT๙" w:cs="TH SarabunIT๙"/>
          <w:sz w:val="32"/>
          <w:szCs w:val="32"/>
        </w:rPr>
      </w:pPr>
    </w:p>
    <w:p w14:paraId="54A6FE71">
      <w:pPr>
        <w:pStyle w:val="86"/>
        <w:spacing w:after="160"/>
        <w:ind w:left="340"/>
        <w:jc w:val="thaiDistribute"/>
        <w:rPr>
          <w:rFonts w:ascii="TH SarabunIT๙" w:hAnsi="TH SarabunIT๙" w:cs="TH SarabunIT๙"/>
          <w:sz w:val="32"/>
          <w:szCs w:val="32"/>
        </w:rPr>
      </w:pPr>
    </w:p>
    <w:p w14:paraId="257C08C0">
      <w:pPr>
        <w:pStyle w:val="86"/>
        <w:spacing w:after="160"/>
        <w:ind w:left="340"/>
        <w:jc w:val="thaiDistribute"/>
        <w:rPr>
          <w:rFonts w:ascii="TH SarabunIT๙" w:hAnsi="TH SarabunIT๙" w:cs="TH SarabunIT๙"/>
          <w:sz w:val="32"/>
          <w:szCs w:val="32"/>
        </w:rPr>
      </w:pPr>
    </w:p>
    <w:p w14:paraId="22686892">
      <w:pPr>
        <w:pStyle w:val="86"/>
        <w:spacing w:after="160"/>
        <w:ind w:left="340"/>
        <w:jc w:val="thaiDistribute"/>
        <w:rPr>
          <w:rFonts w:ascii="TH SarabunIT๙" w:hAnsi="TH SarabunIT๙" w:cs="TH SarabunIT๙"/>
          <w:sz w:val="32"/>
          <w:szCs w:val="32"/>
        </w:rPr>
      </w:pPr>
    </w:p>
    <w:p w14:paraId="1A807312">
      <w:pPr>
        <w:pStyle w:val="86"/>
        <w:spacing w:after="160"/>
        <w:ind w:left="340"/>
        <w:jc w:val="thaiDistribute"/>
        <w:rPr>
          <w:rFonts w:ascii="TH SarabunIT๙" w:hAnsi="TH SarabunIT๙" w:cs="TH SarabunIT๙"/>
          <w:sz w:val="32"/>
          <w:szCs w:val="32"/>
        </w:rPr>
      </w:pPr>
    </w:p>
    <w:p w14:paraId="4CCB3EB3">
      <w:pPr>
        <w:pStyle w:val="86"/>
        <w:spacing w:after="160"/>
        <w:ind w:left="340"/>
        <w:jc w:val="thaiDistribute"/>
        <w:rPr>
          <w:rFonts w:ascii="TH SarabunIT๙" w:hAnsi="TH SarabunIT๙" w:cs="TH SarabunIT๙"/>
          <w:sz w:val="32"/>
          <w:szCs w:val="32"/>
        </w:rPr>
      </w:pPr>
    </w:p>
    <w:p w14:paraId="2C31259B">
      <w:pPr>
        <w:pStyle w:val="86"/>
        <w:spacing w:after="160"/>
        <w:ind w:left="340"/>
        <w:jc w:val="thaiDistribute"/>
        <w:rPr>
          <w:rFonts w:ascii="TH SarabunIT๙" w:hAnsi="TH SarabunIT๙" w:cs="TH SarabunIT๙"/>
          <w:sz w:val="32"/>
          <w:szCs w:val="32"/>
        </w:rPr>
      </w:pPr>
    </w:p>
    <w:p w14:paraId="747C7735">
      <w:pPr>
        <w:pStyle w:val="86"/>
        <w:spacing w:after="160"/>
        <w:ind w:left="340"/>
        <w:jc w:val="thaiDistribute"/>
        <w:rPr>
          <w:rFonts w:ascii="TH SarabunIT๙" w:hAnsi="TH SarabunIT๙" w:cs="TH SarabunIT๙"/>
          <w:sz w:val="32"/>
          <w:szCs w:val="32"/>
        </w:rPr>
      </w:pPr>
    </w:p>
    <w:p w14:paraId="65F62C87">
      <w:pPr>
        <w:pStyle w:val="86"/>
        <w:spacing w:after="160"/>
        <w:ind w:left="340"/>
        <w:jc w:val="thaiDistribute"/>
        <w:rPr>
          <w:rFonts w:ascii="TH SarabunIT๙" w:hAnsi="TH SarabunIT๙" w:cs="TH SarabunIT๙"/>
          <w:sz w:val="32"/>
          <w:szCs w:val="32"/>
        </w:rPr>
      </w:pPr>
    </w:p>
    <w:p w14:paraId="3017360C">
      <w:pPr>
        <w:pStyle w:val="86"/>
        <w:spacing w:after="160"/>
        <w:ind w:left="340"/>
        <w:jc w:val="thaiDistribute"/>
        <w:rPr>
          <w:rFonts w:ascii="TH SarabunIT๙" w:hAnsi="TH SarabunIT๙" w:cs="TH SarabunIT๙"/>
          <w:sz w:val="32"/>
          <w:szCs w:val="32"/>
        </w:rPr>
      </w:pPr>
    </w:p>
    <w:p w14:paraId="05813FA2">
      <w:pPr>
        <w:pStyle w:val="86"/>
        <w:spacing w:after="160"/>
        <w:ind w:left="340"/>
        <w:jc w:val="thaiDistribute"/>
        <w:rPr>
          <w:rFonts w:ascii="TH SarabunIT๙" w:hAnsi="TH SarabunIT๙" w:cs="TH SarabunIT๙"/>
          <w:sz w:val="32"/>
          <w:szCs w:val="32"/>
        </w:rPr>
      </w:pPr>
    </w:p>
    <w:p w14:paraId="4A72D216">
      <w:pPr>
        <w:pStyle w:val="86"/>
        <w:spacing w:after="160"/>
        <w:ind w:left="340"/>
        <w:jc w:val="thaiDistribute"/>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697152" behindDoc="1" locked="0" layoutInCell="1" allowOverlap="1">
                <wp:simplePos x="0" y="0"/>
                <wp:positionH relativeFrom="column">
                  <wp:posOffset>-85725</wp:posOffset>
                </wp:positionH>
                <wp:positionV relativeFrom="paragraph">
                  <wp:posOffset>157480</wp:posOffset>
                </wp:positionV>
                <wp:extent cx="3267075" cy="434340"/>
                <wp:effectExtent l="0" t="0" r="28575" b="22860"/>
                <wp:wrapNone/>
                <wp:docPr id="35" name="Rectangle: Rounded Corners 20"/>
                <wp:cNvGraphicFramePr/>
                <a:graphic xmlns:a="http://schemas.openxmlformats.org/drawingml/2006/main">
                  <a:graphicData uri="http://schemas.microsoft.com/office/word/2010/wordprocessingShape">
                    <wps:wsp>
                      <wps:cNvSpPr/>
                      <wps:spPr>
                        <a:xfrm>
                          <a:off x="0" y="0"/>
                          <a:ext cx="3267075"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CD6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0" o:spid="_x0000_s1026" o:spt="2" style="position:absolute;left:0pt;margin-left:-6.75pt;margin-top:12.4pt;height:34.2pt;width:257.25pt;z-index:-251619328;v-text-anchor:middle;mso-width-relative:page;mso-height-relative:page;" fillcolor="#DEEBF7 [660]" filled="t" stroked="t" coordsize="21600,21600" arcsize="0.166666666666667" o:gfxdata="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cHu1LbAAAACQEAAA8AAAAAAAAAAQAgAAAAIgAAAGRycy9kb3ducmV2LnhtbFBLAQIU&#10;ABQAAAAIAIdO4kBO9ExamwIAAFMFAAAOAAAAAAAAAAEAIAAAACoBAABkcnMvZTJvRG9jLnhtbFBL&#10;BQYAAAAABgAGAFkBAAA3BgAAAAA=&#10;">
                <v:fill on="t" focussize="0,0"/>
                <v:stroke weight="1pt" color="#FFFFFF [3212]" miterlimit="8" joinstyle="miter"/>
                <v:imagedata o:title=""/>
                <o:lock v:ext="edit" aspectratio="f"/>
                <v:textbox>
                  <w:txbxContent>
                    <w:p w14:paraId="6AECD667">
                      <w:pPr>
                        <w:jc w:val="center"/>
                      </w:pPr>
                    </w:p>
                  </w:txbxContent>
                </v:textbox>
              </v:roundrect>
            </w:pict>
          </mc:Fallback>
        </mc:AlternateContent>
      </w:r>
    </w:p>
    <w:p w14:paraId="31F28496">
      <w:pPr>
        <w:pStyle w:val="86"/>
        <w:tabs>
          <w:tab w:val="left" w:pos="567"/>
          <w:tab w:val="left" w:pos="1134"/>
          <w:tab w:val="left" w:pos="1701"/>
        </w:tabs>
        <w:spacing w:before="120" w:after="240"/>
        <w:ind w:left="340"/>
        <w:rPr>
          <w:rFonts w:ascii="TH SarabunIT๙" w:hAnsi="TH SarabunIT๙" w:eastAsia="TH SarabunPSK" w:cs="TH SarabunIT๙"/>
          <w:b/>
          <w:bCs/>
          <w:sz w:val="32"/>
          <w:szCs w:val="32"/>
          <w:u w:color="000000"/>
        </w:rPr>
      </w:pPr>
      <w:r>
        <w:rPr>
          <w:rFonts w:ascii="TH SarabunIT๙" w:hAnsi="TH SarabunIT๙" w:cs="TH SarabunIT๙"/>
          <w:b/>
          <w:bCs/>
          <w:sz w:val="32"/>
          <w:szCs w:val="32"/>
          <w:cs/>
          <w:lang w:val="th-TH" w:bidi="th-TH"/>
        </w:rPr>
        <w:t>กลุ่ม</w:t>
      </w:r>
      <w:r>
        <w:rPr>
          <w:rFonts w:ascii="TH SarabunIT๙" w:hAnsi="TH SarabunIT๙" w:eastAsia="Arial Unicode MS" w:cs="TH SarabunIT๙"/>
          <w:b/>
          <w:bCs/>
          <w:sz w:val="32"/>
          <w:szCs w:val="32"/>
          <w:u w:color="000000"/>
          <w:cs/>
          <w:lang w:val="th-TH" w:bidi="th-TH"/>
        </w:rPr>
        <w:t>สาระการเรียนรู้วิทยาศาสตร์และระบบธรรมชาติ</w:t>
      </w:r>
    </w:p>
    <w:p w14:paraId="3FD54C3A">
      <w:pPr>
        <w:tabs>
          <w:tab w:val="left" w:pos="567"/>
          <w:tab w:val="left" w:pos="1134"/>
          <w:tab w:val="left" w:pos="1701"/>
        </w:tabs>
        <w:spacing w:before="360" w:after="120"/>
        <w:rPr>
          <w:rFonts w:ascii="TH SarabunIT๙" w:hAnsi="TH SarabunIT๙" w:cs="TH SarabunIT๙"/>
          <w:b/>
          <w:bCs/>
          <w:sz w:val="32"/>
          <w:szCs w:val="32"/>
          <w:cs/>
        </w:rPr>
      </w:pPr>
      <w:r>
        <w:rPr>
          <w:rFonts w:ascii="TH SarabunIT๙" w:hAnsi="TH SarabunIT๙" w:cs="TH SarabunIT๙"/>
          <w:b/>
          <w:bCs/>
          <w:sz w:val="32"/>
          <w:szCs w:val="32"/>
        </w:rPr>
        <w:sym w:font="Wingdings 2" w:char="F052"/>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สาระสำคัญของกลุ่มสาระการเรียนรู้</w:t>
      </w:r>
    </w:p>
    <w:p w14:paraId="74DA2FD3">
      <w:pPr>
        <w:pBdr>
          <w:top w:val="none" w:color="auto" w:sz="0" w:space="0"/>
          <w:left w:val="none" w:color="auto" w:sz="0" w:space="0"/>
          <w:bottom w:val="none" w:color="auto" w:sz="0" w:space="0"/>
          <w:right w:val="none" w:color="auto" w:sz="0" w:space="0"/>
          <w:between w:val="none" w:color="auto" w:sz="0" w:space="0"/>
        </w:pBdr>
        <w:tabs>
          <w:tab w:val="left" w:pos="567"/>
          <w:tab w:val="left" w:pos="1134"/>
        </w:tabs>
        <w:ind w:firstLine="720"/>
        <w:rPr>
          <w:rFonts w:ascii="TH SarabunIT๙" w:hAnsi="TH SarabunIT๙" w:eastAsia="Arial Unicode MS" w:cs="TH SarabunIT๙"/>
          <w:b/>
          <w:bCs/>
          <w:spacing w:val="9"/>
          <w:position w:val="-4"/>
          <w:sz w:val="32"/>
          <w:szCs w:val="32"/>
        </w:rPr>
      </w:pPr>
      <w:r>
        <w:rPr>
          <w:rFonts w:ascii="TH SarabunIT๙" w:hAnsi="TH SarabunIT๙" w:eastAsia="Arial Unicode MS" w:cs="TH SarabunIT๙"/>
          <w:b/>
          <w:bCs/>
          <w:spacing w:val="9"/>
          <w:position w:val="-4"/>
          <w:sz w:val="32"/>
          <w:szCs w:val="32"/>
          <w:cs/>
          <w:lang w:val="th-TH" w:bidi="th-TH"/>
        </w:rPr>
        <w:t>ความสำคัญของกลุ่มสาระการเรียนรู้วิทยาศาสตร์และระบบธรรมชาติ</w:t>
      </w:r>
    </w:p>
    <w:p w14:paraId="71699AED">
      <w:pPr>
        <w:pBdr>
          <w:top w:val="none" w:color="auto" w:sz="0" w:space="0"/>
          <w:left w:val="none" w:color="auto" w:sz="0" w:space="0"/>
          <w:bottom w:val="none" w:color="auto" w:sz="0" w:space="0"/>
          <w:right w:val="none" w:color="auto" w:sz="0" w:space="0"/>
          <w:between w:val="none" w:color="auto" w:sz="0" w:space="0"/>
        </w:pBdr>
        <w:tabs>
          <w:tab w:val="left" w:pos="1134"/>
        </w:tabs>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 xml:space="preserve">กลุ่มสาระการเรียนรู้วิทยาศาสตร์และระบบธรรมชาติเป็นสาระที่เน้นการสืบเสาะ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inquiry</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เพื่อเข้าใจระบบธรรมชาติ การจัดประสบการณ์เรียนรู้ในช่วงชั้นนี้เริ่มจากการให้ผู้เรียนได้เรียนรู้จากสิ่งที่ใกล้ตัวที่สนใจ</w:t>
      </w:r>
      <w:r>
        <w:rPr>
          <w:rFonts w:ascii="TH SarabunIT๙" w:hAnsi="TH SarabunIT๙" w:eastAsia="Arial Unicode MS" w:cs="TH SarabunIT๙"/>
          <w:spacing w:val="-6"/>
          <w:sz w:val="32"/>
          <w:szCs w:val="32"/>
          <w:cs/>
          <w:lang w:val="th-TH" w:bidi="th-TH"/>
        </w:rPr>
        <w:t>และมีส่วนร่วมในการเรียนรู้อย่างกระตือรือร้น เน้นให้ผู้เรียนสืบเสาะและแก้ปัญหา โดยใช้ความรู้และกระบวนการ</w:t>
      </w:r>
      <w:r>
        <w:rPr>
          <w:rFonts w:ascii="TH SarabunIT๙" w:hAnsi="TH SarabunIT๙" w:eastAsia="Arial Unicode MS" w:cs="TH SarabunIT๙"/>
          <w:sz w:val="32"/>
          <w:szCs w:val="32"/>
          <w:cs/>
          <w:lang w:val="th-TH" w:bidi="th-TH"/>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14:paraId="7B6957E0">
      <w:pPr>
        <w:pBdr>
          <w:top w:val="none" w:color="auto" w:sz="0" w:space="0"/>
          <w:left w:val="none" w:color="auto" w:sz="0" w:space="0"/>
          <w:bottom w:val="none" w:color="auto" w:sz="0" w:space="0"/>
          <w:right w:val="none" w:color="auto" w:sz="0" w:space="0"/>
          <w:between w:val="none" w:color="auto" w:sz="0" w:space="0"/>
        </w:pBdr>
        <w:tabs>
          <w:tab w:val="left" w:pos="0"/>
          <w:tab w:val="left" w:pos="720"/>
        </w:tabs>
        <w:jc w:val="thaiDistribute"/>
        <w:rPr>
          <w:rFonts w:ascii="TH SarabunIT๙" w:hAnsi="TH SarabunIT๙" w:eastAsia="Arial Unicode MS" w:cs="TH SarabunIT๙"/>
          <w:spacing w:val="-8"/>
          <w:sz w:val="32"/>
          <w:szCs w:val="32"/>
          <w:lang w:bidi="ar-SA"/>
        </w:rPr>
      </w:pPr>
      <w:r>
        <w:rPr>
          <w:rFonts w:ascii="TH SarabunIT๙" w:hAnsi="TH SarabunIT๙" w:eastAsia="Arial Unicode MS" w:cs="TH SarabunIT๙"/>
          <w:spacing w:val="-8"/>
          <w:sz w:val="32"/>
          <w:szCs w:val="32"/>
          <w:cs/>
        </w:rPr>
        <w:t xml:space="preserve"> </w:t>
      </w:r>
      <w:r>
        <w:rPr>
          <w:rFonts w:ascii="TH SarabunIT๙" w:hAnsi="TH SarabunIT๙" w:eastAsia="Arial Unicode MS" w:cs="TH SarabunIT๙"/>
          <w:spacing w:val="-8"/>
          <w:sz w:val="32"/>
          <w:szCs w:val="32"/>
        </w:rPr>
        <w:tab/>
      </w:r>
      <w:r>
        <w:rPr>
          <w:rFonts w:ascii="TH SarabunIT๙" w:hAnsi="TH SarabunIT๙" w:eastAsia="Arial Unicode MS" w:cs="TH SarabunIT๙"/>
          <w:spacing w:val="-8"/>
          <w:sz w:val="32"/>
          <w:szCs w:val="32"/>
          <w:cs/>
          <w:lang w:val="th-TH" w:bidi="th-TH"/>
        </w:rPr>
        <w:t xml:space="preserve">เป้าหมายสำคัญของการจัดประสบการเรียนรู้ในกลุ่มสาระการเรียนรู้วิทยาศาสตร์และระบบธรรมชาติ </w:t>
      </w:r>
      <w:r>
        <w:rPr>
          <w:rFonts w:ascii="TH SarabunIT๙" w:hAnsi="TH SarabunIT๙" w:eastAsia="Arial Unicode MS" w:cs="TH SarabunIT๙"/>
          <w:spacing w:val="-8"/>
          <w:sz w:val="32"/>
          <w:szCs w:val="32"/>
          <w:cs/>
        </w:rPr>
        <w:br w:type="textWrapping"/>
      </w:r>
      <w:r>
        <w:rPr>
          <w:rFonts w:ascii="TH SarabunIT๙" w:hAnsi="TH SarabunIT๙" w:eastAsia="Arial Unicode MS" w:cs="TH SarabunIT๙"/>
          <w:spacing w:val="-8"/>
          <w:sz w:val="32"/>
          <w:szCs w:val="32"/>
          <w:cs/>
          <w:lang w:val="th-TH" w:bidi="th-TH"/>
        </w:rPr>
        <w:t xml:space="preserve">ช่วงชั้นที่ </w:t>
      </w:r>
      <w:r>
        <w:rPr>
          <w:rFonts w:ascii="TH SarabunIT๙" w:hAnsi="TH SarabunIT๙" w:eastAsia="Arial Unicode MS" w:cs="TH SarabunIT๙"/>
          <w:spacing w:val="-8"/>
          <w:sz w:val="32"/>
          <w:szCs w:val="32"/>
          <w:lang w:bidi="ar-SA"/>
        </w:rPr>
        <w:t>1</w:t>
      </w:r>
      <w:r>
        <w:rPr>
          <w:rFonts w:ascii="TH SarabunIT๙" w:hAnsi="TH SarabunIT๙" w:eastAsia="Arial Unicode MS" w:cs="TH SarabunIT๙"/>
          <w:spacing w:val="-8"/>
          <w:sz w:val="32"/>
          <w:szCs w:val="32"/>
          <w:cs/>
        </w:rPr>
        <w:t xml:space="preserve"> </w:t>
      </w:r>
      <w:bookmarkStart w:id="5" w:name="_Hlk82283506"/>
    </w:p>
    <w:bookmarkEnd w:id="5"/>
    <w:p w14:paraId="135D2E3B">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rPr>
        <w:t>1</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เข้าใจแนวคิดและความรู้พื้นฐานในวิทยาศาสตร์ที่จำเป็นต่อการดำรงชีวิต สามารถใช้และเข้าถึง</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เทคโนโลยีได้อย่างเหมาะสม รู้เท่าทัน และปลอดภัย</w:t>
      </w:r>
    </w:p>
    <w:p w14:paraId="78C338AA">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lang w:bidi="ar-SA"/>
        </w:rPr>
        <w:t>2</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เป็นผู้ที่มีจินตนาการ จิตวิทยาศาสตร์ คุณธรรม จริยธรรม และค่านิยมในการใช้วิทยาศาสตร์ และ</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เทคโนโลยีอย่างสร้างสรรค์</w:t>
      </w:r>
    </w:p>
    <w:p w14:paraId="7461CA8A">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rPr>
        <w:t>3</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ตระหนักถึงความสัมพันธ์ของวิทยาศาสตร์กับระบบธรรมชาติ ผลของวิทยาศาสตร์ เทคโนโลยี และ</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วิทยาการต่าง ๆ ที่มีต่อมวลมนุษย์และสิ่งแวดล้อมในระบบธรรมชาติ</w:t>
      </w:r>
    </w:p>
    <w:p w14:paraId="66A408D7">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lang w:val="th-TH" w:bidi="th-TH"/>
        </w:rPr>
        <w:t>ลักษณะเฉพาะ</w:t>
      </w: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ธรรมชาติของกลุ่มสาระการเรียนรู้</w:t>
      </w:r>
    </w:p>
    <w:p w14:paraId="3DF411EC">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 xml:space="preserve">วิทยาศาสตร์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Science</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เป็นความรู้ที่เกิดจากสติปัญญาและความพยายามของมนุษย์ในการศึกษา เพื่อทำความเข้าใจสิ่งต่าง ๆ ที่เกิดขึ้นโดยธรรมชาติทั้งบนโลกและในเอกภพ วิทยาศาสตร์จึงให้ความสำคัญกับ </w:t>
      </w:r>
      <w:r>
        <w:rPr>
          <w:rFonts w:ascii="TH SarabunIT๙" w:hAnsi="TH SarabunIT๙" w:eastAsia="Arial Unicode MS" w:cs="TH SarabunIT๙"/>
          <w:spacing w:val="-6"/>
          <w:sz w:val="32"/>
          <w:szCs w:val="32"/>
          <w:cs/>
          <w:lang w:val="th-TH" w:bidi="th-TH"/>
        </w:rPr>
        <w:t>การสืบเสาะหาคำตอบเพื่อทำความเข้าใจธรรมชาติ การสืบเสาะทางวิทยาศาสตร์เป็นกระบวนการที่ต้องใช้ความรู้</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จินตนาการ เครื่องมือต่าง ๆ เช่น คณิตศาสตร์ เทคโนโลยี เพื่อการเก็บรวบรวมข้อมูล จัดรูปแบบของข้อมูล </w:t>
      </w:r>
      <w:r>
        <w:rPr>
          <w:rFonts w:ascii="TH SarabunIT๙" w:hAnsi="TH SarabunIT๙" w:eastAsia="Arial Unicode MS" w:cs="TH SarabunIT๙"/>
          <w:sz w:val="32"/>
          <w:szCs w:val="32"/>
          <w:cs/>
        </w:rPr>
        <w:br w:type="textWrapping"/>
      </w:r>
      <w:r>
        <w:rPr>
          <w:rFonts w:ascii="TH SarabunIT๙" w:hAnsi="TH SarabunIT๙" w:eastAsia="Arial Unicode MS" w:cs="TH SarabunIT๙"/>
          <w:spacing w:val="-4"/>
          <w:sz w:val="32"/>
          <w:szCs w:val="32"/>
          <w:cs/>
          <w:lang w:val="th-TH" w:bidi="th-TH"/>
        </w:rPr>
        <w:t>ใช้สมรรถนะด้านภาษา เพื่อทำความเข้าใจข้อมูล สื่อสารความคิด และนำเสนอข้อมูล ดังนั้น ความรู้ กระบวนการ</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และจิตวิทยาศาสตร์ มีความสำคัญกับการนำไปใช้ประโยชน์ในชีวิต และการอยู่ร่วมกันกับธรรมชาติอย่างสมดุล </w:t>
      </w:r>
    </w:p>
    <w:p w14:paraId="57606133">
      <w:pPr>
        <w:pBdr>
          <w:top w:val="none" w:color="auto" w:sz="0" w:space="0"/>
          <w:left w:val="none" w:color="auto" w:sz="0" w:space="0"/>
          <w:bottom w:val="none" w:color="auto" w:sz="0" w:space="0"/>
          <w:right w:val="none" w:color="auto" w:sz="0" w:space="0"/>
          <w:between w:val="none" w:color="auto" w:sz="0" w:space="0"/>
        </w:pBdr>
        <w:tabs>
          <w:tab w:val="left" w:pos="567"/>
        </w:tabs>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pacing w:val="-8"/>
          <w:sz w:val="32"/>
          <w:szCs w:val="32"/>
          <w:cs/>
          <w:lang w:val="th-TH" w:bidi="th-TH"/>
        </w:rPr>
        <w:t xml:space="preserve">กระบวนการสืบเสาะ </w:t>
      </w:r>
      <w:r>
        <w:rPr>
          <w:rFonts w:ascii="TH SarabunIT๙" w:hAnsi="TH SarabunIT๙" w:eastAsia="Arial Unicode MS" w:cs="TH SarabunIT๙"/>
          <w:spacing w:val="-8"/>
          <w:sz w:val="32"/>
          <w:szCs w:val="32"/>
          <w:cs/>
        </w:rPr>
        <w:t>(</w:t>
      </w:r>
      <w:r>
        <w:rPr>
          <w:rFonts w:ascii="TH SarabunIT๙" w:hAnsi="TH SarabunIT๙" w:eastAsia="Arial Unicode MS" w:cs="TH SarabunIT๙"/>
          <w:spacing w:val="-8"/>
          <w:sz w:val="32"/>
          <w:szCs w:val="32"/>
          <w:lang w:bidi="ar-SA"/>
        </w:rPr>
        <w:t>Inquiry Process</w:t>
      </w:r>
      <w:r>
        <w:rPr>
          <w:rFonts w:ascii="TH SarabunIT๙" w:hAnsi="TH SarabunIT๙" w:eastAsia="Arial Unicode MS" w:cs="TH SarabunIT๙"/>
          <w:spacing w:val="-8"/>
          <w:sz w:val="32"/>
          <w:szCs w:val="32"/>
          <w:cs/>
        </w:rPr>
        <w:t xml:space="preserve">) </w:t>
      </w:r>
      <w:r>
        <w:rPr>
          <w:rFonts w:ascii="TH SarabunIT๙" w:hAnsi="TH SarabunIT๙" w:eastAsia="Arial Unicode MS" w:cs="TH SarabunIT๙"/>
          <w:spacing w:val="-8"/>
          <w:sz w:val="32"/>
          <w:szCs w:val="32"/>
          <w:cs/>
          <w:lang w:val="th-TH" w:bidi="th-TH"/>
        </w:rPr>
        <w:t>เป็นกระบวนการที่นำไปสู่การเรียนรู้และอธิบายปรากฏการณ์ต่าง ๆ</w:t>
      </w:r>
      <w:r>
        <w:rPr>
          <w:rFonts w:ascii="TH SarabunIT๙" w:hAnsi="TH SarabunIT๙" w:eastAsia="Arial Unicode MS" w:cs="TH SarabunIT๙"/>
          <w:spacing w:val="-2"/>
          <w:sz w:val="32"/>
          <w:szCs w:val="32"/>
          <w:cs/>
        </w:rPr>
        <w:t xml:space="preserve"> </w:t>
      </w:r>
      <w:r>
        <w:rPr>
          <w:rFonts w:ascii="TH SarabunIT๙" w:hAnsi="TH SarabunIT๙" w:eastAsia="Arial Unicode MS" w:cs="TH SarabunIT๙"/>
          <w:sz w:val="32"/>
          <w:szCs w:val="32"/>
          <w:cs/>
          <w:lang w:val="th-TH" w:bidi="th-TH"/>
        </w:rPr>
        <w:t xml:space="preserve">เชิงวิทยาศาสตร์ ระหว่างการสืบเสาะผู้เรียนจะต้องใช้การให้เหตุผลเชิงตรรกะ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Logic</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หลักฐานเชิงประจักษ์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Empirical Evidence</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จินตนาการ และการคิดสร้างสรรค์ เป็นการทำงานอย่างเป็นระบบ รอบคอบ มีอิสระและไม่เป็นลำดับขั้นที่ตายตัวมีธรรมชาติในการเรียนรู้ ดังนี้</w:t>
      </w:r>
    </w:p>
    <w:p w14:paraId="277DD2E5">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left="0"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 xml:space="preserve">ปรากฏการณ์ต่าง ๆ บนโลกหรือในเอกภพที่เกิดขึ้นอย่างเป็นแบบรูป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lang w:bidi="ar-SA"/>
        </w:rPr>
        <w:t>Pattern</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สามารถเข้าใจได้  ด้วยสติปัญญา วิธีการศึกษาที่เป็นระบบ มนุษย์สามารถเรียนรู้และทำความเข้าใจได้</w:t>
      </w:r>
    </w:p>
    <w:p w14:paraId="21106E37">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left="0"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pacing w:val="-4"/>
          <w:sz w:val="32"/>
          <w:szCs w:val="32"/>
          <w:cs/>
          <w:lang w:val="th-TH" w:bidi="th-TH"/>
        </w:rPr>
        <w:t xml:space="preserve">แนวคิดทางวิทยาศาสตร์มีความไม่แน่นอน สามารถเปลี่ยนแปลงได้ หากพบหลักฐาน </w:t>
      </w:r>
      <w:r>
        <w:rPr>
          <w:rFonts w:ascii="TH SarabunIT๙" w:hAnsi="TH SarabunIT๙" w:eastAsia="Arial Unicode MS" w:cs="TH SarabunIT๙"/>
          <w:spacing w:val="-4"/>
          <w:sz w:val="32"/>
          <w:szCs w:val="32"/>
          <w:cs/>
        </w:rPr>
        <w:t>(</w:t>
      </w:r>
      <w:r>
        <w:rPr>
          <w:rFonts w:ascii="TH SarabunIT๙" w:hAnsi="TH SarabunIT๙" w:eastAsia="Arial Unicode MS" w:cs="TH SarabunIT๙"/>
          <w:spacing w:val="-4"/>
          <w:sz w:val="32"/>
          <w:szCs w:val="32"/>
          <w:lang w:bidi="ar-SA"/>
        </w:rPr>
        <w:t>Evidence</w:t>
      </w:r>
      <w:r>
        <w:rPr>
          <w:rFonts w:ascii="TH SarabunIT๙" w:hAnsi="TH SarabunIT๙" w:eastAsia="Arial Unicode MS" w:cs="TH SarabunIT๙"/>
          <w:spacing w:val="-4"/>
          <w:sz w:val="32"/>
          <w:szCs w:val="32"/>
          <w:cs/>
        </w:rPr>
        <w:t>)</w:t>
      </w:r>
      <w:r>
        <w:rPr>
          <w:rFonts w:ascii="TH SarabunIT๙" w:hAnsi="TH SarabunIT๙" w:eastAsia="Arial Unicode MS" w:cs="TH SarabunIT๙"/>
          <w:spacing w:val="-6"/>
          <w:sz w:val="32"/>
          <w:szCs w:val="32"/>
          <w:cs/>
        </w:rPr>
        <w:t xml:space="preserve"> </w:t>
      </w:r>
      <w:r>
        <w:rPr>
          <w:rFonts w:ascii="TH SarabunIT๙" w:hAnsi="TH SarabunIT๙" w:eastAsia="Arial Unicode MS" w:cs="TH SarabunIT๙"/>
          <w:sz w:val="32"/>
          <w:szCs w:val="32"/>
          <w:cs/>
          <w:lang w:val="th-TH" w:bidi="th-TH"/>
        </w:rPr>
        <w:t xml:space="preserve">ใหม่ที่นำไปสู่การสร้างคำอธิบาย หรือองค์ความรู้ใหม่ทางวิทยาศาสตร์ </w:t>
      </w:r>
    </w:p>
    <w:p w14:paraId="0E60F15A">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left="0"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 xml:space="preserve">ความรู้ทางวิทยาศาสตร์มีความคงทน และเชื่อถือได้ เพราะการสร้างการอธิบายทางวิทยาศาสตร์ต้องผ่านวิธีการต่าง ๆ อย่างต่อเนื่อง ซ้ำแล้วซ้ำเล่าเป็นระยะเวลาหนึ่งจนมั่นใจในคำอธิบายนั้น </w:t>
      </w:r>
    </w:p>
    <w:p w14:paraId="3817B41B">
      <w:pPr>
        <w:pStyle w:val="86"/>
        <w:numPr>
          <w:ilvl w:val="0"/>
          <w:numId w:val="12"/>
        </w:numPr>
        <w:pBdr>
          <w:top w:val="none" w:color="auto" w:sz="0" w:space="0"/>
          <w:left w:val="none" w:color="auto" w:sz="0" w:space="0"/>
          <w:bottom w:val="none" w:color="auto" w:sz="0" w:space="0"/>
          <w:right w:val="none" w:color="auto" w:sz="0" w:space="0"/>
          <w:between w:val="none" w:color="auto" w:sz="0" w:space="0"/>
        </w:pBdr>
        <w:tabs>
          <w:tab w:val="left" w:pos="900"/>
        </w:tabs>
        <w:ind w:firstLine="0"/>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วิทยาศาสตร์เชื่อถือหลักฐานเชิงประจักษ์ที่ได้จากการสังเกต ทดลอง หรือวิธีการทางวิทยาศาสตร์</w:t>
      </w:r>
    </w:p>
    <w:p w14:paraId="0065424F">
      <w:pPr>
        <w:pStyle w:val="86"/>
        <w:pBdr>
          <w:top w:val="none" w:color="auto" w:sz="0" w:space="0"/>
          <w:left w:val="none" w:color="auto" w:sz="0" w:space="0"/>
          <w:bottom w:val="none" w:color="auto" w:sz="0" w:space="0"/>
          <w:right w:val="none" w:color="auto" w:sz="0" w:space="0"/>
          <w:between w:val="none" w:color="auto" w:sz="0" w:space="0"/>
        </w:pBdr>
        <w:tabs>
          <w:tab w:val="left" w:pos="900"/>
        </w:tabs>
        <w:ind w:left="0"/>
        <w:rPr>
          <w:rFonts w:ascii="TH SarabunIT๙" w:hAnsi="TH SarabunIT๙" w:eastAsia="Arial Unicode MS" w:cs="TH SarabunIT๙"/>
          <w:sz w:val="32"/>
          <w:szCs w:val="32"/>
        </w:rPr>
      </w:pPr>
    </w:p>
    <w:p w14:paraId="47AD83A6">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pacing w:val="-6"/>
          <w:sz w:val="32"/>
          <w:szCs w:val="32"/>
          <w:cs/>
          <w:lang w:val="th-TH" w:bidi="th-TH"/>
        </w:rPr>
        <w:t xml:space="preserve">เทคโนโลยี </w:t>
      </w:r>
      <w:r>
        <w:rPr>
          <w:rFonts w:ascii="TH SarabunIT๙" w:hAnsi="TH SarabunIT๙" w:eastAsia="Arial Unicode MS" w:cs="TH SarabunIT๙"/>
          <w:spacing w:val="-6"/>
          <w:sz w:val="32"/>
          <w:szCs w:val="32"/>
          <w:cs/>
        </w:rPr>
        <w:t>(</w:t>
      </w:r>
      <w:r>
        <w:rPr>
          <w:rFonts w:ascii="TH SarabunIT๙" w:hAnsi="TH SarabunIT๙" w:eastAsia="Arial Unicode MS" w:cs="TH SarabunIT๙"/>
          <w:spacing w:val="-6"/>
          <w:sz w:val="32"/>
          <w:szCs w:val="32"/>
          <w:lang w:bidi="ar-SA"/>
        </w:rPr>
        <w:t>Technology</w:t>
      </w:r>
      <w:r>
        <w:rPr>
          <w:rFonts w:ascii="TH SarabunIT๙" w:hAnsi="TH SarabunIT๙" w:eastAsia="Arial Unicode MS" w:cs="TH SarabunIT๙"/>
          <w:spacing w:val="-6"/>
          <w:sz w:val="32"/>
          <w:szCs w:val="32"/>
          <w:cs/>
        </w:rPr>
        <w:t xml:space="preserve">) </w:t>
      </w:r>
      <w:r>
        <w:rPr>
          <w:rFonts w:ascii="TH SarabunIT๙" w:hAnsi="TH SarabunIT๙" w:cs="TH SarabunIT๙"/>
          <w:sz w:val="32"/>
          <w:szCs w:val="32"/>
          <w:cs/>
          <w:lang w:val="th-TH" w:bidi="th-TH"/>
        </w:rPr>
        <w:t>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 เทคโนโลยีจึงเกิดจากการผสานทักษะ เทคนิค วิธีการ และความรู้ด้านวิทยาศาสตร์เข้าด้วยกัน กระบวนการทางเทคโนโลยีให้ความสำคัญกับการแก้ปัญหาอย่างเป็นขั้นตอน และเป็นระบบ รวมถึงการระบุเหตุผลของคำตอบ นอกจากนี้ เรายังสามารถใช้เทคโนโลยีให้เกิดประโยชน์ได้อย่างหลากหลาย เช่น ใช้สร้างชิ้นงาน เทคโนโลยีอื่นหรือนวัตกรรม ใช้เข้าถึงแหล่งข้อมูลบนอินเทอร์เน็ต ใช้ร่วมกับวิทยาการแขนงต่าง ๆ</w:t>
      </w:r>
    </w:p>
    <w:p w14:paraId="66A064ED">
      <w:pPr>
        <w:pBdr>
          <w:top w:val="none" w:color="auto" w:sz="0" w:space="0"/>
          <w:left w:val="none" w:color="auto" w:sz="0" w:space="0"/>
          <w:bottom w:val="none" w:color="auto" w:sz="0" w:space="0"/>
          <w:right w:val="none" w:color="auto" w:sz="0" w:space="0"/>
          <w:between w:val="none" w:color="auto" w:sz="0" w:space="0"/>
        </w:pBdr>
        <w:spacing w:line="340" w:lineRule="exact"/>
        <w:ind w:firstLine="720"/>
        <w:rPr>
          <w:rFonts w:ascii="TH SarabunIT๙" w:hAnsi="TH SarabunIT๙" w:eastAsia="Arial Unicode MS" w:cs="TH SarabunIT๙"/>
          <w:b/>
          <w:bCs/>
          <w:sz w:val="32"/>
          <w:szCs w:val="32"/>
          <w:lang w:bidi="ar-SA"/>
        </w:rPr>
      </w:pPr>
      <w:r>
        <w:rPr>
          <w:rFonts w:ascii="TH SarabunIT๙" w:hAnsi="TH SarabunIT๙" w:eastAsia="Arial Unicode MS" w:cs="TH SarabunIT๙"/>
          <w:b/>
          <w:bCs/>
          <w:sz w:val="32"/>
          <w:szCs w:val="32"/>
          <w:cs/>
          <w:lang w:val="th-TH" w:bidi="th-TH"/>
        </w:rPr>
        <w:t>จุดเน้นการพัฒนา</w:t>
      </w:r>
    </w:p>
    <w:p w14:paraId="324CB65C">
      <w:pPr>
        <w:pStyle w:val="214"/>
        <w:spacing w:line="340" w:lineRule="exact"/>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lang w:val="th-TH" w:bidi="th-TH"/>
        </w:rPr>
        <w:t xml:space="preserve">การจัดประสบการณ์เรียนรู้เพื่อพัฒนาสมรรถนะของผู้เรียน ในช่วงชั้นที่ </w:t>
      </w:r>
      <w:r>
        <w:rPr>
          <w:rFonts w:ascii="TH SarabunIT๙" w:hAnsi="TH SarabunIT๙" w:cs="TH SarabunIT๙"/>
          <w:color w:val="auto"/>
          <w:sz w:val="32"/>
          <w:szCs w:val="32"/>
        </w:rPr>
        <w:t xml:space="preserve">1 </w:t>
      </w:r>
      <w:r>
        <w:rPr>
          <w:rFonts w:ascii="TH SarabunIT๙" w:hAnsi="TH SarabunIT๙" w:cs="TH SarabunIT๙"/>
          <w:color w:val="auto"/>
          <w:sz w:val="32"/>
          <w:szCs w:val="32"/>
          <w:cs/>
          <w:lang w:val="th-TH" w:bidi="th-TH"/>
        </w:rPr>
        <w:t xml:space="preserve">ผู้เรียนควรได้รับประสบการณ์เรียนรู้ผ่านการบูรณาการผลลัพธ์การเรียนรู้โดยอาจบูรณาการข้ามกลุ่มสาระการเรียนรู้หรือภายในกลุ่มสาระการเรียนรู้ การบูรณาการภายในกลุ่มสาระการเรียนรู้อาจบูรณาการผ่านธีมต่าง ๆ ดังนี้ </w:t>
      </w:r>
    </w:p>
    <w:p w14:paraId="43FCAE3B">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r>
        <w:rPr>
          <w:rFonts w:ascii="TH SarabunIT๙" w:hAnsi="TH SarabunIT๙" w:cs="TH SarabunIT๙"/>
          <w:sz w:val="32"/>
          <w:szCs w:val="32"/>
        </w:rPr>
        <mc:AlternateContent>
          <mc:Choice Requires="wpg">
            <w:drawing>
              <wp:anchor distT="0" distB="0" distL="114300" distR="114300" simplePos="0" relativeHeight="251698176" behindDoc="0" locked="0" layoutInCell="1" allowOverlap="1">
                <wp:simplePos x="0" y="0"/>
                <wp:positionH relativeFrom="column">
                  <wp:posOffset>1402715</wp:posOffset>
                </wp:positionH>
                <wp:positionV relativeFrom="paragraph">
                  <wp:posOffset>129540</wp:posOffset>
                </wp:positionV>
                <wp:extent cx="2706370" cy="2280285"/>
                <wp:effectExtent l="34925" t="38100" r="40005" b="15240"/>
                <wp:wrapNone/>
                <wp:docPr id="18" name="กลุ่ม 18" descr="Group"/>
                <wp:cNvGraphicFramePr/>
                <a:graphic xmlns:a="http://schemas.openxmlformats.org/drawingml/2006/main">
                  <a:graphicData uri="http://schemas.microsoft.com/office/word/2010/wordprocessingGroup">
                    <wpg:wgp>
                      <wpg:cNvGrpSpPr/>
                      <wpg:grpSpPr>
                        <a:xfrm>
                          <a:off x="0" y="0"/>
                          <a:ext cx="2706370" cy="2280285"/>
                          <a:chOff x="-1" y="-1"/>
                          <a:chExt cx="4040062" cy="3675208"/>
                        </a:xfrm>
                      </wpg:grpSpPr>
                      <wps:wsp>
                        <wps:cNvPr id="19" name="Oval"/>
                        <wps:cNvSpPr>
                          <a:spLocks noChangeArrowheads="1"/>
                        </wps:cNvSpPr>
                        <wps:spPr bwMode="auto">
                          <a:xfrm>
                            <a:off x="385011" y="585299"/>
                            <a:ext cx="3150328" cy="2801605"/>
                          </a:xfrm>
                          <a:prstGeom prst="ellipse">
                            <a:avLst/>
                          </a:prstGeom>
                          <a:noFill/>
                          <a:ln w="76200">
                            <a:solidFill>
                              <a:srgbClr val="D5D5D5"/>
                            </a:solidFill>
                            <a:miter lim="400000"/>
                          </a:ln>
                        </wps:spPr>
                        <wps:bodyPr rot="0" vert="horz" wrap="square" lIns="91440" tIns="45720" rIns="91440" bIns="45720" anchor="t" anchorCtr="0" upright="1">
                          <a:noAutofit/>
                        </wps:bodyPr>
                      </wps:wsp>
                      <wps:wsp>
                        <wps:cNvPr id="20" name="Circle"/>
                        <wps:cNvSpPr>
                          <a:spLocks noChangeArrowheads="1"/>
                        </wps:cNvSpPr>
                        <wps:spPr bwMode="auto">
                          <a:xfrm>
                            <a:off x="-1" y="942267"/>
                            <a:ext cx="1094403" cy="1094403"/>
                          </a:xfrm>
                          <a:prstGeom prst="ellipse">
                            <a:avLst/>
                          </a:prstGeom>
                          <a:solidFill>
                            <a:srgbClr val="F6EAEA"/>
                          </a:solidFill>
                          <a:ln w="63500">
                            <a:solidFill>
                              <a:srgbClr val="D5D5D5"/>
                            </a:solidFill>
                            <a:miter lim="400000"/>
                          </a:ln>
                        </wps:spPr>
                        <wps:bodyPr rot="0" vert="horz" wrap="square" lIns="91440" tIns="45720" rIns="91440" bIns="45720" anchor="t" anchorCtr="0" upright="1">
                          <a:noAutofit/>
                        </wps:bodyPr>
                      </wps:wsp>
                      <wpg:grpSp>
                        <wpg:cNvPr id="21" name="สิ่งแวดล้อม"/>
                        <wpg:cNvGrpSpPr/>
                        <wpg:grpSpPr>
                          <a:xfrm>
                            <a:off x="2945657" y="942267"/>
                            <a:ext cx="1094404" cy="1094404"/>
                            <a:chOff x="0" y="0"/>
                            <a:chExt cx="1094402" cy="1094402"/>
                          </a:xfrm>
                        </wpg:grpSpPr>
                        <wps:wsp>
                          <wps:cNvPr id="22" name="Circle"/>
                          <wps:cNvSpPr>
                            <a:spLocks noChangeArrowheads="1"/>
                          </wps:cNvSpPr>
                          <wps:spPr bwMode="auto">
                            <a:xfrm>
                              <a:off x="0" y="0"/>
                              <a:ext cx="1094402" cy="1094402"/>
                            </a:xfrm>
                            <a:prstGeom prst="ellipse">
                              <a:avLst/>
                            </a:prstGeom>
                            <a:solidFill>
                              <a:srgbClr val="CFEADB"/>
                            </a:solidFill>
                            <a:ln w="63500">
                              <a:solidFill>
                                <a:srgbClr val="D5D5D5"/>
                              </a:solidFill>
                              <a:miter lim="400000"/>
                            </a:ln>
                          </wps:spPr>
                          <wps:bodyPr rot="0" vert="horz" wrap="square" lIns="91440" tIns="45720" rIns="91440" bIns="45720" anchor="t" anchorCtr="0" upright="1">
                            <a:noAutofit/>
                          </wps:bodyPr>
                        </wps:wsp>
                        <wps:wsp>
                          <wps:cNvPr id="23" name="สิ่งแวดล้อม"/>
                          <wps:cNvSpPr txBox="1">
                            <a:spLocks noChangeArrowheads="1"/>
                          </wps:cNvSpPr>
                          <wps:spPr bwMode="auto">
                            <a:xfrm>
                              <a:off x="191872" y="191877"/>
                              <a:ext cx="803013" cy="710361"/>
                            </a:xfrm>
                            <a:prstGeom prst="rect">
                              <a:avLst/>
                            </a:prstGeom>
                            <a:noFill/>
                            <a:ln>
                              <a:noFill/>
                            </a:ln>
                          </wps:spPr>
                          <wps:txbx>
                            <w:txbxContent>
                              <w:p w14:paraId="69AAA955">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สิ่งแวดล้อม</w:t>
                                </w:r>
                              </w:p>
                            </w:txbxContent>
                          </wps:txbx>
                          <wps:bodyPr rot="0" vert="horz" wrap="square" lIns="50800" tIns="50800" rIns="50800" bIns="50800" anchor="ctr" anchorCtr="0" upright="1">
                            <a:noAutofit/>
                          </wps:bodyPr>
                        </wps:wsp>
                      </wpg:grpSp>
                      <wps:wsp>
                        <wps:cNvPr id="27" name="Circle"/>
                        <wps:cNvSpPr>
                          <a:spLocks noChangeArrowheads="1"/>
                        </wps:cNvSpPr>
                        <wps:spPr bwMode="auto">
                          <a:xfrm>
                            <a:off x="427373" y="2549055"/>
                            <a:ext cx="1094403" cy="1094403"/>
                          </a:xfrm>
                          <a:prstGeom prst="ellipse">
                            <a:avLst/>
                          </a:prstGeom>
                          <a:solidFill>
                            <a:srgbClr val="F6EAEA"/>
                          </a:solidFill>
                          <a:ln w="63500">
                            <a:solidFill>
                              <a:srgbClr val="D5D5D5"/>
                            </a:solidFill>
                            <a:miter lim="400000"/>
                          </a:ln>
                        </wps:spPr>
                        <wps:bodyPr rot="0" vert="horz" wrap="square" lIns="91440" tIns="45720" rIns="91440" bIns="45720" anchor="t" anchorCtr="0" upright="1">
                          <a:noAutofit/>
                        </wps:bodyPr>
                      </wps:wsp>
                      <wps:wsp>
                        <wps:cNvPr id="28" name="วิทยาศาสตร์ และระบบธรรมชาติ"/>
                        <wps:cNvSpPr txBox="1">
                          <a:spLocks noChangeArrowheads="1"/>
                        </wps:cNvSpPr>
                        <wps:spPr bwMode="auto">
                          <a:xfrm>
                            <a:off x="1141978" y="1570345"/>
                            <a:ext cx="1636393" cy="683230"/>
                          </a:xfrm>
                          <a:prstGeom prst="rect">
                            <a:avLst/>
                          </a:prstGeom>
                          <a:noFill/>
                          <a:ln>
                            <a:noFill/>
                          </a:ln>
                        </wps:spPr>
                        <wps:txbx>
                          <w:txbxContent>
                            <w:p w14:paraId="507AE57A">
                              <w:pPr>
                                <w:pStyle w:val="208"/>
                                <w:jc w:val="center"/>
                                <w:rPr>
                                  <w:rFonts w:ascii="TH SarabunIT๙" w:hAnsi="TH SarabunIT๙" w:cs="TH SarabunIT๙"/>
                                  <w:sz w:val="20"/>
                                  <w:szCs w:val="20"/>
                                </w:rPr>
                              </w:pPr>
                              <w:r>
                                <w:rPr>
                                  <w:rFonts w:ascii="TH SarabunIT๙" w:hAnsi="TH SarabunIT๙" w:cs="TH SarabunIT๙"/>
                                  <w:b/>
                                  <w:bCs/>
                                  <w:sz w:val="36"/>
                                  <w:szCs w:val="36"/>
                                  <w:cs/>
                                  <w:lang w:val="th-TH" w:bidi="th-TH"/>
                                </w:rPr>
                                <w:t>วิทยาศาสตร์ และระบบธรรมชาติ</w:t>
                              </w:r>
                            </w:p>
                          </w:txbxContent>
                        </wps:txbx>
                        <wps:bodyPr rot="0" vert="horz" wrap="square" lIns="50800" tIns="50800" rIns="50800" bIns="50800" anchor="t" anchorCtr="0" upright="1">
                          <a:noAutofit/>
                        </wps:bodyPr>
                      </wps:wsp>
                      <wpg:grpSp>
                        <wpg:cNvPr id="31" name="Group"/>
                        <wpg:cNvGrpSpPr/>
                        <wpg:grpSpPr>
                          <a:xfrm>
                            <a:off x="2245029" y="2549054"/>
                            <a:ext cx="1257740" cy="1126153"/>
                            <a:chOff x="0" y="0"/>
                            <a:chExt cx="1257738" cy="1126152"/>
                          </a:xfrm>
                        </wpg:grpSpPr>
                        <wps:wsp>
                          <wps:cNvPr id="38" name="Circle"/>
                          <wps:cNvSpPr>
                            <a:spLocks noChangeArrowheads="1"/>
                          </wps:cNvSpPr>
                          <wps:spPr bwMode="auto">
                            <a:xfrm>
                              <a:off x="82357" y="-1"/>
                              <a:ext cx="1093025" cy="1094402"/>
                            </a:xfrm>
                            <a:prstGeom prst="ellipse">
                              <a:avLst/>
                            </a:prstGeom>
                            <a:solidFill>
                              <a:srgbClr val="E5D3E3"/>
                            </a:solidFill>
                            <a:ln w="63500">
                              <a:solidFill>
                                <a:srgbClr val="D5D5D5"/>
                              </a:solidFill>
                              <a:miter lim="400000"/>
                            </a:ln>
                          </wps:spPr>
                          <wps:bodyPr rot="0" vert="horz" wrap="square" lIns="91440" tIns="45720" rIns="91440" bIns="45720" anchor="t" anchorCtr="0" upright="1">
                            <a:noAutofit/>
                          </wps:bodyPr>
                        </wps:wsp>
                        <wps:wsp>
                          <wps:cNvPr id="39" name="ความก้าวหน้า…"/>
                          <wps:cNvSpPr txBox="1">
                            <a:spLocks noChangeArrowheads="1"/>
                          </wps:cNvSpPr>
                          <wps:spPr bwMode="auto">
                            <a:xfrm>
                              <a:off x="-1" y="144694"/>
                              <a:ext cx="1257739" cy="981458"/>
                            </a:xfrm>
                            <a:prstGeom prst="rect">
                              <a:avLst/>
                            </a:prstGeom>
                            <a:noFill/>
                            <a:ln>
                              <a:noFill/>
                            </a:ln>
                          </wps:spPr>
                          <wps:txbx>
                            <w:txbxContent>
                              <w:p w14:paraId="59876E61">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ความก้าวหน้า</w:t>
                                </w:r>
                              </w:p>
                              <w:p w14:paraId="3BA25748">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ของวิทยาศาสตร์</w:t>
                                </w:r>
                              </w:p>
                              <w:p w14:paraId="5DFB290A">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และเทคโนโลยี</w:t>
                                </w:r>
                              </w:p>
                            </w:txbxContent>
                          </wps:txbx>
                          <wps:bodyPr rot="0" vert="horz" wrap="square" lIns="50800" tIns="50800" rIns="50800" bIns="50800" anchor="t" anchorCtr="0" upright="1">
                            <a:noAutofit/>
                          </wps:bodyPr>
                        </wps:wsp>
                      </wpg:grpSp>
                      <wpg:grpSp>
                        <wpg:cNvPr id="40" name="Group"/>
                        <wpg:cNvGrpSpPr/>
                        <wpg:grpSpPr>
                          <a:xfrm>
                            <a:off x="1362557" y="-1"/>
                            <a:ext cx="1198633" cy="1094404"/>
                            <a:chOff x="-50417" y="0"/>
                            <a:chExt cx="1198631" cy="1094402"/>
                          </a:xfrm>
                        </wpg:grpSpPr>
                        <wps:wsp>
                          <wps:cNvPr id="41" name="Circle"/>
                          <wps:cNvSpPr>
                            <a:spLocks noChangeArrowheads="1"/>
                          </wps:cNvSpPr>
                          <wps:spPr bwMode="auto">
                            <a:xfrm>
                              <a:off x="0" y="0"/>
                              <a:ext cx="1094403" cy="1094402"/>
                            </a:xfrm>
                            <a:prstGeom prst="ellipse">
                              <a:avLst/>
                            </a:prstGeom>
                            <a:solidFill>
                              <a:srgbClr val="DCEDDD"/>
                            </a:solidFill>
                            <a:ln w="63500">
                              <a:solidFill>
                                <a:srgbClr val="D5D5D5"/>
                              </a:solidFill>
                              <a:miter lim="400000"/>
                            </a:ln>
                          </wps:spPr>
                          <wps:bodyPr rot="0" vert="horz" wrap="square" lIns="91440" tIns="45720" rIns="91440" bIns="45720" anchor="t" anchorCtr="0" upright="1">
                            <a:noAutofit/>
                          </wps:bodyPr>
                        </wps:wsp>
                        <wps:wsp>
                          <wps:cNvPr id="42" name="ทรัพยากรธรรมชาติ"/>
                          <wps:cNvSpPr txBox="1">
                            <a:spLocks noChangeArrowheads="1"/>
                          </wps:cNvSpPr>
                          <wps:spPr bwMode="auto">
                            <a:xfrm>
                              <a:off x="-50417" y="325693"/>
                              <a:ext cx="1198631" cy="698066"/>
                            </a:xfrm>
                            <a:prstGeom prst="rect">
                              <a:avLst/>
                            </a:prstGeom>
                            <a:noFill/>
                            <a:ln>
                              <a:noFill/>
                            </a:ln>
                          </wps:spPr>
                          <wps:txbx>
                            <w:txbxContent>
                              <w:p w14:paraId="6245141F">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ทรัพยากรธรรมชาติ</w:t>
                                </w:r>
                              </w:p>
                            </w:txbxContent>
                          </wps:txbx>
                          <wps:bodyPr rot="0" vert="horz" wrap="square" lIns="50800" tIns="50800" rIns="50800" bIns="50800" anchor="t" anchorCtr="0" upright="1">
                            <a:noAutofit/>
                          </wps:bodyPr>
                        </wps:wsp>
                      </wpg:grpSp>
                      <wps:wsp>
                        <wps:cNvPr id="56" name="ปรากฏการณ์ธรรมชาติและภัยอันตราย"/>
                        <wps:cNvSpPr txBox="1">
                          <a:spLocks noChangeArrowheads="1"/>
                        </wps:cNvSpPr>
                        <wps:spPr bwMode="auto">
                          <a:xfrm>
                            <a:off x="30384" y="1043966"/>
                            <a:ext cx="1001110" cy="849549"/>
                          </a:xfrm>
                          <a:prstGeom prst="rect">
                            <a:avLst/>
                          </a:prstGeom>
                          <a:noFill/>
                          <a:ln>
                            <a:noFill/>
                          </a:ln>
                        </wps:spPr>
                        <wps:txbx>
                          <w:txbxContent>
                            <w:p w14:paraId="2214D6C5">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ปรากฏการณ์</w:t>
                              </w:r>
                            </w:p>
                            <w:p w14:paraId="147FF77F">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ธรรมชาติและ</w:t>
                              </w:r>
                            </w:p>
                            <w:p w14:paraId="0C4671E5">
                              <w:pPr>
                                <w:pStyle w:val="208"/>
                                <w:jc w:val="center"/>
                                <w:rPr>
                                  <w:rFonts w:hint="eastAsia"/>
                                  <w:sz w:val="20"/>
                                  <w:szCs w:val="20"/>
                                </w:rPr>
                              </w:pPr>
                              <w:r>
                                <w:rPr>
                                  <w:rFonts w:ascii="TH SarabunIT๙" w:hAnsi="TH SarabunIT๙" w:cs="TH SarabunIT๙"/>
                                  <w:sz w:val="28"/>
                                  <w:szCs w:val="28"/>
                                  <w:cs/>
                                  <w:lang w:val="th-TH" w:bidi="th-TH"/>
                                </w:rPr>
                                <w:t>ภัยอันตราย</w:t>
                              </w:r>
                            </w:p>
                          </w:txbxContent>
                        </wps:txbx>
                        <wps:bodyPr rot="0" vert="horz" wrap="square" lIns="50800" tIns="50800" rIns="50800" bIns="50800" anchor="t" anchorCtr="0" upright="1">
                          <a:noAutofit/>
                        </wps:bodyPr>
                      </wps:wsp>
                      <wps:wsp>
                        <wps:cNvPr id="57" name="เทคโนโลยี…"/>
                        <wps:cNvSpPr txBox="1">
                          <a:spLocks noChangeArrowheads="1"/>
                        </wps:cNvSpPr>
                        <wps:spPr bwMode="auto">
                          <a:xfrm>
                            <a:off x="387759" y="2790894"/>
                            <a:ext cx="1165766" cy="578974"/>
                          </a:xfrm>
                          <a:prstGeom prst="rect">
                            <a:avLst/>
                          </a:prstGeom>
                          <a:noFill/>
                          <a:ln>
                            <a:noFill/>
                          </a:ln>
                        </wps:spPr>
                        <wps:txbx>
                          <w:txbxContent>
                            <w:p w14:paraId="6B888807">
                              <w:pPr>
                                <w:pStyle w:val="216"/>
                                <w:tabs>
                                  <w:tab w:val="left" w:pos="920"/>
                                </w:tabs>
                                <w:rPr>
                                  <w:rFonts w:ascii="TH SarabunIT๙" w:hAnsi="TH SarabunIT๙" w:eastAsia="TH SarabunPSK" w:cs="TH SarabunIT๙"/>
                                  <w:color w:val="000000"/>
                                  <w:sz w:val="28"/>
                                  <w:szCs w:val="28"/>
                                  <w:u w:color="000000"/>
                                </w:rPr>
                              </w:pPr>
                              <w:r>
                                <w:rPr>
                                  <w:rFonts w:ascii="TH SarabunIT๙" w:hAnsi="TH SarabunIT๙" w:cs="TH SarabunIT๙"/>
                                  <w:color w:val="000000"/>
                                  <w:sz w:val="28"/>
                                  <w:szCs w:val="28"/>
                                  <w:u w:color="000000"/>
                                  <w:cs/>
                                  <w:lang w:val="th-TH" w:bidi="th-TH"/>
                                </w:rPr>
                                <w:t>เทคโนโลยี</w:t>
                              </w:r>
                            </w:p>
                            <w:p w14:paraId="6FD777E4">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ในชีวิตประจำวัน</w:t>
                              </w:r>
                            </w:p>
                          </w:txbxContent>
                        </wps:txbx>
                        <wps:bodyPr rot="0" vert="horz" wrap="square" lIns="50800" tIns="50800" rIns="50800" bIns="50800" anchor="t" anchorCtr="0" upright="1">
                          <a:noAutofit/>
                        </wps:bodyPr>
                      </wps:wsp>
                    </wpg:wgp>
                  </a:graphicData>
                </a:graphic>
              </wp:anchor>
            </w:drawing>
          </mc:Choice>
          <mc:Fallback>
            <w:pict>
              <v:group id="กลุ่ม 18" o:spid="_x0000_s1026" o:spt="203" alt="Group" style="position:absolute;left:0pt;margin-left:110.45pt;margin-top:10.2pt;height:179.55pt;width:213.1pt;z-index:251698176;mso-width-relative:page;mso-height-relative:page;" coordorigin="-1,-1" coordsize="4040062,3675208" o:gfxdata="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A6t6edsAAAAK&#10;AQAADwAAAAAAAAABACAAAAAiAAAAZHJzL2Rvd25yZXYueG1sUEsBAhQAFAAAAAgAh07iQFaLklpU&#10;BgAAASUAAA4AAAAAAAAAAQAgAAAAKgEAAGRycy9lMm9Eb2MueG1sUEsFBgAAAAAGAAYAWQEAAPAJ&#10;AAAAAA==&#10;">
                <o:lock v:ext="edit" aspectratio="f"/>
                <v:shape id="Oval" o:spid="_x0000_s1026" o:spt="3" type="#_x0000_t3" style="position:absolute;left:385011;top:585299;height:2801605;width:3150328;" filled="f" stroked="t" coordsize="21600,21600" o:gfxdata="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P57vQAA&#10;ANsAAAAPAAAAAAAAAAEAIAAAACIAAABkcnMvZG93bnJldi54bWxQSwECFAAUAAAACACHTuJAMy8F&#10;njsAAAA5AAAAEAAAAAAAAAABACAAAAAMAQAAZHJzL3NoYXBleG1sLnhtbFBLBQYAAAAABgAGAFsB&#10;AAC2AwAAAAA=&#10;">
                  <v:fill on="f" focussize="0,0"/>
                  <v:stroke weight="6pt" color="#D5D5D5" miterlimit="4" joinstyle="miter"/>
                  <v:imagedata o:title=""/>
                  <o:lock v:ext="edit" aspectratio="f"/>
                </v:shape>
                <v:shape id="Circle" o:spid="_x0000_s1026" o:spt="3" type="#_x0000_t3" style="position:absolute;left:-1;top:942267;height:1094403;width:1094403;" fillcolor="#F6EAEA" filled="t" stroked="t" coordsize="21600,21600" o:gfxdata="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T3a5AAAA2wAA&#10;AA8AAAAAAAAAAQAgAAAAIgAAAGRycy9kb3ducmV2LnhtbFBLAQIUABQAAAAIAIdO4kAzLwWeOwAA&#10;ADkAAAAQAAAAAAAAAAEAIAAAAAgBAABkcnMvc2hhcGV4bWwueG1sUEsFBgAAAAAGAAYAWwEAALID&#10;AAAAAA==&#10;">
                  <v:fill on="t" focussize="0,0"/>
                  <v:stroke weight="5pt" color="#D5D5D5" miterlimit="4" joinstyle="miter"/>
                  <v:imagedata o:title=""/>
                  <o:lock v:ext="edit" aspectratio="f"/>
                </v:shape>
                <v:group id="สิ่งแวดล้อม" o:spid="_x0000_s1026" o:spt="203" style="position:absolute;left:2945657;top:942267;height:1094404;width:1094404;" coordsize="1094402,109440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Circle" o:spid="_x0000_s1026" o:spt="3" type="#_x0000_t3" style="position:absolute;left:0;top:0;height:1094402;width:1094402;" fillcolor="#CFEADB" filled="t" stroked="t" coordsize="21600,21600" o:gfxdata="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NBcb4A&#10;AADbAAAADwAAAAAAAAABACAAAAAiAAAAZHJzL2Rvd25yZXYueG1sUEsBAhQAFAAAAAgAh07iQDMv&#10;BZ47AAAAOQAAABAAAAAAAAAAAQAgAAAADQEAAGRycy9zaGFwZXhtbC54bWxQSwUGAAAAAAYABgBb&#10;AQAAtwMAAAAA&#10;">
                    <v:fill on="t" focussize="0,0"/>
                    <v:stroke weight="5pt" color="#D5D5D5" miterlimit="4" joinstyle="miter"/>
                    <v:imagedata o:title=""/>
                    <o:lock v:ext="edit" aspectratio="f"/>
                  </v:shape>
                  <v:shape id="สิ่งแวดล้อม" o:spid="_x0000_s1026" o:spt="202" type="#_x0000_t202" style="position:absolute;left:191872;top:191877;height:710361;width:803013;v-text-anchor:middle;" filled="f" stroked="f" coordsize="21600,21600" o:gfxdata="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RIEmugAAANsA&#10;AAAPAAAAAAAAAAEAIAAAACIAAABkcnMvZG93bnJldi54bWxQSwECFAAUAAAACACHTuJAMy8FnjsA&#10;AAA5AAAAEAAAAAAAAAABACAAAAAJAQAAZHJzL3NoYXBleG1sLnhtbFBLBQYAAAAABgAGAFsBAACz&#10;AwAAAAA=&#10;">
                    <v:fill on="f" focussize="0,0"/>
                    <v:stroke on="f"/>
                    <v:imagedata o:title=""/>
                    <o:lock v:ext="edit" aspectratio="f"/>
                    <v:textbox inset="4pt,4pt,4pt,4pt">
                      <w:txbxContent>
                        <w:p w14:paraId="69AAA955">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สิ่งแวดล้อม</w:t>
                          </w:r>
                        </w:p>
                      </w:txbxContent>
                    </v:textbox>
                  </v:shape>
                </v:group>
                <v:shape id="Circle" o:spid="_x0000_s1026" o:spt="3" type="#_x0000_t3" style="position:absolute;left:427373;top:2549055;height:1094403;width:1094403;" fillcolor="#F6EAEA" filled="t" stroked="t" coordsize="21600,21600" o:gfxdata="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X1wK8AAAA&#10;2wAAAA8AAAAAAAAAAQAgAAAAIgAAAGRycy9kb3ducmV2LnhtbFBLAQIUABQAAAAIAIdO4kAzLwWe&#10;OwAAADkAAAAQAAAAAAAAAAEAIAAAAAsBAABkcnMvc2hhcGV4bWwueG1sUEsFBgAAAAAGAAYAWwEA&#10;ALUDAAAAAA==&#10;">
                  <v:fill on="t" focussize="0,0"/>
                  <v:stroke weight="5pt" color="#D5D5D5" miterlimit="4" joinstyle="miter"/>
                  <v:imagedata o:title=""/>
                  <o:lock v:ext="edit" aspectratio="f"/>
                </v:shape>
                <v:shape id="วิทยาศาสตร์ และระบบธรรมชาติ" o:spid="_x0000_s1026" o:spt="202" type="#_x0000_t202" style="position:absolute;left:1141978;top:1570345;height:683230;width:1636393;" filled="f" stroked="f" coordsize="21600,21600" o:gfxdata="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2cy5AAAA2wAA&#10;AA8AAAAAAAAAAQAgAAAAIgAAAGRycy9kb3ducmV2LnhtbFBLAQIUABQAAAAIAIdO4kAzLwWeOwAA&#10;ADkAAAAQAAAAAAAAAAEAIAAAAAgBAABkcnMvc2hhcGV4bWwueG1sUEsFBgAAAAAGAAYAWwEAALID&#10;AAAAAA==&#10;">
                  <v:fill on="f" focussize="0,0"/>
                  <v:stroke on="f"/>
                  <v:imagedata o:title=""/>
                  <o:lock v:ext="edit" aspectratio="f"/>
                  <v:textbox inset="4pt,4pt,4pt,4pt">
                    <w:txbxContent>
                      <w:p w14:paraId="507AE57A">
                        <w:pPr>
                          <w:pStyle w:val="208"/>
                          <w:jc w:val="center"/>
                          <w:rPr>
                            <w:rFonts w:ascii="TH SarabunIT๙" w:hAnsi="TH SarabunIT๙" w:cs="TH SarabunIT๙"/>
                            <w:sz w:val="20"/>
                            <w:szCs w:val="20"/>
                          </w:rPr>
                        </w:pPr>
                        <w:r>
                          <w:rPr>
                            <w:rFonts w:ascii="TH SarabunIT๙" w:hAnsi="TH SarabunIT๙" w:cs="TH SarabunIT๙"/>
                            <w:b/>
                            <w:bCs/>
                            <w:sz w:val="36"/>
                            <w:szCs w:val="36"/>
                            <w:cs/>
                            <w:lang w:val="th-TH" w:bidi="th-TH"/>
                          </w:rPr>
                          <w:t>วิทยาศาสตร์ และระบบธรรมชาติ</w:t>
                        </w:r>
                      </w:p>
                    </w:txbxContent>
                  </v:textbox>
                </v:shape>
                <v:group id="Group" o:spid="_x0000_s1026" o:spt="203" style="position:absolute;left:2245029;top:2549054;height:1126153;width:1257740;" coordsize="1257738,112615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Circle" o:spid="_x0000_s1026" o:spt="3" type="#_x0000_t3" style="position:absolute;left:82357;top:-1;height:1094402;width:1093025;" fillcolor="#E5D3E3" filled="t" stroked="t" coordsize="21600,21600" o:gfxdata="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9gvS2AAAA2wAAAA8A&#10;AAAAAAAAAQAgAAAAIgAAAGRycy9kb3ducmV2LnhtbFBLAQIUABQAAAAIAIdO4kAzLwWeOwAAADkA&#10;AAAQAAAAAAAAAAEAIAAAAAUBAABkcnMvc2hhcGV4bWwueG1sUEsFBgAAAAAGAAYAWwEAAK8DAAAA&#10;AA==&#10;">
                    <v:fill on="t" focussize="0,0"/>
                    <v:stroke weight="5pt" color="#D5D5D5" miterlimit="4" joinstyle="miter"/>
                    <v:imagedata o:title=""/>
                    <o:lock v:ext="edit" aspectratio="f"/>
                  </v:shape>
                  <v:shape id="ความก้าวหน้า…" o:spid="_x0000_s1026" o:spt="202" type="#_x0000_t202" style="position:absolute;left:-1;top:144694;height:981458;width:1257739;" filled="f" stroked="f" coordsize="21600,21600" o:gfxdata="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uqKvQAA&#10;ANsAAAAPAAAAAAAAAAEAIAAAACIAAABkcnMvZG93bnJldi54bWxQSwECFAAUAAAACACHTuJAMy8F&#10;njsAAAA5AAAAEAAAAAAAAAABACAAAAAMAQAAZHJzL3NoYXBleG1sLnhtbFBLBQYAAAAABgAGAFsB&#10;AAC2AwAAAAA=&#10;">
                    <v:fill on="f" focussize="0,0"/>
                    <v:stroke on="f"/>
                    <v:imagedata o:title=""/>
                    <o:lock v:ext="edit" aspectratio="f"/>
                    <v:textbox inset="4pt,4pt,4pt,4pt">
                      <w:txbxContent>
                        <w:p w14:paraId="59876E61">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ความก้าวหน้า</w:t>
                          </w:r>
                        </w:p>
                        <w:p w14:paraId="3BA25748">
                          <w:pPr>
                            <w:pStyle w:val="208"/>
                            <w:jc w:val="center"/>
                            <w:rPr>
                              <w:rFonts w:ascii="TH SarabunIT๙" w:hAnsi="TH SarabunIT๙" w:eastAsia="TH SarabunPSK" w:cs="TH SarabunIT๙"/>
                              <w:sz w:val="28"/>
                              <w:szCs w:val="28"/>
                            </w:rPr>
                          </w:pPr>
                          <w:r>
                            <w:rPr>
                              <w:rFonts w:ascii="TH SarabunIT๙" w:hAnsi="TH SarabunIT๙" w:cs="TH SarabunIT๙"/>
                              <w:sz w:val="28"/>
                              <w:szCs w:val="28"/>
                              <w:cs/>
                              <w:lang w:val="th-TH" w:bidi="th-TH"/>
                            </w:rPr>
                            <w:t>ของวิทยาศาสตร์</w:t>
                          </w:r>
                        </w:p>
                        <w:p w14:paraId="5DFB290A">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และเทคโนโลยี</w:t>
                          </w:r>
                        </w:p>
                      </w:txbxContent>
                    </v:textbox>
                  </v:shape>
                </v:group>
                <v:group id="Group" o:spid="_x0000_s1026" o:spt="203" style="position:absolute;left:1362557;top:-1;height:1094404;width:1198633;" coordorigin="-50417,0" coordsize="1198631,1094402"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Circle" o:spid="_x0000_s1026" o:spt="3" type="#_x0000_t3" style="position:absolute;left:0;top:0;height:1094402;width:1094403;" fillcolor="#DCEDDD" filled="t" stroked="t" coordsize="21600,21600" o:gfxdata="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CmJvQAA&#10;ANsAAAAPAAAAAAAAAAEAIAAAACIAAABkcnMvZG93bnJldi54bWxQSwECFAAUAAAACACHTuJAMy8F&#10;njsAAAA5AAAAEAAAAAAAAAABACAAAAAMAQAAZHJzL3NoYXBleG1sLnhtbFBLBQYAAAAABgAGAFsB&#10;AAC2AwAAAAA=&#10;">
                    <v:fill on="t" focussize="0,0"/>
                    <v:stroke weight="5pt" color="#D5D5D5" miterlimit="4" joinstyle="miter"/>
                    <v:imagedata o:title=""/>
                    <o:lock v:ext="edit" aspectratio="f"/>
                  </v:shape>
                  <v:shape id="ทรัพยากรธรรมชาติ" o:spid="_x0000_s1026" o:spt="202" type="#_x0000_t202" style="position:absolute;left:-50417;top:325693;height:698066;width:1198631;" filled="f" stroked="f" coordsize="21600,21600" o:gfxdata="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gLhr4A&#10;AADbAAAADwAAAAAAAAABACAAAAAiAAAAZHJzL2Rvd25yZXYueG1sUEsBAhQAFAAAAAgAh07iQDMv&#10;BZ47AAAAOQAAABAAAAAAAAAAAQAgAAAADQEAAGRycy9zaGFwZXhtbC54bWxQSwUGAAAAAAYABgBb&#10;AQAAtwMAAAAA&#10;">
                    <v:fill on="f" focussize="0,0"/>
                    <v:stroke on="f"/>
                    <v:imagedata o:title=""/>
                    <o:lock v:ext="edit" aspectratio="f"/>
                    <v:textbox inset="4pt,4pt,4pt,4pt">
                      <w:txbxContent>
                        <w:p w14:paraId="6245141F">
                          <w:pPr>
                            <w:pStyle w:val="208"/>
                            <w:jc w:val="center"/>
                            <w:rPr>
                              <w:rFonts w:ascii="TH SarabunIT๙" w:hAnsi="TH SarabunIT๙" w:cs="TH SarabunIT๙"/>
                              <w:sz w:val="20"/>
                              <w:szCs w:val="20"/>
                            </w:rPr>
                          </w:pPr>
                          <w:r>
                            <w:rPr>
                              <w:rFonts w:ascii="TH SarabunIT๙" w:hAnsi="TH SarabunIT๙" w:cs="TH SarabunIT๙"/>
                              <w:sz w:val="28"/>
                              <w:szCs w:val="28"/>
                              <w:cs/>
                              <w:lang w:val="th-TH" w:bidi="th-TH"/>
                            </w:rPr>
                            <w:t>ทรัพยากรธรรมชาติ</w:t>
                          </w:r>
                        </w:p>
                      </w:txbxContent>
                    </v:textbox>
                  </v:shape>
                </v:group>
                <v:shape id="ปรากฏการณ์ธรรมชาติและภัยอันตราย" o:spid="_x0000_s1026" o:spt="202" type="#_x0000_t202" style="position:absolute;left:30384;top:1043966;height:849549;width:1001110;" filled="f" stroked="f" coordsize="21600,21600" o:gfxdata="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qm1i8AAAA&#10;2wAAAA8AAAAAAAAAAQAgAAAAIgAAAGRycy9kb3ducmV2LnhtbFBLAQIUABQAAAAIAIdO4kAzLwWe&#10;OwAAADkAAAAQAAAAAAAAAAEAIAAAAAsBAABkcnMvc2hhcGV4bWwueG1sUEsFBgAAAAAGAAYAWwEA&#10;ALUDAAAAAA==&#10;">
                  <v:fill on="f" focussize="0,0"/>
                  <v:stroke on="f"/>
                  <v:imagedata o:title=""/>
                  <o:lock v:ext="edit" aspectratio="f"/>
                  <v:textbox inset="4pt,4pt,4pt,4pt">
                    <w:txbxContent>
                      <w:p w14:paraId="2214D6C5">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ปรากฏการณ์</w:t>
                        </w:r>
                      </w:p>
                      <w:p w14:paraId="147FF77F">
                        <w:pPr>
                          <w:pStyle w:val="208"/>
                          <w:jc w:val="center"/>
                          <w:rPr>
                            <w:rFonts w:ascii="TH SarabunIT๙" w:hAnsi="TH SarabunIT๙" w:cs="TH SarabunIT๙"/>
                            <w:sz w:val="28"/>
                            <w:szCs w:val="32"/>
                          </w:rPr>
                        </w:pPr>
                        <w:r>
                          <w:rPr>
                            <w:rFonts w:ascii="TH SarabunIT๙" w:hAnsi="TH SarabunIT๙" w:cs="TH SarabunIT๙"/>
                            <w:sz w:val="28"/>
                            <w:szCs w:val="28"/>
                            <w:cs/>
                            <w:lang w:val="th-TH" w:bidi="th-TH"/>
                          </w:rPr>
                          <w:t>ธรรมชาติและ</w:t>
                        </w:r>
                      </w:p>
                      <w:p w14:paraId="0C4671E5">
                        <w:pPr>
                          <w:pStyle w:val="208"/>
                          <w:jc w:val="center"/>
                          <w:rPr>
                            <w:rFonts w:hint="eastAsia"/>
                            <w:sz w:val="20"/>
                            <w:szCs w:val="20"/>
                          </w:rPr>
                        </w:pPr>
                        <w:r>
                          <w:rPr>
                            <w:rFonts w:ascii="TH SarabunIT๙" w:hAnsi="TH SarabunIT๙" w:cs="TH SarabunIT๙"/>
                            <w:sz w:val="28"/>
                            <w:szCs w:val="28"/>
                            <w:cs/>
                            <w:lang w:val="th-TH" w:bidi="th-TH"/>
                          </w:rPr>
                          <w:t>ภัยอันตราย</w:t>
                        </w:r>
                      </w:p>
                    </w:txbxContent>
                  </v:textbox>
                </v:shape>
                <v:shape id="เทคโนโลยี…" o:spid="_x0000_s1026" o:spt="202" type="#_x0000_t202" style="position:absolute;left:387759;top:2790894;height:578974;width:1165766;" filled="f" stroked="f" coordsize="21600,21600" o:gfxdata="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j7DvQAA&#10;ANsAAAAPAAAAAAAAAAEAIAAAACIAAABkcnMvZG93bnJldi54bWxQSwECFAAUAAAACACHTuJAMy8F&#10;njsAAAA5AAAAEAAAAAAAAAABACAAAAAMAQAAZHJzL3NoYXBleG1sLnhtbFBLBQYAAAAABgAGAFsB&#10;AAC2AwAAAAA=&#10;">
                  <v:fill on="f" focussize="0,0"/>
                  <v:stroke on="f"/>
                  <v:imagedata o:title=""/>
                  <o:lock v:ext="edit" aspectratio="f"/>
                  <v:textbox inset="4pt,4pt,4pt,4pt">
                    <w:txbxContent>
                      <w:p w14:paraId="6B888807">
                        <w:pPr>
                          <w:pStyle w:val="216"/>
                          <w:tabs>
                            <w:tab w:val="left" w:pos="920"/>
                          </w:tabs>
                          <w:rPr>
                            <w:rFonts w:ascii="TH SarabunIT๙" w:hAnsi="TH SarabunIT๙" w:eastAsia="TH SarabunPSK" w:cs="TH SarabunIT๙"/>
                            <w:color w:val="000000"/>
                            <w:sz w:val="28"/>
                            <w:szCs w:val="28"/>
                            <w:u w:color="000000"/>
                          </w:rPr>
                        </w:pPr>
                        <w:r>
                          <w:rPr>
                            <w:rFonts w:ascii="TH SarabunIT๙" w:hAnsi="TH SarabunIT๙" w:cs="TH SarabunIT๙"/>
                            <w:color w:val="000000"/>
                            <w:sz w:val="28"/>
                            <w:szCs w:val="28"/>
                            <w:u w:color="000000"/>
                            <w:cs/>
                            <w:lang w:val="th-TH" w:bidi="th-TH"/>
                          </w:rPr>
                          <w:t>เทคโนโลยี</w:t>
                        </w:r>
                      </w:p>
                      <w:p w14:paraId="6FD777E4">
                        <w:pPr>
                          <w:pStyle w:val="216"/>
                          <w:tabs>
                            <w:tab w:val="left" w:pos="920"/>
                          </w:tabs>
                          <w:rPr>
                            <w:rFonts w:ascii="TH SarabunIT๙" w:hAnsi="TH SarabunIT๙" w:cs="TH SarabunIT๙"/>
                            <w:sz w:val="22"/>
                            <w:szCs w:val="22"/>
                          </w:rPr>
                        </w:pPr>
                        <w:r>
                          <w:rPr>
                            <w:rFonts w:ascii="TH SarabunIT๙" w:hAnsi="TH SarabunIT๙" w:cs="TH SarabunIT๙"/>
                            <w:color w:val="000000"/>
                            <w:sz w:val="28"/>
                            <w:szCs w:val="28"/>
                            <w:u w:color="000000"/>
                            <w:cs/>
                            <w:lang w:val="th-TH" w:bidi="th-TH"/>
                          </w:rPr>
                          <w:t>ในชีวิตประจำวัน</w:t>
                        </w:r>
                      </w:p>
                    </w:txbxContent>
                  </v:textbox>
                </v:shape>
              </v:group>
            </w:pict>
          </mc:Fallback>
        </mc:AlternateContent>
      </w:r>
    </w:p>
    <w:p w14:paraId="4FB4D9DC">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6816B140">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499AC668">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51BA5BAC">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755BB1CB">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59C0B08E">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50422282">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1432B6C9">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789B0386">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6DE328F5">
      <w:pPr>
        <w:pBdr>
          <w:top w:val="none" w:color="auto" w:sz="0" w:space="0"/>
          <w:left w:val="none" w:color="auto" w:sz="0" w:space="0"/>
          <w:bottom w:val="none" w:color="auto" w:sz="0" w:space="0"/>
          <w:right w:val="none" w:color="auto" w:sz="0" w:space="0"/>
          <w:between w:val="none" w:color="auto" w:sz="0" w:space="0"/>
        </w:pBdr>
        <w:spacing w:line="340" w:lineRule="exact"/>
        <w:jc w:val="thaiDistribute"/>
        <w:rPr>
          <w:rFonts w:ascii="TH SarabunIT๙" w:hAnsi="TH SarabunIT๙" w:eastAsia="Arial Unicode MS" w:cs="TH SarabunIT๙"/>
          <w:sz w:val="32"/>
          <w:szCs w:val="32"/>
        </w:rPr>
      </w:pPr>
    </w:p>
    <w:p w14:paraId="3EA733D1">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rPr>
      </w:pPr>
    </w:p>
    <w:p w14:paraId="2F7BB9A9">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จุดเน้นการพัฒนาผ่านแต่ละหัวข้อ มีดังนี้</w:t>
      </w:r>
    </w:p>
    <w:p w14:paraId="388E4EFA">
      <w:pPr>
        <w:pStyle w:val="86"/>
        <w:numPr>
          <w:ilvl w:val="0"/>
          <w:numId w:val="13"/>
        </w:numPr>
        <w:pBdr>
          <w:top w:val="none" w:color="auto" w:sz="0" w:space="0"/>
          <w:left w:val="none" w:color="auto" w:sz="0" w:space="0"/>
          <w:bottom w:val="none" w:color="auto" w:sz="0" w:space="0"/>
          <w:right w:val="none" w:color="auto" w:sz="0" w:space="0"/>
          <w:between w:val="none" w:color="auto" w:sz="0" w:space="0"/>
        </w:pBdr>
        <w:spacing w:line="340" w:lineRule="exact"/>
        <w:ind w:left="900" w:hanging="180"/>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ทรัพยากรธรรมชาติ</w:t>
      </w:r>
    </w:p>
    <w:p w14:paraId="4678AAB5">
      <w:pPr>
        <w:pStyle w:val="214"/>
        <w:spacing w:line="340" w:lineRule="exact"/>
        <w:ind w:firstLine="720"/>
        <w:jc w:val="thaiDistribute"/>
        <w:rPr>
          <w:rFonts w:ascii="TH SarabunIT๙" w:hAnsi="TH SarabunIT๙" w:cs="TH SarabunIT๙"/>
          <w:color w:val="auto"/>
          <w:sz w:val="32"/>
          <w:szCs w:val="32"/>
        </w:rPr>
      </w:pPr>
      <w:r>
        <w:rPr>
          <w:rFonts w:ascii="TH SarabunIT๙" w:hAnsi="TH SarabunIT๙" w:cs="TH SarabunIT๙"/>
          <w:color w:val="auto"/>
          <w:sz w:val="32"/>
          <w:szCs w:val="32"/>
          <w:cs/>
        </w:rPr>
        <w:t xml:space="preserve">   </w:t>
      </w:r>
      <w:r>
        <w:rPr>
          <w:rFonts w:ascii="TH SarabunIT๙" w:hAnsi="TH SarabunIT๙" w:cs="TH SarabunIT๙"/>
          <w:color w:val="auto"/>
          <w:sz w:val="32"/>
          <w:szCs w:val="32"/>
          <w:cs/>
          <w:lang w:val="th-TH" w:bidi="th-TH"/>
        </w:rPr>
        <w:t>ผู้เรียนควรได้รับการจัดประสบการณ์การเรียนรู้เกี่ยวกับลักษณะ สมบัติและความสำคัญของดิน</w:t>
      </w:r>
      <w:r>
        <w:rPr>
          <w:rFonts w:ascii="TH SarabunIT๙" w:hAnsi="TH SarabunIT๙" w:cs="TH SarabunIT๙"/>
          <w:color w:val="auto"/>
          <w:sz w:val="32"/>
          <w:szCs w:val="32"/>
        </w:rPr>
        <w:br w:type="textWrapping"/>
      </w:r>
      <w:r>
        <w:rPr>
          <w:rFonts w:ascii="TH SarabunIT๙" w:hAnsi="TH SarabunIT๙" w:cs="TH SarabunIT๙"/>
          <w:color w:val="auto"/>
          <w:sz w:val="32"/>
          <w:szCs w:val="32"/>
          <w:cs/>
          <w:lang w:val="th-TH" w:bidi="th-TH"/>
        </w:rPr>
        <w:t>และน้ำ รวมถึงประโยชน์ของดินและน้ำต่อมนุษย์ จึงต้องดูแลเพื่อให้มีใช้ได้อย่างยั่งยืน สมดุล ไม่กระทบสิ่งแวดล้อม ผู้เรียนควรประพฤติตนโดยใช้ทรัพยากรธรรมชาติให้คุ้มค่า ลดการใช้เมื่อไม่จำเป็น และอาจ    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1E39AC16">
      <w:pPr>
        <w:pStyle w:val="86"/>
        <w:numPr>
          <w:ilvl w:val="0"/>
          <w:numId w:val="13"/>
        </w:numPr>
        <w:pBdr>
          <w:top w:val="none" w:color="auto" w:sz="0" w:space="0"/>
          <w:left w:val="none" w:color="auto" w:sz="0" w:space="0"/>
          <w:bottom w:val="none" w:color="auto" w:sz="0" w:space="0"/>
          <w:right w:val="none" w:color="auto" w:sz="0" w:space="0"/>
          <w:between w:val="none" w:color="auto" w:sz="0" w:space="0"/>
        </w:pBdr>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สิ่งแวดล้อม</w:t>
      </w:r>
    </w:p>
    <w:p w14:paraId="258B82AA">
      <w:pPr>
        <w:pBdr>
          <w:top w:val="none" w:color="auto" w:sz="0" w:space="0"/>
          <w:left w:val="none" w:color="auto" w:sz="0" w:space="0"/>
          <w:bottom w:val="none" w:color="auto" w:sz="0" w:space="0"/>
          <w:right w:val="none" w:color="auto" w:sz="0" w:space="0"/>
          <w:between w:val="none" w:color="auto" w:sz="0" w:space="0"/>
        </w:pBdr>
        <w:tabs>
          <w:tab w:val="left" w:pos="567"/>
        </w:tabs>
        <w:spacing w:line="340" w:lineRule="exact"/>
        <w:ind w:firstLine="720"/>
        <w:jc w:val="thaiDistribute"/>
        <w:rPr>
          <w:rFonts w:ascii="TH SarabunIT๙" w:hAnsi="TH SarabunIT๙" w:cs="TH SarabunIT๙"/>
          <w:sz w:val="32"/>
          <w:szCs w:val="32"/>
        </w:rPr>
      </w:pP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ผู้เรียนควรได้รับการจัดประสบการณ์การเรียนรู้เกี่ยวกับสภาพแวดล้อมที่เหมาะสมต่อการดำรงชีวิต</w:t>
      </w:r>
      <w:r>
        <w:rPr>
          <w:rFonts w:ascii="TH SarabunIT๙" w:hAnsi="TH SarabunIT๙" w:eastAsia="Arial Unicode MS" w:cs="TH SarabunIT๙"/>
          <w:spacing w:val="-10"/>
          <w:sz w:val="32"/>
          <w:szCs w:val="32"/>
          <w:cs/>
          <w:lang w:val="th-TH" w:bidi="th-TH"/>
        </w:rPr>
        <w:t>ของพืชและสัตว์ สิ่งที่จำเป็นต่อการดำรงชีวิตของพืชและสัตว์ วัฏจักรชีวิตของพืชดอกและสัตว์ ผลของการเปลี่ยนแปลง</w:t>
      </w:r>
      <w:r>
        <w:rPr>
          <w:rFonts w:ascii="TH SarabunIT๙" w:hAnsi="TH SarabunIT๙" w:eastAsia="Arial Unicode MS" w:cs="TH SarabunIT๙"/>
          <w:spacing w:val="-8"/>
          <w:sz w:val="32"/>
          <w:szCs w:val="32"/>
          <w:cs/>
          <w:lang w:val="th-TH" w:bidi="th-TH"/>
        </w:rPr>
        <w:t>สิ่งแวดล้อมที่มีต่อพืชและสัตว์ และการดูแลและปกป้องสภาพแวดล้อมให้เหมาะสมกับการดำรงชีวิตของพืชและสัตว์</w:t>
      </w:r>
      <w:r>
        <w:rPr>
          <w:rFonts w:ascii="TH SarabunIT๙" w:hAnsi="TH SarabunIT๙" w:eastAsia="Arial Unicode MS" w:cs="TH SarabunIT๙"/>
          <w:spacing w:val="-6"/>
          <w:sz w:val="32"/>
          <w:szCs w:val="32"/>
          <w:cs/>
        </w:rPr>
        <w:t xml:space="preserve"> </w:t>
      </w:r>
      <w:r>
        <w:rPr>
          <w:rFonts w:ascii="TH SarabunIT๙" w:hAnsi="TH SarabunIT๙" w:cs="TH SarabunIT๙"/>
          <w:sz w:val="32"/>
          <w:szCs w:val="32"/>
          <w:cs/>
          <w:lang w:val="th-TH" w:bidi="th-TH"/>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74206FD9">
      <w:pPr>
        <w:pBdr>
          <w:top w:val="none" w:color="auto" w:sz="0" w:space="0"/>
          <w:left w:val="none" w:color="auto" w:sz="0" w:space="0"/>
          <w:bottom w:val="none" w:color="auto" w:sz="0" w:space="0"/>
          <w:right w:val="none" w:color="auto" w:sz="0" w:space="0"/>
          <w:between w:val="none" w:color="auto" w:sz="0" w:space="0"/>
        </w:pBdr>
        <w:tabs>
          <w:tab w:val="left" w:pos="567"/>
        </w:tabs>
        <w:spacing w:line="340" w:lineRule="exact"/>
        <w:ind w:firstLine="720"/>
        <w:jc w:val="thaiDistribute"/>
        <w:rPr>
          <w:rFonts w:ascii="TH SarabunIT๙" w:hAnsi="TH SarabunIT๙" w:eastAsia="Arial Unicode MS" w:cs="TH SarabunIT๙"/>
          <w:spacing w:val="-6"/>
          <w:sz w:val="32"/>
          <w:szCs w:val="32"/>
        </w:rPr>
      </w:pPr>
    </w:p>
    <w:p w14:paraId="1B6FCB99">
      <w:pPr>
        <w:pStyle w:val="86"/>
        <w:numPr>
          <w:ilvl w:val="0"/>
          <w:numId w:val="13"/>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ปรากฏการณ์ธรรมชาติและภัยอันตราย</w:t>
      </w:r>
    </w:p>
    <w:p w14:paraId="2AE2787C">
      <w:p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40" w:lineRule="exact"/>
        <w:ind w:firstLine="720"/>
        <w:jc w:val="thaiDistribute"/>
        <w:rPr>
          <w:rFonts w:ascii="TH SarabunIT๙" w:hAnsi="TH SarabunIT๙" w:eastAsia="Arial Unicode MS" w:cs="TH SarabunIT๙"/>
          <w:sz w:val="32"/>
          <w:szCs w:val="32"/>
        </w:rPr>
      </w:pPr>
      <w:r>
        <w:rPr>
          <w:rFonts w:ascii="TH SarabunIT๙" w:hAnsi="TH SarabunIT๙" w:eastAsia="Arial Unicode MS" w:cs="TH SarabunIT๙"/>
          <w:spacing w:val="-6"/>
          <w:sz w:val="32"/>
          <w:szCs w:val="32"/>
          <w:cs/>
        </w:rPr>
        <w:t xml:space="preserve">   </w:t>
      </w:r>
      <w:r>
        <w:rPr>
          <w:rFonts w:ascii="TH SarabunIT๙" w:hAnsi="TH SarabunIT๙" w:eastAsia="Arial Unicode MS" w:cs="TH SarabunIT๙"/>
          <w:spacing w:val="-6"/>
          <w:sz w:val="32"/>
          <w:szCs w:val="32"/>
          <w:cs/>
          <w:lang w:val="th-TH" w:bidi="th-TH"/>
        </w:rPr>
        <w:t>ผู้เรียนควรได้รับการจัดประสบการณ์การเรียนรู้เกี่ยวกับปรากฏการณ์กลางวัน กลางคืน การขึ้นและตก</w:t>
      </w:r>
      <w:r>
        <w:rPr>
          <w:rFonts w:ascii="TH SarabunIT๙" w:hAnsi="TH SarabunIT๙" w:eastAsia="Arial Unicode MS" w:cs="TH SarabunIT๙"/>
          <w:spacing w:val="-6"/>
          <w:sz w:val="32"/>
          <w:szCs w:val="32"/>
        </w:rPr>
        <w:br w:type="textWrapping"/>
      </w:r>
      <w:r>
        <w:rPr>
          <w:rFonts w:ascii="TH SarabunIT๙" w:hAnsi="TH SarabunIT๙" w:eastAsia="Arial Unicode MS" w:cs="TH SarabunIT๙"/>
          <w:sz w:val="32"/>
          <w:szCs w:val="32"/>
          <w:cs/>
          <w:lang w:val="th-TH" w:bidi="th-TH"/>
        </w:rPr>
        <w:t xml:space="preserve">ของดวงอาทิตย์ และการกำหนดทิศ ซึ่งปรากฏการณ์ดังกล่าวเกิดจากการที่โลกหมุนรอบตัวเอง ได้เรียนรู้เกี่ยวกับการเกิดลม ผลของลมต่อสิ่งมีชีวิตและสิ่งแวดล้อม รวมถึงการปฏิบัติตนให้ปลอดภัยจากวาตภัยและอุทกภัย </w:t>
      </w:r>
      <w:r>
        <w:rPr>
          <w:rFonts w:ascii="TH SarabunIT๙" w:hAnsi="TH SarabunIT๙" w:cs="TH SarabunIT๙"/>
          <w:sz w:val="32"/>
          <w:szCs w:val="32"/>
          <w:cs/>
          <w:lang w:val="th-TH" w:bidi="th-TH"/>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4D3506F6">
      <w:pPr>
        <w:pStyle w:val="86"/>
        <w:numPr>
          <w:ilvl w:val="0"/>
          <w:numId w:val="13"/>
        </w:num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ความก้าวหน้าของวิทยาศาสตร์และเทคโนโลยี</w:t>
      </w:r>
    </w:p>
    <w:p w14:paraId="0658E403">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ind w:firstLine="900"/>
        <w:jc w:val="thaiDistribute"/>
        <w:rPr>
          <w:rFonts w:ascii="TH SarabunIT๙" w:hAnsi="TH SarabunIT๙" w:eastAsia="TH SarabunPSK" w:cs="TH SarabunIT๙"/>
          <w:sz w:val="32"/>
          <w:szCs w:val="32"/>
        </w:rPr>
      </w:pPr>
      <w:r>
        <w:rPr>
          <w:rFonts w:ascii="TH SarabunIT๙" w:hAnsi="TH SarabunIT๙" w:eastAsia="TH SarabunPSK" w:cs="TH SarabunIT๙"/>
          <w:sz w:val="32"/>
          <w:szCs w:val="32"/>
          <w:cs/>
          <w:lang w:val="th-TH" w:bidi="th-TH"/>
        </w:rPr>
        <w:t>ผู้เรียนควรได้รับการจัดประสบการณ์การเรียนรู้เกี่ยวกับการฝึกฝนการนำความรู้มาแก้ปัญหาหรือพัฒนาชิ้นงานด้วย โดยประยุกต์ใช้ความรู้ในเรื่องแรง ผลของแรงที่มีต่อวัตถุต่าง ๆ แรงแม่เหล็ก หรือสมบัติของวัสดุ ในแก้ปัญหาหรือการสร้างชิ้นงานอย่างง่าย</w:t>
      </w:r>
    </w:p>
    <w:p w14:paraId="1B2FF5FF">
      <w:pPr>
        <w:pStyle w:val="86"/>
        <w:numPr>
          <w:ilvl w:val="0"/>
          <w:numId w:val="13"/>
        </w:num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ind w:left="900" w:hanging="18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b/>
          <w:bCs/>
          <w:sz w:val="32"/>
          <w:szCs w:val="32"/>
          <w:cs/>
          <w:lang w:val="th-TH" w:bidi="th-TH"/>
        </w:rPr>
        <w:t>เทคโนโลยีในชีวิตประจำวัน</w:t>
      </w:r>
    </w:p>
    <w:p w14:paraId="19FD063D">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jc w:val="thaiDistribute"/>
        <w:rPr>
          <w:rFonts w:ascii="TH SarabunIT๙" w:hAnsi="TH SarabunIT๙" w:eastAsia="Arial Unicode MS" w:cs="TH SarabunIT๙"/>
          <w:sz w:val="32"/>
          <w:szCs w:val="32"/>
        </w:rPr>
      </w:pPr>
      <w:r>
        <w:rPr>
          <w:rFonts w:ascii="TH SarabunIT๙" w:hAnsi="TH SarabunIT๙" w:eastAsia="Arial Unicode MS" w:cs="TH SarabunIT๙"/>
          <w:b/>
          <w:bCs/>
          <w:sz w:val="32"/>
          <w:szCs w:val="32"/>
          <w:cs/>
        </w:rPr>
        <w:tab/>
      </w:r>
      <w:r>
        <w:rPr>
          <w:rFonts w:ascii="TH SarabunIT๙" w:hAnsi="TH SarabunIT๙" w:eastAsia="Arial Unicode MS" w:cs="TH SarabunIT๙"/>
          <w:b/>
          <w:bCs/>
          <w:sz w:val="32"/>
          <w:szCs w:val="32"/>
          <w:cs/>
        </w:rPr>
        <w:t xml:space="preserve">  </w:t>
      </w:r>
      <w:r>
        <w:rPr>
          <w:rFonts w:ascii="TH SarabunIT๙" w:hAnsi="TH SarabunIT๙" w:eastAsia="Arial Unicode MS" w:cs="TH SarabunIT๙"/>
          <w:spacing w:val="-4"/>
          <w:sz w:val="32"/>
          <w:szCs w:val="32"/>
          <w:cs/>
          <w:lang w:val="th-TH" w:bidi="th-TH"/>
        </w:rPr>
        <w:t>ผู้เรียนควรได้รับการจัดประสบการณ์เกี่ยวกับการแก้ปัญหาอย่างเป็นขั้นตอน มีความมุ่งมั่นและเห็นว่า</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การแก้ปัญหาเป็นเรื่องที่สนุกและท้าทาย รวมทั้งใช้เทคโนโลยีดิจิทัลในการเข้าถึงแหล่งเรียนรู้ สื่อสารได้อย่างเหมาะสมและปลอดภัย </w:t>
      </w:r>
      <w:r>
        <w:rPr>
          <w:rFonts w:ascii="TH SarabunIT๙" w:hAnsi="TH SarabunIT๙" w:cs="TH SarabunIT๙"/>
          <w:sz w:val="32"/>
          <w:szCs w:val="32"/>
          <w:cs/>
          <w:lang w:val="th-TH" w:bidi="th-TH"/>
        </w:rPr>
        <w:t xml:space="preserve">สร้างนวัตกรรมที่เหมาะสมกับวัย </w:t>
      </w:r>
      <w:r>
        <w:rPr>
          <w:rFonts w:ascii="TH SarabunIT๙" w:hAnsi="TH SarabunIT๙" w:eastAsia="Arial Unicode MS" w:cs="TH SarabunIT๙"/>
          <w:sz w:val="32"/>
          <w:szCs w:val="32"/>
          <w:cs/>
          <w:lang w:val="th-TH" w:bidi="th-TH"/>
        </w:rPr>
        <w:t>สร้างชิ้นงานหรือเครื่องมืออย่างง่ายในการเล่น                      การทำงาน การแก้ปัญหา หรือการใช้ชีวิตได้อย่างเหมาะสม</w:t>
      </w:r>
    </w:p>
    <w:p w14:paraId="1AE51A65">
      <w:pPr>
        <w:pBdr>
          <w:top w:val="none" w:color="auto" w:sz="0" w:space="0"/>
          <w:left w:val="none" w:color="auto" w:sz="0" w:space="0"/>
          <w:bottom w:val="none" w:color="auto" w:sz="0" w:space="0"/>
          <w:right w:val="none" w:color="auto" w:sz="0" w:space="0"/>
          <w:between w:val="none" w:color="auto" w:sz="0" w:space="0"/>
        </w:pBdr>
        <w:tabs>
          <w:tab w:val="left" w:pos="567"/>
        </w:tabs>
        <w:spacing w:line="340" w:lineRule="exact"/>
        <w:ind w:firstLine="720"/>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lang w:val="th-TH" w:bidi="th-TH"/>
        </w:rPr>
        <w:t>ขอบเขตเนื้อหาและกลวิธีสอนเพื่อพัฒนาสมรรถนะผู้เรียนตามช่วงวัย</w:t>
      </w:r>
    </w:p>
    <w:p w14:paraId="62324C10">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jc w:val="thaiDistribute"/>
        <w:rPr>
          <w:rFonts w:ascii="TH SarabunIT๙" w:hAnsi="TH SarabunIT๙" w:eastAsia="Arial Unicode MS" w:cs="TH SarabunIT๙"/>
          <w:sz w:val="32"/>
          <w:szCs w:val="32"/>
        </w:rPr>
      </w:pPr>
      <w:r>
        <w:rPr>
          <w:rFonts w:ascii="TH SarabunIT๙" w:hAnsi="TH SarabunIT๙" w:eastAsia="Arial Unicode MS" w:cs="TH SarabunIT๙"/>
          <w:b/>
          <w:bCs/>
          <w:sz w:val="32"/>
          <w:szCs w:val="32"/>
          <w:cs/>
        </w:rPr>
        <w:tab/>
      </w:r>
      <w:r>
        <w:rPr>
          <w:rFonts w:ascii="TH SarabunIT๙" w:hAnsi="TH SarabunIT๙" w:eastAsia="Arial Unicode MS" w:cs="TH SarabunIT๙"/>
          <w:spacing w:val="-4"/>
          <w:sz w:val="32"/>
          <w:szCs w:val="32"/>
          <w:cs/>
          <w:lang w:val="th-TH" w:bidi="th-TH"/>
        </w:rPr>
        <w:t xml:space="preserve">ผู้เรียนในช่วงชั้น </w:t>
      </w:r>
      <w:r>
        <w:rPr>
          <w:rFonts w:ascii="TH SarabunIT๙" w:hAnsi="TH SarabunIT๙" w:eastAsia="Arial Unicode MS" w:cs="TH SarabunIT๙"/>
          <w:spacing w:val="-4"/>
          <w:sz w:val="32"/>
          <w:szCs w:val="32"/>
          <w:cs/>
        </w:rPr>
        <w:t>1 (</w:t>
      </w:r>
      <w:r>
        <w:rPr>
          <w:rFonts w:ascii="TH SarabunIT๙" w:hAnsi="TH SarabunIT๙" w:eastAsia="Arial Unicode MS" w:cs="TH SarabunIT๙"/>
          <w:spacing w:val="-4"/>
          <w:sz w:val="32"/>
          <w:szCs w:val="32"/>
          <w:cs/>
          <w:lang w:val="th-TH" w:bidi="th-TH"/>
        </w:rPr>
        <w:t xml:space="preserve">อายุ </w:t>
      </w:r>
      <w:r>
        <w:rPr>
          <w:rFonts w:ascii="TH SarabunIT๙" w:hAnsi="TH SarabunIT๙" w:eastAsia="Arial Unicode MS" w:cs="TH SarabunIT๙"/>
          <w:spacing w:val="-4"/>
          <w:sz w:val="32"/>
          <w:szCs w:val="32"/>
          <w:cs/>
        </w:rPr>
        <w:t xml:space="preserve">7 - 9 </w:t>
      </w:r>
      <w:r>
        <w:rPr>
          <w:rFonts w:ascii="TH SarabunIT๙" w:hAnsi="TH SarabunIT๙" w:eastAsia="Arial Unicode MS" w:cs="TH SarabunIT๙"/>
          <w:spacing w:val="-4"/>
          <w:sz w:val="32"/>
          <w:szCs w:val="32"/>
          <w:cs/>
          <w:lang w:val="th-TH" w:bidi="th-TH"/>
        </w:rPr>
        <w:t>ปี</w:t>
      </w:r>
      <w:r>
        <w:rPr>
          <w:rFonts w:ascii="TH SarabunIT๙" w:hAnsi="TH SarabunIT๙" w:eastAsia="Arial Unicode MS" w:cs="TH SarabunIT๙"/>
          <w:spacing w:val="-4"/>
          <w:sz w:val="32"/>
          <w:szCs w:val="32"/>
          <w:cs/>
        </w:rPr>
        <w:t xml:space="preserve">) </w:t>
      </w:r>
      <w:r>
        <w:rPr>
          <w:rFonts w:ascii="TH SarabunIT๙" w:hAnsi="TH SarabunIT๙" w:eastAsia="Arial Unicode MS" w:cs="TH SarabunIT๙"/>
          <w:spacing w:val="-4"/>
          <w:sz w:val="32"/>
          <w:szCs w:val="32"/>
          <w:cs/>
          <w:lang w:val="th-TH" w:bidi="th-TH"/>
        </w:rPr>
        <w:t>สามารถพัฒนาการคิดเชิงเหตุผลกับสถานการณ์ที่เป็นรูปธรรมและ</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ใกล้ตัว โดยมีผู้สอนเป็นผู้แนะนำช่วยเหลือในการวางแผนและจัดระบบการสืบเสาะตามขั้นตอนหรือวิธีการ </w:t>
      </w:r>
    </w:p>
    <w:p w14:paraId="3E9CE492">
      <w:pPr>
        <w:pBdr>
          <w:top w:val="none" w:color="auto" w:sz="0" w:space="0"/>
          <w:left w:val="none" w:color="auto" w:sz="0" w:space="0"/>
          <w:bottom w:val="none" w:color="auto" w:sz="0" w:space="0"/>
          <w:right w:val="none" w:color="auto" w:sz="0" w:space="0"/>
          <w:between w:val="none" w:color="auto" w:sz="0" w:space="0"/>
        </w:pBdr>
        <w:tabs>
          <w:tab w:val="left" w:pos="720"/>
        </w:tabs>
        <w:spacing w:line="340" w:lineRule="exact"/>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cs/>
        </w:rPr>
        <w:tab/>
      </w:r>
      <w:r>
        <w:rPr>
          <w:rFonts w:ascii="TH SarabunIT๙" w:hAnsi="TH SarabunIT๙" w:eastAsia="Arial Unicode MS" w:cs="TH SarabunIT๙"/>
          <w:sz w:val="32"/>
          <w:szCs w:val="32"/>
          <w:cs/>
          <w:lang w:val="th-TH" w:bidi="th-TH"/>
        </w:rPr>
        <w:t>การฝึกให้ผู้เรียนชั้น ป</w:t>
      </w:r>
      <w:r>
        <w:rPr>
          <w:rFonts w:ascii="TH SarabunIT๙" w:hAnsi="TH SarabunIT๙" w:eastAsia="Arial Unicode MS" w:cs="TH SarabunIT๙"/>
          <w:sz w:val="32"/>
          <w:szCs w:val="32"/>
          <w:cs/>
        </w:rPr>
        <w:t xml:space="preserve">.1 </w:t>
      </w:r>
      <w:r>
        <w:rPr>
          <w:rFonts w:ascii="TH SarabunIT๙" w:hAnsi="TH SarabunIT๙" w:eastAsia="Arial Unicode MS" w:cs="TH SarabunIT๙"/>
          <w:sz w:val="32"/>
          <w:szCs w:val="32"/>
          <w:cs/>
          <w:lang w:val="th-TH" w:bidi="th-TH"/>
        </w:rPr>
        <w:t>และ ป</w:t>
      </w:r>
      <w:r>
        <w:rPr>
          <w:rFonts w:ascii="TH SarabunIT๙" w:hAnsi="TH SarabunIT๙" w:eastAsia="Arial Unicode MS" w:cs="TH SarabunIT๙"/>
          <w:sz w:val="32"/>
          <w:szCs w:val="32"/>
          <w:cs/>
        </w:rPr>
        <w:t xml:space="preserve">.2 </w:t>
      </w:r>
      <w:r>
        <w:rPr>
          <w:rFonts w:ascii="TH SarabunIT๙" w:hAnsi="TH SarabunIT๙" w:eastAsia="Arial Unicode MS" w:cs="TH SarabunIT๙"/>
          <w:sz w:val="32"/>
          <w:szCs w:val="32"/>
          <w:cs/>
          <w:lang w:val="th-TH" w:bidi="th-TH"/>
        </w:rPr>
        <w:t xml:space="preserve">จดจำคำศัพท์ ความหมายของคำศัพท์ สร้างคลังคำศัพท์เหมาะสมตามวัย จะเป็นประโยชน์ต่อการเรียนรู้วิชาวิทยาศาสตร์ ผู้สอนจึงมีบทบาทสำคัญพัฒนาคลังคำศัพท์ที่เหมาะสมตามวัย ด้วยการนำอ่านบทความสั้น ๆ เกี่ยวกับวิทยาศาสตร์และวิทยาการต่าง ๆ เพื่อฝึกการฟังอย่างมีความหมาย รู้จักและสะสมคำศัพท์ที่หลากหลายตลอดช่วงชั้น </w:t>
      </w:r>
      <w:r>
        <w:rPr>
          <w:rFonts w:ascii="TH SarabunIT๙" w:hAnsi="TH SarabunIT๙" w:eastAsia="Arial Unicode MS" w:cs="TH SarabunIT๙"/>
          <w:sz w:val="32"/>
          <w:szCs w:val="32"/>
          <w:cs/>
        </w:rPr>
        <w:t>(</w:t>
      </w:r>
      <w:r>
        <w:rPr>
          <w:rFonts w:ascii="TH SarabunIT๙" w:hAnsi="TH SarabunIT๙" w:eastAsia="Arial Unicode MS" w:cs="TH SarabunIT๙"/>
          <w:sz w:val="32"/>
          <w:szCs w:val="32"/>
          <w:cs/>
          <w:lang w:val="th-TH" w:bidi="th-TH"/>
        </w:rPr>
        <w:t>ป</w:t>
      </w:r>
      <w:r>
        <w:rPr>
          <w:rFonts w:ascii="TH SarabunIT๙" w:hAnsi="TH SarabunIT๙" w:eastAsia="Arial Unicode MS" w:cs="TH SarabunIT๙"/>
          <w:sz w:val="32"/>
          <w:szCs w:val="32"/>
          <w:cs/>
        </w:rPr>
        <w:t xml:space="preserve">.1 - 3) </w:t>
      </w:r>
      <w:r>
        <w:rPr>
          <w:rFonts w:ascii="TH SarabunIT๙" w:hAnsi="TH SarabunIT๙" w:eastAsia="Arial Unicode MS" w:cs="TH SarabunIT๙"/>
          <w:sz w:val="32"/>
          <w:szCs w:val="32"/>
          <w:cs/>
          <w:lang w:val="th-TH" w:bidi="th-TH"/>
        </w:rPr>
        <w:t xml:space="preserve">ควรฝึกผู้เรียนให้สื่อสารด้วยการใช้ภาษาในการพูด และเขียนคำหรือข้อความสั้น ๆ  เพื่อสร้างคำอธิบาย แสดงความเห็น ลงข้อสรุป </w:t>
      </w:r>
    </w:p>
    <w:p w14:paraId="23F977F4">
      <w:pPr>
        <w:pBdr>
          <w:top w:val="none" w:color="auto" w:sz="0" w:space="0"/>
          <w:left w:val="none" w:color="auto" w:sz="0" w:space="0"/>
          <w:bottom w:val="none" w:color="auto" w:sz="0" w:space="0"/>
          <w:right w:val="none" w:color="auto" w:sz="0" w:space="0"/>
          <w:between w:val="none" w:color="auto" w:sz="0" w:space="0"/>
        </w:pBdr>
        <w:tabs>
          <w:tab w:val="left" w:pos="630"/>
          <w:tab w:val="left" w:pos="720"/>
        </w:tabs>
        <w:spacing w:line="340" w:lineRule="exact"/>
        <w:jc w:val="thaiDistribute"/>
        <w:rPr>
          <w:rFonts w:ascii="TH SarabunIT๙" w:hAnsi="TH SarabunIT๙" w:eastAsia="Arial Unicode MS" w:cs="TH SarabunIT๙"/>
          <w:b/>
          <w:bCs/>
          <w:sz w:val="32"/>
          <w:szCs w:val="32"/>
        </w:rPr>
      </w:pPr>
      <w:r>
        <w:rPr>
          <w:rFonts w:ascii="TH SarabunIT๙" w:hAnsi="TH SarabunIT๙" w:eastAsia="Arial Unicode MS" w:cs="TH SarabunIT๙"/>
          <w:sz w:val="32"/>
          <w:szCs w:val="32"/>
          <w:cs/>
        </w:rPr>
        <w:tab/>
      </w:r>
      <w:r>
        <w:rPr>
          <w:rFonts w:ascii="TH SarabunIT๙" w:hAnsi="TH SarabunIT๙" w:eastAsia="Arial Unicode MS" w:cs="TH SarabunIT๙"/>
          <w:sz w:val="32"/>
          <w:szCs w:val="32"/>
          <w:cs/>
        </w:rPr>
        <w:tab/>
      </w:r>
      <w:r>
        <w:rPr>
          <w:rFonts w:ascii="TH SarabunIT๙" w:hAnsi="TH SarabunIT๙" w:eastAsia="Arial Unicode MS" w:cs="TH SarabunIT๙"/>
          <w:spacing w:val="-4"/>
          <w:sz w:val="32"/>
          <w:szCs w:val="32"/>
          <w:cs/>
          <w:lang w:val="th-TH" w:bidi="th-TH"/>
        </w:rPr>
        <w:t>โดยธรรมชาติ ผู้เรียนในช่วงชั้นนี้มีความกระตือรือร้น ช่างสังเกต ชอบตั้งคำถาม ชอบทำกิจกรรมร่วมกับเพื่อน</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ชอบเรียนรู้สิ่งใหม่ ๆ แต่ยังคงต้องพัฒนากล้ามเนื้อต่าง ๆ ต่อเนื่องจากช่วงชั้นอนุบาล ดังนั้น ผู้เรียนจึงควรเรียนรู้อย่างกระตือรือร้นในการฝึกการสังเกตด้วยประสาทสัมผัสที่เหมาะสมกับกิจกรรม รวมถึงฝึกการ หยิบจับ </w:t>
      </w:r>
      <w:r>
        <w:rPr>
          <w:rFonts w:ascii="TH SarabunIT๙" w:hAnsi="TH SarabunIT๙" w:eastAsia="Arial Unicode MS" w:cs="TH SarabunIT๙"/>
          <w:spacing w:val="-6"/>
          <w:sz w:val="32"/>
          <w:szCs w:val="32"/>
          <w:cs/>
          <w:lang w:val="th-TH" w:bidi="th-TH"/>
        </w:rPr>
        <w:t>และใช้อุปกรณ์อย่างง่ายร่วมกับการสังเกตด้วยประสาทสัมผัส  ช่วง ป</w:t>
      </w:r>
      <w:r>
        <w:rPr>
          <w:rFonts w:ascii="TH SarabunIT๙" w:hAnsi="TH SarabunIT๙" w:eastAsia="Arial Unicode MS" w:cs="TH SarabunIT๙"/>
          <w:spacing w:val="-6"/>
          <w:sz w:val="32"/>
          <w:szCs w:val="32"/>
          <w:cs/>
        </w:rPr>
        <w:t xml:space="preserve">.2 </w:t>
      </w:r>
      <w:r>
        <w:rPr>
          <w:rFonts w:ascii="TH SarabunIT๙" w:hAnsi="TH SarabunIT๙" w:eastAsia="Arial Unicode MS" w:cs="TH SarabunIT๙"/>
          <w:spacing w:val="-6"/>
          <w:sz w:val="32"/>
          <w:szCs w:val="32"/>
          <w:cs/>
          <w:lang w:val="th-TH" w:bidi="th-TH"/>
        </w:rPr>
        <w:t>และ ป</w:t>
      </w:r>
      <w:r>
        <w:rPr>
          <w:rFonts w:ascii="TH SarabunIT๙" w:hAnsi="TH SarabunIT๙" w:eastAsia="Arial Unicode MS" w:cs="TH SarabunIT๙"/>
          <w:spacing w:val="-6"/>
          <w:sz w:val="32"/>
          <w:szCs w:val="32"/>
          <w:cs/>
        </w:rPr>
        <w:t xml:space="preserve">.3 </w:t>
      </w:r>
      <w:r>
        <w:rPr>
          <w:rFonts w:ascii="TH SarabunIT๙" w:hAnsi="TH SarabunIT๙" w:eastAsia="Arial Unicode MS" w:cs="TH SarabunIT๙"/>
          <w:spacing w:val="-6"/>
          <w:sz w:val="32"/>
          <w:szCs w:val="32"/>
          <w:cs/>
          <w:lang w:val="th-TH" w:bidi="th-TH"/>
        </w:rPr>
        <w:t>สามารถเรียนรู้ที่จะสร้างคำถาม</w:t>
      </w:r>
      <w:r>
        <w:rPr>
          <w:rFonts w:ascii="TH SarabunIT๙" w:hAnsi="TH SarabunIT๙" w:eastAsia="Arial Unicode MS" w:cs="TH SarabunIT๙"/>
          <w:spacing w:val="-8"/>
          <w:sz w:val="32"/>
          <w:szCs w:val="32"/>
          <w:cs/>
          <w:lang w:val="th-TH" w:bidi="th-TH"/>
        </w:rPr>
        <w:t xml:space="preserve">ที่นำไปสู่การสืบเสาะ </w:t>
      </w:r>
      <w:r>
        <w:rPr>
          <w:rFonts w:ascii="TH SarabunIT๙" w:hAnsi="TH SarabunIT๙" w:eastAsia="Arial Unicode MS" w:cs="TH SarabunIT๙"/>
          <w:spacing w:val="-8"/>
          <w:sz w:val="32"/>
          <w:szCs w:val="32"/>
          <w:cs/>
        </w:rPr>
        <w:t>(</w:t>
      </w:r>
      <w:r>
        <w:rPr>
          <w:rFonts w:ascii="TH SarabunIT๙" w:hAnsi="TH SarabunIT๙" w:eastAsia="Arial Unicode MS" w:cs="TH SarabunIT๙"/>
          <w:spacing w:val="-8"/>
          <w:sz w:val="32"/>
          <w:szCs w:val="32"/>
        </w:rPr>
        <w:t>Testable Question</w:t>
      </w:r>
      <w:r>
        <w:rPr>
          <w:rFonts w:ascii="TH SarabunIT๙" w:hAnsi="TH SarabunIT๙" w:eastAsia="Arial Unicode MS" w:cs="TH SarabunIT๙"/>
          <w:spacing w:val="-8"/>
          <w:sz w:val="32"/>
          <w:szCs w:val="32"/>
          <w:cs/>
        </w:rPr>
        <w:t xml:space="preserve">) </w:t>
      </w:r>
      <w:r>
        <w:rPr>
          <w:rFonts w:ascii="TH SarabunIT๙" w:hAnsi="TH SarabunIT๙" w:cs="TH SarabunIT๙"/>
          <w:sz w:val="32"/>
          <w:szCs w:val="32"/>
          <w:cs/>
          <w:lang w:val="th-TH" w:bidi="th-TH"/>
        </w:rPr>
        <w:t>และใช้เทคโนโลยีในการสืบค้น จัดกระทำข้อมูล นำเสนอข้อมูล หรือสร้างนวัตกรรมที่เหมาะสมกับวัย เช่น ของเล่น ของใช้ โดยประยุกต์ใช้ความรู้และวิธีการของตนเอง</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โดยอาศัยการช่วยเหลือหรือแนะนำ ดังนั้น ผู้สอนจึงควรเลือกใช้กลวิธีสอนที่เน้นการเรียนรู้แบบกระตือรือร้นและมีส่วนร่วมเพื่อพัฒนาความรู้ ทักษะ และเจตคติของผู้เรียนอย่างเป็นองค์รวม และประเมินเพื่อพัฒนา</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การเรียนรู้ของผู้เรียนอย่างต่อเนื่องและให้ผลสะท้อนกลับเชิงสร้างสรรค์กับนักเรียนอย่างสม่ำเสมอ</w:t>
      </w:r>
    </w:p>
    <w:p w14:paraId="347B86FC">
      <w:pPr>
        <w:pBdr>
          <w:top w:val="none" w:color="auto" w:sz="0" w:space="0"/>
          <w:left w:val="none" w:color="auto" w:sz="0" w:space="0"/>
          <w:bottom w:val="none" w:color="auto" w:sz="0" w:space="0"/>
          <w:right w:val="none" w:color="auto" w:sz="0" w:space="0"/>
          <w:between w:val="none" w:color="auto" w:sz="0" w:space="0"/>
        </w:pBdr>
        <w:spacing w:line="340" w:lineRule="exact"/>
        <w:ind w:firstLine="720"/>
        <w:rPr>
          <w:rFonts w:ascii="TH SarabunIT๙" w:hAnsi="TH SarabunIT๙" w:eastAsia="Arial Unicode MS" w:cs="TH SarabunIT๙"/>
          <w:b/>
          <w:bCs/>
          <w:sz w:val="32"/>
          <w:szCs w:val="32"/>
          <w:lang w:bidi="ar-SA"/>
        </w:rPr>
      </w:pPr>
      <w:r>
        <w:rPr>
          <w:rFonts w:ascii="TH SarabunIT๙" w:hAnsi="TH SarabunIT๙" w:eastAsia="Arial Unicode MS" w:cs="TH SarabunIT๙"/>
          <w:b/>
          <w:bCs/>
          <w:sz w:val="32"/>
          <w:szCs w:val="32"/>
          <w:cs/>
          <w:lang w:val="th-TH" w:bidi="th-TH"/>
        </w:rPr>
        <w:t>การนำไปใช้ในชีวิตจริง</w:t>
      </w:r>
    </w:p>
    <w:p w14:paraId="01F645FF">
      <w:pPr>
        <w:pBdr>
          <w:top w:val="none" w:color="auto" w:sz="0" w:space="0"/>
          <w:left w:val="none" w:color="auto" w:sz="0" w:space="0"/>
          <w:bottom w:val="none" w:color="auto" w:sz="0" w:space="0"/>
          <w:right w:val="none" w:color="auto" w:sz="0" w:space="0"/>
          <w:between w:val="none" w:color="auto" w:sz="0" w:space="0"/>
        </w:pBdr>
        <w:spacing w:line="340" w:lineRule="exact"/>
        <w:ind w:firstLine="720"/>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z w:val="32"/>
          <w:szCs w:val="32"/>
          <w:cs/>
          <w:lang w:val="th-TH" w:bidi="th-TH"/>
        </w:rPr>
        <w:t>จากการฝึกฝนให้ผู้เรียนได้ลงมือปฏิบัติโดยการรวบรวมข้อมูลที่สังเกต หรือทดลองได้จะทำให้ผู้เรียน</w:t>
      </w:r>
      <w:r>
        <w:rPr>
          <w:rFonts w:ascii="TH SarabunIT๙" w:hAnsi="TH SarabunIT๙" w:eastAsia="Arial Unicode MS" w:cs="TH SarabunIT๙"/>
          <w:spacing w:val="-10"/>
          <w:sz w:val="32"/>
          <w:szCs w:val="32"/>
          <w:cs/>
          <w:lang w:val="th-TH" w:bidi="th-TH"/>
        </w:rPr>
        <w:t>พัฒนาสมรรถนะในด้านการสืบเสาะ การตีความหมายข้อมูลเพื่ออธิบายปรากฏการณ์ธรรมชาติรอบตัว ซึ่งผู้เรียนต้องใช้</w:t>
      </w:r>
      <w:r>
        <w:rPr>
          <w:rFonts w:ascii="TH SarabunIT๙" w:hAnsi="TH SarabunIT๙" w:eastAsia="Arial Unicode MS" w:cs="TH SarabunIT๙"/>
          <w:spacing w:val="-8"/>
          <w:sz w:val="32"/>
          <w:szCs w:val="32"/>
          <w:cs/>
          <w:lang w:val="th-TH" w:bidi="th-TH"/>
        </w:rPr>
        <w:t>สมรรถนะการคิดขั้นสูงในการวิเคราะห์หลักฐานต่าง ๆ เพื่อทำความเข้าใจปรากฏการณ์ธรรมชาติและระบบธรรมชาติ</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ฝึกการทำงานและการมีส่วนร่วมในทีม การรับรู้และจัดการอารมณ์ของตนเองให้สามารถแก้ปัญหา</w:t>
      </w:r>
      <w:r>
        <w:rPr>
          <w:rFonts w:ascii="TH SarabunIT๙" w:hAnsi="TH SarabunIT๙" w:eastAsia="Arial Unicode MS" w:cs="TH SarabunIT๙"/>
          <w:spacing w:val="-8"/>
          <w:sz w:val="32"/>
          <w:szCs w:val="32"/>
          <w:cs/>
          <w:lang w:val="th-TH" w:bidi="th-TH"/>
        </w:rPr>
        <w:t>ให้ลุล่วง สามารถสื่อสารในการใช้ภาษาเชิงวิทยาศาสตร์ได้อย่างเหมาะสมในการแสดงความเห็น อธิบาย และลงข้อสรุป</w:t>
      </w:r>
    </w:p>
    <w:p w14:paraId="5FE7EFF2">
      <w:pPr>
        <w:pBdr>
          <w:top w:val="none" w:color="auto" w:sz="0" w:space="0"/>
          <w:left w:val="none" w:color="auto" w:sz="0" w:space="0"/>
          <w:bottom w:val="none" w:color="auto" w:sz="0" w:space="0"/>
          <w:right w:val="none" w:color="auto" w:sz="0" w:space="0"/>
          <w:between w:val="none" w:color="auto" w:sz="0" w:space="0"/>
        </w:pBdr>
        <w:ind w:firstLine="567"/>
        <w:jc w:val="thaiDistribute"/>
        <w:rPr>
          <w:rFonts w:ascii="TH SarabunIT๙" w:hAnsi="TH SarabunIT๙" w:eastAsia="Arial Unicode MS" w:cs="TH SarabunIT๙"/>
          <w:sz w:val="32"/>
          <w:szCs w:val="32"/>
          <w:lang w:bidi="ar-SA"/>
        </w:rPr>
      </w:pPr>
      <w:r>
        <w:rPr>
          <w:rFonts w:ascii="TH SarabunIT๙" w:hAnsi="TH SarabunIT๙" w:eastAsia="Arial Unicode MS" w:cs="TH SarabunIT๙"/>
          <w:spacing w:val="-6"/>
          <w:sz w:val="32"/>
          <w:szCs w:val="32"/>
          <w:lang w:bidi="ar-SA"/>
        </w:rPr>
        <w:tab/>
      </w:r>
      <w:r>
        <w:rPr>
          <w:rFonts w:ascii="TH SarabunIT๙" w:hAnsi="TH SarabunIT๙" w:eastAsia="Arial Unicode MS" w:cs="TH SarabunIT๙"/>
          <w:spacing w:val="-6"/>
          <w:sz w:val="32"/>
          <w:szCs w:val="32"/>
          <w:cs/>
          <w:lang w:val="th-TH" w:bidi="th-TH"/>
        </w:rPr>
        <w:t>จากการฝึกฝนให้ผู้เรียนได้อ่านและทำความเข้าใจข้อมูลที่นำเสนอในรูปแบบต่าง ๆ ทำให้ผู้เรียนได้พัฒนา</w:t>
      </w:r>
      <w:r>
        <w:rPr>
          <w:rFonts w:ascii="TH SarabunIT๙" w:hAnsi="TH SarabunIT๙" w:eastAsia="Arial Unicode MS" w:cs="TH SarabunIT๙"/>
          <w:sz w:val="32"/>
          <w:szCs w:val="32"/>
          <w:cs/>
          <w:lang w:val="th-TH" w:bidi="th-TH"/>
        </w:rPr>
        <w:t>สมรรถนะเฉพาะในด้านการใช้และเข้าใจภาษาเชิงวิทยาศาสตร์ซึ่งจะช่วยให้ผู้เรียนสามารถอ่านและแปลความหมายข้อมูลที่พบในชีวิตประจำวัน และได้ฝึกฝนการนำคณิตศาสตร์และเทคโนโลยีมาใช้ในการเรียนรู้</w:t>
      </w:r>
    </w:p>
    <w:p w14:paraId="5FED0C7A">
      <w:pPr>
        <w:pBdr>
          <w:top w:val="none" w:color="auto" w:sz="0" w:space="0"/>
          <w:left w:val="none" w:color="auto" w:sz="0" w:space="0"/>
          <w:bottom w:val="none" w:color="auto" w:sz="0" w:space="0"/>
          <w:right w:val="none" w:color="auto" w:sz="0" w:space="0"/>
          <w:between w:val="none" w:color="auto" w:sz="0" w:space="0"/>
        </w:pBdr>
        <w:ind w:firstLine="567"/>
        <w:jc w:val="thaiDistribute"/>
        <w:rPr>
          <w:rFonts w:ascii="TH SarabunIT๙" w:hAnsi="TH SarabunIT๙" w:eastAsia="Arial Unicode MS" w:cs="TH SarabunIT๙"/>
          <w:sz w:val="32"/>
          <w:szCs w:val="32"/>
        </w:rPr>
      </w:pPr>
      <w:r>
        <w:rPr>
          <w:rFonts w:ascii="TH SarabunIT๙" w:hAnsi="TH SarabunIT๙" w:eastAsia="Arial Unicode MS" w:cs="TH SarabunIT๙"/>
          <w:sz w:val="32"/>
          <w:szCs w:val="32"/>
          <w:lang w:bidi="ar-SA"/>
        </w:rPr>
        <w:tab/>
      </w:r>
      <w:r>
        <w:rPr>
          <w:rFonts w:ascii="TH SarabunIT๙" w:hAnsi="TH SarabunIT๙" w:eastAsia="Arial Unicode MS" w:cs="TH SarabunIT๙"/>
          <w:sz w:val="32"/>
          <w:szCs w:val="32"/>
          <w:cs/>
          <w:lang w:val="th-TH" w:bidi="th-TH"/>
        </w:rPr>
        <w:t>จากการฝึกฝนให้ผู้เรียนสามารถทำงานร่วมกับผู้อื่นในการสืบเสาะ สร้างชิ้นงาน และแก้ปัญหา ช่วยให้</w:t>
      </w:r>
      <w:r>
        <w:rPr>
          <w:rFonts w:ascii="TH SarabunIT๙" w:hAnsi="TH SarabunIT๙" w:eastAsia="Arial Unicode MS" w:cs="TH SarabunIT๙"/>
          <w:spacing w:val="-8"/>
          <w:sz w:val="32"/>
          <w:szCs w:val="32"/>
          <w:cs/>
          <w:lang w:val="th-TH" w:bidi="th-TH"/>
        </w:rPr>
        <w:t>ผู้เรียนเรียนรู้ที่จะรับฟังและยอมรับความคิดเห็นที่แตกต่างจากตนเอง เชื่อมั่นในความคิดเห็นที่มีหลักฐานที่น่าเชื่อถือ</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สนุกกับการแก้ปัญหา ได้พัฒนาสมรรถนะการรวมพลังทำงานเป็นทีม ตระหนักถึงประโยชน์ของการรวมพลัง ร่วมแรงร่วมใจในการทำงานอย่างมุ่งมั่น ไม่ย่อท้อ เป็นพลเมืองที่เคารพกฎ กติกา สามารถอยู่ร่วมกับผู้อื่นท่ามกลางความแตกต่างหลากหลาย</w:t>
      </w:r>
    </w:p>
    <w:p w14:paraId="240494F1">
      <w:pPr>
        <w:pBdr>
          <w:top w:val="none" w:color="auto" w:sz="0" w:space="0"/>
          <w:left w:val="none" w:color="auto" w:sz="0" w:space="0"/>
          <w:bottom w:val="none" w:color="auto" w:sz="0" w:space="0"/>
          <w:right w:val="none" w:color="auto" w:sz="0" w:space="0"/>
          <w:between w:val="none" w:color="auto" w:sz="0" w:space="0"/>
        </w:pBdr>
        <w:tabs>
          <w:tab w:val="left" w:pos="720"/>
        </w:tabs>
        <w:rPr>
          <w:rFonts w:ascii="TH SarabunIT๙" w:hAnsi="TH SarabunIT๙" w:eastAsia="Arial Unicode MS" w:cs="TH SarabunIT๙"/>
          <w:b/>
          <w:bCs/>
          <w:sz w:val="32"/>
          <w:szCs w:val="32"/>
          <w:lang w:bidi="ar-SA"/>
        </w:rPr>
      </w:pPr>
      <w:r>
        <w:rPr>
          <w:rFonts w:ascii="TH SarabunIT๙" w:hAnsi="TH SarabunIT๙" w:eastAsia="Arial Unicode MS" w:cs="TH SarabunIT๙"/>
          <w:b/>
          <w:bCs/>
          <w:sz w:val="32"/>
          <w:szCs w:val="32"/>
        </w:rPr>
        <w:tab/>
      </w:r>
      <w:r>
        <w:rPr>
          <w:rFonts w:ascii="TH SarabunIT๙" w:hAnsi="TH SarabunIT๙" w:eastAsia="Arial Unicode MS" w:cs="TH SarabunIT๙"/>
          <w:b/>
          <w:bCs/>
          <w:sz w:val="32"/>
          <w:szCs w:val="32"/>
          <w:cs/>
          <w:lang w:val="th-TH" w:bidi="th-TH"/>
        </w:rPr>
        <w:t>การบูรณาการกับกลุ่มสาระการเรียนรู้ต่าง ๆ</w:t>
      </w:r>
    </w:p>
    <w:p w14:paraId="5ED29540">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pacing w:val="-6"/>
          <w:sz w:val="32"/>
          <w:szCs w:val="32"/>
          <w:cs/>
          <w:lang w:val="th-TH" w:bidi="th-TH"/>
        </w:rPr>
        <w:t>ภาษาไทย</w:t>
      </w:r>
      <w:r>
        <w:rPr>
          <w:rFonts w:ascii="TH SarabunIT๙" w:hAnsi="TH SarabunIT๙" w:eastAsia="Arial Unicode MS" w:cs="TH SarabunIT๙"/>
          <w:b/>
          <w:bCs/>
          <w:spacing w:val="-6"/>
          <w:sz w:val="32"/>
          <w:szCs w:val="32"/>
          <w:cs/>
        </w:rPr>
        <w:t xml:space="preserve">/ </w:t>
      </w:r>
      <w:r>
        <w:rPr>
          <w:rFonts w:ascii="TH SarabunIT๙" w:hAnsi="TH SarabunIT๙" w:eastAsia="Arial Unicode MS" w:cs="TH SarabunIT๙"/>
          <w:b/>
          <w:bCs/>
          <w:spacing w:val="-6"/>
          <w:sz w:val="32"/>
          <w:szCs w:val="32"/>
          <w:cs/>
          <w:lang w:val="th-TH" w:bidi="th-TH"/>
        </w:rPr>
        <w:t xml:space="preserve">ภาษาอังกฤษ </w:t>
      </w:r>
      <w:r>
        <w:rPr>
          <w:rFonts w:ascii="TH SarabunIT๙" w:hAnsi="TH SarabunIT๙" w:eastAsia="Arial Unicode MS" w:cs="TH SarabunIT๙"/>
          <w:spacing w:val="-6"/>
          <w:sz w:val="32"/>
          <w:szCs w:val="32"/>
          <w:cs/>
          <w:lang w:val="th-TH" w:bidi="th-TH"/>
        </w:rPr>
        <w:t>สามารถจัดสถานการณ์ให้นักเรียนรู้จักคำศัพท์ต่าง ๆ พัฒนาเป็น</w:t>
      </w:r>
      <w:r>
        <w:rPr>
          <w:rFonts w:ascii="TH SarabunIT๙" w:hAnsi="TH SarabunIT๙" w:eastAsia="Arial Unicode MS" w:cs="TH SarabunIT๙"/>
          <w:spacing w:val="-6"/>
          <w:sz w:val="32"/>
          <w:szCs w:val="32"/>
          <w:cs/>
        </w:rPr>
        <w:br w:type="textWrapping"/>
      </w:r>
      <w:r>
        <w:rPr>
          <w:rFonts w:ascii="TH SarabunIT๙" w:hAnsi="TH SarabunIT๙" w:eastAsia="Arial Unicode MS" w:cs="TH SarabunIT๙"/>
          <w:spacing w:val="-6"/>
          <w:sz w:val="32"/>
          <w:szCs w:val="32"/>
          <w:cs/>
          <w:lang w:val="th-TH" w:bidi="th-TH"/>
        </w:rPr>
        <w:t>คลังคำศัพท์เฉพาะตนเพื่อช่วยให้สามารถใช้ภาษาของตนเองด้วยการพูดหรือเขียนเพื่อนำมาใช้ในการบันทึกผล</w:t>
      </w:r>
      <w:r>
        <w:rPr>
          <w:rFonts w:ascii="TH SarabunIT๙" w:hAnsi="TH SarabunIT๙" w:eastAsia="Arial Unicode MS" w:cs="TH SarabunIT๙"/>
          <w:spacing w:val="-6"/>
          <w:sz w:val="32"/>
          <w:szCs w:val="32"/>
          <w:cs/>
        </w:rPr>
        <w:br w:type="textWrapping"/>
      </w:r>
      <w:r>
        <w:rPr>
          <w:rFonts w:ascii="TH SarabunIT๙" w:hAnsi="TH SarabunIT๙" w:eastAsia="Arial Unicode MS" w:cs="TH SarabunIT๙"/>
          <w:spacing w:val="-6"/>
          <w:sz w:val="32"/>
          <w:szCs w:val="32"/>
          <w:cs/>
          <w:lang w:val="th-TH" w:bidi="th-TH"/>
        </w:rPr>
        <w:t>การสืบเสาะ</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สื่อสารความคิด และนำเสนอเรื่องราว</w:t>
      </w:r>
    </w:p>
    <w:p w14:paraId="4FB49ED4">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b/>
          <w:bCs/>
          <w:sz w:val="32"/>
          <w:szCs w:val="32"/>
        </w:rPr>
      </w:pPr>
      <w:r>
        <w:rPr>
          <w:rFonts w:ascii="TH SarabunIT๙" w:hAnsi="TH SarabunIT๙" w:eastAsia="Arial Unicode MS" w:cs="TH SarabunIT๙"/>
          <w:b/>
          <w:bCs/>
          <w:sz w:val="32"/>
          <w:szCs w:val="32"/>
          <w:cs/>
          <w:lang w:val="th-TH" w:bidi="th-TH"/>
        </w:rPr>
        <w:t xml:space="preserve">สังคมศึกษา </w:t>
      </w:r>
      <w:r>
        <w:rPr>
          <w:rFonts w:ascii="TH SarabunIT๙" w:hAnsi="TH SarabunIT๙" w:eastAsia="Arial Unicode MS" w:cs="TH SarabunIT๙"/>
          <w:sz w:val="32"/>
          <w:szCs w:val="32"/>
          <w:cs/>
          <w:lang w:val="th-TH" w:bidi="th-TH"/>
        </w:rPr>
        <w:t>สามารถจัดสถานการณ์การเรียนรู้ในเรื่องทรัพยากร ธรรมชาติ สิ่งแวดล้อม ทิศกับการใช้แผนผังหรือแผนที่ สามารถเชื่อมโยงเรื่องราวในประวัติศาสตร์ ทั้งด้านภูมิปัญญา และกระบวนการแก้ปัญหาของบุคคลในอดีตมาเชื่อมโยงกับองค์ความรู้และการแก้ปัญหาทางวิทยาศาสตร์</w:t>
      </w:r>
    </w:p>
    <w:p w14:paraId="5F3DF80A">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sz w:val="32"/>
          <w:szCs w:val="32"/>
        </w:rPr>
      </w:pPr>
      <w:r>
        <w:rPr>
          <w:rFonts w:ascii="TH SarabunIT๙" w:hAnsi="TH SarabunIT๙" w:eastAsia="Arial Unicode MS" w:cs="TH SarabunIT๙"/>
          <w:b/>
          <w:bCs/>
          <w:sz w:val="32"/>
          <w:szCs w:val="32"/>
          <w:cs/>
          <w:lang w:val="th-TH" w:bidi="th-TH"/>
        </w:rPr>
        <w:t xml:space="preserve">คณิตศาสตร์ </w:t>
      </w:r>
      <w:r>
        <w:rPr>
          <w:rFonts w:ascii="TH SarabunIT๙" w:hAnsi="TH SarabunIT๙" w:eastAsia="Arial Unicode MS" w:cs="TH SarabunIT๙"/>
          <w:sz w:val="32"/>
          <w:szCs w:val="32"/>
          <w:cs/>
          <w:lang w:val="th-TH" w:bidi="th-TH"/>
        </w:rPr>
        <w:t>นำความรู้ทางคณิตศาสตร์มาใช้เป็นเครื่องมือในการเรียนรู้ และจัดกระทำข้อมูล</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ในรูปตารางทางเดียว หรือแผนภูมิรูปภาพ</w:t>
      </w:r>
    </w:p>
    <w:p w14:paraId="67618D58">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eastAsia="Arial Unicode MS" w:cs="TH SarabunIT๙"/>
          <w:spacing w:val="-4"/>
          <w:sz w:val="32"/>
          <w:szCs w:val="32"/>
        </w:rPr>
      </w:pPr>
      <w:r>
        <w:rPr>
          <w:rFonts w:ascii="TH SarabunIT๙" w:hAnsi="TH SarabunIT๙" w:eastAsia="Arial Unicode MS" w:cs="TH SarabunIT๙"/>
          <w:b/>
          <w:bCs/>
          <w:spacing w:val="-8"/>
          <w:sz w:val="32"/>
          <w:szCs w:val="32"/>
          <w:cs/>
          <w:lang w:val="th-TH" w:bidi="th-TH"/>
        </w:rPr>
        <w:t xml:space="preserve">ศิลปะ </w:t>
      </w:r>
      <w:r>
        <w:rPr>
          <w:rFonts w:ascii="TH SarabunIT๙" w:hAnsi="TH SarabunIT๙" w:eastAsia="Arial Unicode MS" w:cs="TH SarabunIT๙"/>
          <w:spacing w:val="-8"/>
          <w:sz w:val="32"/>
          <w:szCs w:val="32"/>
          <w:cs/>
          <w:lang w:val="th-TH" w:bidi="th-TH"/>
        </w:rPr>
        <w:t>นำศิลปะมาเป็นการดำเนินเรื่องราวในการสืบเสาะหาความรู้ หรือประยุกต์ใช้ความรู้</w:t>
      </w:r>
      <w:r>
        <w:rPr>
          <w:rFonts w:ascii="TH SarabunIT๙" w:hAnsi="TH SarabunIT๙" w:eastAsia="Arial Unicode MS" w:cs="TH SarabunIT๙"/>
          <w:spacing w:val="-8"/>
          <w:sz w:val="32"/>
          <w:szCs w:val="32"/>
          <w:cs/>
        </w:rPr>
        <w:br w:type="textWrapping"/>
      </w:r>
      <w:r>
        <w:rPr>
          <w:rFonts w:ascii="TH SarabunIT๙" w:hAnsi="TH SarabunIT๙" w:eastAsia="Arial Unicode MS" w:cs="TH SarabunIT๙"/>
          <w:spacing w:val="-8"/>
          <w:sz w:val="32"/>
          <w:szCs w:val="32"/>
          <w:cs/>
          <w:lang w:val="th-TH" w:bidi="th-TH"/>
        </w:rPr>
        <w:t>ทางวิทยาศาสตร์</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 xml:space="preserve">ในการทำความเข้าใจหรือการทำงานทางศิลปะและภูมิปัญญาในชุมชน </w:t>
      </w:r>
      <w:r>
        <w:rPr>
          <w:rFonts w:ascii="TH SarabunIT๙" w:hAnsi="TH SarabunIT๙" w:eastAsia="Arial Unicode MS" w:cs="TH SarabunIT๙"/>
          <w:spacing w:val="-4"/>
          <w:sz w:val="32"/>
          <w:szCs w:val="32"/>
          <w:cs/>
          <w:lang w:val="th-TH" w:bidi="th-TH"/>
        </w:rPr>
        <w:t xml:space="preserve">นอกจากนี้ </w:t>
      </w:r>
      <w:r>
        <w:rPr>
          <w:rFonts w:ascii="TH SarabunIT๙" w:hAnsi="TH SarabunIT๙" w:eastAsia="Arial Unicode MS" w:cs="TH SarabunIT๙"/>
          <w:spacing w:val="-4"/>
          <w:sz w:val="32"/>
          <w:szCs w:val="32"/>
          <w:cs/>
        </w:rPr>
        <w:br w:type="textWrapping"/>
      </w:r>
      <w:r>
        <w:rPr>
          <w:rFonts w:ascii="TH SarabunIT๙" w:hAnsi="TH SarabunIT๙" w:eastAsia="Arial Unicode MS" w:cs="TH SarabunIT๙"/>
          <w:spacing w:val="-4"/>
          <w:sz w:val="32"/>
          <w:szCs w:val="32"/>
          <w:cs/>
          <w:lang w:val="th-TH" w:bidi="th-TH"/>
        </w:rPr>
        <w:t>ยังใช้สมรรถนะทางศิลปะมาร่วมสร้างสรรค์ชิ้นงานจากการแก้ปัญหาให้มีความสวยงามและน่าสนใจมากขึ้น</w:t>
      </w:r>
    </w:p>
    <w:p w14:paraId="24785086">
      <w:pPr>
        <w:pBdr>
          <w:top w:val="none" w:color="auto" w:sz="0" w:space="0"/>
          <w:left w:val="none" w:color="auto" w:sz="0" w:space="0"/>
          <w:bottom w:val="none" w:color="auto" w:sz="0" w:space="0"/>
          <w:right w:val="none" w:color="auto" w:sz="0" w:space="0"/>
          <w:between w:val="none" w:color="auto" w:sz="0" w:space="0"/>
        </w:pBdr>
        <w:ind w:firstLine="1134"/>
        <w:jc w:val="thaiDistribute"/>
        <w:rPr>
          <w:rFonts w:ascii="TH SarabunIT๙" w:hAnsi="TH SarabunIT๙" w:cs="TH SarabunIT๙"/>
          <w:sz w:val="32"/>
          <w:szCs w:val="32"/>
        </w:rPr>
      </w:pPr>
      <w:r>
        <w:rPr>
          <w:rFonts w:ascii="TH SarabunIT๙" w:hAnsi="TH SarabunIT๙" w:eastAsia="Arial Unicode MS" w:cs="TH SarabunIT๙"/>
          <w:b/>
          <w:bCs/>
          <w:sz w:val="32"/>
          <w:szCs w:val="32"/>
          <w:cs/>
          <w:lang w:val="th-TH" w:bidi="th-TH"/>
        </w:rPr>
        <w:t xml:space="preserve">บูรณาการเทคโนโลยีในชีวิตประจำวันกับทุกกลุ่มสาระการเรียนรู้ </w:t>
      </w:r>
      <w:r>
        <w:rPr>
          <w:rFonts w:ascii="TH SarabunIT๙" w:hAnsi="TH SarabunIT๙" w:eastAsia="Arial Unicode MS" w:cs="TH SarabunIT๙"/>
          <w:sz w:val="32"/>
          <w:szCs w:val="32"/>
          <w:cs/>
          <w:lang w:val="th-TH" w:bidi="th-TH"/>
        </w:rPr>
        <w:t>เน้นฝึกทักษะพื้นฐาน</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การแก้ปัญหาในการจัดลำดับขั้นตอนการทำงานหรือการทำกิจกรรม โดยอภิปรายและเปรียบเทียบ</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ความแตกต่างของผลลัพธ์ในการทำงานจากขั้นตอนการแก้ปัญหา เพื่อให้ได้ขั้นตอนที่เหมาะสมหรือได้แนวทางที่หลากหลาย นอกจากนี้ให้นักเรียนฝึกทักษะการใช้คอมพิวเตอร์ในการสร้างชิ้นงานหรือเข้าถึงแหล่งเรียนรู้</w:t>
      </w:r>
      <w:r>
        <w:rPr>
          <w:rFonts w:ascii="TH SarabunIT๙" w:hAnsi="TH SarabunIT๙" w:eastAsia="Arial Unicode MS" w:cs="TH SarabunIT๙"/>
          <w:sz w:val="32"/>
          <w:szCs w:val="32"/>
          <w:cs/>
        </w:rPr>
        <w:br w:type="textWrapping"/>
      </w:r>
      <w:r>
        <w:rPr>
          <w:rFonts w:ascii="TH SarabunIT๙" w:hAnsi="TH SarabunIT๙" w:eastAsia="Arial Unicode MS" w:cs="TH SarabunIT๙"/>
          <w:sz w:val="32"/>
          <w:szCs w:val="32"/>
          <w:cs/>
          <w:lang w:val="th-TH" w:bidi="th-TH"/>
        </w:rPr>
        <w:t xml:space="preserve">ที่สนใจเพื่อค้นหาความรู้ และส่งเสริมทักษะพื้นฐานในการเป็นผู้พัฒนานวัตกรรมโดยการสร้างของเล่น ของใช้ตามความสนใจ ซึ่งโรงเรียนสามารถจัดการเรียนรู้โดยบูรณาการกับกลุ่มสาระการเรียนรู้ต่าง ๆ </w:t>
      </w:r>
      <w:r>
        <w:rPr>
          <w:rFonts w:ascii="TH SarabunIT๙" w:hAnsi="TH SarabunIT๙" w:cs="TH SarabunIT๙"/>
          <w:sz w:val="32"/>
          <w:szCs w:val="32"/>
          <w:cs/>
          <w:lang w:val="th-TH" w:bidi="th-TH"/>
        </w:rPr>
        <w:t>ทั้งนี้ตัวอย่าง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ของการบูรณาการวิทยาศาสตร์ร่วมกับวิทยาการคำนวณแสดงไว้ในธีมทรัพยากร สิ่งแวดล้อม และปรากฏการณ์ธรรมชาติและภัยอันตราย</w:t>
      </w:r>
    </w:p>
    <w:p w14:paraId="36B5D935">
      <w:pPr>
        <w:pBdr>
          <w:top w:val="none" w:color="auto" w:sz="0" w:space="0"/>
          <w:left w:val="none" w:color="auto" w:sz="0" w:space="0"/>
          <w:bottom w:val="none" w:color="auto" w:sz="0" w:space="0"/>
          <w:right w:val="none" w:color="auto" w:sz="0" w:space="0"/>
          <w:between w:val="none" w:color="auto" w:sz="0" w:space="0"/>
        </w:pBdr>
        <w:ind w:firstLine="720"/>
        <w:jc w:val="thaiDistribute"/>
        <w:rPr>
          <w:rFonts w:ascii="TH SarabunIT๙" w:hAnsi="TH SarabunIT๙" w:cs="TH SarabunIT๙"/>
          <w:sz w:val="32"/>
          <w:szCs w:val="32"/>
        </w:rPr>
      </w:pPr>
    </w:p>
    <w:p w14:paraId="795A8664">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0E296C0">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FBE174C">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A908664">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0580849F">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2E6C7685">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120B8CFC">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602C49A8">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1E128F05">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49057640">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7196615E">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31225779">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0D828E68">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649DF044">
      <w:pPr>
        <w:pBdr>
          <w:top w:val="none" w:color="auto" w:sz="0" w:space="0"/>
          <w:left w:val="none" w:color="auto" w:sz="0" w:space="0"/>
          <w:bottom w:val="none" w:color="auto" w:sz="0" w:space="0"/>
          <w:right w:val="none" w:color="auto" w:sz="0" w:space="0"/>
          <w:between w:val="none" w:color="auto" w:sz="0" w:space="0"/>
        </w:pBdr>
        <w:jc w:val="thaiDistribute"/>
        <w:rPr>
          <w:rFonts w:ascii="TH SarabunIT๙" w:hAnsi="TH SarabunIT๙" w:eastAsia="Arial Unicode MS" w:cs="TH SarabunIT๙"/>
          <w:sz w:val="32"/>
          <w:szCs w:val="32"/>
        </w:rPr>
      </w:pPr>
    </w:p>
    <w:p w14:paraId="1A173B4B">
      <w:pPr>
        <w:tabs>
          <w:tab w:val="left" w:pos="567"/>
          <w:tab w:val="left" w:pos="1134"/>
          <w:tab w:val="left" w:pos="1701"/>
        </w:tabs>
        <w:spacing w:after="24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ความสัมพันธ์ระหว่างสมรรถนะหลักและสมรรถนะเฉพาะ</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832"/>
        <w:gridCol w:w="2843"/>
      </w:tblGrid>
      <w:tr w14:paraId="63E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62" w:type="pct"/>
            <w:gridSpan w:val="2"/>
            <w:tcBorders>
              <w:bottom w:val="single" w:color="auto" w:sz="4" w:space="0"/>
            </w:tcBorders>
            <w:shd w:val="clear" w:color="auto" w:fill="BDD6EE"/>
            <w:vAlign w:val="center"/>
          </w:tcPr>
          <w:p w14:paraId="084A76E1">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8" w:type="pct"/>
            <w:tcBorders>
              <w:bottom w:val="single" w:color="auto" w:sz="4" w:space="0"/>
            </w:tcBorders>
            <w:shd w:val="clear" w:color="auto" w:fill="BDD6EE"/>
            <w:vAlign w:val="center"/>
          </w:tcPr>
          <w:p w14:paraId="2BBF45EB">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7D53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270170DF">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อธิบายปรากฏการณ์อย่างเป็นวิทยาศาสตร์</w:t>
            </w:r>
          </w:p>
        </w:tc>
      </w:tr>
      <w:tr w14:paraId="4792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14AF315E">
            <w:pPr>
              <w:tabs>
                <w:tab w:val="left" w:pos="456"/>
              </w:tabs>
              <w:rPr>
                <w:rFonts w:ascii="TH SarabunIT๙" w:hAnsi="TH SarabunIT๙" w:cs="TH SarabunIT๙"/>
                <w:sz w:val="32"/>
                <w:szCs w:val="32"/>
                <w:cs/>
              </w:rPr>
            </w:pPr>
            <w:r>
              <w:rPr>
                <w:rFonts w:ascii="TH SarabunIT๙" w:hAnsi="TH SarabunIT๙" w:cs="TH SarabunIT๙"/>
                <w:sz w:val="32"/>
                <w:szCs w:val="32"/>
                <w:cs/>
              </w:rPr>
              <w:t>1.1</w:t>
            </w:r>
          </w:p>
        </w:tc>
        <w:tc>
          <w:tcPr>
            <w:tcW w:w="3155" w:type="pct"/>
            <w:tcBorders>
              <w:left w:val="nil"/>
              <w:bottom w:val="nil"/>
            </w:tcBorders>
            <w:shd w:val="clear" w:color="auto" w:fill="auto"/>
          </w:tcPr>
          <w:p w14:paraId="2005A11E">
            <w:pPr>
              <w:tabs>
                <w:tab w:val="left" w:pos="456"/>
              </w:tabs>
              <w:rPr>
                <w:rFonts w:ascii="TH SarabunIT๙" w:hAnsi="TH SarabunIT๙" w:cs="TH SarabunIT๙"/>
                <w:sz w:val="32"/>
                <w:szCs w:val="32"/>
                <w:cs/>
              </w:rPr>
            </w:pPr>
            <w:r>
              <w:rPr>
                <w:rFonts w:ascii="TH SarabunIT๙" w:hAnsi="TH SarabunIT๙" w:cs="TH SarabunIT๙"/>
                <w:sz w:val="32"/>
                <w:szCs w:val="32"/>
                <w:cs/>
                <w:lang w:val="th-TH" w:bidi="th-TH"/>
              </w:rPr>
              <w:t>สร้างคำอธิบายปรากฏการณ์ที่คุ้นเคย ไม่ซับซ้อน โดยใช้หลักฐาน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ที่สังเกต หรือทดลองได้</w:t>
            </w:r>
          </w:p>
        </w:tc>
        <w:tc>
          <w:tcPr>
            <w:tcW w:w="1538" w:type="pct"/>
            <w:vMerge w:val="restart"/>
            <w:shd w:val="clear" w:color="auto" w:fill="auto"/>
          </w:tcPr>
          <w:p w14:paraId="1302B7B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A4DD93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3073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8746EFB">
            <w:pPr>
              <w:tabs>
                <w:tab w:val="left" w:pos="456"/>
              </w:tabs>
              <w:rPr>
                <w:rFonts w:ascii="TH SarabunIT๙" w:hAnsi="TH SarabunIT๙" w:cs="TH SarabunIT๙"/>
                <w:sz w:val="32"/>
                <w:szCs w:val="32"/>
                <w:cs/>
              </w:rPr>
            </w:pPr>
            <w:r>
              <w:rPr>
                <w:rFonts w:ascii="TH SarabunIT๙" w:hAnsi="TH SarabunIT๙" w:cs="TH SarabunIT๙"/>
                <w:sz w:val="32"/>
                <w:szCs w:val="32"/>
                <w:cs/>
              </w:rPr>
              <w:t>1.2</w:t>
            </w:r>
          </w:p>
        </w:tc>
        <w:tc>
          <w:tcPr>
            <w:tcW w:w="3155" w:type="pct"/>
            <w:tcBorders>
              <w:top w:val="nil"/>
              <w:left w:val="nil"/>
              <w:bottom w:val="nil"/>
            </w:tcBorders>
            <w:shd w:val="clear" w:color="auto" w:fill="auto"/>
          </w:tcPr>
          <w:p w14:paraId="35D27E08">
            <w:pPr>
              <w:tabs>
                <w:tab w:val="left" w:pos="456"/>
              </w:tabs>
              <w:rPr>
                <w:rFonts w:ascii="TH SarabunIT๙" w:hAnsi="TH SarabunIT๙" w:cs="TH SarabunIT๙"/>
                <w:sz w:val="32"/>
                <w:szCs w:val="32"/>
                <w:cs/>
              </w:rPr>
            </w:pPr>
            <w:r>
              <w:rPr>
                <w:rFonts w:ascii="TH SarabunIT๙" w:hAnsi="TH SarabunIT๙" w:cs="TH SarabunIT๙"/>
                <w:sz w:val="32"/>
                <w:szCs w:val="32"/>
                <w:cs/>
                <w:lang w:val="th-TH" w:bidi="th-TH"/>
              </w:rPr>
              <w:t>เลือกคำอธิบายทางวิทยาศาสตร์ที่สอดคล้องกับหลักฐานที่มี</w:t>
            </w:r>
          </w:p>
        </w:tc>
        <w:tc>
          <w:tcPr>
            <w:tcW w:w="1538" w:type="pct"/>
            <w:vMerge w:val="continue"/>
            <w:shd w:val="clear" w:color="auto" w:fill="auto"/>
          </w:tcPr>
          <w:p w14:paraId="6739D37E">
            <w:pPr>
              <w:tabs>
                <w:tab w:val="left" w:pos="567"/>
                <w:tab w:val="left" w:pos="1134"/>
                <w:tab w:val="left" w:pos="1701"/>
              </w:tabs>
              <w:rPr>
                <w:rFonts w:ascii="TH SarabunIT๙" w:hAnsi="TH SarabunIT๙" w:cs="TH SarabunIT๙"/>
                <w:sz w:val="32"/>
                <w:szCs w:val="32"/>
              </w:rPr>
            </w:pPr>
          </w:p>
        </w:tc>
      </w:tr>
      <w:tr w14:paraId="4F5B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59132ABE">
            <w:pPr>
              <w:rPr>
                <w:rFonts w:ascii="TH SarabunIT๙" w:hAnsi="TH SarabunIT๙" w:cs="TH SarabunIT๙"/>
                <w:b/>
                <w:bCs/>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ประเมินและออกแบบการสืบเสาะเชิงวิทยาศาสตร์</w:t>
            </w:r>
          </w:p>
        </w:tc>
      </w:tr>
      <w:tr w14:paraId="63CD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0BFC9F53">
            <w:pPr>
              <w:jc w:val="right"/>
              <w:rPr>
                <w:rFonts w:ascii="TH SarabunIT๙" w:hAnsi="TH SarabunIT๙" w:cs="TH SarabunIT๙"/>
                <w:sz w:val="32"/>
                <w:szCs w:val="32"/>
                <w:cs/>
              </w:rPr>
            </w:pPr>
            <w:r>
              <w:rPr>
                <w:rFonts w:ascii="TH SarabunIT๙" w:hAnsi="TH SarabunIT๙" w:cs="TH SarabunIT๙"/>
                <w:sz w:val="32"/>
                <w:szCs w:val="32"/>
                <w:cs/>
              </w:rPr>
              <w:t>2.1</w:t>
            </w:r>
          </w:p>
        </w:tc>
        <w:tc>
          <w:tcPr>
            <w:tcW w:w="3155" w:type="pct"/>
            <w:tcBorders>
              <w:left w:val="nil"/>
              <w:bottom w:val="nil"/>
            </w:tcBorders>
            <w:shd w:val="clear" w:color="auto" w:fill="auto"/>
          </w:tcPr>
          <w:p w14:paraId="7578F0E4">
            <w:pPr>
              <w:rPr>
                <w:rFonts w:ascii="TH SarabunIT๙" w:hAnsi="TH SarabunIT๙" w:cs="TH SarabunIT๙"/>
                <w:sz w:val="32"/>
                <w:szCs w:val="32"/>
                <w:cs/>
              </w:rPr>
            </w:pPr>
            <w:r>
              <w:rPr>
                <w:rFonts w:ascii="TH SarabunIT๙" w:hAnsi="TH SarabunIT๙" w:cs="TH SarabunIT๙"/>
                <w:sz w:val="32"/>
                <w:szCs w:val="32"/>
                <w:cs/>
                <w:lang w:val="th-TH" w:bidi="th-TH"/>
              </w:rPr>
              <w:t xml:space="preserve">สังเกต ตั้งคำถาม ตั้งสมมติฐานและพยากรณ์ผล ทดสอบสมมติฐานและการพยากรณ์ ลงข้อสรุป เกี่ยวกับปรากฏการณ์ที่คุ้นเคย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ไม่ซับซ้อน</w:t>
            </w:r>
          </w:p>
        </w:tc>
        <w:tc>
          <w:tcPr>
            <w:tcW w:w="1538" w:type="pct"/>
            <w:vMerge w:val="restart"/>
            <w:shd w:val="clear" w:color="auto" w:fill="auto"/>
          </w:tcPr>
          <w:p w14:paraId="3BBE4E7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การคิดขั้นสูง</w:t>
            </w:r>
          </w:p>
          <w:p w14:paraId="0ED4296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7C445064">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06BC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C1BD284">
            <w:pPr>
              <w:jc w:val="right"/>
              <w:rPr>
                <w:rFonts w:ascii="TH SarabunIT๙" w:hAnsi="TH SarabunIT๙" w:cs="TH SarabunIT๙"/>
                <w:sz w:val="32"/>
                <w:szCs w:val="32"/>
                <w:cs/>
              </w:rPr>
            </w:pPr>
            <w:r>
              <w:rPr>
                <w:rFonts w:ascii="TH SarabunIT๙" w:hAnsi="TH SarabunIT๙" w:cs="TH SarabunIT๙"/>
                <w:sz w:val="32"/>
                <w:szCs w:val="32"/>
                <w:cs/>
              </w:rPr>
              <w:t>2.2</w:t>
            </w:r>
          </w:p>
        </w:tc>
        <w:tc>
          <w:tcPr>
            <w:tcW w:w="3155" w:type="pct"/>
            <w:tcBorders>
              <w:top w:val="nil"/>
              <w:left w:val="nil"/>
              <w:bottom w:val="nil"/>
            </w:tcBorders>
            <w:shd w:val="clear" w:color="auto" w:fill="auto"/>
          </w:tcPr>
          <w:p w14:paraId="6267EA5E">
            <w:pPr>
              <w:rPr>
                <w:rFonts w:ascii="TH SarabunIT๙" w:hAnsi="TH SarabunIT๙" w:cs="TH SarabunIT๙"/>
                <w:sz w:val="32"/>
                <w:szCs w:val="32"/>
                <w:cs/>
              </w:rPr>
            </w:pPr>
            <w:r>
              <w:rPr>
                <w:rFonts w:ascii="TH SarabunIT๙" w:hAnsi="TH SarabunIT๙" w:cs="TH SarabunIT๙"/>
                <w:sz w:val="32"/>
                <w:szCs w:val="32"/>
                <w:cs/>
                <w:lang w:val="th-TH" w:bidi="th-TH"/>
              </w:rPr>
              <w:t>รวบรวมหลักฐานโดยการสังเกตหรือการทดลองอย่างง่าย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ที่ประกอบด้วยตัวแปรต้น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ตัวแปร และตัวแปรตาม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ตัวแปร</w:t>
            </w:r>
          </w:p>
        </w:tc>
        <w:tc>
          <w:tcPr>
            <w:tcW w:w="1538" w:type="pct"/>
            <w:vMerge w:val="continue"/>
            <w:shd w:val="clear" w:color="auto" w:fill="auto"/>
          </w:tcPr>
          <w:p w14:paraId="4796FEE0">
            <w:pPr>
              <w:tabs>
                <w:tab w:val="left" w:pos="567"/>
                <w:tab w:val="left" w:pos="1134"/>
                <w:tab w:val="left" w:pos="1701"/>
              </w:tabs>
              <w:rPr>
                <w:rFonts w:ascii="TH SarabunIT๙" w:hAnsi="TH SarabunIT๙" w:cs="TH SarabunIT๙"/>
                <w:sz w:val="32"/>
                <w:szCs w:val="32"/>
              </w:rPr>
            </w:pPr>
          </w:p>
        </w:tc>
      </w:tr>
      <w:tr w14:paraId="597A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07" w:type="pct"/>
            <w:tcBorders>
              <w:top w:val="nil"/>
              <w:bottom w:val="single" w:color="auto" w:sz="2" w:space="0"/>
              <w:right w:val="nil"/>
            </w:tcBorders>
            <w:shd w:val="clear" w:color="auto" w:fill="auto"/>
          </w:tcPr>
          <w:p w14:paraId="10127AB7">
            <w:pPr>
              <w:jc w:val="right"/>
              <w:rPr>
                <w:rFonts w:ascii="TH SarabunIT๙" w:hAnsi="TH SarabunIT๙" w:cs="TH SarabunIT๙"/>
                <w:sz w:val="32"/>
                <w:szCs w:val="32"/>
                <w:cs/>
              </w:rPr>
            </w:pPr>
            <w:r>
              <w:rPr>
                <w:rFonts w:ascii="TH SarabunIT๙" w:hAnsi="TH SarabunIT๙" w:cs="TH SarabunIT๙"/>
                <w:sz w:val="32"/>
                <w:szCs w:val="32"/>
                <w:cs/>
              </w:rPr>
              <w:t>2.3</w:t>
            </w:r>
          </w:p>
        </w:tc>
        <w:tc>
          <w:tcPr>
            <w:tcW w:w="3155" w:type="pct"/>
            <w:tcBorders>
              <w:top w:val="nil"/>
              <w:left w:val="nil"/>
              <w:bottom w:val="single" w:color="auto" w:sz="2" w:space="0"/>
            </w:tcBorders>
            <w:shd w:val="clear" w:color="auto" w:fill="auto"/>
          </w:tcPr>
          <w:p w14:paraId="2FFA806B">
            <w:pPr>
              <w:rPr>
                <w:rFonts w:ascii="TH SarabunIT๙" w:hAnsi="TH SarabunIT๙" w:cs="TH SarabunIT๙"/>
                <w:sz w:val="32"/>
                <w:szCs w:val="32"/>
                <w:cs/>
              </w:rPr>
            </w:pPr>
            <w:r>
              <w:rPr>
                <w:rFonts w:ascii="TH SarabunIT๙" w:hAnsi="TH SarabunIT๙" w:cs="TH SarabunIT๙"/>
                <w:sz w:val="32"/>
                <w:szCs w:val="32"/>
                <w:cs/>
                <w:lang w:val="th-TH" w:bidi="th-TH"/>
              </w:rPr>
              <w:t>มุ่งมั่นในการเก็บรวบรวมหลักฐานเพื่อใช้อธิบายปรากฏการณ์</w:t>
            </w:r>
          </w:p>
        </w:tc>
        <w:tc>
          <w:tcPr>
            <w:tcW w:w="1538" w:type="pct"/>
            <w:vMerge w:val="continue"/>
            <w:shd w:val="clear" w:color="auto" w:fill="auto"/>
          </w:tcPr>
          <w:p w14:paraId="381D5CB7">
            <w:pPr>
              <w:tabs>
                <w:tab w:val="left" w:pos="567"/>
                <w:tab w:val="left" w:pos="1134"/>
                <w:tab w:val="left" w:pos="1701"/>
              </w:tabs>
              <w:rPr>
                <w:rFonts w:ascii="TH SarabunIT๙" w:hAnsi="TH SarabunIT๙" w:cs="TH SarabunIT๙"/>
                <w:sz w:val="32"/>
                <w:szCs w:val="32"/>
              </w:rPr>
            </w:pPr>
          </w:p>
        </w:tc>
      </w:tr>
      <w:tr w14:paraId="4007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54905485">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ตีความหมายข้อมูลและหลักฐานทางวิทยาศาสตร์</w:t>
            </w:r>
          </w:p>
        </w:tc>
      </w:tr>
      <w:tr w14:paraId="254E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7285D1C3">
            <w:pPr>
              <w:jc w:val="right"/>
              <w:rPr>
                <w:rFonts w:ascii="TH SarabunIT๙" w:hAnsi="TH SarabunIT๙" w:cs="TH SarabunIT๙"/>
                <w:sz w:val="32"/>
                <w:szCs w:val="32"/>
                <w:cs/>
              </w:rPr>
            </w:pPr>
            <w:r>
              <w:rPr>
                <w:rFonts w:ascii="TH SarabunIT๙" w:hAnsi="TH SarabunIT๙" w:cs="TH SarabunIT๙"/>
                <w:sz w:val="32"/>
                <w:szCs w:val="32"/>
                <w:cs/>
              </w:rPr>
              <w:t>3.1</w:t>
            </w:r>
          </w:p>
        </w:tc>
        <w:tc>
          <w:tcPr>
            <w:tcW w:w="3155" w:type="pct"/>
            <w:tcBorders>
              <w:left w:val="nil"/>
              <w:bottom w:val="nil"/>
            </w:tcBorders>
            <w:shd w:val="clear" w:color="auto" w:fill="auto"/>
          </w:tcPr>
          <w:p w14:paraId="12CD16FC">
            <w:pPr>
              <w:rPr>
                <w:rFonts w:ascii="TH SarabunIT๙" w:hAnsi="TH SarabunIT๙" w:cs="TH SarabunIT๙"/>
                <w:sz w:val="32"/>
                <w:szCs w:val="32"/>
                <w:cs/>
              </w:rPr>
            </w:pPr>
            <w:r>
              <w:rPr>
                <w:rFonts w:ascii="TH SarabunIT๙" w:hAnsi="TH SarabunIT๙" w:cs="TH SarabunIT๙"/>
                <w:sz w:val="32"/>
                <w:szCs w:val="32"/>
                <w:cs/>
                <w:lang w:val="th-TH" w:bidi="th-TH"/>
              </w:rPr>
              <w:t>แปลความหมายชุดข้อมูล หรือแบบรูปซ้ำที่ไม่ซับซ้อน และมีจำนวนชุดข้อมูลไม่มาก</w:t>
            </w:r>
          </w:p>
        </w:tc>
        <w:tc>
          <w:tcPr>
            <w:tcW w:w="1538" w:type="pct"/>
            <w:vMerge w:val="restart"/>
            <w:shd w:val="clear" w:color="auto" w:fill="auto"/>
          </w:tcPr>
          <w:p w14:paraId="60F77FD0">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11EF263B">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1E9A6CD8">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5D2A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8A967BB">
            <w:pPr>
              <w:jc w:val="right"/>
              <w:rPr>
                <w:rFonts w:ascii="TH SarabunIT๙" w:hAnsi="TH SarabunIT๙" w:cs="TH SarabunIT๙"/>
                <w:sz w:val="32"/>
                <w:szCs w:val="32"/>
                <w:cs/>
              </w:rPr>
            </w:pPr>
            <w:r>
              <w:rPr>
                <w:rFonts w:ascii="TH SarabunIT๙" w:hAnsi="TH SarabunIT๙" w:cs="TH SarabunIT๙"/>
                <w:sz w:val="32"/>
                <w:szCs w:val="32"/>
                <w:cs/>
              </w:rPr>
              <w:t>3.2</w:t>
            </w:r>
          </w:p>
        </w:tc>
        <w:tc>
          <w:tcPr>
            <w:tcW w:w="3155" w:type="pct"/>
            <w:tcBorders>
              <w:top w:val="nil"/>
              <w:left w:val="nil"/>
              <w:bottom w:val="nil"/>
            </w:tcBorders>
            <w:shd w:val="clear" w:color="auto" w:fill="auto"/>
          </w:tcPr>
          <w:p w14:paraId="25FD5617">
            <w:pPr>
              <w:rPr>
                <w:rFonts w:ascii="TH SarabunIT๙" w:hAnsi="TH SarabunIT๙" w:cs="TH SarabunIT๙"/>
                <w:sz w:val="32"/>
                <w:szCs w:val="32"/>
                <w:cs/>
              </w:rPr>
            </w:pPr>
            <w:r>
              <w:rPr>
                <w:rFonts w:ascii="TH SarabunIT๙" w:hAnsi="TH SarabunIT๙" w:cs="TH SarabunIT๙"/>
                <w:sz w:val="32"/>
                <w:szCs w:val="32"/>
                <w:cs/>
                <w:lang w:val="th-TH" w:bidi="th-TH"/>
              </w:rPr>
              <w:t>เปลี่ยนรูปแบบการจัดกระทำชุดข้อมูลง่าย ๆ จากรูปแบบหนึ่ง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เป็นรูปแบบหนึ่ง เช่น รูปภาพ แผนภูมิรูปภาพ แผนภูมิแท่ง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ตารางทางเดียว ข้อความ </w:t>
            </w:r>
          </w:p>
        </w:tc>
        <w:tc>
          <w:tcPr>
            <w:tcW w:w="1538" w:type="pct"/>
            <w:vMerge w:val="continue"/>
            <w:shd w:val="clear" w:color="auto" w:fill="auto"/>
          </w:tcPr>
          <w:p w14:paraId="02DC6C14">
            <w:pPr>
              <w:tabs>
                <w:tab w:val="left" w:pos="567"/>
                <w:tab w:val="left" w:pos="1134"/>
                <w:tab w:val="left" w:pos="1701"/>
              </w:tabs>
              <w:rPr>
                <w:rFonts w:ascii="TH SarabunIT๙" w:hAnsi="TH SarabunIT๙" w:cs="TH SarabunIT๙"/>
                <w:sz w:val="32"/>
                <w:szCs w:val="32"/>
              </w:rPr>
            </w:pPr>
          </w:p>
        </w:tc>
      </w:tr>
      <w:tr w14:paraId="26DC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07" w:type="pct"/>
            <w:tcBorders>
              <w:top w:val="nil"/>
              <w:right w:val="nil"/>
            </w:tcBorders>
            <w:shd w:val="clear" w:color="auto" w:fill="auto"/>
          </w:tcPr>
          <w:p w14:paraId="51BFB016">
            <w:pPr>
              <w:jc w:val="right"/>
              <w:rPr>
                <w:rFonts w:ascii="TH SarabunIT๙" w:hAnsi="TH SarabunIT๙" w:cs="TH SarabunIT๙"/>
                <w:sz w:val="32"/>
                <w:szCs w:val="32"/>
                <w:cs/>
              </w:rPr>
            </w:pPr>
            <w:r>
              <w:rPr>
                <w:rFonts w:ascii="TH SarabunIT๙" w:hAnsi="TH SarabunIT๙" w:cs="TH SarabunIT๙"/>
                <w:sz w:val="32"/>
                <w:szCs w:val="32"/>
                <w:cs/>
              </w:rPr>
              <w:t>3.3</w:t>
            </w:r>
          </w:p>
        </w:tc>
        <w:tc>
          <w:tcPr>
            <w:tcW w:w="3155" w:type="pct"/>
            <w:tcBorders>
              <w:top w:val="nil"/>
              <w:left w:val="nil"/>
            </w:tcBorders>
            <w:shd w:val="clear" w:color="auto" w:fill="auto"/>
          </w:tcPr>
          <w:p w14:paraId="41D32411">
            <w:pPr>
              <w:rPr>
                <w:rFonts w:ascii="TH SarabunIT๙" w:hAnsi="TH SarabunIT๙" w:cs="TH SarabunIT๙"/>
                <w:sz w:val="32"/>
                <w:szCs w:val="32"/>
                <w:cs/>
              </w:rPr>
            </w:pPr>
            <w:r>
              <w:rPr>
                <w:rFonts w:ascii="TH SarabunIT๙" w:hAnsi="TH SarabunIT๙" w:cs="TH SarabunIT๙"/>
                <w:sz w:val="32"/>
                <w:szCs w:val="32"/>
                <w:cs/>
                <w:lang w:val="th-TH" w:bidi="th-TH"/>
              </w:rPr>
              <w:t>ใช้ชุดข้อมูลที่จัดกระทำแล้วมาประกอบข้อสรุป</w:t>
            </w:r>
          </w:p>
        </w:tc>
        <w:tc>
          <w:tcPr>
            <w:tcW w:w="1538" w:type="pct"/>
            <w:vMerge w:val="continue"/>
            <w:shd w:val="clear" w:color="auto" w:fill="auto"/>
          </w:tcPr>
          <w:p w14:paraId="5C1B857A">
            <w:pPr>
              <w:tabs>
                <w:tab w:val="left" w:pos="567"/>
                <w:tab w:val="left" w:pos="1134"/>
                <w:tab w:val="left" w:pos="1701"/>
              </w:tabs>
              <w:rPr>
                <w:rFonts w:ascii="TH SarabunIT๙" w:hAnsi="TH SarabunIT๙" w:cs="TH SarabunIT๙"/>
                <w:sz w:val="32"/>
                <w:szCs w:val="32"/>
              </w:rPr>
            </w:pPr>
          </w:p>
        </w:tc>
      </w:tr>
      <w:tr w14:paraId="53F1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DEEAF6"/>
          </w:tcPr>
          <w:p w14:paraId="758D9748">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แก้ปัญหา สร้างนวัตกรรม และการอยู่ร่วมกัน</w:t>
            </w:r>
          </w:p>
        </w:tc>
      </w:tr>
      <w:tr w14:paraId="5C2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bottom w:val="nil"/>
              <w:right w:val="nil"/>
            </w:tcBorders>
            <w:shd w:val="clear" w:color="auto" w:fill="auto"/>
          </w:tcPr>
          <w:p w14:paraId="797B3F7E">
            <w:pPr>
              <w:jc w:val="right"/>
              <w:rPr>
                <w:rFonts w:ascii="TH SarabunIT๙" w:hAnsi="TH SarabunIT๙" w:cs="TH SarabunIT๙"/>
                <w:spacing w:val="-4"/>
                <w:sz w:val="32"/>
                <w:szCs w:val="32"/>
                <w:cs/>
              </w:rPr>
            </w:pPr>
            <w:r>
              <w:rPr>
                <w:rFonts w:ascii="TH SarabunIT๙" w:hAnsi="TH SarabunIT๙" w:cs="TH SarabunIT๙"/>
                <w:spacing w:val="-4"/>
                <w:sz w:val="32"/>
                <w:szCs w:val="32"/>
                <w:cs/>
              </w:rPr>
              <w:t>4.1</w:t>
            </w:r>
          </w:p>
        </w:tc>
        <w:tc>
          <w:tcPr>
            <w:tcW w:w="3155" w:type="pct"/>
            <w:tcBorders>
              <w:left w:val="nil"/>
              <w:bottom w:val="nil"/>
            </w:tcBorders>
            <w:shd w:val="clear" w:color="auto" w:fill="auto"/>
          </w:tcPr>
          <w:p w14:paraId="083FB745">
            <w:pPr>
              <w:ind w:right="-132"/>
              <w:rPr>
                <w:rFonts w:ascii="TH SarabunIT๙" w:hAnsi="TH SarabunIT๙" w:cs="TH SarabunIT๙"/>
                <w:spacing w:val="-4"/>
                <w:sz w:val="32"/>
                <w:szCs w:val="32"/>
                <w:cs/>
              </w:rPr>
            </w:pPr>
            <w:r>
              <w:rPr>
                <w:rFonts w:ascii="TH SarabunIT๙" w:hAnsi="TH SarabunIT๙" w:cs="TH SarabunIT๙"/>
                <w:spacing w:val="-8"/>
                <w:sz w:val="32"/>
                <w:szCs w:val="32"/>
                <w:cs/>
                <w:lang w:val="th-TH" w:bidi="th-TH"/>
              </w:rPr>
              <w:t>ใช้ความรู้ทางวิทยาศาสตร์และเทคโนโลยีในการปฏิบัติตน ประยุกต์ใช้ในชีวิตประจำวัน</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และอยู่ร่วมกันกับธรรมชาติได้อย่างเหมาะสม</w:t>
            </w:r>
          </w:p>
        </w:tc>
        <w:tc>
          <w:tcPr>
            <w:tcW w:w="1538" w:type="pct"/>
            <w:vMerge w:val="restart"/>
            <w:shd w:val="clear" w:color="auto" w:fill="auto"/>
          </w:tcPr>
          <w:p w14:paraId="0F667429">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การจัดการตนเอง</w:t>
            </w:r>
          </w:p>
          <w:p w14:paraId="6883152B">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2</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การคิดขั้นสูง</w:t>
            </w:r>
          </w:p>
          <w:p w14:paraId="07D00F61">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3</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การสื่อสาร</w:t>
            </w:r>
          </w:p>
          <w:p w14:paraId="53EAC04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6FDF149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6</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การอยู่ร่วมกับธรรมชาติ </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และวิทยาการอย่างยั่งยืน</w:t>
            </w:r>
          </w:p>
        </w:tc>
      </w:tr>
      <w:tr w14:paraId="7218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13BFDF23">
            <w:pPr>
              <w:jc w:val="right"/>
              <w:rPr>
                <w:rFonts w:ascii="TH SarabunIT๙" w:hAnsi="TH SarabunIT๙" w:cs="TH SarabunIT๙"/>
                <w:sz w:val="32"/>
                <w:szCs w:val="32"/>
                <w:cs/>
              </w:rPr>
            </w:pPr>
            <w:r>
              <w:rPr>
                <w:rFonts w:ascii="TH SarabunIT๙" w:hAnsi="TH SarabunIT๙" w:cs="TH SarabunIT๙"/>
                <w:sz w:val="32"/>
                <w:szCs w:val="32"/>
                <w:cs/>
              </w:rPr>
              <w:t>4.2</w:t>
            </w:r>
          </w:p>
        </w:tc>
        <w:tc>
          <w:tcPr>
            <w:tcW w:w="3155" w:type="pct"/>
            <w:tcBorders>
              <w:top w:val="nil"/>
              <w:left w:val="nil"/>
              <w:bottom w:val="nil"/>
            </w:tcBorders>
            <w:shd w:val="clear" w:color="auto" w:fill="auto"/>
          </w:tcPr>
          <w:p w14:paraId="42E01064">
            <w:pPr>
              <w:rPr>
                <w:rFonts w:ascii="TH SarabunIT๙" w:hAnsi="TH SarabunIT๙" w:cs="TH SarabunIT๙"/>
                <w:sz w:val="32"/>
                <w:szCs w:val="32"/>
                <w:cs/>
              </w:rPr>
            </w:pPr>
            <w:r>
              <w:rPr>
                <w:rFonts w:ascii="TH SarabunIT๙" w:hAnsi="TH SarabunIT๙" w:cs="TH SarabunIT๙"/>
                <w:sz w:val="32"/>
                <w:szCs w:val="32"/>
                <w:cs/>
                <w:lang w:val="th-TH" w:bidi="th-TH"/>
              </w:rPr>
              <w:t xml:space="preserve">แก้ปัญหา แสดงวิธีการ หรือขั้นตอนการแก้ปัญหาอย่างเป็นระบบโดยระบุเหตุผล หรือข้อสรุปของคำตอบ </w:t>
            </w:r>
          </w:p>
        </w:tc>
        <w:tc>
          <w:tcPr>
            <w:tcW w:w="1538" w:type="pct"/>
            <w:vMerge w:val="continue"/>
            <w:shd w:val="clear" w:color="auto" w:fill="auto"/>
          </w:tcPr>
          <w:p w14:paraId="28E19B87">
            <w:pPr>
              <w:tabs>
                <w:tab w:val="left" w:pos="567"/>
                <w:tab w:val="left" w:pos="1134"/>
                <w:tab w:val="left" w:pos="1701"/>
              </w:tabs>
              <w:rPr>
                <w:rFonts w:ascii="TH SarabunIT๙" w:hAnsi="TH SarabunIT๙" w:cs="TH SarabunIT๙"/>
                <w:sz w:val="32"/>
                <w:szCs w:val="32"/>
              </w:rPr>
            </w:pPr>
          </w:p>
        </w:tc>
      </w:tr>
      <w:tr w14:paraId="0E11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07" w:type="pct"/>
            <w:tcBorders>
              <w:top w:val="nil"/>
              <w:bottom w:val="nil"/>
              <w:right w:val="nil"/>
            </w:tcBorders>
            <w:shd w:val="clear" w:color="auto" w:fill="auto"/>
          </w:tcPr>
          <w:p w14:paraId="2CB4072A">
            <w:pPr>
              <w:jc w:val="right"/>
              <w:rPr>
                <w:rFonts w:ascii="TH SarabunIT๙" w:hAnsi="TH SarabunIT๙" w:cs="TH SarabunIT๙"/>
                <w:sz w:val="32"/>
                <w:szCs w:val="32"/>
                <w:cs/>
              </w:rPr>
            </w:pPr>
            <w:r>
              <w:rPr>
                <w:rFonts w:ascii="TH SarabunIT๙" w:hAnsi="TH SarabunIT๙" w:cs="TH SarabunIT๙"/>
                <w:sz w:val="32"/>
                <w:szCs w:val="32"/>
                <w:cs/>
              </w:rPr>
              <w:t>4.3</w:t>
            </w:r>
          </w:p>
        </w:tc>
        <w:tc>
          <w:tcPr>
            <w:tcW w:w="3155" w:type="pct"/>
            <w:tcBorders>
              <w:top w:val="nil"/>
              <w:left w:val="nil"/>
              <w:bottom w:val="nil"/>
            </w:tcBorders>
            <w:shd w:val="clear" w:color="auto" w:fill="auto"/>
          </w:tcPr>
          <w:p w14:paraId="118395BA">
            <w:pPr>
              <w:rPr>
                <w:rFonts w:ascii="TH SarabunIT๙" w:hAnsi="TH SarabunIT๙" w:cs="TH SarabunIT๙"/>
                <w:spacing w:val="-4"/>
                <w:sz w:val="32"/>
                <w:szCs w:val="32"/>
                <w:cs/>
              </w:rPr>
            </w:pPr>
            <w:r>
              <w:rPr>
                <w:rFonts w:ascii="TH SarabunIT๙" w:hAnsi="TH SarabunIT๙" w:cs="TH SarabunIT๙"/>
                <w:sz w:val="32"/>
                <w:szCs w:val="32"/>
                <w:cs/>
                <w:lang w:val="th-TH" w:bidi="th-TH"/>
              </w:rPr>
              <w:t>มีความมุ่งมั่นในการแก้ปัญหา เห็นการแก้ปัญหาเป็นเรื่องที่ท้าทาย และสนุกกับการแก้ปัญหา</w:t>
            </w:r>
          </w:p>
        </w:tc>
        <w:tc>
          <w:tcPr>
            <w:tcW w:w="1538" w:type="pct"/>
            <w:vMerge w:val="continue"/>
            <w:shd w:val="clear" w:color="auto" w:fill="auto"/>
          </w:tcPr>
          <w:p w14:paraId="0013AE48">
            <w:pPr>
              <w:tabs>
                <w:tab w:val="left" w:pos="567"/>
                <w:tab w:val="left" w:pos="1134"/>
                <w:tab w:val="left" w:pos="1701"/>
              </w:tabs>
              <w:rPr>
                <w:rFonts w:ascii="TH SarabunIT๙" w:hAnsi="TH SarabunIT๙" w:cs="TH SarabunIT๙"/>
                <w:sz w:val="32"/>
                <w:szCs w:val="32"/>
              </w:rPr>
            </w:pPr>
          </w:p>
        </w:tc>
      </w:tr>
      <w:tr w14:paraId="3329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3"/>
            <w:shd w:val="clear" w:color="auto" w:fill="DEEAF6"/>
          </w:tcPr>
          <w:p w14:paraId="56FFECB7">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5</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ใช้และเข้าใจภาษาเชิงวิทยาศาสตร์</w:t>
            </w:r>
          </w:p>
        </w:tc>
      </w:tr>
      <w:tr w14:paraId="5BB8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4906397E">
            <w:pPr>
              <w:jc w:val="right"/>
              <w:rPr>
                <w:rFonts w:ascii="TH SarabunIT๙" w:hAnsi="TH SarabunIT๙" w:cs="TH SarabunIT๙"/>
                <w:spacing w:val="-4"/>
                <w:sz w:val="32"/>
                <w:szCs w:val="32"/>
                <w:cs/>
              </w:rPr>
            </w:pPr>
            <w:r>
              <w:rPr>
                <w:rFonts w:ascii="TH SarabunIT๙" w:hAnsi="TH SarabunIT๙" w:cs="TH SarabunIT๙"/>
                <w:spacing w:val="-4"/>
                <w:sz w:val="32"/>
                <w:szCs w:val="32"/>
              </w:rPr>
              <w:t>5</w:t>
            </w:r>
            <w:r>
              <w:rPr>
                <w:rFonts w:ascii="TH SarabunIT๙" w:hAnsi="TH SarabunIT๙" w:cs="TH SarabunIT๙"/>
                <w:spacing w:val="-4"/>
                <w:sz w:val="32"/>
                <w:szCs w:val="32"/>
                <w:cs/>
              </w:rPr>
              <w:t>.</w:t>
            </w:r>
            <w:r>
              <w:rPr>
                <w:rFonts w:ascii="TH SarabunIT๙" w:hAnsi="TH SarabunIT๙" w:cs="TH SarabunIT๙"/>
                <w:spacing w:val="-4"/>
                <w:sz w:val="32"/>
                <w:szCs w:val="32"/>
              </w:rPr>
              <w:t>1</w:t>
            </w:r>
          </w:p>
        </w:tc>
        <w:tc>
          <w:tcPr>
            <w:tcW w:w="3155" w:type="pct"/>
            <w:tcBorders>
              <w:top w:val="nil"/>
              <w:left w:val="nil"/>
              <w:bottom w:val="nil"/>
            </w:tcBorders>
            <w:shd w:val="clear" w:color="auto" w:fill="auto"/>
          </w:tcPr>
          <w:p w14:paraId="0ED87EED">
            <w:pPr>
              <w:ind w:left="-36" w:right="-132" w:firstLine="36"/>
              <w:rPr>
                <w:rFonts w:ascii="TH SarabunIT๙" w:hAnsi="TH SarabunIT๙" w:cs="TH SarabunIT๙"/>
                <w:spacing w:val="-12"/>
                <w:sz w:val="32"/>
                <w:szCs w:val="32"/>
                <w:cs/>
              </w:rPr>
            </w:pPr>
            <w:r>
              <w:rPr>
                <w:rFonts w:ascii="TH SarabunIT๙" w:hAnsi="TH SarabunIT๙" w:cs="TH SarabunIT๙"/>
                <w:spacing w:val="-12"/>
                <w:sz w:val="32"/>
                <w:szCs w:val="32"/>
                <w:cs/>
                <w:lang w:val="th-TH" w:bidi="th-TH"/>
              </w:rPr>
              <w:t xml:space="preserve">ฟังเข้าใจ ใช้ภาษาทั้งพูดและเขียนเพื่อสื่อสาร หรือบอกวิธีการหรือเหตุผล </w:t>
            </w:r>
          </w:p>
        </w:tc>
        <w:tc>
          <w:tcPr>
            <w:tcW w:w="1538" w:type="pct"/>
            <w:vMerge w:val="restart"/>
            <w:shd w:val="clear" w:color="auto" w:fill="auto"/>
          </w:tcPr>
          <w:p w14:paraId="228A100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3</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การสื่อสาร</w:t>
            </w:r>
          </w:p>
          <w:p w14:paraId="2594E243">
            <w:pPr>
              <w:tabs>
                <w:tab w:val="left" w:pos="567"/>
                <w:tab w:val="left" w:pos="1134"/>
                <w:tab w:val="left" w:pos="1701"/>
              </w:tabs>
              <w:rPr>
                <w:rFonts w:ascii="TH SarabunIT๙" w:hAnsi="TH SarabunIT๙" w:cs="TH SarabunIT๙"/>
                <w:spacing w:val="-4"/>
                <w:sz w:val="32"/>
                <w:szCs w:val="32"/>
                <w:cs/>
              </w:rPr>
            </w:pPr>
            <w:r>
              <w:rPr>
                <w:rFonts w:ascii="TH SarabunIT๙" w:hAnsi="TH SarabunIT๙" w:cs="TH SarabunIT๙"/>
                <w:spacing w:val="-4"/>
                <w:sz w:val="32"/>
                <w:szCs w:val="32"/>
              </w:rPr>
              <w:t>6</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การอยู่ร่วมกับธรรมชาติ </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และวิทยาการอย่างยั่งยืน</w:t>
            </w:r>
          </w:p>
        </w:tc>
      </w:tr>
      <w:tr w14:paraId="50A3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nil"/>
              <w:right w:val="nil"/>
            </w:tcBorders>
            <w:shd w:val="clear" w:color="auto" w:fill="auto"/>
          </w:tcPr>
          <w:p w14:paraId="6078195A">
            <w:pPr>
              <w:jc w:val="right"/>
              <w:rPr>
                <w:rFonts w:ascii="TH SarabunIT๙" w:hAnsi="TH SarabunIT๙" w:cs="TH SarabunIT๙"/>
                <w:spacing w:val="-4"/>
                <w:sz w:val="32"/>
                <w:szCs w:val="32"/>
                <w:cs/>
              </w:rPr>
            </w:pPr>
            <w:r>
              <w:rPr>
                <w:rFonts w:ascii="TH SarabunIT๙" w:hAnsi="TH SarabunIT๙" w:cs="TH SarabunIT๙"/>
                <w:spacing w:val="-4"/>
                <w:sz w:val="32"/>
                <w:szCs w:val="32"/>
              </w:rPr>
              <w:t>5</w:t>
            </w:r>
            <w:r>
              <w:rPr>
                <w:rFonts w:ascii="TH SarabunIT๙" w:hAnsi="TH SarabunIT๙" w:cs="TH SarabunIT๙"/>
                <w:spacing w:val="-4"/>
                <w:sz w:val="32"/>
                <w:szCs w:val="32"/>
                <w:cs/>
              </w:rPr>
              <w:t>.</w:t>
            </w:r>
            <w:r>
              <w:rPr>
                <w:rFonts w:ascii="TH SarabunIT๙" w:hAnsi="TH SarabunIT๙" w:cs="TH SarabunIT๙"/>
                <w:spacing w:val="-4"/>
                <w:sz w:val="32"/>
                <w:szCs w:val="32"/>
              </w:rPr>
              <w:t>2</w:t>
            </w:r>
          </w:p>
        </w:tc>
        <w:tc>
          <w:tcPr>
            <w:tcW w:w="3155" w:type="pct"/>
            <w:tcBorders>
              <w:top w:val="nil"/>
              <w:left w:val="nil"/>
              <w:bottom w:val="nil"/>
            </w:tcBorders>
            <w:shd w:val="clear" w:color="auto" w:fill="auto"/>
          </w:tcPr>
          <w:p w14:paraId="7A716D7B">
            <w:pPr>
              <w:rPr>
                <w:rFonts w:ascii="TH SarabunIT๙" w:hAnsi="TH SarabunIT๙" w:cs="TH SarabunIT๙"/>
                <w:spacing w:val="-4"/>
                <w:sz w:val="32"/>
                <w:szCs w:val="32"/>
              </w:rPr>
            </w:pPr>
            <w:r>
              <w:rPr>
                <w:rFonts w:ascii="TH SarabunIT๙" w:hAnsi="TH SarabunIT๙" w:cs="TH SarabunIT๙"/>
                <w:spacing w:val="-4"/>
                <w:sz w:val="32"/>
                <w:szCs w:val="32"/>
                <w:cs/>
                <w:lang w:val="th-TH" w:bidi="th-TH"/>
              </w:rPr>
              <w:t>อ่านและทำความเข้าใจเอกสารที่มีภาพ แผนภูมิรูปภาพ หรือ</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ตารางทางเดียว</w:t>
            </w:r>
          </w:p>
        </w:tc>
        <w:tc>
          <w:tcPr>
            <w:tcW w:w="1538" w:type="pct"/>
            <w:vMerge w:val="continue"/>
            <w:shd w:val="clear" w:color="auto" w:fill="auto"/>
          </w:tcPr>
          <w:p w14:paraId="6C81F514">
            <w:pPr>
              <w:tabs>
                <w:tab w:val="left" w:pos="567"/>
                <w:tab w:val="left" w:pos="1134"/>
                <w:tab w:val="left" w:pos="1701"/>
              </w:tabs>
              <w:rPr>
                <w:rFonts w:ascii="TH SarabunIT๙" w:hAnsi="TH SarabunIT๙" w:cs="TH SarabunIT๙"/>
                <w:spacing w:val="-4"/>
                <w:sz w:val="32"/>
                <w:szCs w:val="32"/>
              </w:rPr>
            </w:pPr>
          </w:p>
        </w:tc>
      </w:tr>
      <w:tr w14:paraId="55DA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7" w:type="pct"/>
            <w:tcBorders>
              <w:top w:val="nil"/>
              <w:bottom w:val="single" w:color="auto" w:sz="4" w:space="0"/>
              <w:right w:val="nil"/>
            </w:tcBorders>
            <w:shd w:val="clear" w:color="auto" w:fill="auto"/>
          </w:tcPr>
          <w:p w14:paraId="3A1282A0">
            <w:pPr>
              <w:jc w:val="right"/>
              <w:rPr>
                <w:rFonts w:ascii="TH SarabunIT๙" w:hAnsi="TH SarabunIT๙" w:cs="TH SarabunIT๙"/>
                <w:spacing w:val="-4"/>
                <w:sz w:val="32"/>
                <w:szCs w:val="32"/>
                <w:cs/>
              </w:rPr>
            </w:pPr>
            <w:r>
              <w:rPr>
                <w:rFonts w:ascii="TH SarabunIT๙" w:hAnsi="TH SarabunIT๙" w:cs="TH SarabunIT๙"/>
                <w:spacing w:val="-4"/>
                <w:sz w:val="32"/>
                <w:szCs w:val="32"/>
              </w:rPr>
              <w:t>5</w:t>
            </w:r>
            <w:r>
              <w:rPr>
                <w:rFonts w:ascii="TH SarabunIT๙" w:hAnsi="TH SarabunIT๙" w:cs="TH SarabunIT๙"/>
                <w:spacing w:val="-4"/>
                <w:sz w:val="32"/>
                <w:szCs w:val="32"/>
                <w:cs/>
              </w:rPr>
              <w:t>.</w:t>
            </w:r>
            <w:r>
              <w:rPr>
                <w:rFonts w:ascii="TH SarabunIT๙" w:hAnsi="TH SarabunIT๙" w:cs="TH SarabunIT๙"/>
                <w:spacing w:val="-4"/>
                <w:sz w:val="32"/>
                <w:szCs w:val="32"/>
              </w:rPr>
              <w:t>3</w:t>
            </w:r>
          </w:p>
        </w:tc>
        <w:tc>
          <w:tcPr>
            <w:tcW w:w="3155" w:type="pct"/>
            <w:tcBorders>
              <w:top w:val="nil"/>
              <w:left w:val="nil"/>
              <w:bottom w:val="single" w:color="auto" w:sz="4" w:space="0"/>
            </w:tcBorders>
            <w:shd w:val="clear" w:color="auto" w:fill="auto"/>
          </w:tcPr>
          <w:p w14:paraId="7329F802">
            <w:pPr>
              <w:ind w:right="-132"/>
              <w:rPr>
                <w:rFonts w:ascii="TH SarabunIT๙" w:hAnsi="TH SarabunIT๙" w:cs="TH SarabunIT๙"/>
                <w:spacing w:val="-4"/>
                <w:sz w:val="32"/>
                <w:szCs w:val="32"/>
              </w:rPr>
            </w:pPr>
            <w:r>
              <w:rPr>
                <w:rFonts w:ascii="TH SarabunIT๙" w:hAnsi="TH SarabunIT๙" w:cs="TH SarabunIT๙"/>
                <w:spacing w:val="-6"/>
                <w:sz w:val="32"/>
                <w:szCs w:val="32"/>
                <w:cs/>
                <w:lang w:val="th-TH" w:bidi="th-TH"/>
              </w:rPr>
              <w:t>อธิบาย ให้เหตุผลเชิงวิทยาศาสตร์ สรุปผลการทำกิจกรรมด้วยภาษาพูด</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ภาษาสัญลักษณ์ ภาษากาย ภาษาภาพ ได้อย่างเหมาะสม</w:t>
            </w:r>
          </w:p>
        </w:tc>
        <w:tc>
          <w:tcPr>
            <w:tcW w:w="1538" w:type="pct"/>
            <w:vMerge w:val="continue"/>
            <w:tcBorders>
              <w:bottom w:val="single" w:color="auto" w:sz="4" w:space="0"/>
            </w:tcBorders>
            <w:shd w:val="clear" w:color="auto" w:fill="auto"/>
          </w:tcPr>
          <w:p w14:paraId="2C1C544C">
            <w:pPr>
              <w:tabs>
                <w:tab w:val="left" w:pos="567"/>
                <w:tab w:val="left" w:pos="1134"/>
                <w:tab w:val="left" w:pos="1701"/>
              </w:tabs>
              <w:rPr>
                <w:rFonts w:ascii="TH SarabunIT๙" w:hAnsi="TH SarabunIT๙" w:cs="TH SarabunIT๙"/>
                <w:spacing w:val="-4"/>
                <w:sz w:val="32"/>
                <w:szCs w:val="32"/>
              </w:rPr>
            </w:pPr>
          </w:p>
        </w:tc>
      </w:tr>
    </w:tbl>
    <w:p w14:paraId="41288DE2">
      <w:pPr>
        <w:rPr>
          <w:rFonts w:ascii="TH SarabunIT๙" w:hAnsi="TH SarabunIT๙" w:cs="TH SarabunIT๙"/>
          <w:sz w:val="32"/>
          <w:szCs w:val="32"/>
        </w:rPr>
      </w:pPr>
    </w:p>
    <w:p w14:paraId="4BD80120">
      <w:pPr>
        <w:rPr>
          <w:rFonts w:ascii="TH SarabunIT๙" w:hAnsi="TH SarabunIT๙" w:cs="TH SarabunIT๙"/>
          <w:sz w:val="32"/>
          <w:szCs w:val="32"/>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5815"/>
        <w:gridCol w:w="2843"/>
      </w:tblGrid>
      <w:tr w14:paraId="30A7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462" w:type="pct"/>
            <w:gridSpan w:val="2"/>
            <w:tcBorders>
              <w:bottom w:val="single" w:color="auto" w:sz="4" w:space="0"/>
            </w:tcBorders>
            <w:shd w:val="clear" w:color="auto" w:fill="BDD6EE"/>
            <w:vAlign w:val="center"/>
          </w:tcPr>
          <w:p w14:paraId="38B0034A">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สมรรถนะเฉพาะ</w:t>
            </w:r>
          </w:p>
        </w:tc>
        <w:tc>
          <w:tcPr>
            <w:tcW w:w="1538" w:type="pct"/>
            <w:tcBorders>
              <w:bottom w:val="single" w:color="auto" w:sz="4" w:space="0"/>
            </w:tcBorders>
            <w:shd w:val="clear" w:color="auto" w:fill="BDD6EE"/>
            <w:vAlign w:val="center"/>
          </w:tcPr>
          <w:p w14:paraId="537AFF7B">
            <w:pPr>
              <w:tabs>
                <w:tab w:val="left" w:pos="567"/>
                <w:tab w:val="left" w:pos="1134"/>
                <w:tab w:val="left" w:pos="1701"/>
              </w:tabs>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สมรรถนะหลัก</w:t>
            </w:r>
          </w:p>
        </w:tc>
      </w:tr>
      <w:tr w14:paraId="344D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00" w:type="pct"/>
            <w:gridSpan w:val="3"/>
            <w:tcBorders>
              <w:top w:val="single" w:color="auto" w:sz="4" w:space="0"/>
            </w:tcBorders>
            <w:shd w:val="clear" w:color="auto" w:fill="DEEAF6"/>
          </w:tcPr>
          <w:p w14:paraId="33E6B228">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w:t>6</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ใช้เครื่องมือในการเรียนรู้</w:t>
            </w:r>
          </w:p>
        </w:tc>
      </w:tr>
      <w:tr w14:paraId="3CFF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 w:type="pct"/>
            <w:tcBorders>
              <w:top w:val="nil"/>
              <w:bottom w:val="nil"/>
              <w:right w:val="nil"/>
            </w:tcBorders>
            <w:shd w:val="clear" w:color="auto" w:fill="auto"/>
          </w:tcPr>
          <w:p w14:paraId="1A648125">
            <w:pPr>
              <w:jc w:val="right"/>
              <w:rPr>
                <w:rFonts w:ascii="TH SarabunIT๙" w:hAnsi="TH SarabunIT๙" w:cs="TH SarabunIT๙"/>
                <w:sz w:val="32"/>
                <w:szCs w:val="32"/>
                <w:cs/>
              </w:rPr>
            </w:pP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1</w:t>
            </w:r>
          </w:p>
        </w:tc>
        <w:tc>
          <w:tcPr>
            <w:tcW w:w="3146" w:type="pct"/>
            <w:tcBorders>
              <w:top w:val="nil"/>
              <w:left w:val="nil"/>
              <w:bottom w:val="nil"/>
            </w:tcBorders>
            <w:shd w:val="clear" w:color="auto" w:fill="auto"/>
          </w:tcPr>
          <w:p w14:paraId="1CBB3791">
            <w:pPr>
              <w:rPr>
                <w:rFonts w:ascii="TH SarabunIT๙" w:hAnsi="TH SarabunIT๙" w:cs="TH SarabunIT๙"/>
                <w:sz w:val="32"/>
                <w:szCs w:val="32"/>
                <w:cs/>
              </w:rPr>
            </w:pPr>
            <w:r>
              <w:rPr>
                <w:rFonts w:ascii="TH SarabunIT๙" w:hAnsi="TH SarabunIT๙" w:cs="TH SarabunIT๙"/>
                <w:sz w:val="32"/>
                <w:szCs w:val="32"/>
                <w:cs/>
                <w:lang w:val="th-TH" w:bidi="th-TH"/>
              </w:rPr>
              <w:t>เลือกและใช้เครื่องมือพื้นฐานทางคณิตศาสตร์ วิทยาศาสตร์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และเทคโนโลยีในการเรียนรู้หรือแก้ปัญหา     </w:t>
            </w:r>
          </w:p>
        </w:tc>
        <w:tc>
          <w:tcPr>
            <w:tcW w:w="1538" w:type="pct"/>
            <w:vMerge w:val="restart"/>
            <w:shd w:val="clear" w:color="auto" w:fill="auto"/>
          </w:tcPr>
          <w:p w14:paraId="554F8852">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rPr>
              <w:t>1</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การจัดการตนเอง</w:t>
            </w:r>
          </w:p>
          <w:p w14:paraId="672D990A">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การคิดขั้นสูง</w:t>
            </w:r>
          </w:p>
          <w:p w14:paraId="5B54FA02">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การสื่อสาร</w:t>
            </w:r>
          </w:p>
          <w:p w14:paraId="660815B6">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การรวมพลังทำงานเป็นทีม</w:t>
            </w:r>
          </w:p>
          <w:p w14:paraId="5F35D20A">
            <w:pPr>
              <w:tabs>
                <w:tab w:val="left" w:pos="567"/>
                <w:tab w:val="left" w:pos="1134"/>
                <w:tab w:val="left" w:pos="1701"/>
              </w:tabs>
              <w:rPr>
                <w:rFonts w:ascii="TH SarabunIT๙" w:hAnsi="TH SarabunIT๙" w:cs="TH SarabunIT๙"/>
                <w:sz w:val="32"/>
                <w:szCs w:val="32"/>
                <w:cs/>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การเป็นพลเมืองที่เข้มแข็ง</w:t>
            </w:r>
          </w:p>
          <w:p w14:paraId="2EC7AB31">
            <w:pPr>
              <w:tabs>
                <w:tab w:val="left" w:pos="567"/>
                <w:tab w:val="left" w:pos="1134"/>
                <w:tab w:val="left" w:pos="1701"/>
              </w:tabs>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การอยู่ร่วมกับธรรมชาติ  </w:t>
            </w:r>
            <w:r>
              <w:rPr>
                <w:rFonts w:ascii="TH SarabunIT๙" w:hAnsi="TH SarabunIT๙" w:cs="TH SarabunIT๙"/>
                <w:sz w:val="32"/>
                <w:szCs w:val="32"/>
                <w:cs/>
              </w:rPr>
              <w:br w:type="textWrapping"/>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และวิทยาการอย่างยั่งยืน</w:t>
            </w:r>
          </w:p>
        </w:tc>
      </w:tr>
      <w:tr w14:paraId="791E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 w:type="pct"/>
            <w:tcBorders>
              <w:top w:val="nil"/>
              <w:bottom w:val="single" w:color="auto" w:sz="4" w:space="0"/>
              <w:right w:val="nil"/>
            </w:tcBorders>
            <w:shd w:val="clear" w:color="auto" w:fill="auto"/>
          </w:tcPr>
          <w:p w14:paraId="26DFD69E">
            <w:pPr>
              <w:jc w:val="right"/>
              <w:rPr>
                <w:rFonts w:ascii="TH SarabunIT๙" w:hAnsi="TH SarabunIT๙" w:cs="TH SarabunIT๙"/>
                <w:sz w:val="32"/>
                <w:szCs w:val="32"/>
              </w:rPr>
            </w:pP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2</w:t>
            </w:r>
          </w:p>
          <w:p w14:paraId="743939D8">
            <w:pPr>
              <w:rPr>
                <w:rFonts w:ascii="TH SarabunIT๙" w:hAnsi="TH SarabunIT๙" w:cs="TH SarabunIT๙"/>
                <w:sz w:val="32"/>
                <w:szCs w:val="32"/>
                <w:cs/>
              </w:rPr>
            </w:pPr>
          </w:p>
        </w:tc>
        <w:tc>
          <w:tcPr>
            <w:tcW w:w="3146" w:type="pct"/>
            <w:tcBorders>
              <w:top w:val="nil"/>
              <w:left w:val="nil"/>
              <w:bottom w:val="single" w:color="auto" w:sz="4" w:space="0"/>
            </w:tcBorders>
            <w:shd w:val="clear" w:color="auto" w:fill="auto"/>
          </w:tcPr>
          <w:p w14:paraId="526D1A7D">
            <w:pPr>
              <w:rPr>
                <w:rFonts w:ascii="TH SarabunIT๙" w:hAnsi="TH SarabunIT๙" w:cs="TH SarabunIT๙"/>
                <w:sz w:val="32"/>
                <w:szCs w:val="32"/>
              </w:rPr>
            </w:pPr>
            <w:r>
              <w:rPr>
                <w:rFonts w:ascii="TH SarabunIT๙" w:hAnsi="TH SarabunIT๙" w:cs="TH SarabunIT๙"/>
                <w:sz w:val="32"/>
                <w:szCs w:val="32"/>
                <w:cs/>
                <w:lang w:val="th-TH" w:bidi="th-TH"/>
              </w:rPr>
              <w:t>เข้าถึงแหล่งข้อมูล สื่อสารบนอินเทอร์เน็ต และใช้เทคโนโลยี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อย่างเหมาะสม รู้เท่าทัน และปลอดภัย</w:t>
            </w:r>
          </w:p>
          <w:p w14:paraId="3E9E138A">
            <w:pPr>
              <w:rPr>
                <w:rFonts w:ascii="TH SarabunIT๙" w:hAnsi="TH SarabunIT๙" w:cs="TH SarabunIT๙"/>
                <w:strike/>
                <w:sz w:val="32"/>
                <w:szCs w:val="32"/>
                <w:cs/>
              </w:rPr>
            </w:pPr>
          </w:p>
        </w:tc>
        <w:tc>
          <w:tcPr>
            <w:tcW w:w="1538" w:type="pct"/>
            <w:vMerge w:val="continue"/>
            <w:tcBorders>
              <w:bottom w:val="single" w:color="auto" w:sz="4" w:space="0"/>
            </w:tcBorders>
            <w:shd w:val="clear" w:color="auto" w:fill="auto"/>
          </w:tcPr>
          <w:p w14:paraId="51605EB6">
            <w:pPr>
              <w:tabs>
                <w:tab w:val="left" w:pos="567"/>
                <w:tab w:val="left" w:pos="1134"/>
                <w:tab w:val="left" w:pos="1701"/>
              </w:tabs>
              <w:rPr>
                <w:rFonts w:ascii="TH SarabunIT๙" w:hAnsi="TH SarabunIT๙" w:cs="TH SarabunIT๙"/>
                <w:sz w:val="32"/>
                <w:szCs w:val="32"/>
              </w:rPr>
            </w:pPr>
          </w:p>
        </w:tc>
      </w:tr>
    </w:tbl>
    <w:p w14:paraId="1B90C11B">
      <w:pPr>
        <w:tabs>
          <w:tab w:val="left" w:pos="567"/>
          <w:tab w:val="left" w:pos="1134"/>
          <w:tab w:val="left" w:pos="1701"/>
        </w:tabs>
        <w:jc w:val="thaiDistribute"/>
        <w:rPr>
          <w:rFonts w:ascii="TH SarabunIT๙" w:hAnsi="TH SarabunIT๙" w:cs="TH SarabunIT๙"/>
          <w:b/>
          <w:bCs/>
          <w:sz w:val="32"/>
          <w:szCs w:val="32"/>
        </w:rPr>
      </w:pPr>
    </w:p>
    <w:p w14:paraId="1B4CF277">
      <w:pPr>
        <w:tabs>
          <w:tab w:val="left" w:pos="567"/>
          <w:tab w:val="left" w:pos="1134"/>
          <w:tab w:val="left" w:pos="1701"/>
        </w:tabs>
        <w:jc w:val="thaiDistribute"/>
        <w:rPr>
          <w:rFonts w:ascii="TH SarabunIT๙" w:hAnsi="TH SarabunIT๙" w:cs="TH SarabunIT๙"/>
          <w:b/>
          <w:bCs/>
          <w:sz w:val="32"/>
          <w:szCs w:val="32"/>
        </w:rPr>
      </w:pPr>
    </w:p>
    <w:p w14:paraId="71FE87E8">
      <w:pPr>
        <w:tabs>
          <w:tab w:val="left" w:pos="567"/>
          <w:tab w:val="left" w:pos="1134"/>
          <w:tab w:val="left" w:pos="1701"/>
        </w:tabs>
        <w:spacing w:after="120"/>
        <w:rPr>
          <w:rFonts w:ascii="TH SarabunIT๙" w:hAnsi="TH SarabunIT๙" w:cs="TH SarabunIT๙"/>
          <w:b/>
          <w:bCs/>
          <w:sz w:val="32"/>
          <w:szCs w:val="32"/>
        </w:rPr>
      </w:pPr>
      <w:r>
        <w:rPr>
          <w:rFonts w:ascii="TH SarabunIT๙" w:hAnsi="TH SarabunIT๙" w:cs="TH SarabunIT๙"/>
          <w:b/>
          <w:bCs/>
          <w:sz w:val="32"/>
          <w:szCs w:val="32"/>
        </w:rPr>
        <w:sym w:font="Wingdings 2" w:char="F052"/>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ผลลัพธ์การเรียนรู้เมื่อจบช่วงชั้นที่ </w:t>
      </w:r>
      <w:r>
        <w:rPr>
          <w:rFonts w:ascii="TH SarabunIT๙" w:hAnsi="TH SarabunIT๙" w:cs="TH SarabunIT๙"/>
          <w:b/>
          <w:bCs/>
          <w:sz w:val="32"/>
          <w:szCs w:val="32"/>
        </w:rPr>
        <w:t>1</w:t>
      </w:r>
    </w:p>
    <w:p w14:paraId="4CB0D6D3">
      <w:pPr>
        <w:pStyle w:val="86"/>
        <w:tabs>
          <w:tab w:val="left" w:pos="567"/>
          <w:tab w:val="left" w:pos="1134"/>
          <w:tab w:val="left" w:pos="1701"/>
        </w:tabs>
        <w:spacing w:before="120" w:after="240"/>
        <w:ind w:left="340"/>
        <w:rPr>
          <w:rFonts w:ascii="TH SarabunIT๙" w:hAnsi="TH SarabunIT๙" w:eastAsia="TH SarabunPSK" w:cs="TH SarabunIT๙"/>
          <w:b/>
          <w:bCs/>
          <w:sz w:val="32"/>
          <w:szCs w:val="32"/>
          <w:u w:color="000000"/>
        </w:rPr>
      </w:pPr>
    </w:p>
    <w:tbl>
      <w:tblPr>
        <w:tblStyle w:val="73"/>
        <w:tblW w:w="5078" w:type="pct"/>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2"/>
        <w:gridCol w:w="8634"/>
      </w:tblGrid>
      <w:tr w14:paraId="7C6B4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72E4D1F">
            <w:pPr>
              <w:pStyle w:val="86"/>
              <w:tabs>
                <w:tab w:val="left" w:pos="567"/>
                <w:tab w:val="left" w:pos="1134"/>
                <w:tab w:val="left" w:pos="1701"/>
              </w:tabs>
              <w:ind w:left="340"/>
              <w:jc w:val="right"/>
              <w:rPr>
                <w:rFonts w:ascii="TH SarabunIT๙" w:hAnsi="TH SarabunIT๙" w:cs="TH SarabunIT๙"/>
                <w:sz w:val="32"/>
                <w:szCs w:val="32"/>
              </w:rPr>
            </w:pPr>
            <w:r>
              <w:rPr>
                <w:rFonts w:ascii="TH SarabunIT๙" w:hAnsi="TH SarabunIT๙" w:cs="TH SarabunIT๙"/>
                <w:sz w:val="32"/>
                <w:szCs w:val="32"/>
                <w:cs/>
              </w:rPr>
              <w:t>1.</w:t>
            </w:r>
          </w:p>
        </w:tc>
        <w:tc>
          <w:tcPr>
            <w:tcW w:w="4639" w:type="pct"/>
            <w:shd w:val="clear" w:color="auto" w:fill="auto"/>
          </w:tcPr>
          <w:p w14:paraId="06516A65">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eastAsia="TH SarabunPSK" w:cs="TH SarabunIT๙"/>
                <w:sz w:val="32"/>
                <w:szCs w:val="32"/>
                <w:cs/>
                <w:lang w:val="th-TH" w:bidi="th-TH"/>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14:paraId="53759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A87594C">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2.</w:t>
            </w:r>
          </w:p>
        </w:tc>
        <w:tc>
          <w:tcPr>
            <w:tcW w:w="4639" w:type="pct"/>
            <w:shd w:val="clear" w:color="auto" w:fill="auto"/>
          </w:tcPr>
          <w:p w14:paraId="75798F26">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TH SarabunPSK" w:cs="TH SarabunIT๙"/>
                <w:sz w:val="32"/>
                <w:szCs w:val="32"/>
                <w:cs/>
                <w:lang w:val="th-TH" w:bidi="th-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Pr>
                <w:rFonts w:ascii="TH SarabunIT๙" w:hAnsi="TH SarabunIT๙" w:eastAsia="TH SarabunPSK" w:cs="TH SarabunIT๙"/>
                <w:sz w:val="32"/>
                <w:szCs w:val="32"/>
                <w:cs/>
                <w:lang w:val="th-TH" w:bidi="th-TH"/>
              </w:rPr>
              <w:t>อย่างมีเหตุผล</w:t>
            </w:r>
            <w:r>
              <w:rPr>
                <w:rFonts w:ascii="TH SarabunIT๙" w:hAnsi="TH SarabunIT๙" w:eastAsia="TH SarabunPSK" w:cs="TH SarabunIT๙"/>
                <w:sz w:val="32"/>
                <w:szCs w:val="32"/>
                <w:cs/>
              </w:rPr>
              <w:t xml:space="preserve">  </w:t>
            </w:r>
            <w:r>
              <w:rPr>
                <w:rFonts w:ascii="TH SarabunIT๙" w:hAnsi="TH SarabunIT๙" w:cs="TH SarabunIT๙"/>
                <w:sz w:val="32"/>
                <w:szCs w:val="32"/>
                <w:cs/>
                <w:lang w:val="th-TH" w:bidi="th-TH"/>
              </w:rPr>
              <w:t>แสดงความตระหนักโดยมีส่วนร่วมในการตัดสินใจ</w:t>
            </w:r>
            <w:r>
              <w:rPr>
                <w:rFonts w:ascii="TH SarabunIT๙" w:hAnsi="TH SarabunIT๙" w:eastAsia="Arial Unicode MS" w:cs="TH SarabunIT๙"/>
                <w:sz w:val="32"/>
                <w:szCs w:val="32"/>
                <w:cs/>
                <w:lang w:val="th-TH" w:bidi="th-TH"/>
              </w:rPr>
              <w:t>หา</w:t>
            </w:r>
            <w:r>
              <w:rPr>
                <w:rFonts w:ascii="TH SarabunIT๙" w:hAnsi="TH SarabunIT๙" w:eastAsia="TH SarabunPSK" w:cs="TH SarabunIT๙"/>
                <w:sz w:val="32"/>
                <w:szCs w:val="32"/>
                <w:cs/>
                <w:lang w:val="th-TH" w:bidi="th-TH"/>
              </w:rPr>
              <w:t>แนวทาง</w:t>
            </w:r>
            <w:r>
              <w:rPr>
                <w:rFonts w:ascii="TH SarabunIT๙" w:hAnsi="TH SarabunIT๙" w:eastAsia="Arial Unicode MS" w:cs="TH SarabunIT๙"/>
                <w:sz w:val="32"/>
                <w:szCs w:val="32"/>
                <w:cs/>
                <w:lang w:val="th-TH" w:bidi="th-TH"/>
              </w:rPr>
              <w:t>และ</w:t>
            </w:r>
            <w:r>
              <w:rPr>
                <w:rFonts w:ascii="TH SarabunIT๙" w:hAnsi="TH SarabunIT๙" w:cs="TH SarabunIT๙"/>
                <w:sz w:val="32"/>
                <w:szCs w:val="32"/>
                <w:cs/>
                <w:lang w:val="th-TH" w:bidi="th-TH"/>
              </w:rPr>
              <w:t xml:space="preserve">เขียนลำดับขั้นตอนในการลดการใช้เทคโนโลยีต่าง ๆ </w:t>
            </w:r>
            <w:r>
              <w:rPr>
                <w:rFonts w:ascii="TH SarabunIT๙" w:hAnsi="TH SarabunIT๙" w:eastAsia="TH SarabunPSK" w:cs="TH SarabunIT๙"/>
                <w:sz w:val="32"/>
                <w:szCs w:val="32"/>
                <w:cs/>
                <w:lang w:val="th-TH" w:bidi="th-TH"/>
              </w:rPr>
              <w:t xml:space="preserve">ในชีวิตประจำวันเพื่อลดการใช้ทรัพยากรธรรมชาติ </w:t>
            </w:r>
            <w:r>
              <w:rPr>
                <w:rFonts w:ascii="TH SarabunIT๙" w:hAnsi="TH SarabunIT๙" w:eastAsia="Arial Unicode MS" w:cs="TH SarabunIT๙"/>
                <w:sz w:val="32"/>
                <w:szCs w:val="32"/>
                <w:cs/>
                <w:lang w:val="th-TH" w:bidi="th-TH"/>
              </w:rPr>
              <w:t>และลงมือปฏิบัติตามแนวทางตามที่เสนอไว้</w:t>
            </w:r>
            <w:r>
              <w:rPr>
                <w:rFonts w:ascii="TH SarabunIT๙" w:hAnsi="TH SarabunIT๙" w:eastAsia="Arial Unicode MS" w:cs="TH SarabunIT๙"/>
                <w:sz w:val="32"/>
                <w:szCs w:val="32"/>
                <w:vertAlign w:val="subscript"/>
                <w:cs/>
              </w:rPr>
              <w:t xml:space="preserve">  </w:t>
            </w:r>
          </w:p>
        </w:tc>
      </w:tr>
      <w:tr w14:paraId="7B48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621A3D20">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3.</w:t>
            </w:r>
          </w:p>
        </w:tc>
        <w:tc>
          <w:tcPr>
            <w:tcW w:w="4639" w:type="pct"/>
            <w:shd w:val="clear" w:color="auto" w:fill="auto"/>
          </w:tcPr>
          <w:p w14:paraId="23A7E6AB">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Pr>
                <w:rFonts w:ascii="TH SarabunIT๙" w:hAnsi="TH SarabunIT๙" w:eastAsia="Arial Unicode MS" w:cs="TH SarabunIT๙"/>
                <w:sz w:val="32"/>
                <w:szCs w:val="32"/>
                <w:cs/>
                <w:lang w:val="th-TH" w:bidi="th-TH"/>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Pr>
                <w:rFonts w:ascii="TH SarabunIT๙" w:hAnsi="TH SarabunIT๙" w:cs="TH SarabunIT๙"/>
                <w:sz w:val="32"/>
                <w:szCs w:val="32"/>
                <w:cs/>
                <w:lang w:val="th-TH" w:bidi="th-TH"/>
              </w:rPr>
              <w:t>แสดงความคิดเห็นอย่างมีเหตุผล</w:t>
            </w:r>
            <w:r>
              <w:rPr>
                <w:rFonts w:ascii="TH SarabunIT๙" w:hAnsi="TH SarabunIT๙" w:eastAsia="Arial Unicode MS" w:cs="TH SarabunIT๙"/>
                <w:sz w:val="32"/>
                <w:szCs w:val="32"/>
                <w:cs/>
                <w:lang w:val="th-TH" w:bidi="th-TH"/>
              </w:rPr>
              <w:t>เกี่ยวกับความเหมาะสมของสภาพแวดล้อมกับการดำรงชีวิตของพืชและสัตว์</w:t>
            </w:r>
            <w:r>
              <w:rPr>
                <w:rFonts w:ascii="TH SarabunIT๙" w:hAnsi="TH SarabunIT๙" w:cs="TH SarabunIT๙"/>
                <w:sz w:val="32"/>
                <w:szCs w:val="32"/>
                <w:cs/>
                <w:lang w:val="th-TH" w:bidi="th-TH"/>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Pr>
                <w:rFonts w:ascii="TH SarabunIT๙" w:hAnsi="TH SarabunIT๙" w:eastAsia="Arial Unicode MS" w:cs="TH SarabunIT๙"/>
                <w:sz w:val="32"/>
                <w:szCs w:val="32"/>
                <w:cs/>
              </w:rPr>
              <w:t xml:space="preserve"> </w:t>
            </w:r>
            <w:r>
              <w:rPr>
                <w:rFonts w:ascii="TH SarabunIT๙" w:hAnsi="TH SarabunIT๙" w:eastAsia="Arial Unicode MS" w:cs="TH SarabunIT๙"/>
                <w:sz w:val="32"/>
                <w:szCs w:val="32"/>
                <w:cs/>
                <w:lang w:val="th-TH" w:bidi="th-TH"/>
              </w:rPr>
              <w:t>รวมทั้งตระหนักถึงสิ่งที่จำเป็นต่อการดำรงชีวิตของพืชและสัตว์</w:t>
            </w:r>
            <w:r>
              <w:rPr>
                <w:rFonts w:ascii="TH SarabunIT๙" w:hAnsi="TH SarabunIT๙" w:eastAsia="TH SarabunPSK" w:cs="TH SarabunIT๙"/>
                <w:sz w:val="32"/>
                <w:szCs w:val="32"/>
                <w:cs/>
                <w:lang w:val="th-TH" w:bidi="th-TH"/>
              </w:rPr>
              <w:t>โดย</w:t>
            </w:r>
            <w:r>
              <w:rPr>
                <w:rFonts w:ascii="TH SarabunIT๙" w:hAnsi="TH SarabunIT๙" w:cs="TH SarabunIT๙"/>
                <w:sz w:val="32"/>
                <w:szCs w:val="32"/>
                <w:cs/>
                <w:lang w:val="th-TH" w:bidi="th-TH"/>
              </w:rPr>
              <w:t>บอกแนวทางการดูแลพืชและสัตว์</w:t>
            </w:r>
            <w:r>
              <w:rPr>
                <w:rFonts w:ascii="TH SarabunIT๙" w:hAnsi="TH SarabunIT๙" w:eastAsia="Arial Unicode MS" w:cs="TH SarabunIT๙"/>
                <w:sz w:val="32"/>
                <w:szCs w:val="32"/>
                <w:cs/>
                <w:lang w:val="th-TH" w:bidi="th-TH"/>
              </w:rPr>
              <w:t>ให้เจริญเติบโตและดำรงชีวิตอยู่ในสภาพแวดล้อมที่เหมาะสม</w:t>
            </w:r>
          </w:p>
        </w:tc>
      </w:tr>
      <w:tr w14:paraId="4FB57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8A41DFE">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4.</w:t>
            </w:r>
          </w:p>
        </w:tc>
        <w:tc>
          <w:tcPr>
            <w:tcW w:w="4639" w:type="pct"/>
            <w:shd w:val="clear" w:color="auto" w:fill="auto"/>
          </w:tcPr>
          <w:p w14:paraId="0B1F6D6C">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Arial Unicode MS" w:cs="TH SarabunIT๙"/>
                <w:sz w:val="32"/>
                <w:szCs w:val="32"/>
                <w:cs/>
                <w:lang w:val="th-TH" w:bidi="th-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รับผิดชอบตามหน้าที่ที่ได้รับมอบหมาย</w:t>
            </w:r>
            <w:r>
              <w:rPr>
                <w:rFonts w:ascii="TH SarabunIT๙" w:hAnsi="TH SarabunIT๙" w:eastAsia="Arial Unicode MS" w:cs="TH SarabunIT๙"/>
                <w:sz w:val="32"/>
                <w:szCs w:val="32"/>
                <w:cs/>
                <w:lang w:val="th-TH" w:bidi="th-TH"/>
              </w:rPr>
              <w:t xml:space="preserve">ในการรวบรวมข้อมูลเพื่อหาวิธีการลดขยะและสิ่งเจือปน </w:t>
            </w:r>
            <w:r>
              <w:rPr>
                <w:rFonts w:ascii="TH SarabunIT๙" w:hAnsi="TH SarabunIT๙" w:cs="TH SarabunIT๙"/>
                <w:sz w:val="32"/>
                <w:szCs w:val="32"/>
                <w:cs/>
                <w:lang w:val="th-TH" w:bidi="th-TH"/>
              </w:rPr>
              <w:t>แสดงความตระหนักโดยนำเสนอ</w:t>
            </w:r>
            <w:r>
              <w:rPr>
                <w:rFonts w:ascii="TH SarabunIT๙" w:hAnsi="TH SarabunIT๙" w:eastAsia="Arial Unicode MS" w:cs="TH SarabunIT๙"/>
                <w:sz w:val="32"/>
                <w:szCs w:val="32"/>
                <w:cs/>
                <w:lang w:val="th-TH" w:bidi="th-TH"/>
              </w:rPr>
              <w:t>แนวทางการลดปัญหาขยะและสิ่งเจือปนที่พบในดิน น้ำ และอากาศที่ส่งผลกระทบต่อตนเอง สิ่งมีชีวิต และสิ่งแวดล้อม</w:t>
            </w:r>
          </w:p>
        </w:tc>
      </w:tr>
      <w:tr w14:paraId="0EB20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003DE7F5">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5.</w:t>
            </w:r>
          </w:p>
        </w:tc>
        <w:tc>
          <w:tcPr>
            <w:tcW w:w="4639" w:type="pct"/>
            <w:shd w:val="clear" w:color="auto" w:fill="auto"/>
          </w:tcPr>
          <w:p w14:paraId="61F853C1">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ตั้งคำถามและสร้างคำอธิบายการเกิดปรากฏการณ์กลางวัน กลางคืน การขึ้นและตกของดวงอาทิตย์ และการกำหนดทิศ โดย</w:t>
            </w:r>
            <w:r>
              <w:rPr>
                <w:rFonts w:ascii="TH SarabunIT๙" w:hAnsi="TH SarabunIT๙" w:eastAsia="Arial Unicode MS" w:cs="TH SarabunIT๙"/>
                <w:sz w:val="32"/>
                <w:szCs w:val="32"/>
                <w:cs/>
                <w:lang w:val="th-TH" w:bidi="th-TH"/>
              </w:rPr>
              <w:t>ร่วมกันแลกเปลี่ยนความคิดเห็น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และเชื่อมโยงสิ่งที่ได้จากการสังเกตจากแบบจำลอง วิเคราะห์ข้อมูลและลงข้อสรุป ประยุกต์ใช้ความรู้</w:t>
            </w:r>
            <w:r>
              <w:rPr>
                <w:rFonts w:ascii="TH SarabunIT๙" w:hAnsi="TH SarabunIT๙" w:eastAsia="TH SarabunPSK" w:cs="TH SarabunIT๙"/>
                <w:spacing w:val="-4"/>
                <w:sz w:val="32"/>
                <w:szCs w:val="32"/>
                <w:cs/>
                <w:lang w:val="th-TH" w:bidi="th-TH"/>
              </w:rPr>
              <w:t>เรื่อง</w:t>
            </w:r>
            <w:r>
              <w:rPr>
                <w:rFonts w:ascii="TH SarabunIT๙" w:hAnsi="TH SarabunIT๙" w:cs="TH SarabunIT๙"/>
                <w:sz w:val="32"/>
                <w:szCs w:val="32"/>
                <w:cs/>
                <w:lang w:val="th-TH" w:bidi="th-TH"/>
              </w:rPr>
              <w:t>การกำหนดทิศ</w:t>
            </w:r>
            <w:r>
              <w:rPr>
                <w:rFonts w:ascii="TH SarabunIT๙" w:hAnsi="TH SarabunIT๙" w:eastAsia="TH SarabunPSK" w:cs="TH SarabunIT๙"/>
                <w:spacing w:val="-4"/>
                <w:sz w:val="32"/>
                <w:szCs w:val="32"/>
                <w:cs/>
                <w:lang w:val="th-TH" w:bidi="th-TH"/>
              </w:rPr>
              <w:t>ในการกำหนดตำแหน่งหรือทิศทางของสถานที่ต่าง ๆ</w:t>
            </w:r>
          </w:p>
        </w:tc>
      </w:tr>
      <w:tr w14:paraId="17B2A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5E5D0459">
            <w:pPr>
              <w:tabs>
                <w:tab w:val="left" w:pos="567"/>
                <w:tab w:val="left" w:pos="1134"/>
                <w:tab w:val="left" w:pos="1701"/>
              </w:tabs>
              <w:jc w:val="right"/>
              <w:rPr>
                <w:rFonts w:ascii="TH SarabunIT๙" w:hAnsi="TH SarabunIT๙" w:cs="TH SarabunIT๙"/>
                <w:spacing w:val="-4"/>
                <w:sz w:val="32"/>
                <w:szCs w:val="32"/>
                <w:cs/>
              </w:rPr>
            </w:pPr>
            <w:r>
              <w:rPr>
                <w:rFonts w:ascii="TH SarabunIT๙" w:hAnsi="TH SarabunIT๙" w:cs="TH SarabunIT๙"/>
                <w:spacing w:val="-4"/>
                <w:sz w:val="32"/>
                <w:szCs w:val="32"/>
                <w:cs/>
              </w:rPr>
              <w:t>6.</w:t>
            </w:r>
          </w:p>
        </w:tc>
        <w:tc>
          <w:tcPr>
            <w:tcW w:w="4639" w:type="pct"/>
            <w:shd w:val="clear" w:color="auto" w:fill="auto"/>
          </w:tcPr>
          <w:p w14:paraId="317CB182">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รับผิดชอบตามหน้าที่ที่ได้รับมอบหมาย</w:t>
            </w:r>
            <w:r>
              <w:rPr>
                <w:rFonts w:ascii="TH SarabunIT๙" w:hAnsi="TH SarabunIT๙" w:eastAsia="TH SarabunPSK" w:cs="TH SarabunIT๙"/>
                <w:sz w:val="32"/>
                <w:szCs w:val="32"/>
                <w:cs/>
                <w:lang w:val="th-TH" w:bidi="th-TH"/>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14:paraId="0479C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3BAF8FF6">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7.</w:t>
            </w:r>
          </w:p>
        </w:tc>
        <w:tc>
          <w:tcPr>
            <w:tcW w:w="4639" w:type="pct"/>
            <w:shd w:val="clear" w:color="auto" w:fill="auto"/>
          </w:tcPr>
          <w:p w14:paraId="5932948D">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TH SarabunPSK" w:cs="TH SarabunIT๙"/>
                <w:sz w:val="32"/>
                <w:szCs w:val="32"/>
                <w:cs/>
                <w:lang w:val="th-TH" w:bidi="th-TH"/>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14:paraId="32B9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4F52C716">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cs/>
              </w:rPr>
              <w:t>8.</w:t>
            </w:r>
          </w:p>
        </w:tc>
        <w:tc>
          <w:tcPr>
            <w:tcW w:w="4639" w:type="pct"/>
            <w:shd w:val="clear" w:color="auto" w:fill="auto"/>
          </w:tcPr>
          <w:p w14:paraId="35AC6C09">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eastAsia="Arial Unicode MS" w:cs="TH SarabunIT๙"/>
                <w:sz w:val="32"/>
                <w:szCs w:val="32"/>
                <w:cs/>
                <w:lang w:val="th-TH" w:bidi="th-TH"/>
              </w:rPr>
              <w:t>สื่อสารความเข้าใจ</w:t>
            </w:r>
            <w:r>
              <w:rPr>
                <w:rFonts w:ascii="TH SarabunIT๙" w:hAnsi="TH SarabunIT๙" w:eastAsia="TH SarabunPSK" w:cs="TH SarabunIT๙"/>
                <w:sz w:val="32"/>
                <w:szCs w:val="32"/>
                <w:cs/>
                <w:lang w:val="th-TH" w:bidi="th-TH"/>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Pr>
                <w:rFonts w:ascii="TH SarabunIT๙" w:hAnsi="TH SarabunIT๙" w:eastAsia="Arial Unicode MS" w:cs="TH SarabunIT๙"/>
                <w:sz w:val="32"/>
                <w:szCs w:val="32"/>
                <w:cs/>
                <w:lang w:val="th-TH" w:bidi="th-TH"/>
              </w:rPr>
              <w:t>ผ่านสื่อและภาษาที่เหมาะสม เข้าใจง่าย</w:t>
            </w:r>
            <w:r>
              <w:rPr>
                <w:rFonts w:ascii="TH SarabunIT๙" w:hAnsi="TH SarabunIT๙" w:eastAsia="TH SarabunPSK" w:cs="TH SarabunIT๙"/>
                <w:sz w:val="32"/>
                <w:szCs w:val="32"/>
                <w:cs/>
              </w:rPr>
              <w:t xml:space="preserve"> </w:t>
            </w:r>
            <w:r>
              <w:rPr>
                <w:rFonts w:ascii="TH SarabunIT๙" w:hAnsi="TH SarabunIT๙" w:eastAsia="TH SarabunPSK" w:cs="TH SarabunIT๙"/>
                <w:sz w:val="32"/>
                <w:szCs w:val="32"/>
                <w:cs/>
                <w:lang w:val="th-TH" w:bidi="th-TH"/>
              </w:rPr>
              <w:t>เลือกใช้วัสดุให้เหมาะกับวัตถุประสงค์การใช้งานโดยพิจารณาจากสมบัติของวัสดุอย่างมีเหตุผล และ</w:t>
            </w:r>
            <w:r>
              <w:rPr>
                <w:rFonts w:ascii="TH SarabunIT๙" w:hAnsi="TH SarabunIT๙" w:cs="TH SarabunIT๙"/>
                <w:sz w:val="32"/>
                <w:szCs w:val="32"/>
                <w:cs/>
                <w:lang w:val="th-TH" w:bidi="th-TH"/>
              </w:rPr>
              <w:t>มีส่วนร่วมในการทำงานกับผู้อื่นและรับผิดชอบตามหน้าที่ที่ได้รับมอบหมาย</w:t>
            </w:r>
            <w:r>
              <w:rPr>
                <w:rFonts w:ascii="TH SarabunIT๙" w:hAnsi="TH SarabunIT๙" w:eastAsia="TH SarabunPSK" w:cs="TH SarabunIT๙"/>
                <w:sz w:val="32"/>
                <w:szCs w:val="32"/>
                <w:cs/>
                <w:lang w:val="th-TH" w:bidi="th-TH"/>
              </w:rPr>
              <w:t xml:space="preserve">ในการประยุกต์ใช้ความรู้เรื่องแรงและสมบัติของวัสดุเพื่อแก้ปัญหาหรือสร้างของเล่นของใช้อย่างง่าย </w:t>
            </w:r>
          </w:p>
        </w:tc>
      </w:tr>
      <w:tr w14:paraId="286C4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0FD6EC1D">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9</w:t>
            </w:r>
            <w:r>
              <w:rPr>
                <w:rFonts w:ascii="TH SarabunIT๙" w:hAnsi="TH SarabunIT๙" w:cs="TH SarabunIT๙"/>
                <w:sz w:val="32"/>
                <w:szCs w:val="32"/>
                <w:cs/>
              </w:rPr>
              <w:t>.</w:t>
            </w:r>
          </w:p>
        </w:tc>
        <w:tc>
          <w:tcPr>
            <w:tcW w:w="4639" w:type="pct"/>
            <w:shd w:val="clear" w:color="auto" w:fill="auto"/>
          </w:tcPr>
          <w:p w14:paraId="432CCAC9">
            <w:pPr>
              <w:tabs>
                <w:tab w:val="left" w:pos="567"/>
                <w:tab w:val="left" w:pos="1134"/>
                <w:tab w:val="left" w:pos="1701"/>
              </w:tabs>
              <w:jc w:val="thaiDistribute"/>
              <w:rPr>
                <w:rFonts w:ascii="TH SarabunIT๙" w:hAnsi="TH SarabunIT๙" w:cs="TH SarabunIT๙"/>
                <w:spacing w:val="-4"/>
                <w:sz w:val="32"/>
                <w:szCs w:val="32"/>
                <w:cs/>
              </w:rPr>
            </w:pPr>
            <w:r>
              <w:rPr>
                <w:rFonts w:ascii="TH SarabunIT๙" w:hAnsi="TH SarabunIT๙" w:cs="TH SarabunIT๙"/>
                <w:sz w:val="32"/>
                <w:szCs w:val="32"/>
                <w:cs/>
                <w:lang w:val="th-TH" w:bidi="th-TH"/>
              </w:rPr>
              <w:t>แก้ปัญหาอย่างง่ายหรือทำกิจกรรมในชีวิตประจำวันอย่างมีขั้นตอน แสดงวิธีการหาคำตอบหรือ</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วิธีแก้ปัญหา ระบุเหตุผลที่นำไปสู่คำตอบ มีความมุ่งมั่นในการแก้ปัญหาให้สำเร็จ</w:t>
            </w:r>
          </w:p>
        </w:tc>
      </w:tr>
      <w:tr w14:paraId="04198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1" w:type="pct"/>
            <w:shd w:val="clear" w:color="auto" w:fill="auto"/>
          </w:tcPr>
          <w:p w14:paraId="5D121C2F">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r>
              <w:rPr>
                <w:rFonts w:ascii="TH SarabunIT๙" w:hAnsi="TH SarabunIT๙" w:cs="TH SarabunIT๙"/>
                <w:sz w:val="32"/>
                <w:szCs w:val="32"/>
                <w:cs/>
              </w:rPr>
              <w:t>.</w:t>
            </w:r>
          </w:p>
          <w:p w14:paraId="1AD0132A">
            <w:pPr>
              <w:tabs>
                <w:tab w:val="left" w:pos="567"/>
                <w:tab w:val="left" w:pos="1134"/>
                <w:tab w:val="left" w:pos="1701"/>
              </w:tabs>
              <w:jc w:val="right"/>
              <w:rPr>
                <w:rFonts w:ascii="TH SarabunIT๙" w:hAnsi="TH SarabunIT๙" w:cs="TH SarabunIT๙"/>
                <w:sz w:val="32"/>
                <w:szCs w:val="32"/>
              </w:rPr>
            </w:pPr>
          </w:p>
          <w:p w14:paraId="3B7BEECD">
            <w:pPr>
              <w:tabs>
                <w:tab w:val="left" w:pos="567"/>
                <w:tab w:val="left" w:pos="1134"/>
                <w:tab w:val="left" w:pos="1701"/>
              </w:tabs>
              <w:ind w:left="-109"/>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1.</w:t>
            </w:r>
          </w:p>
        </w:tc>
        <w:tc>
          <w:tcPr>
            <w:tcW w:w="4639" w:type="pct"/>
            <w:shd w:val="clear" w:color="auto" w:fill="auto"/>
          </w:tcPr>
          <w:p w14:paraId="1C84FF53">
            <w:pPr>
              <w:rPr>
                <w:rFonts w:ascii="TH SarabunIT๙" w:hAnsi="TH SarabunIT๙" w:eastAsia="Arial Unicode MS" w:cs="TH SarabunIT๙"/>
                <w:sz w:val="32"/>
                <w:szCs w:val="32"/>
              </w:rPr>
            </w:pPr>
            <w:r>
              <w:rPr>
                <w:rFonts w:ascii="TH SarabunIT๙" w:hAnsi="TH SarabunIT๙" w:eastAsia="Arial Unicode MS" w:cs="TH SarabunIT๙"/>
                <w:sz w:val="32"/>
                <w:szCs w:val="32"/>
                <w:cs/>
                <w:lang w:val="th-TH" w:bidi="th-TH"/>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14:paraId="3543C641">
            <w:pPr>
              <w:tabs>
                <w:tab w:val="left" w:pos="567"/>
                <w:tab w:val="left" w:pos="1134"/>
                <w:tab w:val="left" w:pos="1701"/>
              </w:tabs>
              <w:spacing w:after="120"/>
              <w:jc w:val="thaiDistribute"/>
              <w:rPr>
                <w:rFonts w:ascii="TH SarabunIT๙" w:hAnsi="TH SarabunIT๙" w:cs="TH SarabunIT๙"/>
                <w:spacing w:val="-4"/>
                <w:sz w:val="32"/>
                <w:szCs w:val="32"/>
                <w:cs/>
              </w:rPr>
            </w:pPr>
            <w:r>
              <w:rPr>
                <w:rFonts w:ascii="TH SarabunIT๙" w:hAnsi="TH SarabunIT๙" w:eastAsia="Arial Unicode MS" w:cs="TH SarabunIT๙"/>
                <w:sz w:val="32"/>
                <w:szCs w:val="32"/>
                <w:cs/>
                <w:lang w:val="th-TH" w:bidi="th-TH"/>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14:paraId="616F4CD4">
      <w:pPr>
        <w:rPr>
          <w:rFonts w:cstheme="minorBidi"/>
        </w:rPr>
      </w:pPr>
    </w:p>
    <w:p w14:paraId="05E353BC">
      <w:pPr>
        <w:rPr>
          <w:rFonts w:cstheme="minorBidi"/>
        </w:rPr>
      </w:pPr>
    </w:p>
    <w:p w14:paraId="7D100A4A">
      <w:pPr>
        <w:rPr>
          <w:rFonts w:cstheme="minorBidi"/>
        </w:rPr>
      </w:pPr>
    </w:p>
    <w:p w14:paraId="6B67C585">
      <w:pPr>
        <w:rPr>
          <w:rFonts w:cstheme="minorBidi"/>
        </w:rPr>
      </w:pPr>
    </w:p>
    <w:p w14:paraId="07117D46">
      <w:pPr>
        <w:rPr>
          <w:rFonts w:cstheme="minorBidi"/>
        </w:rPr>
      </w:pPr>
    </w:p>
    <w:p w14:paraId="44FFA6F1">
      <w:pPr>
        <w:rPr>
          <w:rFonts w:cstheme="minorBidi"/>
        </w:rPr>
      </w:pPr>
    </w:p>
    <w:p w14:paraId="1EB45474">
      <w:pPr>
        <w:rPr>
          <w:rFonts w:cstheme="minorBidi"/>
        </w:rPr>
      </w:pPr>
    </w:p>
    <w:p w14:paraId="0718A502">
      <w:pPr>
        <w:rPr>
          <w:rFonts w:cstheme="minorBidi"/>
        </w:rPr>
      </w:pPr>
    </w:p>
    <w:p w14:paraId="577F0069">
      <w:pPr>
        <w:rPr>
          <w:rFonts w:cstheme="minorBidi"/>
        </w:rPr>
      </w:pPr>
    </w:p>
    <w:p w14:paraId="3E3FAF4F">
      <w:pPr>
        <w:rPr>
          <w:rFonts w:cstheme="minorBidi"/>
        </w:rPr>
      </w:pPr>
    </w:p>
    <w:p w14:paraId="2C354A82">
      <w:pPr>
        <w:rPr>
          <w:rFonts w:cstheme="minorBidi"/>
        </w:rPr>
      </w:pPr>
    </w:p>
    <w:p w14:paraId="13782AC8">
      <w:pPr>
        <w:rPr>
          <w:rFonts w:cstheme="minorBidi"/>
        </w:rPr>
      </w:pPr>
    </w:p>
    <w:p w14:paraId="040DEE10">
      <w:pPr>
        <w:rPr>
          <w:rFonts w:cstheme="minorBidi"/>
        </w:rPr>
      </w:pPr>
    </w:p>
    <w:p w14:paraId="25728028">
      <w:pPr>
        <w:rPr>
          <w:rFonts w:cstheme="minorBidi"/>
        </w:rPr>
      </w:pPr>
    </w:p>
    <w:p w14:paraId="34AB35AE">
      <w:pPr>
        <w:rPr>
          <w:rFonts w:cstheme="minorBidi"/>
        </w:rPr>
      </w:pPr>
    </w:p>
    <w:p w14:paraId="27372210">
      <w:pPr>
        <w:rPr>
          <w:rFonts w:cstheme="minorBidi"/>
        </w:rPr>
      </w:pPr>
    </w:p>
    <w:p w14:paraId="09228F17">
      <w:pPr>
        <w:rPr>
          <w:rFonts w:cstheme="minorBidi"/>
        </w:rPr>
      </w:pPr>
    </w:p>
    <w:p w14:paraId="0DD81F94">
      <w:pPr>
        <w:rPr>
          <w:rFonts w:cstheme="minorBidi"/>
        </w:rPr>
      </w:pPr>
    </w:p>
    <w:p w14:paraId="3740296A">
      <w:pPr>
        <w:rPr>
          <w:rFonts w:cstheme="minorBidi"/>
        </w:rPr>
      </w:pPr>
    </w:p>
    <w:p w14:paraId="33818746">
      <w:pPr>
        <w:rPr>
          <w:rFonts w:cstheme="minorBidi"/>
        </w:rPr>
      </w:pPr>
    </w:p>
    <w:p w14:paraId="0B2F5203">
      <w:pPr>
        <w:rPr>
          <w:rFonts w:cstheme="minorBidi"/>
        </w:rPr>
      </w:pPr>
    </w:p>
    <w:p w14:paraId="3169FECE">
      <w:pPr>
        <w:tabs>
          <w:tab w:val="left" w:pos="567"/>
          <w:tab w:val="left" w:pos="1134"/>
          <w:tab w:val="left" w:pos="1701"/>
        </w:tabs>
        <w:spacing w:before="120" w:after="240"/>
        <w:jc w:val="center"/>
        <w:rPr>
          <w:rFonts w:ascii="TH SarabunIT๙" w:hAnsi="TH SarabunIT๙" w:cs="TH SarabunIT๙"/>
          <w:sz w:val="36"/>
          <w:szCs w:val="36"/>
        </w:rPr>
      </w:pPr>
      <w:r>
        <w:rPr>
          <w:rFonts w:ascii="TH SarabunIT๙" w:hAnsi="TH SarabunIT๙" w:eastAsia="Calibri" w:cs="TH SarabunIT๙"/>
          <w:b/>
          <w:bCs/>
          <w:sz w:val="36"/>
          <w:szCs w:val="36"/>
          <w:cs/>
          <w:lang w:val="th-TH" w:bidi="th-TH"/>
        </w:rPr>
        <w:t>ผลลัพธ์การเรียนรู้ชั้นปี</w:t>
      </w:r>
      <w:r>
        <w:rPr>
          <w:rFonts w:ascii="TH SarabunIT๙" w:hAnsi="TH SarabunIT๙" w:cs="TH SarabunIT๙"/>
          <w:sz w:val="36"/>
          <w:szCs w:val="36"/>
        </w:rPr>
        <w:t xml:space="preserve"> </w:t>
      </w:r>
    </w:p>
    <w:p w14:paraId="4A60E3C7">
      <w:pPr>
        <w:tabs>
          <w:tab w:val="left" w:pos="567"/>
          <w:tab w:val="left" w:pos="1134"/>
          <w:tab w:val="left" w:pos="1701"/>
        </w:tabs>
        <w:rPr>
          <w:rFonts w:ascii="TH SarabunIT๙" w:hAnsi="TH SarabunIT๙" w:cs="TH SarabunIT๙"/>
          <w:sz w:val="36"/>
          <w:szCs w:val="36"/>
          <w:lang w:bidi="th"/>
        </w:rPr>
      </w:pPr>
      <w:r>
        <w:rPr>
          <w:rFonts w:ascii="TH SarabunIT๙" w:hAnsi="TH SarabunIT๙" w:cs="TH SarabunIT๙"/>
          <w:b/>
          <w:bCs/>
          <w:sz w:val="32"/>
          <w:szCs w:val="32"/>
        </w:rPr>
        <mc:AlternateContent>
          <mc:Choice Requires="wps">
            <w:drawing>
              <wp:anchor distT="0" distB="0" distL="114300" distR="114300" simplePos="0" relativeHeight="251700224"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9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BDD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6256;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EIuoNkAAAAIAQAADwAAAAAAAAABACAAAAAiAAAAZHJzL2Rvd25yZXYueG1sUEsBAhQA&#10;FAAAAAgAh07iQPqI+J6cAgAAUgUAAA4AAAAAAAAAAQAgAAAAKAEAAGRycy9lMm9Eb2MueG1sUEsF&#10;BgAAAAAGAAYAWQEAADYGAAAAAA==&#10;">
                <v:fill on="t" focussize="0,0"/>
                <v:stroke color="#FFFFFF [3212]" miterlimit="8" joinstyle="miter"/>
                <v:imagedata o:title=""/>
                <o:lock v:ext="edit" aspectratio="f"/>
                <v:textbox>
                  <w:txbxContent>
                    <w:p w14:paraId="704EBDD8">
                      <w:pPr>
                        <w:jc w:val="center"/>
                      </w:pPr>
                    </w:p>
                  </w:txbxContent>
                </v:textbox>
              </v:roundrect>
            </w:pict>
          </mc:Fallback>
        </mc:AlternateContent>
      </w:r>
      <w:r>
        <w:rPr>
          <w:rFonts w:ascii="TH SarabunIT๙" w:hAnsi="TH SarabunIT๙" w:eastAsia="Arial Unicode MS" w:cs="TH SarabunIT๙"/>
          <w:b/>
          <w:bCs/>
          <w:sz w:val="32"/>
          <w:szCs w:val="32"/>
          <w:u w:color="000000"/>
        </w:rPr>
        <w:t xml:space="preserve">1. </w:t>
      </w:r>
      <w:r>
        <w:rPr>
          <w:rFonts w:ascii="TH SarabunIT๙" w:hAnsi="TH SarabunIT๙" w:eastAsia="Arial Unicode MS" w:cs="TH SarabunIT๙"/>
          <w:b/>
          <w:bCs/>
          <w:sz w:val="32"/>
          <w:szCs w:val="32"/>
          <w:u w:color="000000"/>
          <w:cs/>
          <w:lang w:val="th-TH" w:bidi="th-TH"/>
        </w:rPr>
        <w:t>กลุ่มสาระการเรียนรู้ภาษาไทย</w:t>
      </w:r>
    </w:p>
    <w:p w14:paraId="020F12F4">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88D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756BCF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59BE42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07A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6CF6C1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E73DC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0DCE6D4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34386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A7A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515FF7C">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1. </w:t>
            </w:r>
            <w:r>
              <w:rPr>
                <w:rFonts w:ascii="TH SarabunIT๙" w:hAnsi="TH SarabunIT๙" w:eastAsia="Calibri" w:cs="TH SarabunIT๙"/>
                <w:sz w:val="32"/>
                <w:szCs w:val="32"/>
                <w:cs/>
                <w:lang w:val="th-TH" w:bidi="th-TH"/>
              </w:rPr>
              <w:t>มีสมาธิในการฟังและการดู เข้าใจและตอบสนองต่อสิ่งที่ฟังและดู สามารถถ่ายทอดเนื้อหาของสิ่งที่ฟังและดู รวมทั้งแสดงความคิดเห็นและความรู้สึกได้อย่างเหมาะสม</w:t>
            </w:r>
          </w:p>
          <w:p w14:paraId="77F71A46">
            <w:pPr>
              <w:ind w:left="284" w:right="28" w:hanging="284"/>
              <w:rPr>
                <w:rFonts w:ascii="TH SarabunIT๙" w:hAnsi="TH SarabunIT๙" w:eastAsia="Calibri" w:cs="TH SarabunIT๙"/>
                <w:sz w:val="32"/>
                <w:szCs w:val="32"/>
                <w:cs/>
              </w:rPr>
            </w:pPr>
          </w:p>
        </w:tc>
        <w:tc>
          <w:tcPr>
            <w:tcW w:w="1234" w:type="pct"/>
            <w:shd w:val="clear" w:color="auto" w:fill="auto"/>
          </w:tcPr>
          <w:p w14:paraId="5DB7F4A7">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ฟังและดูนิทานพื้นบ้านในท้องถิ่นปูยูแสดงความรู้สึกและข้อคิดเห็นเกี่ยวกับนิทาน</w:t>
            </w:r>
          </w:p>
          <w:p w14:paraId="75318301">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มี</w:t>
            </w:r>
            <w:r>
              <w:rPr>
                <w:rFonts w:ascii="TH SarabunIT๙" w:hAnsi="TH SarabunIT๙" w:cs="TH SarabunIT๙"/>
                <w:spacing w:val="-2"/>
                <w:sz w:val="32"/>
                <w:szCs w:val="32"/>
                <w:shd w:val="clear" w:color="auto" w:fill="FFFFFF"/>
                <w:cs/>
                <w:lang w:val="th-TH" w:bidi="th-TH"/>
              </w:rPr>
              <w:t>สมาธิ</w:t>
            </w:r>
            <w:r>
              <w:rPr>
                <w:rFonts w:ascii="TH SarabunIT๙" w:hAnsi="TH SarabunIT๙" w:cs="TH SarabunIT๙"/>
                <w:spacing w:val="-2"/>
                <w:sz w:val="32"/>
                <w:szCs w:val="32"/>
                <w:cs/>
                <w:lang w:val="th-TH" w:bidi="th-TH"/>
              </w:rPr>
              <w:t>ในการฟังและดู</w:t>
            </w:r>
          </w:p>
          <w:p w14:paraId="077BC37D">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ตอบคำถามและถ่ายทอดเนื้อหานิทานพื้นบ้านได้อย่างเหมาะสม</w:t>
            </w:r>
          </w:p>
        </w:tc>
        <w:tc>
          <w:tcPr>
            <w:tcW w:w="1234" w:type="pct"/>
            <w:shd w:val="clear" w:color="auto" w:fill="auto"/>
          </w:tcPr>
          <w:p w14:paraId="32074B48">
            <w:pPr>
              <w:tabs>
                <w:tab w:val="left" w:pos="567"/>
                <w:tab w:val="left" w:pos="1134"/>
              </w:tabs>
              <w:ind w:left="181"/>
              <w:rPr>
                <w:rFonts w:ascii="TH SarabunIT๙" w:hAnsi="TH SarabunIT๙" w:eastAsia="Calibri" w:cs="TH SarabunIT๙"/>
                <w:spacing w:val="-2"/>
                <w:sz w:val="32"/>
                <w:szCs w:val="32"/>
                <w:cs/>
              </w:rPr>
            </w:pPr>
            <w:r>
              <w:rPr>
                <w:rFonts w:ascii="TH SarabunIT๙" w:hAnsi="TH SarabunIT๙" w:eastAsia="Calibri" w:cs="TH SarabunIT๙"/>
                <w:spacing w:val="-2"/>
                <w:sz w:val="32"/>
                <w:szCs w:val="32"/>
                <w:cs/>
                <w:lang w:val="th-TH" w:bidi="th-TH"/>
              </w:rPr>
              <w:t>ฟังและดูนิทานพื้นบ้านในท้องถิ่นปูยูแสดงความรู้สึกและข้อคิดเห็นเกี่ยวกับนิทาน</w:t>
            </w:r>
          </w:p>
          <w:p w14:paraId="5CDFDDD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มีสมาธิในการฟังและดูโดยใช้หลักการฟังและดูตอบคำถามถ่ายทอดเนื้อหานิทานพื้นบ้านได้อย่างเหมาะสม ถูกต้อง</w:t>
            </w:r>
          </w:p>
        </w:tc>
        <w:tc>
          <w:tcPr>
            <w:tcW w:w="1229" w:type="pct"/>
            <w:shd w:val="clear" w:color="auto" w:fill="auto"/>
          </w:tcPr>
          <w:p w14:paraId="134DCB3C">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ฟังและดูนิทานพื้นบ้านในท้องถิ่นปูยูแสดงความรู้สึกและข้อคิดเห็นเกี่ยวกับนิทานมีสมาธิในการฟังและดูโดยใช้หลักการฟังและดูเข้าใจเนื้อหานิทานพื้นบ้านตอบคำถามถ่ายทอดเนื้อหานิทานพื้นบ้านได้อย่างเหมาะสม 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ตรงตามวัตถุประสงค์</w:t>
            </w:r>
          </w:p>
        </w:tc>
      </w:tr>
    </w:tbl>
    <w:p w14:paraId="387F4497">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C02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5772D6D">
            <w:pPr>
              <w:tabs>
                <w:tab w:val="left" w:pos="567"/>
              </w:tabs>
              <w:jc w:val="center"/>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ผลลัพธ์การเรียนรู้เมื่อจบช่วงชั้น</w:t>
            </w:r>
          </w:p>
        </w:tc>
        <w:tc>
          <w:tcPr>
            <w:tcW w:w="3697" w:type="pct"/>
            <w:gridSpan w:val="3"/>
            <w:shd w:val="clear" w:color="auto" w:fill="auto"/>
          </w:tcPr>
          <w:p w14:paraId="4816568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318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AA0E1A2">
            <w:pPr>
              <w:tabs>
                <w:tab w:val="left" w:pos="567"/>
              </w:tabs>
              <w:jc w:val="center"/>
              <w:rPr>
                <w:rFonts w:ascii="TH SarabunIT๙" w:hAnsi="TH SarabunIT๙" w:eastAsia="Calibri" w:cs="TH SarabunIT๙"/>
                <w:sz w:val="32"/>
                <w:szCs w:val="32"/>
                <w:cs/>
              </w:rPr>
            </w:pPr>
          </w:p>
        </w:tc>
        <w:tc>
          <w:tcPr>
            <w:tcW w:w="1234" w:type="pct"/>
            <w:shd w:val="clear" w:color="auto" w:fill="auto"/>
          </w:tcPr>
          <w:p w14:paraId="78FCBEB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32E766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88075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B2F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76279B3">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พูดเพื่อสื่อสารข้อเท็จจริง ความคิดเห็น ความรู้สึก ได้ถูกต้องเหมาะสมและเป็นกลาง โดยเคารพในความหลากหลาย</w:t>
            </w:r>
          </w:p>
          <w:p w14:paraId="67E38DC9">
            <w:pPr>
              <w:ind w:left="284" w:right="28" w:hanging="284"/>
              <w:rPr>
                <w:rFonts w:ascii="TH SarabunIT๙" w:hAnsi="TH SarabunIT๙" w:eastAsia="Calibri" w:cs="TH SarabunIT๙"/>
                <w:sz w:val="32"/>
                <w:szCs w:val="32"/>
                <w:cs/>
              </w:rPr>
            </w:pPr>
          </w:p>
        </w:tc>
        <w:tc>
          <w:tcPr>
            <w:tcW w:w="1234" w:type="pct"/>
            <w:shd w:val="clear" w:color="auto" w:fill="auto"/>
          </w:tcPr>
          <w:p w14:paraId="1FC335FB">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พูดแสดงความรู้สึก  ลักษณะของความรู้สึกและคิดคำที่ใช้สื่อสารใด้อย่างเหมาะสม</w:t>
            </w:r>
          </w:p>
        </w:tc>
        <w:tc>
          <w:tcPr>
            <w:tcW w:w="1234" w:type="pct"/>
            <w:shd w:val="clear" w:color="auto" w:fill="auto"/>
          </w:tcPr>
          <w:p w14:paraId="1EFAAF7C">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พูดแสดงความคิดเห็นและข้อเท็จจริงโดยคิดคำสื่อสารที่มีลักษณะข้อเท็จจริงกับข้อคิดเห็นในประโยค</w:t>
            </w:r>
          </w:p>
          <w:p w14:paraId="122ADE9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ได้เหมาะสม ถูกกาลเทศะ  และกล้าแสดงออก</w:t>
            </w:r>
          </w:p>
          <w:p w14:paraId="11AA500D">
            <w:pPr>
              <w:tabs>
                <w:tab w:val="left" w:pos="567"/>
              </w:tabs>
              <w:rPr>
                <w:rFonts w:ascii="TH SarabunIT๙" w:hAnsi="TH SarabunIT๙" w:eastAsia="Calibri" w:cs="TH SarabunIT๙"/>
                <w:sz w:val="32"/>
                <w:szCs w:val="32"/>
                <w:cs/>
              </w:rPr>
            </w:pPr>
          </w:p>
        </w:tc>
        <w:tc>
          <w:tcPr>
            <w:tcW w:w="1229" w:type="pct"/>
            <w:shd w:val="clear" w:color="auto" w:fill="auto"/>
          </w:tcPr>
          <w:p w14:paraId="4DCDCC9A">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tc>
      </w:tr>
    </w:tbl>
    <w:p w14:paraId="0726EF3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FB5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BB44F3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F501EA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549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6B4712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365A86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DF9688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142BF4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2F2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90D4C19">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3. </w:t>
            </w:r>
            <w:r>
              <w:rPr>
                <w:rFonts w:ascii="TH SarabunIT๙" w:hAnsi="TH SarabunIT๙" w:eastAsia="Calibri" w:cs="TH SarabunIT๙"/>
                <w:sz w:val="32"/>
                <w:szCs w:val="32"/>
                <w:cs/>
                <w:lang w:val="th-TH" w:bidi="th-TH"/>
              </w:rPr>
              <w:t>อ่านออกเสียงคำได้ถูกต้อง เข้าใจความหมายของคำที่อ่านออกเสียง  สามารถอ่านออกเสียงและเข้าใจตัวบทได้หลากหลายมากขึ้น</w:t>
            </w:r>
          </w:p>
          <w:p w14:paraId="2E2D2BA2">
            <w:pPr>
              <w:ind w:left="284" w:right="28" w:hanging="284"/>
              <w:rPr>
                <w:rFonts w:ascii="TH SarabunIT๙" w:hAnsi="TH SarabunIT๙" w:eastAsia="Calibri" w:cs="TH SarabunIT๙"/>
                <w:sz w:val="32"/>
                <w:szCs w:val="32"/>
                <w:cs/>
              </w:rPr>
            </w:pPr>
          </w:p>
        </w:tc>
        <w:tc>
          <w:tcPr>
            <w:tcW w:w="1234" w:type="pct"/>
            <w:shd w:val="clear" w:color="auto" w:fill="auto"/>
          </w:tcPr>
          <w:p w14:paraId="15EFA37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b/>
                <w:bCs/>
                <w:spacing w:val="-2"/>
                <w:sz w:val="32"/>
                <w:szCs w:val="32"/>
                <w:cs/>
                <w:lang w:val="th-TH" w:bidi="th-TH"/>
              </w:rPr>
              <w:t>ถูกต้อง</w:t>
            </w:r>
          </w:p>
          <w:p w14:paraId="255E0BBB">
            <w:pPr>
              <w:tabs>
                <w:tab w:val="left" w:pos="567"/>
              </w:tabs>
              <w:rPr>
                <w:rFonts w:ascii="TH SarabunIT๙" w:hAnsi="TH SarabunIT๙" w:eastAsia="Calibri" w:cs="TH SarabunIT๙"/>
                <w:sz w:val="32"/>
                <w:szCs w:val="32"/>
                <w:cs/>
              </w:rPr>
            </w:pPr>
          </w:p>
        </w:tc>
        <w:tc>
          <w:tcPr>
            <w:tcW w:w="1234" w:type="pct"/>
            <w:shd w:val="clear" w:color="auto" w:fill="auto"/>
          </w:tcPr>
          <w:p w14:paraId="23F4CB12">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b/>
                <w:bCs/>
                <w:spacing w:val="-2"/>
                <w:sz w:val="32"/>
                <w:szCs w:val="32"/>
                <w:cs/>
                <w:lang w:val="th-TH" w:bidi="th-TH"/>
              </w:rPr>
              <w:t>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หลากหลาย</w:t>
            </w:r>
          </w:p>
        </w:tc>
        <w:tc>
          <w:tcPr>
            <w:tcW w:w="1229" w:type="pct"/>
            <w:shd w:val="clear" w:color="auto" w:fill="auto"/>
          </w:tcPr>
          <w:p w14:paraId="011F259E">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b/>
                <w:bCs/>
                <w:spacing w:val="-2"/>
                <w:sz w:val="32"/>
                <w:szCs w:val="32"/>
                <w:cs/>
                <w:lang w:val="th-TH" w:bidi="th-TH"/>
              </w:rPr>
              <w:t>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หลากหลาย มากขึ้น</w:t>
            </w:r>
          </w:p>
        </w:tc>
      </w:tr>
    </w:tbl>
    <w:p w14:paraId="59CBE024">
      <w:pPr>
        <w:tabs>
          <w:tab w:val="left" w:pos="567"/>
        </w:tabs>
        <w:jc w:val="center"/>
        <w:rPr>
          <w:rFonts w:ascii="TH SarabunIT๙" w:hAnsi="TH SarabunIT๙" w:eastAsia="Calibri" w:cs="TH SarabunIT๙"/>
          <w:b/>
          <w:bCs/>
          <w:sz w:val="44"/>
          <w:szCs w:val="44"/>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581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D62A1C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BE61A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7AF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CCF88C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BFA8F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3C0ED2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B57F06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5DE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E771726">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4. </w:t>
            </w:r>
            <w:r>
              <w:rPr>
                <w:rFonts w:ascii="TH SarabunIT๙" w:hAnsi="TH SarabunIT๙" w:eastAsia="Calibri" w:cs="TH SarabunIT๙"/>
                <w:sz w:val="32"/>
                <w:szCs w:val="32"/>
                <w:cs/>
                <w:lang w:val="th-TH" w:bidi="th-TH"/>
              </w:rPr>
              <w:t xml:space="preserve">มีสมาธิในการอ่าน เข้าใจสิ่งที่อ่าน มีนิสัยรักการอ่าน สามารถวิเคราะห์สิ่งที่อ่านและนำข้อคิดจากการอ่าน </w:t>
            </w:r>
          </w:p>
          <w:p w14:paraId="69C00690">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ไปประยุกต์ใช้ในชีวิตประจำวันได้อย่างสร้างสรรค์</w:t>
            </w:r>
          </w:p>
        </w:tc>
        <w:tc>
          <w:tcPr>
            <w:tcW w:w="1234" w:type="pct"/>
            <w:shd w:val="clear" w:color="auto" w:fill="auto"/>
          </w:tcPr>
          <w:p w14:paraId="06C8A299">
            <w:pPr>
              <w:tabs>
                <w:tab w:val="left" w:pos="567"/>
              </w:tabs>
              <w:rPr>
                <w:rFonts w:ascii="TH SarabunIT๙" w:hAnsi="TH SarabunIT๙" w:eastAsia="Calibri" w:cs="TH SarabunIT๙"/>
                <w:sz w:val="32"/>
                <w:szCs w:val="32"/>
                <w:cs/>
              </w:rPr>
            </w:pPr>
          </w:p>
        </w:tc>
        <w:tc>
          <w:tcPr>
            <w:tcW w:w="1234" w:type="pct"/>
            <w:shd w:val="clear" w:color="auto" w:fill="auto"/>
          </w:tcPr>
          <w:p w14:paraId="5A128AB7">
            <w:pPr>
              <w:tabs>
                <w:tab w:val="left" w:pos="567"/>
              </w:tabs>
              <w:rPr>
                <w:rFonts w:ascii="TH SarabunIT๙" w:hAnsi="TH SarabunIT๙" w:eastAsia="Calibri" w:cs="TH SarabunIT๙"/>
                <w:sz w:val="32"/>
                <w:szCs w:val="32"/>
                <w:cs/>
              </w:rPr>
            </w:pPr>
          </w:p>
        </w:tc>
        <w:tc>
          <w:tcPr>
            <w:tcW w:w="1229" w:type="pct"/>
            <w:shd w:val="clear" w:color="auto" w:fill="auto"/>
          </w:tcPr>
          <w:p w14:paraId="14608518">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เข้าใจในการสิ่งอ่าน</w:t>
            </w:r>
            <w:r>
              <w:rPr>
                <w:rFonts w:ascii="TH SarabunIT๙" w:hAnsi="TH SarabunIT๙" w:cs="TH SarabunIT๙"/>
                <w:spacing w:val="-2"/>
                <w:sz w:val="32"/>
                <w:szCs w:val="32"/>
                <w:cs/>
                <w:lang w:val="th-TH" w:bidi="th-TH"/>
              </w:rPr>
              <w:t>นิทานเรื่องเกี่ยวกับท้องถิ่นเรื่องเล่าสั้นๆ บทเพลงบทร้อยกรองข่าวและเหตุการณ์</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มีสมาธิวิเคราะห์สิ่งที่อ่านและนำข้อคิดจากการอ่าน ไปประยุกต์ใช้ในชีวิตประจำวันได้อย่างถูกต้องและสร้างสรรค์ได้</w:t>
            </w:r>
          </w:p>
        </w:tc>
      </w:tr>
    </w:tbl>
    <w:p w14:paraId="5B57D545">
      <w:pPr>
        <w:tabs>
          <w:tab w:val="left" w:pos="567"/>
        </w:tabs>
        <w:jc w:val="center"/>
        <w:rPr>
          <w:rFonts w:ascii="TH SarabunIT๙" w:hAnsi="TH SarabunIT๙" w:eastAsia="Calibri" w:cs="TH SarabunIT๙"/>
          <w:b/>
          <w:bCs/>
          <w:sz w:val="44"/>
          <w:szCs w:val="44"/>
          <w:lang w:bidi="th"/>
        </w:rPr>
      </w:pPr>
    </w:p>
    <w:p w14:paraId="539DA310">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7BA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618585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A591CF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400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88D6C9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48C425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3DAAB4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16E96CD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AF7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F463BD3">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5. </w:t>
            </w:r>
            <w:r>
              <w:rPr>
                <w:rFonts w:ascii="TH SarabunIT๙" w:hAnsi="TH SarabunIT๙" w:cs="TH SarabunIT๙"/>
                <w:spacing w:val="-2"/>
                <w:sz w:val="32"/>
                <w:szCs w:val="32"/>
                <w:cs/>
                <w:lang w:val="th-TH" w:bidi="th-TH"/>
              </w:rPr>
              <w:t>คัดลายมือและเขียนคำได้ถูกต้อง แล้วสามารถนำไปใช้ในการเขียนเพื่อสื่อสารในชีวิตประจำวันได้ชัดเจนและเหมาะสม</w:t>
            </w:r>
          </w:p>
        </w:tc>
        <w:tc>
          <w:tcPr>
            <w:tcW w:w="1234" w:type="pct"/>
            <w:tcBorders>
              <w:top w:val="single" w:color="auto" w:sz="4" w:space="0"/>
            </w:tcBorders>
          </w:tcPr>
          <w:p w14:paraId="4471F966">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คัดลายมือและเขียนสื่อสารด้วยคำและประโยคง่ายๆได้ถูกต้อง</w:t>
            </w:r>
          </w:p>
        </w:tc>
        <w:tc>
          <w:tcPr>
            <w:tcW w:w="1234" w:type="pct"/>
            <w:tcBorders>
              <w:top w:val="single" w:color="auto" w:sz="4" w:space="0"/>
            </w:tcBorders>
          </w:tcPr>
          <w:p w14:paraId="63799FAF">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คัดลายมือและเขียนเรื่องสั้นประสบการณ์ของตนเองได้ถูกต้องชัดเจน</w:t>
            </w:r>
          </w:p>
        </w:tc>
        <w:tc>
          <w:tcPr>
            <w:tcW w:w="1229" w:type="pct"/>
            <w:tcBorders>
              <w:top w:val="single" w:color="auto" w:sz="4" w:space="0"/>
            </w:tcBorders>
          </w:tcPr>
          <w:p w14:paraId="4BEFF06A">
            <w:pPr>
              <w:tabs>
                <w:tab w:val="left" w:pos="567"/>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4EE6E54E">
            <w:pPr>
              <w:tabs>
                <w:tab w:val="left" w:pos="567"/>
              </w:tabs>
              <w:rPr>
                <w:rFonts w:ascii="TH SarabunIT๙" w:hAnsi="TH SarabunIT๙" w:eastAsia="Calibri" w:cs="TH SarabunIT๙"/>
                <w:sz w:val="32"/>
                <w:szCs w:val="32"/>
                <w:cs/>
                <w:lang w:bidi="th"/>
              </w:rPr>
            </w:pPr>
          </w:p>
        </w:tc>
      </w:tr>
    </w:tbl>
    <w:p w14:paraId="5B2DF207">
      <w:pPr>
        <w:rPr>
          <w:rFonts w:ascii="TH SarabunIT๙" w:hAnsi="TH SarabunIT๙" w:cs="TH SarabunIT๙"/>
          <w:lang w:bidi="th"/>
        </w:rPr>
      </w:pPr>
    </w:p>
    <w:p w14:paraId="0CAAEE48">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506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483FDA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6A78E3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C6D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38F88E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4851F6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2127F8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AB2E7A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9E8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FD6467F">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6. </w:t>
            </w:r>
            <w:r>
              <w:rPr>
                <w:rFonts w:ascii="TH SarabunIT๙" w:hAnsi="TH SarabunIT๙" w:cs="TH SarabunIT๙"/>
                <w:spacing w:val="-2"/>
                <w:sz w:val="32"/>
                <w:szCs w:val="32"/>
                <w:cs/>
                <w:lang w:val="th-TH" w:bidi="th-TH"/>
              </w:rPr>
              <w:t>เขียนสื่อสารได้ตรงตามวัตถุประสงค์ เขียนแสดงความคิดเห็นและความรู้สึกเกี่ยวกับงานเขียนของตนได้เหมาะสมเป็นกลางโดยไม่ละเมิดสิทธิ์ของผู้อื่น</w:t>
            </w:r>
          </w:p>
        </w:tc>
        <w:tc>
          <w:tcPr>
            <w:tcW w:w="1234" w:type="pct"/>
            <w:tcBorders>
              <w:top w:val="single" w:color="auto" w:sz="4" w:space="0"/>
            </w:tcBorders>
          </w:tcPr>
          <w:p w14:paraId="1A5B39BA">
            <w:pPr>
              <w:tabs>
                <w:tab w:val="left" w:pos="567"/>
              </w:tabs>
              <w:rPr>
                <w:rFonts w:ascii="TH SarabunIT๙" w:hAnsi="TH SarabunIT๙" w:eastAsia="Calibri" w:cs="TH SarabunIT๙"/>
                <w:sz w:val="32"/>
                <w:szCs w:val="32"/>
                <w:cs/>
              </w:rPr>
            </w:pPr>
          </w:p>
        </w:tc>
        <w:tc>
          <w:tcPr>
            <w:tcW w:w="1234" w:type="pct"/>
            <w:tcBorders>
              <w:top w:val="single" w:color="auto" w:sz="4" w:space="0"/>
            </w:tcBorders>
          </w:tcPr>
          <w:p w14:paraId="38C241E7">
            <w:pPr>
              <w:tabs>
                <w:tab w:val="left" w:pos="567"/>
              </w:tabs>
              <w:rPr>
                <w:rFonts w:ascii="TH SarabunIT๙" w:hAnsi="TH SarabunIT๙" w:eastAsia="Calibri" w:cs="TH SarabunIT๙"/>
                <w:sz w:val="32"/>
                <w:szCs w:val="32"/>
                <w:cs/>
              </w:rPr>
            </w:pPr>
          </w:p>
        </w:tc>
        <w:tc>
          <w:tcPr>
            <w:tcW w:w="1229" w:type="pct"/>
            <w:tcBorders>
              <w:top w:val="single" w:color="auto" w:sz="4" w:space="0"/>
            </w:tcBorders>
          </w:tcPr>
          <w:p w14:paraId="0F6710A4">
            <w:pPr>
              <w:tabs>
                <w:tab w:val="left" w:pos="567"/>
                <w:tab w:val="left" w:pos="1134"/>
              </w:tabs>
              <w:ind w:left="37"/>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สามารถเขียนสื่อสารและแสดงความคิดเห็นเกี่ยวกับเรื่องตามจินตนาการให้ตรงตามวัตถุประสงค์</w:t>
            </w:r>
          </w:p>
          <w:p w14:paraId="7FF60F42">
            <w:pPr>
              <w:tabs>
                <w:tab w:val="left" w:pos="567"/>
                <w:tab w:val="left" w:pos="1134"/>
              </w:tabs>
              <w:ind w:left="37"/>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ได้อย่างถูกต้องและเหมาะสม</w:t>
            </w:r>
          </w:p>
          <w:p w14:paraId="1DB45336">
            <w:pPr>
              <w:tabs>
                <w:tab w:val="left" w:pos="567"/>
              </w:tabs>
              <w:rPr>
                <w:rFonts w:ascii="TH SarabunIT๙" w:hAnsi="TH SarabunIT๙" w:eastAsia="Calibri" w:cs="TH SarabunIT๙"/>
                <w:sz w:val="32"/>
                <w:szCs w:val="32"/>
                <w:cs/>
                <w:lang w:bidi="th"/>
              </w:rPr>
            </w:pPr>
          </w:p>
        </w:tc>
      </w:tr>
    </w:tbl>
    <w:p w14:paraId="698DC986">
      <w:pPr>
        <w:rPr>
          <w:rFonts w:ascii="TH SarabunIT๙" w:hAnsi="TH SarabunIT๙" w:cs="TH SarabunIT๙"/>
          <w:lang w:bidi="th"/>
        </w:rPr>
      </w:pPr>
    </w:p>
    <w:p w14:paraId="7F791888">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1AB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3AF071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CB0474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E14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18D399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1E62EE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6A2AC8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9C1E25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D16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65FC779">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7. </w:t>
            </w:r>
            <w:r>
              <w:rPr>
                <w:rFonts w:ascii="TH SarabunIT๙" w:hAnsi="TH SarabunIT๙" w:eastAsia="Calibri" w:cs="TH SarabunIT๙"/>
                <w:sz w:val="32"/>
                <w:szCs w:val="32"/>
                <w:cs/>
                <w:lang w:val="th-TH" w:bidi="th-TH"/>
              </w:rPr>
              <w:t>เขียนเรื่องตามจินตนาการอย่างสร้างสรรค์</w:t>
            </w:r>
          </w:p>
          <w:p w14:paraId="43742C6C">
            <w:pPr>
              <w:ind w:left="34" w:right="28" w:hanging="34"/>
              <w:rPr>
                <w:rFonts w:ascii="TH SarabunIT๙" w:hAnsi="TH SarabunIT๙" w:eastAsia="Calibri" w:cs="TH SarabunIT๙"/>
                <w:sz w:val="32"/>
                <w:szCs w:val="32"/>
                <w:cs/>
              </w:rPr>
            </w:pPr>
          </w:p>
        </w:tc>
        <w:tc>
          <w:tcPr>
            <w:tcW w:w="1234" w:type="pct"/>
            <w:tcBorders>
              <w:top w:val="single" w:color="auto" w:sz="4" w:space="0"/>
            </w:tcBorders>
          </w:tcPr>
          <w:p w14:paraId="5AD8FF4D">
            <w:pPr>
              <w:tabs>
                <w:tab w:val="left" w:pos="567"/>
              </w:tabs>
              <w:rPr>
                <w:rFonts w:ascii="TH SarabunIT๙" w:hAnsi="TH SarabunIT๙" w:eastAsia="Calibri" w:cs="TH SarabunIT๙"/>
                <w:sz w:val="32"/>
                <w:szCs w:val="32"/>
                <w:cs/>
              </w:rPr>
            </w:pPr>
          </w:p>
        </w:tc>
        <w:tc>
          <w:tcPr>
            <w:tcW w:w="1234" w:type="pct"/>
            <w:tcBorders>
              <w:bottom w:val="single" w:color="auto" w:sz="4" w:space="0"/>
            </w:tcBorders>
          </w:tcPr>
          <w:p w14:paraId="51C72588">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เขียนเรื่องสั้นๆเกี่ยวกับประสบการณ์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w:t>
            </w:r>
          </w:p>
        </w:tc>
        <w:tc>
          <w:tcPr>
            <w:tcW w:w="1229" w:type="pct"/>
            <w:tcBorders>
              <w:bottom w:val="single" w:color="auto" w:sz="4" w:space="0"/>
            </w:tcBorders>
          </w:tcPr>
          <w:p w14:paraId="5FF7B63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เขียนเรื่องตามจินตนาการจากคำ ภาพ และหัวข้อที่กำหนด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ตามจินตนาการอย่างสร้างสรรค์</w:t>
            </w:r>
          </w:p>
        </w:tc>
      </w:tr>
    </w:tbl>
    <w:p w14:paraId="120B50CD">
      <w:pPr>
        <w:rPr>
          <w:rFonts w:ascii="TH SarabunIT๙" w:hAnsi="TH SarabunIT๙" w:cs="TH SarabunIT๙"/>
        </w:rPr>
      </w:pPr>
    </w:p>
    <w:p w14:paraId="57277BCC">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978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0C52B3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71771E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238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D0D965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D4DA32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567912A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DCDFB9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E18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93DF36B">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rPr>
              <w:t xml:space="preserve">8. </w:t>
            </w:r>
            <w:r>
              <w:rPr>
                <w:rFonts w:ascii="TH SarabunIT๙" w:hAnsi="TH SarabunIT๙" w:eastAsia="Calibri" w:cs="TH SarabunIT๙"/>
                <w:sz w:val="32"/>
                <w:szCs w:val="32"/>
                <w:cs/>
                <w:lang w:val="th-TH" w:bidi="th-TH"/>
              </w:rPr>
              <w:t>ใช้ภาษาพูดและภาษาเขียนได้อย่าง</w:t>
            </w:r>
          </w:p>
          <w:p w14:paraId="18B02870">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ถูกต้อง เหมาะสมกับบุคคลและกาลเทศะ</w:t>
            </w:r>
          </w:p>
        </w:tc>
        <w:tc>
          <w:tcPr>
            <w:tcW w:w="1234" w:type="pct"/>
            <w:tcBorders>
              <w:top w:val="nil"/>
              <w:bottom w:val="single" w:color="auto" w:sz="4" w:space="0"/>
            </w:tcBorders>
          </w:tcPr>
          <w:p w14:paraId="390C1EF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ภาษาพูดและภาษาเขียนในการพูดแนะนำตัวเองและการพูดกล่าวคำขอบคุณได้เหมาะสมกับบุคคลและกาลเทศะได้อย่างถูกต้อง</w:t>
            </w:r>
          </w:p>
          <w:p w14:paraId="210DA2A2">
            <w:pPr>
              <w:tabs>
                <w:tab w:val="left" w:pos="567"/>
              </w:tabs>
              <w:rPr>
                <w:rFonts w:ascii="TH SarabunIT๙" w:hAnsi="TH SarabunIT๙" w:eastAsia="Calibri" w:cs="TH SarabunIT๙"/>
                <w:sz w:val="32"/>
                <w:szCs w:val="32"/>
                <w:cs/>
              </w:rPr>
            </w:pPr>
          </w:p>
        </w:tc>
        <w:tc>
          <w:tcPr>
            <w:tcW w:w="1234" w:type="pct"/>
            <w:tcBorders>
              <w:top w:val="nil"/>
              <w:bottom w:val="single" w:color="auto" w:sz="4" w:space="0"/>
            </w:tcBorders>
          </w:tcPr>
          <w:p w14:paraId="2324E8B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และการเขียนเรื่องสั้นๆเกี่ยวกับประสบการณ์ได้เหมาะสมกับบุคคลและกาลเทศะได้อย่างถูกต้อง</w:t>
            </w:r>
          </w:p>
        </w:tc>
        <w:tc>
          <w:tcPr>
            <w:tcW w:w="1229" w:type="pct"/>
            <w:tcBorders>
              <w:top w:val="nil"/>
              <w:bottom w:val="single" w:color="auto" w:sz="4" w:space="0"/>
            </w:tcBorders>
          </w:tcPr>
          <w:p w14:paraId="5A00490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w:t>
            </w:r>
          </w:p>
          <w:p w14:paraId="57FDC916">
            <w:pPr>
              <w:tabs>
                <w:tab w:val="left" w:pos="567"/>
              </w:tabs>
              <w:rPr>
                <w:rFonts w:ascii="TH SarabunIT๙" w:hAnsi="TH SarabunIT๙" w:eastAsia="Calibri" w:cs="TH SarabunIT๙"/>
                <w:sz w:val="32"/>
                <w:szCs w:val="32"/>
                <w:cs/>
                <w:lang w:bidi="th"/>
              </w:rPr>
            </w:pPr>
          </w:p>
        </w:tc>
      </w:tr>
    </w:tbl>
    <w:p w14:paraId="423847A5">
      <w:pPr>
        <w:rPr>
          <w:rFonts w:ascii="TH SarabunIT๙" w:hAnsi="TH SarabunIT๙" w:cs="TH SarabunIT๙"/>
          <w:lang w:bidi="th"/>
        </w:rPr>
      </w:pPr>
    </w:p>
    <w:p w14:paraId="04214D53">
      <w:pPr>
        <w:rPr>
          <w:rFonts w:ascii="TH SarabunIT๙" w:hAnsi="TH SarabunIT๙" w:cs="TH SarabunIT๙"/>
          <w:lang w:bidi="th"/>
        </w:rPr>
      </w:pPr>
    </w:p>
    <w:p w14:paraId="0CA02E77">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151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8233F6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B43564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0FA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0BB8EE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6662F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tcBorders>
              <w:bottom w:val="single" w:color="auto" w:sz="4" w:space="0"/>
            </w:tcBorders>
            <w:shd w:val="clear" w:color="auto" w:fill="auto"/>
          </w:tcPr>
          <w:p w14:paraId="093B02D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tcBorders>
              <w:bottom w:val="single" w:color="auto" w:sz="4" w:space="0"/>
            </w:tcBorders>
            <w:shd w:val="clear" w:color="auto" w:fill="auto"/>
          </w:tcPr>
          <w:p w14:paraId="37E82C5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02A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7DF4CC4">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9. </w:t>
            </w:r>
            <w:r>
              <w:rPr>
                <w:rFonts w:ascii="TH SarabunIT๙" w:hAnsi="TH SarabunIT๙" w:cs="TH SarabunIT๙"/>
                <w:spacing w:val="-2"/>
                <w:sz w:val="32"/>
                <w:szCs w:val="32"/>
                <w:cs/>
                <w:lang w:val="th-TH" w:bidi="th-TH"/>
              </w:rPr>
              <w:t>มีเจตคติที่ดีต่อการใช้ภาษาไทยอย่างถูกต้อง</w:t>
            </w:r>
          </w:p>
        </w:tc>
        <w:tc>
          <w:tcPr>
            <w:tcW w:w="1234" w:type="pct"/>
            <w:tcBorders>
              <w:top w:val="single" w:color="auto" w:sz="4" w:space="0"/>
            </w:tcBorders>
          </w:tcPr>
          <w:p w14:paraId="4C90F76F">
            <w:pPr>
              <w:tabs>
                <w:tab w:val="left" w:pos="567"/>
              </w:tabs>
              <w:rPr>
                <w:rFonts w:ascii="TH SarabunIT๙" w:hAnsi="TH SarabunIT๙" w:eastAsia="Calibri" w:cs="TH SarabunIT๙"/>
                <w:sz w:val="32"/>
                <w:szCs w:val="32"/>
                <w:cs/>
              </w:rPr>
            </w:pPr>
          </w:p>
        </w:tc>
        <w:tc>
          <w:tcPr>
            <w:tcW w:w="1234" w:type="pct"/>
            <w:tcBorders>
              <w:top w:val="single" w:color="auto" w:sz="4" w:space="0"/>
              <w:bottom w:val="single" w:color="auto" w:sz="4" w:space="0"/>
            </w:tcBorders>
          </w:tcPr>
          <w:p w14:paraId="70713D74">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การใช้ภาษาไทยมาตรฐาน  ภาษาถิ่นและลักษณะความสำคัญของภาษาไทยมีเจตคติที่ดี </w:t>
            </w:r>
          </w:p>
        </w:tc>
        <w:tc>
          <w:tcPr>
            <w:tcW w:w="1229" w:type="pct"/>
            <w:tcBorders>
              <w:top w:val="single" w:color="auto" w:sz="4" w:space="0"/>
              <w:bottom w:val="single" w:color="auto" w:sz="4" w:space="0"/>
            </w:tcBorders>
          </w:tcPr>
          <w:p w14:paraId="434F8D11">
            <w:pPr>
              <w:tabs>
                <w:tab w:val="left" w:pos="567"/>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การใช้ภาษาไทยมาตรฐาน  ภาษาถิ่นและลักษณะความสำคัญของภาษาไทยมีเจตคติที่ดี  และถูกต้อง</w:t>
            </w:r>
          </w:p>
          <w:p w14:paraId="5DE39DD0">
            <w:pPr>
              <w:tabs>
                <w:tab w:val="left" w:pos="567"/>
              </w:tabs>
              <w:rPr>
                <w:rFonts w:ascii="TH SarabunIT๙" w:hAnsi="TH SarabunIT๙" w:eastAsia="Calibri" w:cs="TH SarabunIT๙"/>
                <w:sz w:val="32"/>
                <w:szCs w:val="32"/>
                <w:cs/>
                <w:lang w:bidi="th"/>
              </w:rPr>
            </w:pPr>
          </w:p>
        </w:tc>
      </w:tr>
    </w:tbl>
    <w:p w14:paraId="6D87BCC3">
      <w:pPr>
        <w:rPr>
          <w:rFonts w:ascii="TH SarabunIT๙" w:hAnsi="TH SarabunIT๙" w:cs="TH SarabunIT๙"/>
          <w:lang w:bidi="th"/>
        </w:rPr>
      </w:pPr>
    </w:p>
    <w:p w14:paraId="0B617370">
      <w:pPr>
        <w:tabs>
          <w:tab w:val="left" w:pos="567"/>
          <w:tab w:val="left" w:pos="1134"/>
          <w:tab w:val="left" w:pos="1701"/>
        </w:tabs>
        <w:spacing w:before="120" w:after="240"/>
        <w:jc w:val="center"/>
        <w:rPr>
          <w:rFonts w:ascii="TH SarabunIT๙" w:hAnsi="TH SarabunIT๙" w:cs="TH SarabunIT๙"/>
          <w:sz w:val="36"/>
          <w:szCs w:val="36"/>
          <w:lang w:bidi="th"/>
        </w:rPr>
      </w:pPr>
    </w:p>
    <w:p w14:paraId="34965572">
      <w:pPr>
        <w:tabs>
          <w:tab w:val="left" w:pos="567"/>
          <w:tab w:val="left" w:pos="1134"/>
          <w:tab w:val="left" w:pos="1701"/>
        </w:tabs>
        <w:spacing w:before="120" w:after="240"/>
        <w:jc w:val="center"/>
        <w:rPr>
          <w:rFonts w:ascii="TH SarabunIT๙" w:hAnsi="TH SarabunIT๙" w:cs="TH SarabunIT๙"/>
          <w:sz w:val="36"/>
          <w:szCs w:val="36"/>
          <w:lang w:bidi="th"/>
        </w:rPr>
      </w:pPr>
    </w:p>
    <w:p w14:paraId="0658D461">
      <w:pPr>
        <w:tabs>
          <w:tab w:val="left" w:pos="567"/>
          <w:tab w:val="left" w:pos="1134"/>
          <w:tab w:val="left" w:pos="1701"/>
        </w:tabs>
        <w:spacing w:before="120" w:after="240"/>
        <w:jc w:val="center"/>
        <w:rPr>
          <w:rFonts w:ascii="TH SarabunIT๙" w:hAnsi="TH SarabunIT๙" w:cs="TH SarabunIT๙"/>
          <w:sz w:val="36"/>
          <w:szCs w:val="36"/>
          <w:lang w:bidi="th"/>
        </w:rPr>
      </w:pPr>
    </w:p>
    <w:p w14:paraId="18D8382D">
      <w:pPr>
        <w:tabs>
          <w:tab w:val="left" w:pos="567"/>
          <w:tab w:val="left" w:pos="1134"/>
          <w:tab w:val="left" w:pos="1701"/>
        </w:tabs>
        <w:spacing w:before="120" w:after="240"/>
        <w:jc w:val="center"/>
        <w:rPr>
          <w:rFonts w:ascii="TH SarabunIT๙" w:hAnsi="TH SarabunIT๙" w:cs="TH SarabunIT๙"/>
          <w:sz w:val="36"/>
          <w:szCs w:val="36"/>
          <w:lang w:bidi="th"/>
        </w:rPr>
      </w:pPr>
    </w:p>
    <w:p w14:paraId="39EFCCE5">
      <w:pPr>
        <w:tabs>
          <w:tab w:val="left" w:pos="567"/>
          <w:tab w:val="left" w:pos="1134"/>
          <w:tab w:val="left" w:pos="1701"/>
        </w:tabs>
        <w:spacing w:before="120" w:after="240"/>
        <w:jc w:val="center"/>
        <w:rPr>
          <w:rFonts w:ascii="TH SarabunIT๙" w:hAnsi="TH SarabunIT๙" w:cs="TH SarabunIT๙"/>
          <w:sz w:val="36"/>
          <w:szCs w:val="36"/>
          <w:lang w:bidi="th"/>
        </w:rPr>
      </w:pPr>
    </w:p>
    <w:p w14:paraId="3F945006">
      <w:pPr>
        <w:tabs>
          <w:tab w:val="left" w:pos="567"/>
          <w:tab w:val="left" w:pos="1134"/>
          <w:tab w:val="left" w:pos="1701"/>
        </w:tabs>
        <w:spacing w:before="120" w:after="240"/>
        <w:jc w:val="center"/>
        <w:rPr>
          <w:rFonts w:ascii="TH SarabunIT๙" w:hAnsi="TH SarabunIT๙" w:cs="TH SarabunIT๙"/>
          <w:sz w:val="36"/>
          <w:szCs w:val="36"/>
          <w:lang w:bidi="th"/>
        </w:rPr>
      </w:pPr>
    </w:p>
    <w:p w14:paraId="37CEC00F">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699200"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3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A6F6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7280;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0Qi6g2QAAAAgBAAAPAAAAAAAAAAEAIAAAACIAAABkcnMvZG93bnJldi54bWxQSwEC&#10;FAAUAAAACACHTuJAoXDGGJ4CAABSBQAADgAAAAAAAAABACAAAAAoAQAAZHJzL2Uyb0RvYy54bWxQ&#10;SwUGAAAAAAYABgBZAQAAOAYAAAAA&#10;">
                <v:fill on="t" focussize="0,0"/>
                <v:stroke color="#FFFFFF [3212]" miterlimit="8" joinstyle="miter"/>
                <v:imagedata o:title=""/>
                <o:lock v:ext="edit" aspectratio="f"/>
                <v:textbox>
                  <w:txbxContent>
                    <w:p w14:paraId="52BA6F6D">
                      <w:pPr>
                        <w:jc w:val="center"/>
                      </w:pPr>
                    </w:p>
                  </w:txbxContent>
                </v:textbox>
              </v:roundrect>
            </w:pict>
          </mc:Fallback>
        </mc:AlternateContent>
      </w:r>
      <w:r>
        <w:rPr>
          <w:rFonts w:ascii="TH SarabunIT๙" w:hAnsi="TH SarabunIT๙" w:eastAsia="Arial Unicode MS" w:cs="TH SarabunIT๙"/>
          <w:b/>
          <w:bCs/>
          <w:sz w:val="32"/>
          <w:szCs w:val="32"/>
          <w:u w:color="000000"/>
        </w:rPr>
        <w:t xml:space="preserve">2. </w:t>
      </w:r>
      <w:r>
        <w:rPr>
          <w:rFonts w:ascii="TH SarabunIT๙" w:hAnsi="TH SarabunIT๙" w:eastAsia="Arial Unicode MS" w:cs="TH SarabunIT๙"/>
          <w:b/>
          <w:bCs/>
          <w:sz w:val="32"/>
          <w:szCs w:val="32"/>
          <w:u w:color="000000"/>
          <w:cs/>
          <w:lang w:val="th-TH" w:bidi="th-TH"/>
        </w:rPr>
        <w:t>กลุ่มสาระการเรียนรู้คณิตศาสตร์</w:t>
      </w:r>
    </w:p>
    <w:p w14:paraId="11AADD0A">
      <w:pPr>
        <w:tabs>
          <w:tab w:val="left" w:pos="567"/>
          <w:tab w:val="left" w:pos="1134"/>
        </w:tabs>
        <w:rPr>
          <w:rFonts w:ascii="TH SarabunIT๙" w:hAnsi="TH SarabunIT๙" w:cs="TH SarabunIT๙"/>
          <w:spacing w:val="-2"/>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D2A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2EE771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15B78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1F4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3E68AB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E6447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81ABB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4AA3D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0EA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8F6D365">
            <w:pPr>
              <w:ind w:right="28"/>
              <w:jc w:val="both"/>
              <w:rPr>
                <w:rFonts w:ascii="TH SarabunIT๙" w:hAnsi="TH SarabunIT๙" w:eastAsia="Calibri" w:cs="TH SarabunIT๙"/>
                <w:sz w:val="32"/>
                <w:szCs w:val="32"/>
                <w:cs/>
                <w:lang w:bidi="th"/>
              </w:rPr>
            </w:pPr>
            <w:bookmarkStart w:id="6" w:name="_Hlk95669453"/>
            <w:r>
              <w:rPr>
                <w:rFonts w:ascii="TH SarabunIT๙" w:hAnsi="TH SarabunIT๙" w:cs="TH SarabunIT๙"/>
                <w:spacing w:val="-2"/>
                <w:sz w:val="32"/>
                <w:szCs w:val="32"/>
                <w:lang w:bidi="th"/>
              </w:rPr>
              <w:t>1.</w:t>
            </w:r>
            <w:r>
              <w:rPr>
                <w:rFonts w:ascii="TH SarabunIT๙" w:hAnsi="TH SarabunIT๙" w:cs="TH SarabunIT๙"/>
                <w:spacing w:val="-2"/>
                <w:sz w:val="32"/>
                <w:szCs w:val="32"/>
                <w:cs/>
                <w:lang w:val="th-TH" w:bidi="th-TH"/>
              </w:rPr>
              <w:t>สื่อสารทางคณิตศาสตร์เกี่ยวกับจำนวนนับได้อย่างถูกต้อง และนำไปใช้ในสถานการณ์ต่าง ๆ ได้อย่างเหมาะสม</w:t>
            </w:r>
          </w:p>
        </w:tc>
        <w:tc>
          <w:tcPr>
            <w:tcW w:w="1234" w:type="pct"/>
            <w:shd w:val="clear" w:color="auto" w:fill="auto"/>
          </w:tcPr>
          <w:p w14:paraId="50188ACE">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สื่อสาร  สื่อความหมายเกี่ยวกับจำนวนนับ </w:t>
            </w:r>
          </w:p>
          <w:p w14:paraId="5891EBC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tc>
        <w:tc>
          <w:tcPr>
            <w:tcW w:w="1234" w:type="pct"/>
            <w:shd w:val="clear" w:color="auto" w:fill="auto"/>
          </w:tcPr>
          <w:p w14:paraId="710E5308">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สื่อสาร  สื่อความหมายเกี่ยวกับจำนวนนับ </w:t>
            </w:r>
          </w:p>
          <w:p w14:paraId="4D9446C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tc>
        <w:tc>
          <w:tcPr>
            <w:tcW w:w="1229" w:type="pct"/>
            <w:shd w:val="clear" w:color="auto" w:fill="auto"/>
          </w:tcPr>
          <w:p w14:paraId="4C6C1749">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สื่อสาร  สื่อความหมายเกี่ยวกับจำนวนนับ </w:t>
            </w:r>
          </w:p>
          <w:p w14:paraId="69C620F0">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100,000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tc>
      </w:tr>
      <w:tr w14:paraId="10E8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D66668F">
            <w:pPr>
              <w:ind w:right="28"/>
              <w:jc w:val="both"/>
              <w:rPr>
                <w:rFonts w:ascii="TH SarabunIT๙" w:hAnsi="TH SarabunIT๙" w:eastAsia="Calibri" w:cs="TH SarabunIT๙"/>
                <w:sz w:val="32"/>
                <w:szCs w:val="32"/>
                <w:cs/>
              </w:rPr>
            </w:pPr>
            <w:r>
              <w:rPr>
                <w:rFonts w:ascii="TH SarabunIT๙" w:hAnsi="TH SarabunIT๙" w:cs="TH SarabunIT๙"/>
                <w:spacing w:val="-2"/>
                <w:sz w:val="32"/>
                <w:szCs w:val="32"/>
                <w:lang w:bidi="th"/>
              </w:rPr>
              <w:t>2</w:t>
            </w:r>
            <w:r>
              <w:rPr>
                <w:rFonts w:ascii="TH SarabunIT๙" w:hAnsi="TH SarabunIT๙" w:cs="TH SarabunIT๙"/>
                <w:spacing w:val="-2"/>
                <w:sz w:val="32"/>
                <w:szCs w:val="32"/>
                <w:cs/>
              </w:rPr>
              <w:t>.</w:t>
            </w:r>
            <w:r>
              <w:rPr>
                <w:rFonts w:ascii="TH SarabunIT๙" w:hAnsi="TH SarabunIT๙" w:eastAsia="Calibri" w:cs="TH SarabunIT๙"/>
                <w:sz w:val="32"/>
                <w:szCs w:val="32"/>
                <w:cs/>
                <w:lang w:val="th-TH" w:bidi="th-TH"/>
              </w:rPr>
              <w:t xml:space="preserve">อธิบายความสัมพันธ์ของจำนวนนับโดยใช้การรวม </w:t>
            </w:r>
            <w:r>
              <w:rPr>
                <w:rFonts w:ascii="TH SarabunIT๙" w:hAnsi="TH SarabunIT๙" w:eastAsia="Calibri" w:cs="TH SarabunIT๙"/>
                <w:sz w:val="32"/>
                <w:szCs w:val="32"/>
                <w:cs/>
              </w:rPr>
              <w:t>(</w:t>
            </w:r>
            <w:r>
              <w:rPr>
                <w:rFonts w:ascii="TH SarabunIT๙" w:hAnsi="TH SarabunIT๙" w:eastAsia="Calibri" w:cs="TH SarabunIT๙"/>
                <w:sz w:val="32"/>
                <w:szCs w:val="32"/>
              </w:rPr>
              <w:t>compose</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 xml:space="preserve">หรือการแยก </w:t>
            </w:r>
            <w:r>
              <w:rPr>
                <w:rFonts w:ascii="TH SarabunIT๙" w:hAnsi="TH SarabunIT๙" w:eastAsia="Calibri" w:cs="TH SarabunIT๙"/>
                <w:sz w:val="32"/>
                <w:szCs w:val="32"/>
                <w:cs/>
              </w:rPr>
              <w:t>(</w:t>
            </w:r>
            <w:r>
              <w:rPr>
                <w:rFonts w:ascii="TH SarabunIT๙" w:hAnsi="TH SarabunIT๙" w:eastAsia="Calibri" w:cs="TH SarabunIT๙"/>
                <w:sz w:val="32"/>
                <w:szCs w:val="32"/>
              </w:rPr>
              <w:t>decompose</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rPr>
              <w:br w:type="textWrapping"/>
            </w:r>
            <w:r>
              <w:rPr>
                <w:rFonts w:ascii="TH SarabunIT๙" w:hAnsi="TH SarabunIT๙" w:eastAsia="Calibri" w:cs="TH SarabunIT๙"/>
                <w:sz w:val="32"/>
                <w:szCs w:val="32"/>
                <w:cs/>
                <w:lang w:val="th-TH" w:bidi="th-TH"/>
              </w:rPr>
              <w:t>ของจำนวน เปรียบเทียบและเรียงลำดับจำนวนพร้อมให้เหตุผล</w:t>
            </w:r>
          </w:p>
        </w:tc>
        <w:tc>
          <w:tcPr>
            <w:tcW w:w="1234" w:type="pct"/>
            <w:shd w:val="clear" w:color="auto" w:fill="auto"/>
          </w:tcPr>
          <w:p w14:paraId="0C795A96">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อธิบายความสัมพันธ์ของจำนวนนับ </w:t>
            </w:r>
          </w:p>
          <w:p w14:paraId="2694EFDB">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 xml:space="preserve">100 </w:t>
            </w:r>
            <w:r>
              <w:rPr>
                <w:rFonts w:ascii="TH SarabunIT๙" w:hAnsi="TH SarabunIT๙" w:cs="TH SarabunIT๙"/>
                <w:sz w:val="32"/>
                <w:szCs w:val="32"/>
                <w:cs/>
                <w:lang w:val="th-TH" w:bidi="th-TH"/>
              </w:rPr>
              <w:t xml:space="preserve">โดยใช้การรวม </w:t>
            </w:r>
            <w:r>
              <w:rPr>
                <w:rFonts w:ascii="TH SarabunIT๙" w:hAnsi="TH SarabunIT๙" w:cs="TH SarabunIT๙"/>
                <w:sz w:val="32"/>
                <w:szCs w:val="32"/>
                <w:cs/>
              </w:rPr>
              <w:t>(</w:t>
            </w:r>
            <w:r>
              <w:rPr>
                <w:rFonts w:ascii="TH SarabunIT๙" w:hAnsi="TH SarabunIT๙" w:cs="TH SarabunIT๙"/>
                <w:sz w:val="32"/>
                <w:szCs w:val="32"/>
                <w:cs/>
                <w:lang w:bidi="th"/>
              </w:rPr>
              <w:t>compose</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หรือการแยก</w:t>
            </w:r>
            <w:r>
              <w:rPr>
                <w:rFonts w:ascii="TH SarabunIT๙" w:hAnsi="TH SarabunIT๙" w:cs="TH SarabunIT๙"/>
                <w:sz w:val="32"/>
                <w:szCs w:val="32"/>
                <w:cs/>
              </w:rPr>
              <w:t>(</w:t>
            </w:r>
            <w:r>
              <w:rPr>
                <w:rFonts w:ascii="TH SarabunIT๙" w:hAnsi="TH SarabunIT๙" w:cs="TH SarabunIT๙"/>
                <w:sz w:val="32"/>
                <w:szCs w:val="32"/>
                <w:cs/>
                <w:lang w:bidi="th"/>
              </w:rPr>
              <w:t>decompose</w:t>
            </w:r>
            <w:r>
              <w:rPr>
                <w:rFonts w:ascii="TH SarabunIT๙" w:hAnsi="TH SarabunIT๙" w:cs="TH SarabunIT๙"/>
                <w:sz w:val="32"/>
                <w:szCs w:val="32"/>
                <w:cs/>
              </w:rPr>
              <w:t xml:space="preserve">)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ของจำนวน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เปรียบเทียบและเรียงลำดับจำนวนพร้อมให้เหตุผล</w:t>
            </w:r>
          </w:p>
        </w:tc>
        <w:tc>
          <w:tcPr>
            <w:tcW w:w="1234" w:type="pct"/>
            <w:shd w:val="clear" w:color="auto" w:fill="auto"/>
          </w:tcPr>
          <w:p w14:paraId="3AC26359">
            <w:pPr>
              <w:tabs>
                <w:tab w:val="left" w:pos="567"/>
                <w:tab w:val="left" w:pos="1134"/>
              </w:tabs>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เขียนแสดง</w:t>
            </w:r>
            <w:r>
              <w:rPr>
                <w:rFonts w:ascii="TH SarabunIT๙" w:hAnsi="TH SarabunIT๙" w:cs="TH SarabunIT๙"/>
                <w:sz w:val="32"/>
                <w:szCs w:val="32"/>
                <w:cs/>
                <w:lang w:val="th-TH" w:bidi="th-TH"/>
              </w:rPr>
              <w:t xml:space="preserve">ความสัมพันธ์ของจำนวนนับ </w:t>
            </w:r>
          </w:p>
          <w:p w14:paraId="4E6A2F6A">
            <w:pPr>
              <w:tabs>
                <w:tab w:val="left" w:pos="567"/>
                <w:tab w:val="left" w:pos="1134"/>
              </w:tabs>
              <w:rPr>
                <w:rFonts w:ascii="TH SarabunIT๙" w:hAnsi="TH SarabunIT๙" w:cs="TH SarabunIT๙"/>
                <w:sz w:val="32"/>
                <w:szCs w:val="32"/>
                <w:cs/>
              </w:rPr>
            </w:pP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1,000</w:t>
            </w:r>
            <w:r>
              <w:rPr>
                <w:rFonts w:ascii="TH SarabunIT๙" w:hAnsi="TH SarabunIT๙" w:cs="TH SarabunIT๙"/>
                <w:spacing w:val="-2"/>
                <w:sz w:val="32"/>
                <w:szCs w:val="32"/>
                <w:cs/>
                <w:lang w:val="th-TH" w:bidi="th-TH"/>
              </w:rPr>
              <w:t>ในรูปกระจายและ เปรียบเทียบจำนวนโดยใช้หลักและค่าของเลขโดดในแต่ละหลัก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พร้อมให้เหตุผล</w:t>
            </w:r>
          </w:p>
        </w:tc>
        <w:tc>
          <w:tcPr>
            <w:tcW w:w="1229" w:type="pct"/>
            <w:shd w:val="clear" w:color="auto" w:fill="auto"/>
          </w:tcPr>
          <w:p w14:paraId="5AA9C66E">
            <w:pPr>
              <w:tabs>
                <w:tab w:val="left" w:pos="567"/>
                <w:tab w:val="left" w:pos="1134"/>
              </w:tabs>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เขียนแสดง</w:t>
            </w:r>
            <w:r>
              <w:rPr>
                <w:rFonts w:ascii="TH SarabunIT๙" w:hAnsi="TH SarabunIT๙" w:cs="TH SarabunIT๙"/>
                <w:sz w:val="32"/>
                <w:szCs w:val="32"/>
                <w:cs/>
                <w:lang w:val="th-TH" w:bidi="th-TH"/>
              </w:rPr>
              <w:t xml:space="preserve">ความสัมพันธ์ของจำนวนนับ </w:t>
            </w:r>
          </w:p>
          <w:p w14:paraId="3E2E4A65">
            <w:pPr>
              <w:tabs>
                <w:tab w:val="left" w:pos="567"/>
                <w:tab w:val="left" w:pos="1134"/>
              </w:tabs>
              <w:rPr>
                <w:rFonts w:ascii="TH SarabunIT๙" w:hAnsi="TH SarabunIT๙" w:cs="TH SarabunIT๙"/>
                <w:spacing w:val="-8"/>
                <w:sz w:val="32"/>
                <w:szCs w:val="32"/>
                <w:cs/>
              </w:rPr>
            </w:pP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1</w:t>
            </w:r>
            <w:r>
              <w:rPr>
                <w:rFonts w:ascii="TH SarabunIT๙" w:hAnsi="TH SarabunIT๙" w:cs="TH SarabunIT๙"/>
                <w:sz w:val="32"/>
                <w:szCs w:val="32"/>
              </w:rPr>
              <w:t>00</w:t>
            </w:r>
            <w:r>
              <w:rPr>
                <w:rFonts w:ascii="TH SarabunIT๙" w:hAnsi="TH SarabunIT๙" w:cs="TH SarabunIT๙"/>
                <w:sz w:val="32"/>
                <w:szCs w:val="32"/>
                <w:cs/>
                <w:lang w:bidi="th"/>
              </w:rPr>
              <w:t>,000</w:t>
            </w:r>
            <w:r>
              <w:rPr>
                <w:rFonts w:ascii="TH SarabunIT๙" w:hAnsi="TH SarabunIT๙" w:cs="TH SarabunIT๙"/>
                <w:spacing w:val="-2"/>
                <w:sz w:val="32"/>
                <w:szCs w:val="32"/>
                <w:cs/>
                <w:lang w:val="th-TH" w:bidi="th-TH"/>
              </w:rPr>
              <w:t>ในรูปกระจายและ เปรียบเทียบจำนวนโดยใช้หลักและค่าของเลขโดดในแต่ละหลัก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พร้อมให้เหตุผล</w:t>
            </w:r>
          </w:p>
        </w:tc>
      </w:tr>
      <w:bookmarkEnd w:id="6"/>
    </w:tbl>
    <w:p w14:paraId="4F5D8835">
      <w:pPr>
        <w:tabs>
          <w:tab w:val="left" w:pos="567"/>
        </w:tabs>
        <w:jc w:val="center"/>
        <w:rPr>
          <w:rFonts w:ascii="TH SarabunIT๙" w:hAnsi="TH SarabunIT๙" w:eastAsia="Calibri" w:cs="TH SarabunIT๙"/>
          <w:b/>
          <w:bCs/>
          <w:sz w:val="44"/>
          <w:szCs w:val="44"/>
        </w:rPr>
      </w:pPr>
    </w:p>
    <w:p w14:paraId="523F4872">
      <w:pPr>
        <w:tabs>
          <w:tab w:val="left" w:pos="567"/>
        </w:tabs>
        <w:jc w:val="center"/>
        <w:rPr>
          <w:rFonts w:ascii="TH SarabunIT๙" w:hAnsi="TH SarabunIT๙" w:eastAsia="Calibri" w:cs="TH SarabunIT๙"/>
          <w:b/>
          <w:bCs/>
          <w:sz w:val="44"/>
          <w:szCs w:val="44"/>
        </w:rPr>
      </w:pPr>
    </w:p>
    <w:p w14:paraId="60CB2C88">
      <w:pPr>
        <w:tabs>
          <w:tab w:val="left" w:pos="567"/>
        </w:tabs>
        <w:jc w:val="center"/>
        <w:rPr>
          <w:rFonts w:ascii="TH SarabunIT๙" w:hAnsi="TH SarabunIT๙" w:eastAsia="Calibri" w:cs="TH SarabunIT๙"/>
          <w:b/>
          <w:bCs/>
          <w:sz w:val="44"/>
          <w:szCs w:val="44"/>
        </w:rPr>
      </w:pPr>
    </w:p>
    <w:p w14:paraId="6D78458E">
      <w:pPr>
        <w:tabs>
          <w:tab w:val="left" w:pos="567"/>
        </w:tabs>
        <w:jc w:val="center"/>
        <w:rPr>
          <w:rFonts w:ascii="TH SarabunIT๙" w:hAnsi="TH SarabunIT๙" w:eastAsia="Calibri" w:cs="TH SarabunIT๙"/>
          <w:b/>
          <w:bCs/>
          <w:sz w:val="44"/>
          <w:szCs w:val="44"/>
        </w:rPr>
      </w:pPr>
    </w:p>
    <w:p w14:paraId="3A1144DC">
      <w:pPr>
        <w:tabs>
          <w:tab w:val="left" w:pos="567"/>
        </w:tabs>
        <w:jc w:val="center"/>
        <w:rPr>
          <w:rFonts w:ascii="TH SarabunIT๙" w:hAnsi="TH SarabunIT๙" w:eastAsia="Calibri" w:cs="TH SarabunIT๙"/>
          <w:b/>
          <w:bCs/>
          <w:sz w:val="44"/>
          <w:szCs w:val="44"/>
        </w:rPr>
      </w:pPr>
    </w:p>
    <w:p w14:paraId="438B7188">
      <w:pPr>
        <w:tabs>
          <w:tab w:val="left" w:pos="567"/>
        </w:tabs>
        <w:jc w:val="center"/>
        <w:rPr>
          <w:rFonts w:ascii="TH SarabunIT๙" w:hAnsi="TH SarabunIT๙" w:eastAsia="Calibri" w:cs="TH SarabunIT๙"/>
          <w:b/>
          <w:bCs/>
          <w:sz w:val="44"/>
          <w:szCs w:val="44"/>
        </w:rPr>
      </w:pPr>
    </w:p>
    <w:p w14:paraId="578F3E6E">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C4A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D5ADB8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1A399A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9C0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D716DC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38DDE9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4A0F2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D79EE8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5A5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CC1B15C">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3</w:t>
            </w:r>
            <w:r>
              <w:rPr>
                <w:rFonts w:ascii="TH SarabunIT๙" w:hAnsi="TH SarabunIT๙" w:cs="TH SarabunIT๙"/>
                <w:spacing w:val="-2"/>
                <w:sz w:val="32"/>
                <w:szCs w:val="32"/>
              </w:rPr>
              <w:t>.</w:t>
            </w:r>
            <w:r>
              <w:rPr>
                <w:rFonts w:ascii="TH SarabunIT๙" w:hAnsi="TH SarabunIT๙" w:cs="TH SarabunIT๙"/>
                <w:sz w:val="32"/>
                <w:szCs w:val="32"/>
                <w:cs/>
                <w:lang w:val="th-TH" w:bidi="th-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c>
          <w:tcPr>
            <w:tcW w:w="1234" w:type="pct"/>
            <w:shd w:val="clear" w:color="auto" w:fill="auto"/>
          </w:tcPr>
          <w:p w14:paraId="2DBE053E">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อธิบายความสัมพันธ์</w:t>
            </w:r>
            <w:r>
              <w:rPr>
                <w:rFonts w:ascii="TH SarabunIT๙" w:hAnsi="TH SarabunIT๙" w:eastAsia="Batang" w:cs="TH SarabunIT๙"/>
                <w:sz w:val="32"/>
                <w:szCs w:val="32"/>
                <w:cs/>
                <w:lang w:val="th-TH" w:bidi="th-TH"/>
              </w:rPr>
              <w:t>แบบรูปซ้ำเกี่ยวกับสีขนาด</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รูปเรขาคณิตและรูปอื่น</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ๆ และอธิบายความสัมพันธ์ของจำนวนที่เพิ่มขึ้นหรือลดลงทีละ</w:t>
            </w:r>
            <w:r>
              <w:rPr>
                <w:rFonts w:ascii="TH SarabunIT๙" w:hAnsi="TH SarabunIT๙" w:eastAsia="Batang" w:cs="TH SarabunIT๙"/>
                <w:sz w:val="32"/>
                <w:szCs w:val="32"/>
                <w:cs/>
              </w:rPr>
              <w:t xml:space="preserve"> </w:t>
            </w:r>
            <w:r>
              <w:rPr>
                <w:rFonts w:ascii="TH SarabunIT๙" w:hAnsi="TH SarabunIT๙" w:eastAsia="Batang" w:cs="TH SarabunIT๙"/>
                <w:spacing w:val="-6"/>
                <w:sz w:val="32"/>
                <w:szCs w:val="32"/>
              </w:rPr>
              <w:t>1</w:t>
            </w:r>
            <w:r>
              <w:rPr>
                <w:rFonts w:ascii="TH SarabunIT๙" w:hAnsi="TH SarabunIT๙" w:eastAsia="Batang" w:cs="TH SarabunIT๙"/>
                <w:spacing w:val="-6"/>
                <w:sz w:val="32"/>
                <w:szCs w:val="32"/>
                <w:cs/>
              </w:rPr>
              <w:t xml:space="preserve"> </w:t>
            </w:r>
            <w:r>
              <w:rPr>
                <w:rFonts w:ascii="TH SarabunIT๙" w:hAnsi="TH SarabunIT๙" w:eastAsia="Batang" w:cs="TH SarabunIT๙"/>
                <w:spacing w:val="-6"/>
                <w:sz w:val="32"/>
                <w:szCs w:val="32"/>
                <w:cs/>
                <w:lang w:val="th-TH" w:bidi="th-TH"/>
              </w:rPr>
              <w:t xml:space="preserve">และทีละ </w:t>
            </w:r>
            <w:r>
              <w:rPr>
                <w:rFonts w:ascii="TH SarabunIT๙" w:hAnsi="TH SarabunIT๙" w:eastAsia="Batang" w:cs="TH SarabunIT๙"/>
                <w:spacing w:val="-6"/>
                <w:sz w:val="32"/>
                <w:szCs w:val="32"/>
              </w:rPr>
              <w:t>10</w:t>
            </w:r>
            <w:r>
              <w:rPr>
                <w:rFonts w:ascii="TH SarabunIT๙" w:hAnsi="TH SarabunIT๙" w:eastAsia="Batang" w:cs="TH SarabunIT๙"/>
                <w:spacing w:val="-6"/>
                <w:sz w:val="32"/>
                <w:szCs w:val="32"/>
                <w:cs/>
              </w:rPr>
              <w:t xml:space="preserve"> </w:t>
            </w:r>
            <w:r>
              <w:rPr>
                <w:rFonts w:ascii="TH SarabunIT๙" w:hAnsi="TH SarabunIT๙" w:eastAsia="Batang" w:cs="TH SarabunIT๙"/>
                <w:sz w:val="32"/>
                <w:szCs w:val="32"/>
                <w:cs/>
                <w:lang w:val="th-TH" w:bidi="th-TH"/>
              </w:rPr>
              <w:t>เท่าๆกัน</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พร้อมให้เหตุผล</w:t>
            </w:r>
          </w:p>
          <w:p w14:paraId="6DDBE7DF">
            <w:pPr>
              <w:tabs>
                <w:tab w:val="left" w:pos="567"/>
                <w:tab w:val="left" w:pos="1134"/>
              </w:tabs>
              <w:rPr>
                <w:rFonts w:ascii="TH SarabunIT๙" w:hAnsi="TH SarabunIT๙" w:cs="TH SarabunIT๙"/>
                <w:spacing w:val="-2"/>
                <w:sz w:val="32"/>
                <w:szCs w:val="32"/>
                <w:cs/>
                <w:lang w:bidi="th"/>
              </w:rPr>
            </w:pPr>
          </w:p>
        </w:tc>
        <w:tc>
          <w:tcPr>
            <w:tcW w:w="1234" w:type="pct"/>
            <w:shd w:val="clear" w:color="auto" w:fill="auto"/>
          </w:tcPr>
          <w:p w14:paraId="285B59BD">
            <w:pPr>
              <w:tabs>
                <w:tab w:val="left" w:pos="567"/>
                <w:tab w:val="left" w:pos="1134"/>
              </w:tabs>
              <w:rPr>
                <w:rFonts w:ascii="TH SarabunIT๙" w:hAnsi="TH SarabunIT๙" w:cs="TH SarabunIT๙"/>
                <w:spacing w:val="-2"/>
                <w:sz w:val="32"/>
                <w:szCs w:val="32"/>
                <w:cs/>
                <w:lang w:bidi="th"/>
              </w:rPr>
            </w:pPr>
            <w:r>
              <w:rPr>
                <w:rFonts w:ascii="TH SarabunIT๙" w:hAnsi="TH SarabunIT๙" w:eastAsia="Batang" w:cs="TH SarabunIT๙"/>
                <w:sz w:val="32"/>
                <w:szCs w:val="32"/>
                <w:cs/>
                <w:lang w:val="th-TH" w:bidi="th-TH"/>
              </w:rPr>
              <w:t>อธิบายความสัมพันธ์ของจำนวนที่เพิ่มขึ้นหรือลดลงทีละ</w:t>
            </w:r>
            <w:r>
              <w:rPr>
                <w:rFonts w:ascii="TH SarabunIT๙" w:hAnsi="TH SarabunIT๙" w:eastAsia="Batang" w:cs="TH SarabunIT๙"/>
                <w:sz w:val="32"/>
                <w:szCs w:val="32"/>
              </w:rPr>
              <w:t xml:space="preserve"> 2 </w:t>
            </w:r>
            <w:r>
              <w:rPr>
                <w:rFonts w:ascii="TH SarabunIT๙" w:hAnsi="TH SarabunIT๙" w:eastAsia="Batang" w:cs="TH SarabunIT๙"/>
                <w:sz w:val="32"/>
                <w:szCs w:val="32"/>
                <w:cs/>
                <w:lang w:val="th-TH" w:bidi="th-TH"/>
              </w:rPr>
              <w:t xml:space="preserve">ทีละ </w:t>
            </w:r>
            <w:r>
              <w:rPr>
                <w:rFonts w:ascii="TH SarabunIT๙" w:hAnsi="TH SarabunIT๙" w:eastAsia="Batang" w:cs="TH SarabunIT๙"/>
                <w:sz w:val="32"/>
                <w:szCs w:val="32"/>
              </w:rPr>
              <w:t>5</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และทีละ </w:t>
            </w:r>
            <w:r>
              <w:rPr>
                <w:rFonts w:ascii="TH SarabunIT๙" w:hAnsi="TH SarabunIT๙" w:eastAsia="Batang" w:cs="TH SarabunIT๙"/>
                <w:sz w:val="32"/>
                <w:szCs w:val="32"/>
              </w:rPr>
              <w:t>100</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แบบรูปซ้ำ  </w:t>
            </w:r>
            <w:r>
              <w:rPr>
                <w:rFonts w:ascii="TH SarabunIT๙" w:hAnsi="TH SarabunIT๙" w:cs="TH SarabunIT๙"/>
                <w:spacing w:val="-2"/>
                <w:sz w:val="32"/>
                <w:szCs w:val="32"/>
                <w:cs/>
                <w:lang w:val="th-TH" w:bidi="th-TH"/>
              </w:rPr>
              <w:t>ขยายแนวคิดจากความสัมพันธ์เพื่อหาจำนวนหรือรูปที่หายไปและแก้ปัญหา</w:t>
            </w:r>
            <w:r>
              <w:rPr>
                <w:rFonts w:ascii="TH SarabunIT๙" w:hAnsi="TH SarabunIT๙" w:cs="TH SarabunIT๙"/>
                <w:sz w:val="32"/>
                <w:szCs w:val="32"/>
                <w:cs/>
                <w:lang w:val="th-TH" w:bidi="th-TH"/>
              </w:rPr>
              <w:t>พร้อมให้เหตุผล</w:t>
            </w:r>
            <w:r>
              <w:rPr>
                <w:rFonts w:ascii="TH SarabunIT๙" w:hAnsi="TH SarabunIT๙" w:cs="TH SarabunIT๙"/>
                <w:sz w:val="32"/>
                <w:szCs w:val="32"/>
                <w:cs/>
              </w:rPr>
              <w:t xml:space="preserve"> </w:t>
            </w:r>
          </w:p>
          <w:p w14:paraId="538E67B9">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 xml:space="preserve"> </w:t>
            </w:r>
          </w:p>
        </w:tc>
        <w:tc>
          <w:tcPr>
            <w:tcW w:w="1229" w:type="pct"/>
            <w:shd w:val="clear" w:color="auto" w:fill="auto"/>
          </w:tcPr>
          <w:p w14:paraId="192E09AA">
            <w:pPr>
              <w:tabs>
                <w:tab w:val="left" w:pos="567"/>
                <w:tab w:val="left" w:pos="1134"/>
              </w:tabs>
              <w:rPr>
                <w:rFonts w:ascii="TH SarabunIT๙" w:hAnsi="TH SarabunIT๙" w:cs="TH SarabunIT๙"/>
                <w:b/>
                <w:bCs/>
                <w:spacing w:val="-2"/>
                <w:sz w:val="32"/>
                <w:szCs w:val="32"/>
                <w:cs/>
                <w:lang w:bidi="th"/>
              </w:rPr>
            </w:pPr>
            <w:r>
              <w:rPr>
                <w:rFonts w:ascii="TH SarabunIT๙" w:hAnsi="TH SarabunIT๙" w:eastAsia="Batang" w:cs="TH SarabunIT๙"/>
                <w:sz w:val="32"/>
                <w:szCs w:val="32"/>
                <w:cs/>
                <w:lang w:val="th-TH" w:bidi="th-TH"/>
              </w:rPr>
              <w:t>อธิบายความสัมพันธ์ของจำนวนที่เพิ่มขึ้นหรือลดลงทีละเท่าๆกัน</w:t>
            </w:r>
            <w:r>
              <w:rPr>
                <w:rFonts w:ascii="TH SarabunIT๙" w:hAnsi="TH SarabunIT๙" w:cs="TH SarabunIT๙"/>
                <w:spacing w:val="-2"/>
                <w:sz w:val="32"/>
                <w:szCs w:val="32"/>
                <w:cs/>
                <w:lang w:val="th-TH" w:bidi="th-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Pr>
                <w:rFonts w:ascii="TH SarabunIT๙" w:hAnsi="TH SarabunIT๙" w:cs="TH SarabunIT๙"/>
                <w:spacing w:val="-8"/>
                <w:sz w:val="32"/>
                <w:szCs w:val="32"/>
              </w:rPr>
              <w:t xml:space="preserve"> </w:t>
            </w:r>
            <w:r>
              <w:rPr>
                <w:rFonts w:ascii="TH SarabunIT๙" w:hAnsi="TH SarabunIT๙" w:cs="TH SarabunIT๙"/>
                <w:sz w:val="32"/>
                <w:szCs w:val="32"/>
                <w:cs/>
                <w:lang w:val="th-TH" w:bidi="th-TH"/>
              </w:rPr>
              <w:t>พร้อมให้เหตุผล</w:t>
            </w:r>
            <w:r>
              <w:rPr>
                <w:rFonts w:ascii="TH SarabunIT๙" w:hAnsi="TH SarabunIT๙" w:cs="TH SarabunIT๙"/>
                <w:sz w:val="32"/>
                <w:szCs w:val="32"/>
                <w:cs/>
              </w:rPr>
              <w:t xml:space="preserve"> </w:t>
            </w:r>
          </w:p>
          <w:p w14:paraId="16356FFD">
            <w:pPr>
              <w:tabs>
                <w:tab w:val="left" w:pos="567"/>
                <w:tab w:val="left" w:pos="1134"/>
              </w:tabs>
              <w:rPr>
                <w:rFonts w:ascii="TH SarabunIT๙" w:hAnsi="TH SarabunIT๙" w:cs="TH SarabunIT๙"/>
                <w:spacing w:val="-8"/>
                <w:sz w:val="32"/>
                <w:szCs w:val="32"/>
              </w:rPr>
            </w:pPr>
          </w:p>
          <w:p w14:paraId="1B15FD5A">
            <w:pPr>
              <w:tabs>
                <w:tab w:val="left" w:pos="567"/>
                <w:tab w:val="left" w:pos="1134"/>
              </w:tabs>
              <w:rPr>
                <w:rFonts w:ascii="TH SarabunIT๙" w:hAnsi="TH SarabunIT๙" w:cs="TH SarabunIT๙"/>
                <w:spacing w:val="-8"/>
                <w:sz w:val="32"/>
                <w:szCs w:val="32"/>
                <w:cs/>
              </w:rPr>
            </w:pPr>
          </w:p>
        </w:tc>
      </w:tr>
    </w:tbl>
    <w:p w14:paraId="1AF9F0B1">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099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193789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186EF5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1F5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8BCD82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FBC8A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F154F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F94FE8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88F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79C23D0">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4</w:t>
            </w:r>
            <w:r>
              <w:rPr>
                <w:rFonts w:ascii="TH SarabunIT๙" w:hAnsi="TH SarabunIT๙" w:cs="TH SarabunIT๙"/>
                <w:spacing w:val="-2"/>
                <w:sz w:val="32"/>
                <w:szCs w:val="32"/>
              </w:rPr>
              <w:t>.</w:t>
            </w:r>
            <w:r>
              <w:rPr>
                <w:rFonts w:ascii="TH SarabunIT๙" w:hAnsi="TH SarabunIT๙" w:cs="TH SarabunIT๙"/>
                <w:sz w:val="32"/>
                <w:szCs w:val="32"/>
                <w:cs/>
                <w:lang w:val="th-TH" w:bidi="th-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การคูณ และการหาร สร้างตัวแบบเชิงคณิตศาสตร์ในการดำเนินการ คำนวณและเลือกใช้เครื่องมือในการบวก การลบ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ในชีวิตจริง</w:t>
            </w:r>
          </w:p>
        </w:tc>
        <w:tc>
          <w:tcPr>
            <w:tcW w:w="1234" w:type="pct"/>
            <w:shd w:val="clear" w:color="auto" w:fill="auto"/>
          </w:tcPr>
          <w:p w14:paraId="2C16A3D4">
            <w:pPr>
              <w:tabs>
                <w:tab w:val="left" w:pos="567"/>
                <w:tab w:val="left" w:pos="1134"/>
              </w:tabs>
              <w:rPr>
                <w:rFonts w:ascii="TH SarabunIT๙" w:hAnsi="TH SarabunIT๙" w:eastAsia="Batang" w:cs="TH SarabunIT๙"/>
                <w:sz w:val="32"/>
                <w:szCs w:val="32"/>
                <w:cs/>
                <w:lang w:bidi="th"/>
              </w:rPr>
            </w:pPr>
            <w:r>
              <w:rPr>
                <w:rFonts w:ascii="TH SarabunIT๙" w:hAnsi="TH SarabunIT๙" w:cs="TH SarabunIT๙"/>
                <w:spacing w:val="-2"/>
                <w:sz w:val="32"/>
                <w:szCs w:val="32"/>
                <w:cs/>
                <w:lang w:bidi="th"/>
              </w:rPr>
              <w:t>-</w:t>
            </w:r>
            <w:r>
              <w:rPr>
                <w:rFonts w:ascii="TH SarabunIT๙" w:hAnsi="TH SarabunIT๙" w:cs="TH SarabunIT๙"/>
                <w:spacing w:val="-2"/>
                <w:sz w:val="32"/>
                <w:szCs w:val="32"/>
                <w:cs/>
                <w:lang w:val="th-TH" w:bidi="th-TH"/>
              </w:rPr>
              <w:t>เข้าใจความหมาย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w:t>
            </w:r>
            <w:r>
              <w:rPr>
                <w:rFonts w:ascii="TH SarabunIT๙" w:hAnsi="TH SarabunIT๙" w:eastAsia="Batang" w:cs="TH SarabunIT๙"/>
                <w:sz w:val="32"/>
                <w:szCs w:val="32"/>
                <w:cs/>
                <w:lang w:val="th-TH" w:bidi="th-TH"/>
              </w:rPr>
              <w:t>ความสัมพันธ์</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การบวก  การลบ</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การหาผลบวก</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การหาผลลบ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และแก้โจทย์ปัญหาการบวก โจทย์ปัญหาการลบ   และการสร้างโจทย์ปัญหา</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การบวก  การลบ  พร้อมทั้งหาคำตอบ  จากสถานการณ์ในชีวิตจริง</w:t>
            </w:r>
          </w:p>
          <w:p w14:paraId="7B97B781">
            <w:pPr>
              <w:tabs>
                <w:tab w:val="left" w:pos="567"/>
                <w:tab w:val="left" w:pos="1134"/>
              </w:tabs>
              <w:rPr>
                <w:rFonts w:ascii="TH SarabunIT๙" w:hAnsi="TH SarabunIT๙" w:eastAsia="Batang" w:cs="TH SarabunIT๙"/>
                <w:sz w:val="32"/>
                <w:szCs w:val="32"/>
              </w:rPr>
            </w:pPr>
          </w:p>
          <w:p w14:paraId="0667D89C">
            <w:pPr>
              <w:tabs>
                <w:tab w:val="left" w:pos="567"/>
                <w:tab w:val="left" w:pos="1134"/>
              </w:tabs>
              <w:rPr>
                <w:rFonts w:ascii="TH SarabunIT๙" w:hAnsi="TH SarabunIT๙" w:eastAsia="Batang" w:cs="TH SarabunIT๙"/>
                <w:sz w:val="32"/>
                <w:szCs w:val="32"/>
              </w:rPr>
            </w:pPr>
          </w:p>
          <w:p w14:paraId="58ED9F2E">
            <w:pPr>
              <w:tabs>
                <w:tab w:val="left" w:pos="567"/>
                <w:tab w:val="left" w:pos="1134"/>
              </w:tabs>
              <w:rPr>
                <w:rFonts w:ascii="TH SarabunIT๙" w:hAnsi="TH SarabunIT๙" w:eastAsia="Batang" w:cs="TH SarabunIT๙"/>
                <w:sz w:val="32"/>
                <w:szCs w:val="32"/>
              </w:rPr>
            </w:pPr>
          </w:p>
          <w:p w14:paraId="2F007EA1">
            <w:pPr>
              <w:tabs>
                <w:tab w:val="left" w:pos="567"/>
                <w:tab w:val="left" w:pos="1134"/>
              </w:tabs>
              <w:rPr>
                <w:rFonts w:ascii="TH SarabunIT๙" w:hAnsi="TH SarabunIT๙" w:eastAsia="Batang" w:cs="TH SarabunIT๙"/>
                <w:sz w:val="32"/>
                <w:szCs w:val="32"/>
              </w:rPr>
            </w:pPr>
          </w:p>
          <w:p w14:paraId="4106B4F0">
            <w:pPr>
              <w:tabs>
                <w:tab w:val="left" w:pos="567"/>
                <w:tab w:val="left" w:pos="1134"/>
              </w:tabs>
              <w:rPr>
                <w:rFonts w:ascii="TH SarabunIT๙" w:hAnsi="TH SarabunIT๙" w:cs="TH SarabunIT๙"/>
                <w:spacing w:val="-2"/>
                <w:sz w:val="32"/>
                <w:szCs w:val="32"/>
                <w:cs/>
              </w:rPr>
            </w:pPr>
            <w:r>
              <w:rPr>
                <w:rFonts w:ascii="TH SarabunIT๙" w:hAnsi="TH SarabunIT๙" w:eastAsia="Batang" w:cs="TH SarabunIT๙"/>
                <w:sz w:val="32"/>
                <w:szCs w:val="32"/>
              </w:rPr>
              <w:t xml:space="preserve"> </w:t>
            </w:r>
          </w:p>
        </w:tc>
        <w:tc>
          <w:tcPr>
            <w:tcW w:w="1234" w:type="pct"/>
            <w:shd w:val="clear" w:color="auto" w:fill="auto"/>
          </w:tcPr>
          <w:p w14:paraId="39583BD9">
            <w:pPr>
              <w:pStyle w:val="86"/>
              <w:tabs>
                <w:tab w:val="left" w:pos="567"/>
                <w:tab w:val="left" w:pos="1134"/>
              </w:tabs>
              <w:ind w:left="181"/>
              <w:contextualSpacing w:val="0"/>
              <w:rPr>
                <w:rFonts w:ascii="TH SarabunIT๙" w:hAnsi="TH SarabunIT๙" w:cs="TH SarabunIT๙"/>
                <w:spacing w:val="-2"/>
                <w:sz w:val="32"/>
                <w:szCs w:val="32"/>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ขยายแนวคิดการบวกการลบในวงจำนวนที่มากขึ้น และ  เข้าใจความหมาย  </w:t>
            </w:r>
            <w:r>
              <w:rPr>
                <w:rFonts w:ascii="TH SarabunIT๙" w:hAnsi="TH SarabunIT๙" w:eastAsia="Batang" w:cs="TH SarabunIT๙"/>
                <w:sz w:val="32"/>
                <w:szCs w:val="32"/>
                <w:cs/>
                <w:lang w:val="th-TH" w:bidi="th-TH"/>
              </w:rPr>
              <w:t xml:space="preserve">การคูณ การหาร </w:t>
            </w:r>
          </w:p>
          <w:p w14:paraId="08FCB373">
            <w:pPr>
              <w:pStyle w:val="86"/>
              <w:tabs>
                <w:tab w:val="left" w:pos="567"/>
                <w:tab w:val="left" w:pos="1134"/>
              </w:tabs>
              <w:ind w:left="181"/>
              <w:contextualSpacing w:val="0"/>
              <w:rPr>
                <w:rFonts w:ascii="TH SarabunIT๙" w:hAnsi="TH SarabunIT๙" w:eastAsia="Batang" w:cs="TH SarabunIT๙"/>
                <w:sz w:val="32"/>
                <w:szCs w:val="32"/>
              </w:rPr>
            </w:pPr>
            <w:r>
              <w:rPr>
                <w:rFonts w:ascii="TH SarabunIT๙" w:hAnsi="TH SarabunIT๙" w:eastAsia="Batang" w:cs="TH SarabunIT๙"/>
                <w:sz w:val="32"/>
                <w:szCs w:val="32"/>
                <w:cs/>
                <w:lang w:val="th-TH" w:bidi="th-TH"/>
              </w:rPr>
              <w:t xml:space="preserve">การหาผลคูณ การหาผลหาร </w:t>
            </w:r>
          </w:p>
          <w:p w14:paraId="617CFE6B">
            <w:pPr>
              <w:pStyle w:val="86"/>
              <w:tabs>
                <w:tab w:val="left" w:pos="567"/>
                <w:tab w:val="left" w:pos="1134"/>
              </w:tabs>
              <w:ind w:left="181"/>
              <w:contextualSpacing w:val="0"/>
              <w:rPr>
                <w:rFonts w:ascii="TH SarabunIT๙" w:hAnsi="TH SarabunIT๙" w:eastAsia="Batang" w:cs="TH SarabunIT๙"/>
                <w:sz w:val="32"/>
                <w:szCs w:val="32"/>
                <w:cs/>
              </w:rPr>
            </w:pPr>
            <w:r>
              <w:rPr>
                <w:rFonts w:ascii="TH SarabunIT๙" w:hAnsi="TH SarabunIT๙" w:eastAsia="Batang" w:cs="TH SarabunIT๙"/>
                <w:sz w:val="32"/>
                <w:szCs w:val="32"/>
                <w:cs/>
                <w:lang w:val="th-TH" w:bidi="th-TH"/>
              </w:rPr>
              <w:t>และแก้โจทย์ปัญหาการบวก  การลบ   การคูณ  การหาร และการสร้างโจทย์ปัญหา</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พร้อมทั้งหาคำตอบ</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ที่หลากหลาย ผ่านสถานการณ์ในชีวิตจริง</w:t>
            </w:r>
          </w:p>
          <w:p w14:paraId="13393F31">
            <w:pPr>
              <w:pStyle w:val="86"/>
              <w:tabs>
                <w:tab w:val="left" w:pos="567"/>
                <w:tab w:val="left" w:pos="1134"/>
              </w:tabs>
              <w:ind w:left="397"/>
              <w:rPr>
                <w:rFonts w:ascii="TH SarabunIT๙" w:hAnsi="TH SarabunIT๙" w:cs="TH SarabunIT๙"/>
                <w:spacing w:val="-2"/>
                <w:sz w:val="32"/>
                <w:szCs w:val="32"/>
                <w:cs/>
                <w:lang w:bidi="th"/>
              </w:rPr>
            </w:pPr>
          </w:p>
        </w:tc>
        <w:tc>
          <w:tcPr>
            <w:tcW w:w="1229" w:type="pct"/>
            <w:shd w:val="clear" w:color="auto" w:fill="auto"/>
          </w:tcPr>
          <w:p w14:paraId="1639F8F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ขยายแนวคิดการบวกการลบ การคูณ  การหาร ในวงจำนวนที่มากขึ้น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อ่านและเขียนเศษส่วน แสดงเศษส่วนตามที่กำหนด  เปรียบเทียบเศษส่วนและแก้ปัญหาเศษส่วน</w:t>
            </w:r>
          </w:p>
          <w:p w14:paraId="4911F8F9">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lang w:val="th-TH" w:bidi="th-TH"/>
              </w:rPr>
              <w:t xml:space="preserve">การหาผลคูณ การหาผลหารสั้น  หารยาว </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 xml:space="preserve">และความสัมพันธ์ของการคูณ  การหาร </w:t>
            </w:r>
            <w:r>
              <w:rPr>
                <w:rFonts w:ascii="TH SarabunIT๙" w:hAnsi="TH SarabunIT๙" w:eastAsia="Batang" w:cs="TH SarabunIT๙"/>
                <w:sz w:val="32"/>
                <w:szCs w:val="32"/>
                <w:cs/>
              </w:rPr>
              <w:t xml:space="preserve"> </w:t>
            </w:r>
          </w:p>
          <w:p w14:paraId="518933FC">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lang w:val="th-TH" w:bidi="th-TH"/>
              </w:rPr>
              <w:t xml:space="preserve">แก้โจทย์ปัญหาการบวก  การลบ  </w:t>
            </w:r>
            <w:r>
              <w:rPr>
                <w:rFonts w:ascii="TH SarabunIT๙" w:hAnsi="TH SarabunIT๙" w:eastAsia="Batang" w:cs="TH SarabunIT๙"/>
                <w:sz w:val="32"/>
                <w:szCs w:val="32"/>
                <w:cs/>
                <w:lang w:bidi="th"/>
              </w:rPr>
              <w:t xml:space="preserve"> </w:t>
            </w:r>
            <w:r>
              <w:rPr>
                <w:rFonts w:ascii="TH SarabunIT๙" w:hAnsi="TH SarabunIT๙" w:eastAsia="Batang" w:cs="TH SarabunIT๙"/>
                <w:sz w:val="32"/>
                <w:szCs w:val="32"/>
                <w:cs/>
                <w:lang w:val="th-TH" w:bidi="th-TH"/>
              </w:rPr>
              <w:t xml:space="preserve">การคูณ  การหาร  ระคน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การสร้างโจทย์ปัญหา พร้อมทั้งหาคำตอบ</w:t>
            </w:r>
          </w:p>
          <w:p w14:paraId="179C27FC">
            <w:pPr>
              <w:tabs>
                <w:tab w:val="left" w:pos="567"/>
                <w:tab w:val="left" w:pos="1134"/>
              </w:tabs>
              <w:rPr>
                <w:rFonts w:ascii="TH SarabunIT๙" w:hAnsi="TH SarabunIT๙" w:eastAsia="Batang" w:cs="TH SarabunIT๙"/>
                <w:sz w:val="32"/>
                <w:szCs w:val="32"/>
                <w:lang w:bidi="th"/>
              </w:rPr>
            </w:pPr>
            <w:r>
              <w:rPr>
                <w:rFonts w:ascii="TH SarabunIT๙" w:hAnsi="TH SarabunIT๙" w:cs="TH SarabunIT๙"/>
                <w:sz w:val="32"/>
                <w:szCs w:val="32"/>
                <w:cs/>
                <w:lang w:val="th-TH" w:bidi="th-TH"/>
              </w:rPr>
              <w:t>สร้างตัวแบบเชิงคณิตศาสตร์</w:t>
            </w:r>
            <w:r>
              <w:rPr>
                <w:rFonts w:ascii="TH SarabunIT๙" w:hAnsi="TH SarabunIT๙" w:eastAsia="Batang" w:cs="TH SarabunIT๙"/>
                <w:sz w:val="32"/>
                <w:szCs w:val="32"/>
                <w:cs/>
                <w:lang w:val="th-TH" w:bidi="th-TH"/>
              </w:rPr>
              <w:t>ใน</w:t>
            </w:r>
            <w:r>
              <w:rPr>
                <w:rFonts w:ascii="TH SarabunIT๙" w:hAnsi="TH SarabunIT๙" w:cs="TH SarabunIT๙"/>
                <w:sz w:val="32"/>
                <w:szCs w:val="32"/>
                <w:cs/>
                <w:lang w:val="th-TH" w:bidi="th-TH"/>
              </w:rPr>
              <w:t>การดำเนินการ คำนวณและเลือกใช้เครื่องมือในการบวก การลบ การคูณ และการหาร</w:t>
            </w:r>
          </w:p>
          <w:p w14:paraId="5CB6B56D">
            <w:pPr>
              <w:tabs>
                <w:tab w:val="left" w:pos="567"/>
                <w:tab w:val="left" w:pos="1134"/>
              </w:tabs>
              <w:rPr>
                <w:rFonts w:ascii="TH SarabunIT๙" w:hAnsi="TH SarabunIT๙" w:eastAsia="Batang" w:cs="TH SarabunIT๙"/>
                <w:sz w:val="32"/>
                <w:szCs w:val="32"/>
                <w:cs/>
              </w:rPr>
            </w:pPr>
            <w:r>
              <w:rPr>
                <w:rFonts w:ascii="TH SarabunIT๙" w:hAnsi="TH SarabunIT๙" w:eastAsia="Batang" w:cs="TH SarabunIT๙"/>
                <w:sz w:val="32"/>
                <w:szCs w:val="32"/>
                <w:cs/>
                <w:lang w:val="th-TH" w:bidi="th-TH"/>
              </w:rPr>
              <w:t>จากสถานการณ์ในชีวิตจริงได้อย่างเหมาะสม</w:t>
            </w:r>
          </w:p>
          <w:p w14:paraId="685B105B">
            <w:pPr>
              <w:tabs>
                <w:tab w:val="left" w:pos="567"/>
                <w:tab w:val="left" w:pos="1134"/>
              </w:tabs>
              <w:rPr>
                <w:rFonts w:ascii="TH SarabunIT๙" w:hAnsi="TH SarabunIT๙" w:cs="TH SarabunIT๙"/>
                <w:spacing w:val="-8"/>
                <w:sz w:val="32"/>
                <w:szCs w:val="32"/>
                <w:cs/>
                <w:lang w:bidi="th"/>
              </w:rPr>
            </w:pPr>
          </w:p>
        </w:tc>
      </w:tr>
    </w:tbl>
    <w:p w14:paraId="7D7A3A3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86F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518E42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6F60D7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045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75418C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046D83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08E28F7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6A703B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A4D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2240E9E">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5</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c>
          <w:tcPr>
            <w:tcW w:w="1234" w:type="pct"/>
            <w:shd w:val="clear" w:color="auto" w:fill="auto"/>
          </w:tcPr>
          <w:p w14:paraId="0C518E0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นักเรียนสามารถหาผลบวก และหาผลลบด้วยกลวิธีของตนเองวิเคราะห์และอธิบายแนวคิดในการแก้ปัญหา</w:t>
            </w:r>
            <w:r>
              <w:rPr>
                <w:rFonts w:ascii="TH SarabunIT๙" w:hAnsi="TH SarabunIT๙" w:cs="TH SarabunIT๙"/>
                <w:sz w:val="32"/>
                <w:szCs w:val="32"/>
                <w:cs/>
                <w:lang w:val="th-TH" w:bidi="th-TH"/>
              </w:rPr>
              <w:t>ในสถานการณ์ต่าง ๆ ด้วยแนวคิดที่หลากหลายหรือแตกต่างจากเดิม อย่างมุมานะ</w:t>
            </w:r>
          </w:p>
          <w:p w14:paraId="2FC2877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w:t>
            </w:r>
            <w:r>
              <w:rPr>
                <w:rFonts w:ascii="TH SarabunIT๙" w:hAnsi="TH SarabunIT๙" w:cs="TH SarabunIT๙"/>
                <w:sz w:val="32"/>
                <w:szCs w:val="32"/>
                <w:cs/>
                <w:lang w:val="th-TH" w:bidi="th-TH"/>
              </w:rPr>
              <w:t>ตระหนักถึงความแตกต่างระหว่างบุคคล</w:t>
            </w:r>
          </w:p>
        </w:tc>
        <w:tc>
          <w:tcPr>
            <w:tcW w:w="1234" w:type="pct"/>
            <w:shd w:val="clear" w:color="auto" w:fill="auto"/>
          </w:tcPr>
          <w:p w14:paraId="54D3422A">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เข้าใจความหมายการคูณ การหารผ่านการเชื่อมโยงกับสถานการณ์ในชีวิตจริง </w:t>
            </w:r>
          </w:p>
          <w:p w14:paraId="479E2D2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 xml:space="preserve">สามารถเขียนประโยคสัญลักษณ์แสดงการคูณ การหาร สามารถหาผลคูณและหาผลหารจำนวนนับไม่เกิน </w:t>
            </w:r>
            <w:r>
              <w:rPr>
                <w:rFonts w:ascii="TH SarabunIT๙" w:hAnsi="TH SarabunIT๙" w:cs="TH SarabunIT๙"/>
                <w:spacing w:val="-2"/>
                <w:sz w:val="32"/>
                <w:szCs w:val="32"/>
              </w:rPr>
              <w:t>1,000</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และเศษส่วนด้วยกลวิธีของตนเอง วิเคราะห์และแสดงแนวคิดของตนเองในการแก้ปัญหาที่เกี่ยวกับการบวก การลบ การคูณ หรือการหารในสถานการณ์ต่าง ๆ ด้วยแนวคิดที่หลากหลายหรือแตกต่างจากเดิม อย่างมุมานะและตระหนักถึงความแตกต่างระหว่างบุคคล</w:t>
            </w:r>
          </w:p>
        </w:tc>
        <w:tc>
          <w:tcPr>
            <w:tcW w:w="1229" w:type="pct"/>
            <w:shd w:val="clear" w:color="auto" w:fill="auto"/>
          </w:tcPr>
          <w:p w14:paraId="1A383B71">
            <w:pPr>
              <w:tabs>
                <w:tab w:val="left" w:pos="567"/>
                <w:tab w:val="left" w:pos="1134"/>
              </w:tabs>
              <w:rPr>
                <w:rFonts w:ascii="TH SarabunIT๙" w:hAnsi="TH SarabunIT๙" w:cs="TH SarabunIT๙"/>
                <w:spacing w:val="-8"/>
                <w:sz w:val="32"/>
                <w:szCs w:val="32"/>
                <w:cs/>
              </w:rPr>
            </w:pPr>
          </w:p>
        </w:tc>
      </w:tr>
    </w:tbl>
    <w:p w14:paraId="7E354534">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AC5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5CACEA7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0AC3DA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421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0CAD90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F53D1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B35306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28F078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CEE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E55FB71">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6</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tc>
        <w:tc>
          <w:tcPr>
            <w:tcW w:w="1234" w:type="pct"/>
            <w:shd w:val="clear" w:color="auto" w:fill="auto"/>
          </w:tcPr>
          <w:p w14:paraId="639BCDC7">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w:t>
            </w:r>
            <w:r>
              <w:rPr>
                <w:rFonts w:ascii="TH SarabunIT๙" w:hAnsi="TH SarabunIT๙" w:cs="TH SarabunIT๙"/>
                <w:sz w:val="32"/>
                <w:szCs w:val="32"/>
                <w:cs/>
                <w:lang w:val="th-TH" w:bidi="th-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p>
          <w:p w14:paraId="6B32402E">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ได้อย่างถูกต้องและเหมาะสม</w:t>
            </w:r>
          </w:p>
        </w:tc>
        <w:tc>
          <w:tcPr>
            <w:tcW w:w="1234" w:type="pct"/>
            <w:shd w:val="clear" w:color="auto" w:fill="auto"/>
          </w:tcPr>
          <w:p w14:paraId="01D50C57">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วัดและเปรียบเทียบความยาวเป็นเมตรและเซนติเมตร แสดงวิธีหาคำตอบของโจทย์ปัญหาการบวก การลบ เกี่ยวกับความยาวที่มีหน่วยเป็นเมตรและเซนติเมตร</w:t>
            </w:r>
          </w:p>
          <w:p w14:paraId="6547212C">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วัดและเปรียบเทียบน้ำหนักเป็นกิโลกรัมกรัม และขีด และแสดงวิธีหาคำตอบของโจทย์ปัญหาการบวก การลบ เกี่ยวกับน้ำหนักที่มีหน่วยเป็นกิโลกรัมและกรัม กิโลกรัมและขีด</w:t>
            </w:r>
          </w:p>
          <w:p w14:paraId="74D07E55">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val="th-TH" w:bidi="th-TH"/>
              </w:rPr>
              <w:t xml:space="preserve">วัดและเปรียบเทียบปริมาตรและความจุเป็นลิตร </w:t>
            </w:r>
            <w:r>
              <w:rPr>
                <w:rFonts w:ascii="TH SarabunIT๙" w:hAnsi="TH SarabunIT๙" w:cs="TH SarabunIT๙"/>
                <w:spacing w:val="-2"/>
                <w:sz w:val="32"/>
                <w:szCs w:val="32"/>
                <w:cs/>
                <w:lang w:val="th-TH" w:bidi="th-TH"/>
              </w:rPr>
              <w:t>ได้อย่างถูกต้องและเหมาะสม</w:t>
            </w:r>
          </w:p>
        </w:tc>
        <w:tc>
          <w:tcPr>
            <w:tcW w:w="1229" w:type="pct"/>
            <w:shd w:val="clear" w:color="auto" w:fill="auto"/>
          </w:tcPr>
          <w:p w14:paraId="7D8B828E">
            <w:pPr>
              <w:contextualSpacing/>
              <w:rPr>
                <w:rFonts w:ascii="TH SarabunIT๙" w:hAnsi="TH SarabunIT๙" w:eastAsia="Batang" w:cs="TH SarabunIT๙"/>
                <w:spacing w:val="-8"/>
                <w:sz w:val="32"/>
                <w:szCs w:val="32"/>
              </w:rPr>
            </w:pP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เลือกใช้เครื่องวัดความยาวที่เหมาะสม วัดและบอก  </w:t>
            </w:r>
            <w:r>
              <w:rPr>
                <w:rFonts w:ascii="TH SarabunIT๙" w:hAnsi="TH SarabunIT๙" w:eastAsia="Batang" w:cs="TH SarabunIT๙"/>
                <w:spacing w:val="-4"/>
                <w:sz w:val="32"/>
                <w:szCs w:val="32"/>
                <w:cs/>
                <w:lang w:val="th-TH" w:bidi="th-TH"/>
              </w:rPr>
              <w:t>ความยาวของสิ่งต่าง ๆ เป็นเซนติเมตรและมิลลิเมตร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เมตรและเซนติเมตร </w:t>
            </w:r>
            <w:r>
              <w:rPr>
                <w:rFonts w:ascii="TH SarabunIT๙" w:hAnsi="TH SarabunIT๙" w:eastAsia="Batang" w:cs="TH SarabunIT๙"/>
                <w:spacing w:val="-6"/>
                <w:sz w:val="32"/>
                <w:szCs w:val="32"/>
                <w:cs/>
                <w:lang w:val="th-TH" w:bidi="th-TH"/>
              </w:rPr>
              <w:t>เปรียบเทียบความยาวระหว่างเซนติเมตรกับมิลลิเมตร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เมตรกับเซนติเมตร  กิโลเมตรกับเมตร จากสถานการณ์ต่าง ๆ </w:t>
            </w:r>
          </w:p>
          <w:p w14:paraId="6C1C6F34">
            <w:pPr>
              <w:tabs>
                <w:tab w:val="left" w:pos="567"/>
                <w:tab w:val="left" w:pos="1134"/>
              </w:tabs>
              <w:rPr>
                <w:rFonts w:ascii="TH SarabunIT๙" w:hAnsi="TH SarabunIT๙" w:eastAsia="Batang" w:cs="TH SarabunIT๙"/>
                <w:sz w:val="32"/>
                <w:szCs w:val="32"/>
              </w:rPr>
            </w:pPr>
            <w:r>
              <w:rPr>
                <w:rFonts w:ascii="TH SarabunIT๙" w:hAnsi="TH SarabunIT๙" w:eastAsia="Batang" w:cs="TH SarabunIT๙"/>
                <w:sz w:val="32"/>
                <w:szCs w:val="32"/>
                <w:cs/>
                <w:lang w:val="th-TH" w:bidi="th-TH"/>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p>
          <w:p w14:paraId="19E31434">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เลือกใช้เครื่องชั่งที่เหมาะสม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วัดและบอกน้ำหนักเป็น กิโลกรัมและขีด กิโลกรัมและกรัม </w:t>
            </w:r>
          </w:p>
          <w:p w14:paraId="378AE18A">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เปรียบเทียบน้ำหนักระหว่างกิโลกรัมกับกรัม เมตริกตันกับกิโลกรัม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จากสถานการณ์ต่าง ๆ </w:t>
            </w:r>
          </w:p>
          <w:p w14:paraId="65FB2C05">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แสดงวิธีหำคำตอบของโจทย์ปัญหาเกี่ยวกับน้ำหนัก ที่มีหน่วยเป็นกิโลกรัมกับกรัม เมตริกตันกับกิโลกรัม</w:t>
            </w:r>
          </w:p>
          <w:p w14:paraId="6FD4A131">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เลือกใช้เครื่องตวงที่เหมาะสม วัดและเปรียบเทียบ</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ปริมาตร ความจุเป็นลิตรและมิลลิลิตร </w:t>
            </w:r>
          </w:p>
          <w:p w14:paraId="4B38CBC9">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แสดงวิธีหาคำตอบของโจทย์ปัญหาเกี่ยวกับปริมาตร และความจุที่มีหน่วยเป็นลิตรและมิลลิลิตร </w:t>
            </w:r>
            <w:r>
              <w:rPr>
                <w:rFonts w:ascii="TH SarabunIT๙" w:hAnsi="TH SarabunIT๙" w:cs="TH SarabunIT๙"/>
                <w:spacing w:val="-2"/>
                <w:sz w:val="32"/>
                <w:szCs w:val="32"/>
                <w:cs/>
                <w:lang w:val="th-TH" w:bidi="th-TH"/>
              </w:rPr>
              <w:t>ได้อย่างถูกต้องและเหมาะสม</w:t>
            </w:r>
          </w:p>
        </w:tc>
      </w:tr>
    </w:tbl>
    <w:p w14:paraId="4F9FA71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BF1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ADAA3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0C6212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CFB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3FD526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84FBFE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68172A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F1969C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FAA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A74E7BF">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rPr>
              <w:t>7</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สื่อสารเกี่ยวกับเวลา ระยะเวลา ได้ถูกต้อง โดยเชื่อมโยงกับสถานการณ์ในชีวิตจริง</w:t>
            </w:r>
          </w:p>
        </w:tc>
        <w:tc>
          <w:tcPr>
            <w:tcW w:w="1234" w:type="pct"/>
            <w:shd w:val="clear" w:color="auto" w:fill="auto"/>
          </w:tcPr>
          <w:p w14:paraId="31EB698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w:t>
            </w:r>
            <w:r>
              <w:rPr>
                <w:rFonts w:ascii="TH SarabunIT๙" w:hAnsi="TH SarabunIT๙" w:cs="TH SarabunIT๙"/>
                <w:spacing w:val="-2"/>
                <w:sz w:val="32"/>
                <w:szCs w:val="32"/>
                <w:cs/>
                <w:lang w:val="th-TH" w:bidi="th-TH"/>
              </w:rPr>
              <w:t>บอกเวลาจากนาฬิกาแบบเข็มและนาฬิกาแบบดิจิทัล</w:t>
            </w:r>
            <w:r>
              <w:rPr>
                <w:rFonts w:ascii="TH SarabunIT๙" w:hAnsi="TH SarabunIT๙" w:cs="TH SarabunIT๙"/>
                <w:sz w:val="32"/>
                <w:szCs w:val="32"/>
                <w:cs/>
                <w:lang w:val="th-TH" w:bidi="th-TH"/>
              </w:rPr>
              <w:t>เชื่อมโยงกับสถานการณ์ในชีวิตจริง</w:t>
            </w:r>
          </w:p>
        </w:tc>
        <w:tc>
          <w:tcPr>
            <w:tcW w:w="1234" w:type="pct"/>
            <w:shd w:val="clear" w:color="auto" w:fill="auto"/>
          </w:tcPr>
          <w:p w14:paraId="2F3CED90">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rPr>
              <w:t>-</w:t>
            </w:r>
            <w:r>
              <w:rPr>
                <w:rFonts w:ascii="TH SarabunIT๙" w:hAnsi="TH SarabunIT๙" w:cs="TH SarabunIT๙"/>
                <w:sz w:val="32"/>
                <w:szCs w:val="32"/>
                <w:cs/>
                <w:lang w:val="th-TH" w:bidi="th-TH"/>
              </w:rPr>
              <w:t>แสดงวิธีหาคำตอบของโจทย์ปัญหาเกี่ยวกับเวลา ที่มีหน่วยเดี่ยวและเป็นหน่วยเดียวกัน</w:t>
            </w:r>
          </w:p>
          <w:p w14:paraId="4F726EA6">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บอกเวลาเป็นนาฬิกาและนำที บอกระยะเวลาเป็นชั่วโมง เป็นนาที เปรียบเทียบระยะเวลาเป็นชั่วโมง เป็นนาที</w:t>
            </w:r>
          </w:p>
          <w:p w14:paraId="740BBF20">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val="th-TH" w:bidi="th-TH"/>
              </w:rPr>
              <w:t>การอ่านปฏิทินและแก้โจทย์ปัญหาเกี่ยวกับเวลาโดยเชื่อมโยงกับสถานการณ์ในชีวิตจริง</w:t>
            </w:r>
          </w:p>
        </w:tc>
        <w:tc>
          <w:tcPr>
            <w:tcW w:w="1229" w:type="pct"/>
            <w:shd w:val="clear" w:color="auto" w:fill="auto"/>
          </w:tcPr>
          <w:p w14:paraId="01B03341">
            <w:pPr>
              <w:tabs>
                <w:tab w:val="left" w:pos="567"/>
                <w:tab w:val="left" w:pos="1134"/>
              </w:tabs>
              <w:rPr>
                <w:rFonts w:ascii="TH SarabunIT๙" w:hAnsi="TH SarabunIT๙" w:cs="TH SarabunIT๙"/>
                <w:spacing w:val="-8"/>
                <w:sz w:val="32"/>
                <w:szCs w:val="32"/>
                <w:cs/>
              </w:rPr>
            </w:pPr>
            <w:r>
              <w:rPr>
                <w:rFonts w:ascii="TH SarabunIT๙" w:hAnsi="TH SarabunIT๙" w:cs="TH SarabunIT๙"/>
                <w:sz w:val="32"/>
                <w:szCs w:val="32"/>
              </w:rPr>
              <w:t>-</w:t>
            </w:r>
            <w:r>
              <w:rPr>
                <w:rFonts w:ascii="TH SarabunIT๙" w:hAnsi="TH SarabunIT๙" w:cs="TH SarabunIT๙"/>
                <w:sz w:val="32"/>
                <w:szCs w:val="32"/>
                <w:cs/>
                <w:lang w:val="th-TH" w:bidi="th-TH"/>
              </w:rPr>
              <w:t xml:space="preserve">บอกเวลาเป็นนาฬิกาและนาที เขียนบอกเวลาโดยใช้มหัพภาค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หรือทวิภาค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และการอ่าน บอกระยะเวลาเป็นชั่วโมงและนาทีเปรียบเทียบระยะเวลาโดยใช้ความสัมพันธ์ ระหว่างชั่วโมงกับนาที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tc>
      </w:tr>
    </w:tbl>
    <w:p w14:paraId="3A27FC9F">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337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B132C7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99E914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BDF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350D82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F8011E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F3C83D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F99D7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94C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965AF2D">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8</w:t>
            </w:r>
            <w:r>
              <w:rPr>
                <w:rFonts w:ascii="TH SarabunIT๙" w:hAnsi="TH SarabunIT๙" w:cs="TH SarabunIT๙"/>
                <w:spacing w:val="-2"/>
                <w:sz w:val="32"/>
                <w:szCs w:val="32"/>
              </w:rPr>
              <w:t>.</w:t>
            </w:r>
            <w:r>
              <w:rPr>
                <w:rFonts w:ascii="TH SarabunIT๙" w:hAnsi="TH SarabunIT๙" w:cs="TH SarabunIT๙"/>
                <w:sz w:val="32"/>
                <w:szCs w:val="32"/>
                <w:cs/>
                <w:lang w:val="th-TH" w:bidi="th-TH"/>
              </w:rPr>
              <w:t>สื่อสารเกี่ยวกับเงิน เปรียบเทียบจำนวนเงิน แลกเงินได้อย่างถูกต้องหลากหลาย และนำไปใช้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ในสถานการณ์ต่าง ๆ</w:t>
            </w:r>
          </w:p>
        </w:tc>
        <w:tc>
          <w:tcPr>
            <w:tcW w:w="1234" w:type="pct"/>
            <w:shd w:val="clear" w:color="auto" w:fill="auto"/>
          </w:tcPr>
          <w:p w14:paraId="5CFE2065">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1C2DB4BC">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207B554F">
            <w:pPr>
              <w:tabs>
                <w:tab w:val="left" w:pos="567"/>
                <w:tab w:val="left" w:pos="1134"/>
              </w:tabs>
              <w:rPr>
                <w:rFonts w:ascii="TH SarabunIT๙" w:hAnsi="TH SarabunIT๙" w:cs="TH SarabunIT๙"/>
                <w:spacing w:val="-2"/>
                <w:sz w:val="32"/>
                <w:szCs w:val="32"/>
              </w:rPr>
            </w:pP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บอกและแสดงจำนวนเงินจากเงินเหรียญและธนบัตรชนิดต่างๆโดยบอกเป็นบาทเป็นสตางค์ได้</w:t>
            </w:r>
          </w:p>
          <w:p w14:paraId="36847657">
            <w:pPr>
              <w:contextualSpacing/>
              <w:rPr>
                <w:rFonts w:ascii="TH SarabunIT๙" w:hAnsi="TH SarabunIT๙" w:eastAsia="Batang" w:cs="TH SarabunIT๙"/>
                <w:sz w:val="32"/>
                <w:szCs w:val="32"/>
                <w:cs/>
                <w:lang w:bidi="th"/>
              </w:rPr>
            </w:pPr>
            <w:r>
              <w:rPr>
                <w:rFonts w:ascii="TH SarabunIT๙" w:hAnsi="TH SarabunIT๙" w:eastAsia="Batang" w:cs="TH SarabunIT๙"/>
                <w:sz w:val="32"/>
                <w:szCs w:val="32"/>
                <w:cs/>
                <w:lang w:val="th-TH" w:bidi="th-TH"/>
              </w:rPr>
              <w:t>อ่านและเขียนแสดงจำนวนเงินแบบใช้จุด</w:t>
            </w:r>
          </w:p>
          <w:p w14:paraId="12BCBBC1">
            <w:pPr>
              <w:contextualSpacing/>
              <w:rPr>
                <w:rFonts w:ascii="TH SarabunIT๙" w:hAnsi="TH SarabunIT๙" w:eastAsia="Batang" w:cs="TH SarabunIT๙"/>
                <w:sz w:val="32"/>
                <w:szCs w:val="32"/>
                <w:cs/>
              </w:rPr>
            </w:pPr>
            <w:r>
              <w:rPr>
                <w:rFonts w:ascii="TH SarabunIT๙" w:hAnsi="TH SarabunIT๙" w:eastAsia="Batang" w:cs="TH SarabunIT๙"/>
                <w:sz w:val="32"/>
                <w:szCs w:val="32"/>
                <w:cs/>
                <w:lang w:val="th-TH" w:bidi="th-TH"/>
              </w:rPr>
              <w:t>เปรียบเทียบจำนวนเงินและแลกเงินเหรียญและธนบัตร</w:t>
            </w:r>
            <w:r>
              <w:rPr>
                <w:rFonts w:ascii="TH SarabunIT๙" w:hAnsi="TH SarabunIT๙" w:cs="TH SarabunIT๙"/>
                <w:spacing w:val="-2"/>
                <w:sz w:val="32"/>
                <w:szCs w:val="32"/>
                <w:cs/>
                <w:lang w:val="th-TH" w:bidi="th-TH"/>
              </w:rPr>
              <w:t>ได้หลายวิธีและคล่องแคล่ว</w:t>
            </w:r>
            <w:r>
              <w:rPr>
                <w:rFonts w:ascii="TH SarabunIT๙" w:hAnsi="TH SarabunIT๙" w:cs="TH SarabunIT๙"/>
                <w:sz w:val="32"/>
                <w:szCs w:val="32"/>
                <w:cs/>
                <w:lang w:val="th-TH" w:bidi="th-TH"/>
              </w:rPr>
              <w:t>สามารถนำไปใช้</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ในสถานการณ์ต่าง ๆ</w:t>
            </w:r>
            <w:r>
              <w:rPr>
                <w:rFonts w:ascii="TH SarabunIT๙" w:hAnsi="TH SarabunIT๙" w:eastAsia="Batang" w:cs="TH SarabunIT๙"/>
                <w:sz w:val="32"/>
                <w:szCs w:val="32"/>
                <w:cs/>
                <w:lang w:bidi="th"/>
              </w:rPr>
              <w:t xml:space="preserve"> </w:t>
            </w:r>
          </w:p>
          <w:p w14:paraId="6D7B8DEA">
            <w:pPr>
              <w:contextualSpacing/>
              <w:rPr>
                <w:rFonts w:ascii="TH SarabunIT๙" w:hAnsi="TH SarabunIT๙" w:eastAsia="Batang" w:cs="TH SarabunIT๙"/>
                <w:sz w:val="32"/>
                <w:szCs w:val="32"/>
                <w:cs/>
              </w:rPr>
            </w:pPr>
          </w:p>
          <w:p w14:paraId="380029B1">
            <w:pPr>
              <w:tabs>
                <w:tab w:val="left" w:pos="567"/>
                <w:tab w:val="left" w:pos="1134"/>
              </w:tabs>
              <w:rPr>
                <w:rFonts w:ascii="TH SarabunIT๙" w:hAnsi="TH SarabunIT๙" w:cs="TH SarabunIT๙"/>
                <w:spacing w:val="-8"/>
                <w:sz w:val="32"/>
                <w:szCs w:val="32"/>
                <w:cs/>
              </w:rPr>
            </w:pPr>
          </w:p>
        </w:tc>
      </w:tr>
    </w:tbl>
    <w:p w14:paraId="7DC60A97">
      <w:pPr>
        <w:tabs>
          <w:tab w:val="left" w:pos="567"/>
        </w:tabs>
        <w:jc w:val="center"/>
        <w:rPr>
          <w:rFonts w:ascii="TH SarabunIT๙" w:hAnsi="TH SarabunIT๙" w:eastAsia="Calibri" w:cs="TH SarabunIT๙"/>
          <w:b/>
          <w:bCs/>
          <w:sz w:val="44"/>
          <w:szCs w:val="44"/>
        </w:rPr>
      </w:pPr>
    </w:p>
    <w:p w14:paraId="3191508C">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3B3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ECBD0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C1A9AD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892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7AAD59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FCFF06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747236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F26A4F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4F9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4AAA65E">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9</w:t>
            </w:r>
            <w:r>
              <w:rPr>
                <w:rFonts w:ascii="TH SarabunIT๙" w:hAnsi="TH SarabunIT๙" w:cs="TH SarabunIT๙"/>
                <w:spacing w:val="-2"/>
                <w:sz w:val="32"/>
                <w:szCs w:val="32"/>
              </w:rPr>
              <w:t>.</w:t>
            </w:r>
            <w:r>
              <w:rPr>
                <w:rFonts w:ascii="TH SarabunIT๙" w:hAnsi="TH SarabunIT๙" w:cs="TH SarabunIT๙"/>
                <w:sz w:val="32"/>
                <w:szCs w:val="32"/>
                <w:cs/>
                <w:lang w:val="th-TH" w:bidi="th-TH"/>
              </w:rPr>
              <w:t>แก้ปัญหาเกี่ยวกับความยาว น้ำหนัก ปริมาตร เวลา และเงิน ในสถานการณ์ต่าง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 พร้อมทั้งแลกเปลี่ยนแนวคิดร่วมกับผู้อื่น</w:t>
            </w:r>
          </w:p>
        </w:tc>
        <w:tc>
          <w:tcPr>
            <w:tcW w:w="1234" w:type="pct"/>
            <w:shd w:val="clear" w:color="auto" w:fill="auto"/>
          </w:tcPr>
          <w:p w14:paraId="51BD6A9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w:t>
            </w:r>
            <w:r>
              <w:rPr>
                <w:rFonts w:ascii="TH SarabunIT๙" w:hAnsi="TH SarabunIT๙" w:cs="TH SarabunIT๙"/>
                <w:spacing w:val="-2"/>
                <w:sz w:val="32"/>
                <w:szCs w:val="32"/>
                <w:cs/>
                <w:lang w:val="th-TH" w:bidi="th-TH"/>
              </w:rPr>
              <w:t xml:space="preserve">เข้าและแก้ปัญหาเกี่ยวกับความยาว   น้ำหนัก  เวลา   สถานการณ์ต่างๆด้วยแนวคิดที่หลากหลาย </w:t>
            </w:r>
          </w:p>
        </w:tc>
        <w:tc>
          <w:tcPr>
            <w:tcW w:w="1234" w:type="pct"/>
            <w:shd w:val="clear" w:color="auto" w:fill="auto"/>
          </w:tcPr>
          <w:p w14:paraId="6AAE37C8">
            <w:pPr>
              <w:contextualSpacing/>
              <w:rPr>
                <w:rFonts w:ascii="TH SarabunIT๙" w:hAnsi="TH SarabunIT๙" w:cs="TH SarabunIT๙"/>
                <w:spacing w:val="-2"/>
                <w:sz w:val="32"/>
                <w:szCs w:val="32"/>
                <w:cs/>
                <w:lang w:bidi="th"/>
              </w:rPr>
            </w:pP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แก้ปัญหาเกี่ยวกับความยาว   น้ำหนัก  เวลา   ปริมาตรในชีวิตจริงด้วยตนเอง   ในสถานการณ์ต่างๆด้วยแนวคิดที่หลากหลาย</w:t>
            </w:r>
          </w:p>
          <w:p w14:paraId="389EDE34">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41BF55F8">
            <w:pPr>
              <w:contextualSpacing/>
              <w:rPr>
                <w:rFonts w:ascii="TH SarabunIT๙" w:hAnsi="TH SarabunIT๙" w:cs="TH SarabunIT๙"/>
                <w:spacing w:val="-2"/>
                <w:sz w:val="32"/>
                <w:szCs w:val="32"/>
                <w:cs/>
                <w:lang w:bidi="th"/>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แก้ปัญหาเกี่ยวกับเงินความยาว   น้ำหนัก    ปริมาตร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เวลาในชีวิตจริงด้วยตนเองหรือร่วมกับผู้อื่นใน</w:t>
            </w:r>
            <w:r>
              <w:rPr>
                <w:rFonts w:ascii="TH SarabunIT๙" w:hAnsi="TH SarabunIT๙" w:cs="TH SarabunIT๙"/>
                <w:sz w:val="32"/>
                <w:szCs w:val="32"/>
                <w:cs/>
                <w:lang w:val="th-TH" w:bidi="th-TH"/>
              </w:rPr>
              <w:t>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w:t>
            </w:r>
          </w:p>
          <w:p w14:paraId="6451E634">
            <w:pPr>
              <w:tabs>
                <w:tab w:val="left" w:pos="567"/>
                <w:tab w:val="left" w:pos="1134"/>
              </w:tabs>
              <w:rPr>
                <w:rFonts w:ascii="TH SarabunIT๙" w:hAnsi="TH SarabunIT๙" w:cs="TH SarabunIT๙"/>
                <w:spacing w:val="-8"/>
                <w:sz w:val="32"/>
                <w:szCs w:val="32"/>
                <w:cs/>
              </w:rPr>
            </w:pPr>
          </w:p>
        </w:tc>
      </w:tr>
    </w:tbl>
    <w:p w14:paraId="5C23C7AB">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988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3AFBFB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85AAC1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672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2605637">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4D831D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4FD69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8B36D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66B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5260C0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10</w:t>
            </w:r>
            <w:r>
              <w:rPr>
                <w:rFonts w:ascii="TH SarabunIT๙" w:hAnsi="TH SarabunIT๙" w:cs="TH SarabunIT๙"/>
                <w:spacing w:val="-2"/>
                <w:sz w:val="32"/>
                <w:szCs w:val="32"/>
              </w:rPr>
              <w:t>.</w:t>
            </w:r>
            <w:r>
              <w:rPr>
                <w:rFonts w:ascii="TH SarabunIT๙" w:hAnsi="TH SarabunIT๙" w:cs="TH SarabunIT๙"/>
                <w:sz w:val="32"/>
                <w:szCs w:val="32"/>
                <w:cs/>
                <w:lang w:val="th-TH" w:bidi="th-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tc>
        <w:tc>
          <w:tcPr>
            <w:tcW w:w="1234" w:type="pct"/>
            <w:shd w:val="clear" w:color="auto" w:fill="auto"/>
          </w:tcPr>
          <w:p w14:paraId="6FA82D53">
            <w:pPr>
              <w:tabs>
                <w:tab w:val="left" w:pos="567"/>
                <w:tab w:val="left" w:pos="1134"/>
              </w:tabs>
              <w:rPr>
                <w:rFonts w:ascii="TH SarabunIT๙" w:hAnsi="TH SarabunIT๙" w:cs="TH SarabunIT๙"/>
                <w:spacing w:val="-2"/>
                <w:sz w:val="32"/>
                <w:szCs w:val="32"/>
                <w:cs/>
                <w:lang w:bidi="th"/>
              </w:rPr>
            </w:pPr>
            <w:r>
              <w:rPr>
                <w:rFonts w:ascii="TH SarabunIT๙" w:hAnsi="TH SarabunIT๙" w:eastAsia="Batang" w:cs="TH SarabunIT๙"/>
                <w:sz w:val="32"/>
                <w:szCs w:val="32"/>
                <w:cs/>
                <w:lang w:val="th-TH" w:eastAsia="ko-KR" w:bidi="th-TH"/>
              </w:rPr>
              <w:t>รับรู้และอธิบายลักษณะของรูปร่างต่างๆจากสิ่งแวดล้อมรอบตัว  และ</w:t>
            </w:r>
            <w:r>
              <w:rPr>
                <w:rFonts w:ascii="TH SarabunIT๙" w:hAnsi="TH SarabunIT๙" w:cs="TH SarabunIT๙"/>
                <w:spacing w:val="-2"/>
                <w:sz w:val="32"/>
                <w:szCs w:val="32"/>
                <w:cs/>
                <w:lang w:val="th-TH" w:bidi="th-TH"/>
              </w:rPr>
              <w:t xml:space="preserve">รูปเรขาคณิตสองมิติ  รูปสามเหลี่ยม รูปสี่เหลี่ยม  วงกลม  วงรี </w:t>
            </w:r>
            <w:r>
              <w:rPr>
                <w:rFonts w:ascii="TH SarabunIT๙" w:hAnsi="TH SarabunIT๙" w:cs="TH SarabunIT๙"/>
                <w:sz w:val="32"/>
                <w:szCs w:val="32"/>
                <w:cs/>
                <w:lang w:val="th-TH" w:bidi="th-TH"/>
              </w:rPr>
              <w:t>จาก สถานการณ์ในชีวิตจริง</w:t>
            </w:r>
          </w:p>
        </w:tc>
        <w:tc>
          <w:tcPr>
            <w:tcW w:w="1234" w:type="pct"/>
            <w:shd w:val="clear" w:color="auto" w:fill="auto"/>
          </w:tcPr>
          <w:p w14:paraId="21DFBF9E">
            <w:pPr>
              <w:tabs>
                <w:tab w:val="left" w:pos="567"/>
                <w:tab w:val="left" w:pos="1134"/>
              </w:tabs>
              <w:rPr>
                <w:rFonts w:ascii="TH SarabunIT๙" w:hAnsi="TH SarabunIT๙" w:eastAsia="Batang" w:cs="TH SarabunIT๙"/>
                <w:sz w:val="32"/>
                <w:szCs w:val="32"/>
                <w:cs/>
                <w:lang w:eastAsia="ko-KR" w:bidi="th"/>
              </w:rPr>
            </w:pPr>
            <w:r>
              <w:rPr>
                <w:rFonts w:ascii="TH SarabunIT๙" w:hAnsi="TH SarabunIT๙" w:eastAsia="Batang" w:cs="TH SarabunIT๙"/>
                <w:sz w:val="32"/>
                <w:szCs w:val="32"/>
                <w:lang w:eastAsia="ko-KR" w:bidi="th"/>
              </w:rPr>
              <w:t xml:space="preserve"> </w:t>
            </w:r>
            <w:r>
              <w:rPr>
                <w:rFonts w:ascii="TH SarabunIT๙" w:hAnsi="TH SarabunIT๙" w:cs="TH SarabunIT๙"/>
                <w:spacing w:val="-2"/>
                <w:sz w:val="32"/>
                <w:szCs w:val="32"/>
                <w:cs/>
                <w:lang w:val="th-TH" w:bidi="th-TH"/>
              </w:rPr>
              <w:t>รับรู้และอธิบายรูปเรขาคณิตสองมิติเพิ่มเติมจาก ป</w:t>
            </w:r>
            <w:r>
              <w:rPr>
                <w:rFonts w:ascii="TH SarabunIT๙" w:hAnsi="TH SarabunIT๙" w:cs="TH SarabunIT๙"/>
                <w:spacing w:val="-2"/>
                <w:sz w:val="32"/>
                <w:szCs w:val="32"/>
                <w:cs/>
              </w:rPr>
              <w:t>.</w:t>
            </w: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ได้แก่  รูปหลายเหลี่ยม  เช่น รูปห้าเหลี่ยม  รูปหกเหลี่ยม รูปเจ็ดเหลี่ยม  รูปแปดเหลี่ยม</w:t>
            </w:r>
            <w:r>
              <w:rPr>
                <w:rFonts w:ascii="TH SarabunIT๙" w:hAnsi="TH SarabunIT๙" w:eastAsia="Batang" w:cs="TH SarabunIT๙"/>
                <w:sz w:val="32"/>
                <w:szCs w:val="32"/>
                <w:lang w:eastAsia="ko-KR"/>
              </w:rPr>
              <w:t xml:space="preserve">   </w:t>
            </w:r>
            <w:r>
              <w:rPr>
                <w:rFonts w:ascii="TH SarabunIT๙" w:hAnsi="TH SarabunIT๙" w:cs="TH SarabunIT๙"/>
                <w:sz w:val="32"/>
                <w:szCs w:val="32"/>
                <w:cs/>
                <w:lang w:val="th-TH" w:bidi="th-TH"/>
              </w:rPr>
              <w:t>จากสถานการณ์ในชีวิตจริง</w:t>
            </w:r>
          </w:p>
          <w:p w14:paraId="1FC6CA9F">
            <w:pPr>
              <w:tabs>
                <w:tab w:val="left" w:pos="567"/>
                <w:tab w:val="left" w:pos="1134"/>
              </w:tabs>
              <w:rPr>
                <w:rFonts w:ascii="TH SarabunIT๙" w:hAnsi="TH SarabunIT๙" w:cs="TH SarabunIT๙"/>
                <w:spacing w:val="-2"/>
                <w:sz w:val="32"/>
                <w:szCs w:val="32"/>
                <w:cs/>
                <w:lang w:bidi="th"/>
              </w:rPr>
            </w:pPr>
          </w:p>
        </w:tc>
        <w:tc>
          <w:tcPr>
            <w:tcW w:w="1229" w:type="pct"/>
            <w:shd w:val="clear" w:color="auto" w:fill="auto"/>
          </w:tcPr>
          <w:p w14:paraId="2857EE69">
            <w:pPr>
              <w:tabs>
                <w:tab w:val="left" w:pos="567"/>
                <w:tab w:val="left" w:pos="1134"/>
              </w:tabs>
              <w:rPr>
                <w:rFonts w:ascii="TH SarabunIT๙" w:hAnsi="TH SarabunIT๙" w:cs="TH SarabunIT๙"/>
                <w:spacing w:val="-2"/>
                <w:sz w:val="32"/>
                <w:szCs w:val="32"/>
                <w:lang w:bidi="th"/>
              </w:rPr>
            </w:pPr>
            <w:r>
              <w:rPr>
                <w:rFonts w:ascii="TH SarabunIT๙" w:hAnsi="TH SarabunIT๙" w:eastAsia="Batang" w:cs="TH SarabunIT๙"/>
                <w:sz w:val="32"/>
                <w:szCs w:val="32"/>
                <w:cs/>
                <w:lang w:val="th-TH" w:eastAsia="ko-KR" w:bidi="th-TH"/>
              </w:rPr>
              <w:t>รับรู้และอธิบายลักษณะของรูปร่าง</w:t>
            </w:r>
          </w:p>
          <w:p w14:paraId="5061F1E8">
            <w:pPr>
              <w:tabs>
                <w:tab w:val="left" w:pos="567"/>
                <w:tab w:val="left" w:pos="1134"/>
              </w:tabs>
              <w:rPr>
                <w:rFonts w:ascii="TH SarabunIT๙" w:hAnsi="TH SarabunIT๙" w:cs="TH SarabunIT๙"/>
                <w:spacing w:val="-2"/>
                <w:sz w:val="32"/>
                <w:szCs w:val="32"/>
                <w:lang w:bidi="th"/>
              </w:rPr>
            </w:pPr>
            <w:r>
              <w:rPr>
                <w:rFonts w:ascii="TH SarabunIT๙" w:hAnsi="TH SarabunIT๙" w:cs="TH SarabunIT๙"/>
                <w:spacing w:val="-2"/>
                <w:sz w:val="32"/>
                <w:szCs w:val="32"/>
                <w:cs/>
                <w:lang w:val="th-TH" w:bidi="th-TH"/>
              </w:rPr>
              <w:t>ลักษณะเรขาคณิตสามมิติ  ทรงสี่เหลี่ยมมุมฉาก  ทรงกรม  ทรงกระบอกและกรวย</w:t>
            </w:r>
          </w:p>
          <w:p w14:paraId="588A4139">
            <w:pPr>
              <w:tabs>
                <w:tab w:val="left" w:pos="567"/>
                <w:tab w:val="left" w:pos="1134"/>
              </w:tabs>
              <w:rPr>
                <w:rFonts w:ascii="TH SarabunIT๙" w:hAnsi="TH SarabunIT๙" w:eastAsia="Batang" w:cs="TH SarabunIT๙"/>
                <w:sz w:val="32"/>
                <w:szCs w:val="32"/>
                <w:cs/>
                <w:lang w:eastAsia="ko-KR" w:bidi="th"/>
              </w:rPr>
            </w:pPr>
            <w:r>
              <w:rPr>
                <w:rFonts w:ascii="TH SarabunIT๙" w:hAnsi="TH SarabunIT๙" w:cs="TH SarabunIT๙"/>
                <w:sz w:val="32"/>
                <w:szCs w:val="32"/>
                <w:cs/>
                <w:lang w:val="th-TH" w:bidi="th-TH"/>
              </w:rPr>
              <w:t>สังเกตและสร้างรูปร่าง</w:t>
            </w:r>
            <w:r>
              <w:rPr>
                <w:rFonts w:ascii="TH SarabunIT๙" w:hAnsi="TH SarabunIT๙" w:cs="TH SarabunIT๙"/>
                <w:spacing w:val="-2"/>
                <w:sz w:val="32"/>
                <w:szCs w:val="32"/>
                <w:cs/>
                <w:lang w:val="th-TH" w:bidi="th-TH"/>
              </w:rPr>
              <w:t>รูปเรขาคณิตสองมิติ</w:t>
            </w:r>
            <w:r>
              <w:rPr>
                <w:rFonts w:ascii="TH SarabunIT๙" w:hAnsi="TH SarabunIT๙" w:eastAsia="Batang" w:cs="TH SarabunIT๙"/>
                <w:sz w:val="32"/>
                <w:szCs w:val="32"/>
                <w:cs/>
                <w:lang w:eastAsia="ko-KR" w:bidi="th"/>
              </w:rPr>
              <w:t xml:space="preserve"> </w:t>
            </w:r>
            <w:r>
              <w:rPr>
                <w:rFonts w:ascii="TH SarabunIT๙" w:hAnsi="TH SarabunIT๙" w:cs="TH SarabunIT๙"/>
                <w:sz w:val="32"/>
                <w:szCs w:val="32"/>
                <w:cs/>
                <w:lang w:val="th-TH" w:bidi="th-TH"/>
              </w:rPr>
              <w:t>และ เชื่อมโยง</w:t>
            </w:r>
            <w:r>
              <w:rPr>
                <w:rFonts w:ascii="TH SarabunIT๙" w:hAnsi="TH SarabunIT๙" w:cs="TH SarabunIT๙"/>
                <w:spacing w:val="-2"/>
                <w:sz w:val="32"/>
                <w:szCs w:val="32"/>
                <w:cs/>
                <w:lang w:val="th-TH" w:bidi="th-TH"/>
              </w:rPr>
              <w:t>ลักษณะรูปเรขาคณิตสองมิติ และรูปเรขาคณิตสามมิติ</w:t>
            </w:r>
            <w:r>
              <w:rPr>
                <w:rFonts w:ascii="TH SarabunIT๙" w:hAnsi="TH SarabunIT๙" w:cs="TH SarabunIT๙"/>
                <w:sz w:val="32"/>
                <w:szCs w:val="32"/>
                <w:cs/>
              </w:rPr>
              <w:t xml:space="preserve">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จากสถานการณ์ในชีวิตจริง</w:t>
            </w:r>
          </w:p>
          <w:p w14:paraId="4AF50FC8">
            <w:pPr>
              <w:tabs>
                <w:tab w:val="left" w:pos="567"/>
                <w:tab w:val="left" w:pos="1134"/>
              </w:tabs>
              <w:rPr>
                <w:rFonts w:ascii="TH SarabunIT๙" w:hAnsi="TH SarabunIT๙" w:cs="TH SarabunIT๙"/>
                <w:spacing w:val="-8"/>
                <w:sz w:val="32"/>
                <w:szCs w:val="32"/>
                <w:cs/>
              </w:rPr>
            </w:pPr>
          </w:p>
        </w:tc>
      </w:tr>
    </w:tbl>
    <w:p w14:paraId="4E0DB705">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45E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F3329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8D9BE1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B40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6276C2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16C432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159BB4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A71CFE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6C8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3541ECD">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11</w:t>
            </w:r>
            <w:r>
              <w:rPr>
                <w:rFonts w:ascii="TH SarabunIT๙" w:hAnsi="TH SarabunIT๙" w:cs="TH SarabunIT๙"/>
                <w:spacing w:val="-2"/>
                <w:sz w:val="32"/>
                <w:szCs w:val="32"/>
              </w:rPr>
              <w:t>.</w:t>
            </w:r>
            <w:r>
              <w:rPr>
                <w:rFonts w:ascii="TH SarabunIT๙" w:hAnsi="TH SarabunIT๙" w:cs="TH SarabunIT๙"/>
                <w:sz w:val="32"/>
                <w:szCs w:val="32"/>
                <w:cs/>
                <w:lang w:val="th-TH" w:bidi="th-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c>
          <w:tcPr>
            <w:tcW w:w="1234" w:type="pct"/>
            <w:shd w:val="clear" w:color="auto" w:fill="auto"/>
          </w:tcPr>
          <w:p w14:paraId="5D2E8293">
            <w:pPr>
              <w:contextualSpacing/>
              <w:rPr>
                <w:rFonts w:ascii="TH SarabunIT๙" w:hAnsi="TH SarabunIT๙" w:eastAsia="Batang" w:cs="TH SarabunIT๙"/>
                <w:sz w:val="32"/>
                <w:szCs w:val="32"/>
                <w:cs/>
                <w:lang w:bidi="th"/>
              </w:rPr>
            </w:pPr>
            <w:r>
              <w:rPr>
                <w:rFonts w:ascii="TH SarabunIT๙" w:hAnsi="TH SarabunIT๙" w:eastAsia="Batang" w:cs="TH SarabunIT๙"/>
                <w:sz w:val="32"/>
                <w:szCs w:val="32"/>
                <w:lang w:bidi="th"/>
              </w:rPr>
              <w:t>-</w:t>
            </w:r>
            <w:r>
              <w:rPr>
                <w:rFonts w:ascii="TH SarabunIT๙" w:hAnsi="TH SarabunIT๙" w:eastAsia="Batang" w:cs="TH SarabunIT๙"/>
                <w:sz w:val="32"/>
                <w:szCs w:val="32"/>
                <w:cs/>
                <w:lang w:val="th-TH" w:bidi="th-TH"/>
              </w:rPr>
              <w:t>บอกลักษณะและจำแนกรูปเรขาคณิตสามมิติเช่น ทรงสี่เหลี่ยมมุมฉาก ทรงกลม ทรงกระบอก กรวย</w:t>
            </w:r>
          </w:p>
          <w:p w14:paraId="5C543504">
            <w:pPr>
              <w:contextualSpacing/>
              <w:rPr>
                <w:rFonts w:ascii="TH SarabunIT๙" w:hAnsi="TH SarabunIT๙" w:eastAsia="Batang" w:cs="TH SarabunIT๙"/>
                <w:sz w:val="32"/>
                <w:szCs w:val="32"/>
                <w:cs/>
                <w:lang w:bidi="th"/>
              </w:rPr>
            </w:pPr>
            <w:r>
              <w:rPr>
                <w:rFonts w:ascii="TH SarabunIT๙" w:hAnsi="TH SarabunIT๙" w:eastAsia="Batang" w:cs="TH SarabunIT๙"/>
                <w:spacing w:val="-10"/>
                <w:sz w:val="32"/>
                <w:szCs w:val="32"/>
              </w:rPr>
              <w:t>-</w:t>
            </w:r>
            <w:r>
              <w:rPr>
                <w:rFonts w:ascii="TH SarabunIT๙" w:hAnsi="TH SarabunIT๙" w:eastAsia="Batang" w:cs="TH SarabunIT๙"/>
                <w:spacing w:val="-10"/>
                <w:sz w:val="32"/>
                <w:szCs w:val="32"/>
                <w:cs/>
                <w:lang w:val="th-TH" w:bidi="th-TH"/>
              </w:rPr>
              <w:t xml:space="preserve">บอกชื่อของรูปเรขาคณิต </w:t>
            </w:r>
          </w:p>
          <w:p w14:paraId="2582BEB6">
            <w:pPr>
              <w:contextualSpacing/>
              <w:rPr>
                <w:rFonts w:ascii="TH SarabunIT๙" w:hAnsi="TH SarabunIT๙" w:eastAsia="Batang" w:cs="TH SarabunIT๙"/>
                <w:sz w:val="32"/>
                <w:szCs w:val="32"/>
                <w:cs/>
                <w:lang w:bidi="th"/>
              </w:rPr>
            </w:pPr>
            <w:r>
              <w:rPr>
                <w:rFonts w:ascii="TH SarabunIT๙" w:hAnsi="TH SarabunIT๙" w:eastAsia="Batang" w:cs="TH SarabunIT๙"/>
                <w:spacing w:val="-10"/>
                <w:sz w:val="32"/>
                <w:szCs w:val="32"/>
                <w:cs/>
                <w:lang w:val="th-TH" w:bidi="th-TH"/>
              </w:rPr>
              <w:t xml:space="preserve">รูปสามเหลี่ยม </w:t>
            </w:r>
          </w:p>
          <w:p w14:paraId="23DB00F2">
            <w:pPr>
              <w:tabs>
                <w:tab w:val="left" w:pos="567"/>
                <w:tab w:val="left" w:pos="1134"/>
              </w:tabs>
              <w:rPr>
                <w:rFonts w:ascii="TH SarabunIT๙" w:hAnsi="TH SarabunIT๙" w:eastAsia="Calibri" w:cs="TH SarabunIT๙"/>
                <w:spacing w:val="-2"/>
                <w:sz w:val="32"/>
                <w:szCs w:val="32"/>
                <w:cs/>
                <w:lang w:bidi="th"/>
              </w:rPr>
            </w:pPr>
            <w:r>
              <w:rPr>
                <w:rFonts w:ascii="TH SarabunIT๙" w:hAnsi="TH SarabunIT๙" w:eastAsia="Batang" w:cs="TH SarabunIT๙"/>
                <w:spacing w:val="-10"/>
                <w:sz w:val="32"/>
                <w:szCs w:val="32"/>
                <w:cs/>
                <w:lang w:val="th-TH" w:bidi="th-TH"/>
              </w:rPr>
              <w:t xml:space="preserve">รูปสี่เหลี่ยม </w:t>
            </w:r>
            <w:r>
              <w:rPr>
                <w:rFonts w:ascii="TH SarabunIT๙" w:hAnsi="TH SarabunIT๙" w:eastAsia="Batang" w:cs="TH SarabunIT๙"/>
                <w:sz w:val="32"/>
                <w:szCs w:val="32"/>
                <w:cs/>
                <w:lang w:val="th-TH" w:bidi="th-TH"/>
              </w:rPr>
              <w:t xml:space="preserve">วงกลม </w:t>
            </w:r>
            <w:r>
              <w:rPr>
                <w:rFonts w:ascii="TH SarabunIT๙" w:hAnsi="TH SarabunIT๙" w:eastAsia="Batang" w:cs="TH SarabunIT๙"/>
                <w:spacing w:val="-10"/>
                <w:sz w:val="32"/>
                <w:szCs w:val="32"/>
                <w:cs/>
                <w:lang w:val="th-TH" w:bidi="th-TH"/>
              </w:rPr>
              <w:t>และวงรี</w:t>
            </w:r>
            <w:r>
              <w:rPr>
                <w:rFonts w:ascii="TH SarabunIT๙" w:hAnsi="TH SarabunIT๙" w:eastAsia="Calibri" w:cs="TH SarabunIT๙"/>
                <w:spacing w:val="-2"/>
                <w:sz w:val="32"/>
                <w:szCs w:val="32"/>
              </w:rPr>
              <w:t xml:space="preserve"> </w:t>
            </w:r>
            <w:r>
              <w:rPr>
                <w:rFonts w:ascii="TH SarabunIT๙" w:hAnsi="TH SarabunIT๙" w:eastAsia="Calibri" w:cs="TH SarabunIT๙"/>
                <w:spacing w:val="-2"/>
                <w:sz w:val="32"/>
                <w:szCs w:val="32"/>
                <w:cs/>
                <w:lang w:val="th-TH" w:bidi="th-TH"/>
              </w:rPr>
              <w:t>นำไปใช้</w:t>
            </w:r>
            <w:r>
              <w:rPr>
                <w:rFonts w:ascii="TH SarabunIT๙" w:hAnsi="TH SarabunIT๙" w:cs="TH SarabunIT๙"/>
                <w:sz w:val="32"/>
                <w:szCs w:val="32"/>
                <w:cs/>
                <w:lang w:val="th-TH" w:bidi="th-TH"/>
              </w:rPr>
              <w:t>ในสถานการณ์ต่าง ๆ</w:t>
            </w:r>
          </w:p>
        </w:tc>
        <w:tc>
          <w:tcPr>
            <w:tcW w:w="1234" w:type="pct"/>
            <w:shd w:val="clear" w:color="auto" w:fill="auto"/>
          </w:tcPr>
          <w:p w14:paraId="23BFF991">
            <w:pPr>
              <w:tabs>
                <w:tab w:val="left" w:pos="567"/>
                <w:tab w:val="left" w:pos="1134"/>
              </w:tabs>
              <w:rPr>
                <w:rFonts w:ascii="TH SarabunIT๙" w:hAnsi="TH SarabunIT๙" w:eastAsia="Calibri" w:cs="TH SarabunIT๙"/>
                <w:spacing w:val="-2"/>
                <w:sz w:val="32"/>
                <w:szCs w:val="32"/>
                <w:cs/>
              </w:rPr>
            </w:pPr>
            <w:r>
              <w:rPr>
                <w:rFonts w:ascii="TH SarabunIT๙" w:hAnsi="TH SarabunIT๙" w:eastAsia="Batang" w:cs="TH SarabunIT๙"/>
                <w:sz w:val="32"/>
                <w:szCs w:val="32"/>
              </w:rPr>
              <w:t>-</w:t>
            </w:r>
            <w:r>
              <w:rPr>
                <w:rFonts w:ascii="TH SarabunIT๙" w:hAnsi="TH SarabunIT๙" w:eastAsia="Batang" w:cs="TH SarabunIT๙"/>
                <w:sz w:val="32"/>
                <w:szCs w:val="32"/>
                <w:cs/>
                <w:lang w:val="th-TH" w:bidi="th-TH"/>
              </w:rPr>
              <w:t>บอกลักษณะและจำแนกรูปเรขาคณิตสามมิติเช่น ทรงสี่เหลี่ยมมุมฉาก ทรงกลม ทรงกระบอก กรวย</w:t>
            </w:r>
            <w:r>
              <w:rPr>
                <w:rFonts w:ascii="TH SarabunIT๙" w:hAnsi="TH SarabunIT๙" w:eastAsia="Calibri" w:cs="TH SarabunIT๙"/>
                <w:spacing w:val="-2"/>
                <w:sz w:val="32"/>
                <w:szCs w:val="32"/>
                <w:cs/>
              </w:rPr>
              <w:t xml:space="preserve"> </w:t>
            </w:r>
            <w:r>
              <w:rPr>
                <w:rFonts w:ascii="TH SarabunIT๙" w:hAnsi="TH SarabunIT๙" w:eastAsia="Calibri" w:cs="TH SarabunIT๙"/>
                <w:spacing w:val="-2"/>
                <w:sz w:val="32"/>
                <w:szCs w:val="32"/>
                <w:cs/>
                <w:lang w:val="th-TH" w:bidi="th-TH"/>
              </w:rPr>
              <w:t>โดยการใช้แบบรูป กระดาษจุดและ</w:t>
            </w:r>
            <w:r>
              <w:rPr>
                <w:rFonts w:ascii="TH SarabunIT๙" w:hAnsi="TH SarabunIT๙" w:eastAsia="Calibri" w:cs="TH SarabunIT๙"/>
                <w:sz w:val="32"/>
                <w:szCs w:val="32"/>
                <w:cs/>
                <w:lang w:val="th-TH" w:bidi="th-TH"/>
              </w:rPr>
              <w:t>นำไปใช้ในสถานการณ์ต่าง ๆ</w:t>
            </w:r>
          </w:p>
        </w:tc>
        <w:tc>
          <w:tcPr>
            <w:tcW w:w="1229" w:type="pct"/>
            <w:shd w:val="clear" w:color="auto" w:fill="auto"/>
          </w:tcPr>
          <w:p w14:paraId="16D5E541">
            <w:pPr>
              <w:tabs>
                <w:tab w:val="left" w:pos="567"/>
                <w:tab w:val="left" w:pos="1134"/>
              </w:tabs>
              <w:rPr>
                <w:rFonts w:ascii="TH SarabunIT๙" w:hAnsi="TH SarabunIT๙" w:eastAsia="Batang" w:cs="TH SarabunIT๙"/>
                <w:sz w:val="32"/>
                <w:szCs w:val="32"/>
                <w:cs/>
              </w:rPr>
            </w:pPr>
            <w:r>
              <w:rPr>
                <w:rFonts w:ascii="TH SarabunIT๙" w:hAnsi="TH SarabunIT๙" w:eastAsia="Batang" w:cs="TH SarabunIT๙"/>
                <w:sz w:val="32"/>
                <w:szCs w:val="32"/>
              </w:rPr>
              <w:t>-</w:t>
            </w:r>
            <w:r>
              <w:rPr>
                <w:rFonts w:ascii="TH SarabunIT๙" w:hAnsi="TH SarabunIT๙" w:eastAsia="Batang" w:cs="TH SarabunIT๙"/>
                <w:sz w:val="32"/>
                <w:szCs w:val="32"/>
                <w:cs/>
                <w:lang w:val="th-TH" w:bidi="th-TH"/>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Pr>
                <w:rFonts w:ascii="TH SarabunIT๙" w:hAnsi="TH SarabunIT๙" w:eastAsia="Calibri" w:cs="TH SarabunIT๙"/>
                <w:sz w:val="32"/>
                <w:szCs w:val="32"/>
                <w:cs/>
                <w:lang w:val="th-TH" w:bidi="th-TH"/>
              </w:rPr>
              <w:t>นำไปใช้ในสถานการณ์ต่าง ๆ</w:t>
            </w:r>
          </w:p>
        </w:tc>
      </w:tr>
    </w:tbl>
    <w:p w14:paraId="7944466E">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AE1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B4EE9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D4F00D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AC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CCDEB61">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2CBC27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DEFAA4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E64C40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8FB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16801DE">
            <w:pPr>
              <w:ind w:right="28"/>
              <w:jc w:val="both"/>
              <w:rPr>
                <w:rFonts w:ascii="TH SarabunIT๙" w:hAnsi="TH SarabunIT๙" w:eastAsia="Calibri" w:cs="TH SarabunIT๙"/>
                <w:sz w:val="32"/>
                <w:szCs w:val="32"/>
                <w:cs/>
                <w:lang w:bidi="th"/>
              </w:rPr>
            </w:pPr>
            <w:r>
              <w:rPr>
                <w:rFonts w:ascii="TH SarabunIT๙" w:hAnsi="TH SarabunIT๙" w:cs="TH SarabunIT๙"/>
                <w:spacing w:val="-2"/>
                <w:sz w:val="32"/>
                <w:szCs w:val="32"/>
                <w:lang w:bidi="th"/>
              </w:rPr>
              <w:t>1</w:t>
            </w:r>
            <w:r>
              <w:rPr>
                <w:rFonts w:ascii="TH SarabunIT๙" w:hAnsi="TH SarabunIT๙" w:cs="TH SarabunIT๙"/>
                <w:spacing w:val="-2"/>
                <w:sz w:val="32"/>
                <w:szCs w:val="32"/>
              </w:rPr>
              <w:t>2.</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c>
          <w:tcPr>
            <w:tcW w:w="1234" w:type="pct"/>
            <w:shd w:val="clear" w:color="auto" w:fill="auto"/>
          </w:tcPr>
          <w:p w14:paraId="3E1CA00E">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lang w:bidi="th"/>
              </w:rPr>
              <w:t>-</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c>
          <w:tcPr>
            <w:tcW w:w="1234" w:type="pct"/>
            <w:shd w:val="clear" w:color="auto" w:fill="auto"/>
          </w:tcPr>
          <w:p w14:paraId="6B34FD0B">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c>
          <w:tcPr>
            <w:tcW w:w="1229" w:type="pct"/>
            <w:shd w:val="clear" w:color="auto" w:fill="auto"/>
          </w:tcPr>
          <w:p w14:paraId="6ADC8588">
            <w:pPr>
              <w:tabs>
                <w:tab w:val="left" w:pos="567"/>
                <w:tab w:val="left" w:pos="1134"/>
              </w:tabs>
              <w:rPr>
                <w:rFonts w:ascii="TH SarabunIT๙" w:hAnsi="TH SarabunIT๙" w:cs="TH SarabunIT๙"/>
                <w:spacing w:val="-8"/>
                <w:sz w:val="32"/>
                <w:szCs w:val="32"/>
                <w:cs/>
              </w:rPr>
            </w:pPr>
            <w:r>
              <w:rPr>
                <w:rFonts w:ascii="TH SarabunIT๙" w:hAnsi="TH SarabunIT๙" w:cs="TH SarabunIT๙"/>
                <w:sz w:val="32"/>
                <w:szCs w:val="32"/>
              </w:rPr>
              <w:t>-</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tc>
      </w:tr>
      <w:tr w14:paraId="6B2D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75106D6">
            <w:pPr>
              <w:ind w:right="28"/>
              <w:jc w:val="both"/>
              <w:rPr>
                <w:rFonts w:ascii="TH SarabunIT๙" w:hAnsi="TH SarabunIT๙" w:cs="TH SarabunIT๙"/>
                <w:spacing w:val="-2"/>
                <w:sz w:val="32"/>
                <w:szCs w:val="32"/>
                <w:lang w:bidi="th"/>
              </w:rPr>
            </w:pPr>
            <w:r>
              <w:rPr>
                <w:rFonts w:ascii="TH SarabunIT๙" w:hAnsi="TH SarabunIT๙" w:cs="TH SarabunIT๙"/>
                <w:spacing w:val="-2"/>
                <w:sz w:val="32"/>
                <w:szCs w:val="32"/>
                <w:lang w:bidi="th"/>
              </w:rPr>
              <w:t>1</w:t>
            </w:r>
            <w:r>
              <w:rPr>
                <w:rFonts w:ascii="TH SarabunIT๙" w:hAnsi="TH SarabunIT๙" w:cs="TH SarabunIT๙"/>
                <w:spacing w:val="-2"/>
                <w:sz w:val="32"/>
                <w:szCs w:val="32"/>
              </w:rPr>
              <w:t>3.</w:t>
            </w: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5A80291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01B54009">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29" w:type="pct"/>
            <w:shd w:val="clear" w:color="auto" w:fill="auto"/>
          </w:tcPr>
          <w:p w14:paraId="2166433B">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5E6260BA">
      <w:pPr>
        <w:tabs>
          <w:tab w:val="left" w:pos="567"/>
        </w:tabs>
        <w:jc w:val="center"/>
        <w:rPr>
          <w:rFonts w:ascii="TH SarabunIT๙" w:hAnsi="TH SarabunIT๙" w:eastAsia="Calibri" w:cs="TH SarabunIT๙"/>
          <w:b/>
          <w:bCs/>
          <w:sz w:val="44"/>
          <w:szCs w:val="44"/>
        </w:rPr>
      </w:pPr>
    </w:p>
    <w:p w14:paraId="7F25A1F3">
      <w:pPr>
        <w:tabs>
          <w:tab w:val="left" w:pos="567"/>
        </w:tabs>
        <w:jc w:val="center"/>
        <w:rPr>
          <w:rFonts w:ascii="TH SarabunIT๙" w:hAnsi="TH SarabunIT๙" w:eastAsia="Calibri" w:cs="TH SarabunIT๙"/>
          <w:b/>
          <w:bCs/>
          <w:sz w:val="44"/>
          <w:szCs w:val="44"/>
        </w:rPr>
      </w:pPr>
    </w:p>
    <w:p w14:paraId="61C2D412">
      <w:pPr>
        <w:tabs>
          <w:tab w:val="left" w:pos="567"/>
        </w:tabs>
        <w:jc w:val="center"/>
        <w:rPr>
          <w:rFonts w:ascii="TH SarabunIT๙" w:hAnsi="TH SarabunIT๙" w:eastAsia="Calibri" w:cs="TH SarabunIT๙"/>
          <w:b/>
          <w:bCs/>
          <w:sz w:val="44"/>
          <w:szCs w:val="44"/>
        </w:rPr>
      </w:pPr>
    </w:p>
    <w:p w14:paraId="0A4EACDB">
      <w:pPr>
        <w:tabs>
          <w:tab w:val="left" w:pos="567"/>
        </w:tabs>
        <w:jc w:val="center"/>
        <w:rPr>
          <w:rFonts w:ascii="TH SarabunIT๙" w:hAnsi="TH SarabunIT๙" w:eastAsia="Calibri" w:cs="TH SarabunIT๙"/>
          <w:b/>
          <w:bCs/>
          <w:sz w:val="44"/>
          <w:szCs w:val="44"/>
        </w:rPr>
      </w:pPr>
    </w:p>
    <w:p w14:paraId="0749F9C5">
      <w:pPr>
        <w:tabs>
          <w:tab w:val="left" w:pos="567"/>
        </w:tabs>
        <w:jc w:val="center"/>
        <w:rPr>
          <w:rFonts w:ascii="TH SarabunIT๙" w:hAnsi="TH SarabunIT๙" w:eastAsia="Calibri" w:cs="TH SarabunIT๙"/>
          <w:b/>
          <w:bCs/>
          <w:sz w:val="44"/>
          <w:szCs w:val="44"/>
        </w:rPr>
      </w:pPr>
    </w:p>
    <w:p w14:paraId="3BFFB47D">
      <w:pPr>
        <w:tabs>
          <w:tab w:val="left" w:pos="567"/>
        </w:tabs>
        <w:jc w:val="center"/>
        <w:rPr>
          <w:rFonts w:ascii="TH SarabunIT๙" w:hAnsi="TH SarabunIT๙" w:eastAsia="Calibri" w:cs="TH SarabunIT๙"/>
          <w:b/>
          <w:bCs/>
          <w:sz w:val="44"/>
          <w:szCs w:val="44"/>
        </w:rPr>
      </w:pPr>
    </w:p>
    <w:p w14:paraId="5BBBE28B">
      <w:pPr>
        <w:tabs>
          <w:tab w:val="left" w:pos="567"/>
        </w:tabs>
        <w:jc w:val="center"/>
        <w:rPr>
          <w:rFonts w:ascii="TH SarabunIT๙" w:hAnsi="TH SarabunIT๙" w:eastAsia="Calibri" w:cs="TH SarabunIT๙"/>
          <w:b/>
          <w:bCs/>
          <w:sz w:val="44"/>
          <w:szCs w:val="44"/>
        </w:rPr>
      </w:pPr>
    </w:p>
    <w:p w14:paraId="51EEE51B">
      <w:pPr>
        <w:tabs>
          <w:tab w:val="left" w:pos="567"/>
        </w:tabs>
        <w:jc w:val="center"/>
        <w:rPr>
          <w:rFonts w:ascii="TH SarabunIT๙" w:hAnsi="TH SarabunIT๙" w:eastAsia="Calibri" w:cs="TH SarabunIT๙"/>
          <w:b/>
          <w:bCs/>
          <w:sz w:val="44"/>
          <w:szCs w:val="44"/>
        </w:rPr>
      </w:pPr>
    </w:p>
    <w:p w14:paraId="54D82B40">
      <w:pPr>
        <w:tabs>
          <w:tab w:val="left" w:pos="567"/>
        </w:tabs>
        <w:jc w:val="center"/>
        <w:rPr>
          <w:rFonts w:ascii="TH SarabunIT๙" w:hAnsi="TH SarabunIT๙" w:eastAsia="Calibri" w:cs="TH SarabunIT๙"/>
          <w:b/>
          <w:bCs/>
          <w:sz w:val="44"/>
          <w:szCs w:val="44"/>
        </w:rPr>
      </w:pPr>
    </w:p>
    <w:p w14:paraId="04002C6A">
      <w:pPr>
        <w:tabs>
          <w:tab w:val="left" w:pos="567"/>
        </w:tabs>
        <w:jc w:val="center"/>
        <w:rPr>
          <w:rFonts w:ascii="TH SarabunIT๙" w:hAnsi="TH SarabunIT๙" w:eastAsia="Calibri" w:cs="TH SarabunIT๙"/>
          <w:b/>
          <w:bCs/>
          <w:sz w:val="44"/>
          <w:szCs w:val="44"/>
        </w:rPr>
      </w:pPr>
    </w:p>
    <w:p w14:paraId="15B4A325">
      <w:pPr>
        <w:tabs>
          <w:tab w:val="left" w:pos="567"/>
        </w:tabs>
        <w:jc w:val="center"/>
        <w:rPr>
          <w:rFonts w:ascii="TH SarabunIT๙" w:hAnsi="TH SarabunIT๙" w:eastAsia="Calibri" w:cs="TH SarabunIT๙"/>
          <w:b/>
          <w:bCs/>
          <w:sz w:val="44"/>
          <w:szCs w:val="44"/>
        </w:rPr>
      </w:pPr>
    </w:p>
    <w:p w14:paraId="4DE3849A">
      <w:pPr>
        <w:tabs>
          <w:tab w:val="left" w:pos="567"/>
        </w:tabs>
        <w:jc w:val="center"/>
        <w:rPr>
          <w:rFonts w:ascii="TH SarabunIT๙" w:hAnsi="TH SarabunIT๙" w:eastAsia="Calibri" w:cs="TH SarabunIT๙"/>
          <w:b/>
          <w:bCs/>
          <w:sz w:val="44"/>
          <w:szCs w:val="44"/>
        </w:rPr>
      </w:pPr>
    </w:p>
    <w:p w14:paraId="2C62F0B2">
      <w:pPr>
        <w:tabs>
          <w:tab w:val="left" w:pos="567"/>
        </w:tabs>
        <w:jc w:val="center"/>
        <w:rPr>
          <w:rFonts w:ascii="TH SarabunIT๙" w:hAnsi="TH SarabunIT๙" w:eastAsia="Calibri" w:cs="TH SarabunIT๙"/>
          <w:b/>
          <w:bCs/>
          <w:sz w:val="44"/>
          <w:szCs w:val="44"/>
        </w:rPr>
      </w:pPr>
    </w:p>
    <w:p w14:paraId="6AB8B3F4">
      <w:pPr>
        <w:tabs>
          <w:tab w:val="left" w:pos="567"/>
        </w:tabs>
        <w:jc w:val="center"/>
        <w:rPr>
          <w:rFonts w:ascii="TH SarabunIT๙" w:hAnsi="TH SarabunIT๙" w:eastAsia="Calibri" w:cs="TH SarabunIT๙"/>
          <w:b/>
          <w:bCs/>
          <w:sz w:val="44"/>
          <w:szCs w:val="44"/>
        </w:rPr>
      </w:pPr>
    </w:p>
    <w:p w14:paraId="4ADC88EF">
      <w:pPr>
        <w:tabs>
          <w:tab w:val="left" w:pos="567"/>
        </w:tabs>
        <w:jc w:val="center"/>
        <w:rPr>
          <w:rFonts w:ascii="TH SarabunIT๙" w:hAnsi="TH SarabunIT๙" w:eastAsia="Calibri" w:cs="TH SarabunIT๙"/>
          <w:b/>
          <w:bCs/>
          <w:sz w:val="44"/>
          <w:szCs w:val="44"/>
        </w:rPr>
      </w:pPr>
    </w:p>
    <w:p w14:paraId="097E04E1">
      <w:pPr>
        <w:tabs>
          <w:tab w:val="left" w:pos="567"/>
        </w:tabs>
        <w:jc w:val="center"/>
        <w:rPr>
          <w:rFonts w:ascii="TH SarabunIT๙" w:hAnsi="TH SarabunIT๙" w:eastAsia="Calibri" w:cs="TH SarabunIT๙"/>
          <w:b/>
          <w:bCs/>
          <w:sz w:val="44"/>
          <w:szCs w:val="44"/>
        </w:rPr>
      </w:pPr>
    </w:p>
    <w:p w14:paraId="428DED3A">
      <w:pPr>
        <w:tabs>
          <w:tab w:val="left" w:pos="567"/>
        </w:tabs>
        <w:jc w:val="center"/>
        <w:rPr>
          <w:rFonts w:ascii="TH SarabunIT๙" w:hAnsi="TH SarabunIT๙" w:eastAsia="Calibri" w:cs="TH SarabunIT๙"/>
          <w:b/>
          <w:bCs/>
          <w:sz w:val="44"/>
          <w:szCs w:val="44"/>
        </w:rPr>
      </w:pPr>
    </w:p>
    <w:p w14:paraId="59D29A78">
      <w:pPr>
        <w:tabs>
          <w:tab w:val="left" w:pos="567"/>
        </w:tabs>
        <w:jc w:val="center"/>
        <w:rPr>
          <w:rFonts w:ascii="TH SarabunIT๙" w:hAnsi="TH SarabunIT๙" w:eastAsia="Calibri" w:cs="TH SarabunIT๙"/>
          <w:b/>
          <w:bCs/>
          <w:sz w:val="44"/>
          <w:szCs w:val="44"/>
        </w:rPr>
      </w:pPr>
    </w:p>
    <w:p w14:paraId="7F7CC39C">
      <w:pPr>
        <w:tabs>
          <w:tab w:val="left" w:pos="567"/>
        </w:tabs>
        <w:jc w:val="center"/>
        <w:rPr>
          <w:rFonts w:ascii="TH SarabunIT๙" w:hAnsi="TH SarabunIT๙" w:eastAsia="Calibri" w:cs="TH SarabunIT๙"/>
          <w:b/>
          <w:bCs/>
          <w:sz w:val="44"/>
          <w:szCs w:val="44"/>
        </w:rPr>
      </w:pPr>
    </w:p>
    <w:p w14:paraId="70692597">
      <w:pPr>
        <w:tabs>
          <w:tab w:val="left" w:pos="567"/>
        </w:tabs>
        <w:jc w:val="center"/>
        <w:rPr>
          <w:rFonts w:ascii="TH SarabunIT๙" w:hAnsi="TH SarabunIT๙" w:eastAsia="Calibri" w:cs="TH SarabunIT๙"/>
          <w:b/>
          <w:bCs/>
          <w:sz w:val="44"/>
          <w:szCs w:val="44"/>
        </w:rPr>
      </w:pPr>
    </w:p>
    <w:p w14:paraId="0CD3FDAE">
      <w:pPr>
        <w:tabs>
          <w:tab w:val="left" w:pos="567"/>
        </w:tabs>
        <w:jc w:val="center"/>
        <w:rPr>
          <w:rFonts w:ascii="TH SarabunIT๙" w:hAnsi="TH SarabunIT๙" w:eastAsia="Calibri" w:cs="TH SarabunIT๙"/>
          <w:b/>
          <w:bCs/>
          <w:sz w:val="44"/>
          <w:szCs w:val="44"/>
        </w:rPr>
      </w:pPr>
    </w:p>
    <w:p w14:paraId="3BB7BE60">
      <w:pPr>
        <w:tabs>
          <w:tab w:val="left" w:pos="567"/>
        </w:tabs>
        <w:jc w:val="center"/>
        <w:rPr>
          <w:rFonts w:ascii="TH SarabunIT๙" w:hAnsi="TH SarabunIT๙" w:eastAsia="Calibri" w:cs="TH SarabunIT๙"/>
          <w:b/>
          <w:bCs/>
          <w:sz w:val="44"/>
          <w:szCs w:val="44"/>
        </w:rPr>
      </w:pPr>
    </w:p>
    <w:p w14:paraId="130F2B44">
      <w:pPr>
        <w:tabs>
          <w:tab w:val="left" w:pos="567"/>
        </w:tabs>
        <w:jc w:val="center"/>
        <w:rPr>
          <w:rFonts w:ascii="TH SarabunIT๙" w:hAnsi="TH SarabunIT๙" w:eastAsia="Calibri" w:cs="TH SarabunIT๙"/>
          <w:b/>
          <w:bCs/>
          <w:sz w:val="44"/>
          <w:szCs w:val="44"/>
        </w:rPr>
      </w:pPr>
      <w:r>
        <w:rPr>
          <w:rFonts w:ascii="TH SarabunIT๙" w:hAnsi="TH SarabunIT๙" w:cs="TH SarabunIT๙"/>
          <w:b/>
          <w:bCs/>
          <w:sz w:val="32"/>
          <w:szCs w:val="32"/>
        </w:rPr>
        <mc:AlternateContent>
          <mc:Choice Requires="wps">
            <w:drawing>
              <wp:anchor distT="0" distB="0" distL="114300" distR="114300" simplePos="0" relativeHeight="251701248" behindDoc="1" locked="0" layoutInCell="1" allowOverlap="1">
                <wp:simplePos x="0" y="0"/>
                <wp:positionH relativeFrom="column">
                  <wp:posOffset>-66675</wp:posOffset>
                </wp:positionH>
                <wp:positionV relativeFrom="paragraph">
                  <wp:posOffset>276225</wp:posOffset>
                </wp:positionV>
                <wp:extent cx="2238375" cy="347980"/>
                <wp:effectExtent l="0" t="0" r="28575" b="13970"/>
                <wp:wrapNone/>
                <wp:docPr id="37" name="Rectangle: Rounded Corners 25"/>
                <wp:cNvGraphicFramePr/>
                <a:graphic xmlns:a="http://schemas.openxmlformats.org/drawingml/2006/main">
                  <a:graphicData uri="http://schemas.microsoft.com/office/word/2010/wordprocessingShape">
                    <wps:wsp>
                      <wps:cNvSpPr/>
                      <wps:spPr>
                        <a:xfrm>
                          <a:off x="0" y="0"/>
                          <a:ext cx="22383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2BDA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21.75pt;height:27.4pt;width:176.25pt;z-index:-251615232;v-text-anchor:middle;mso-width-relative:page;mso-height-relative:page;" fillcolor="#DEEBF7 [660]" filled="t" stroked="t" coordsize="21600,21600" arcsize="0.166666666666667" o:gfxdata="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6NfzPZAAAACQEAAA8AAAAAAAAAAQAgAAAAIgAAAGRycy9kb3ducmV2LnhtbFBLAQIU&#10;ABQAAAAIAIdO4kCrYPFvnQIAAFIFAAAOAAAAAAAAAAEAIAAAACgBAABkcnMvZTJvRG9jLnhtbFBL&#10;BQYAAAAABgAGAFkBAAA3BgAAAAA=&#10;">
                <v:fill on="t" focussize="0,0"/>
                <v:stroke color="#FFFFFF [3212]" miterlimit="8" joinstyle="miter"/>
                <v:imagedata o:title=""/>
                <o:lock v:ext="edit" aspectratio="f"/>
                <v:textbox>
                  <w:txbxContent>
                    <w:p w14:paraId="4522BDAD">
                      <w:pPr>
                        <w:jc w:val="center"/>
                      </w:pPr>
                    </w:p>
                  </w:txbxContent>
                </v:textbox>
              </v:roundrect>
            </w:pict>
          </mc:Fallback>
        </mc:AlternateContent>
      </w:r>
    </w:p>
    <w:p w14:paraId="47FB80A2">
      <w:pPr>
        <w:tabs>
          <w:tab w:val="left" w:pos="567"/>
          <w:tab w:val="left" w:pos="1134"/>
          <w:tab w:val="left" w:pos="1701"/>
        </w:tabs>
        <w:rPr>
          <w:rFonts w:ascii="TH SarabunIT๙" w:hAnsi="TH SarabunIT๙" w:cs="TH SarabunIT๙"/>
          <w:b/>
          <w:bCs/>
          <w:sz w:val="32"/>
          <w:szCs w:val="32"/>
        </w:rPr>
      </w:pPr>
      <w:r>
        <w:rPr>
          <w:rFonts w:ascii="TH SarabunIT๙" w:hAnsi="TH SarabunIT๙" w:eastAsia="Arial Unicode MS" w:cs="TH SarabunIT๙"/>
          <w:b/>
          <w:bCs/>
          <w:sz w:val="32"/>
          <w:szCs w:val="32"/>
          <w:u w:color="000000"/>
        </w:rPr>
        <w:t xml:space="preserve">3. </w:t>
      </w:r>
      <w:r>
        <w:rPr>
          <w:rFonts w:ascii="TH SarabunIT๙" w:hAnsi="TH SarabunIT๙" w:eastAsia="Arial Unicode MS" w:cs="TH SarabunIT๙"/>
          <w:b/>
          <w:bCs/>
          <w:sz w:val="32"/>
          <w:szCs w:val="32"/>
          <w:u w:color="000000"/>
          <w:cs/>
          <w:lang w:val="th-TH" w:bidi="th-TH"/>
        </w:rPr>
        <w:t>กลุ่มสาระการเรียนรู้ภาษาอังกฤษ</w:t>
      </w:r>
    </w:p>
    <w:p w14:paraId="168291C8">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1D5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A1F71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35A149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88A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F394BC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41CB27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5BF841C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5E01078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460C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5531EBF">
            <w:pPr>
              <w:tabs>
                <w:tab w:val="left" w:pos="567"/>
                <w:tab w:val="left" w:pos="1134"/>
              </w:tabs>
              <w:rPr>
                <w:rFonts w:ascii="TH SarabunIT๙" w:hAnsi="TH SarabunIT๙" w:cs="TH SarabunIT๙"/>
                <w:b/>
                <w:bCs/>
                <w:spacing w:val="-2"/>
                <w:sz w:val="32"/>
                <w:szCs w:val="32"/>
              </w:rPr>
            </w:pPr>
            <w:r>
              <w:rPr>
                <w:rFonts w:ascii="TH SarabunIT๙" w:hAnsi="TH SarabunIT๙" w:cs="TH SarabunIT๙"/>
                <w:b/>
                <w:bCs/>
                <w:spacing w:val="-2"/>
                <w:sz w:val="32"/>
                <w:szCs w:val="32"/>
                <w:cs/>
              </w:rPr>
              <w:t>1.</w:t>
            </w:r>
            <w:r>
              <w:rPr>
                <w:rFonts w:ascii="TH SarabunIT๙" w:hAnsi="TH SarabunIT๙" w:cs="TH SarabunIT๙"/>
                <w:b/>
                <w:bCs/>
                <w:spacing w:val="-2"/>
                <w:sz w:val="32"/>
                <w:szCs w:val="32"/>
                <w:cs/>
                <w:lang w:val="th-TH" w:bidi="th-TH"/>
              </w:rPr>
              <w:t>ฟัง พูดคำศัพท์ บอกความหมายวลีภาษาอังกฤษอย่างง่ายเกี่ยวกับตนเอง ครอบครัวและโรงเรียน</w:t>
            </w:r>
          </w:p>
          <w:p w14:paraId="00CF4C7F">
            <w:pPr>
              <w:tabs>
                <w:tab w:val="left" w:pos="567"/>
                <w:tab w:val="left" w:pos="1134"/>
              </w:tabs>
              <w:rPr>
                <w:rFonts w:ascii="TH SarabunIT๙" w:hAnsi="TH SarabunIT๙" w:cs="TH SarabunIT๙"/>
                <w:b/>
                <w:bCs/>
                <w:spacing w:val="-2"/>
                <w:sz w:val="32"/>
                <w:szCs w:val="32"/>
              </w:rPr>
            </w:pPr>
            <w:r>
              <w:rPr>
                <w:rFonts w:ascii="TH SarabunIT๙" w:hAnsi="TH SarabunIT๙" w:cs="TH SarabunIT๙"/>
                <w:b/>
                <w:bCs/>
                <w:spacing w:val="-2"/>
                <w:sz w:val="32"/>
                <w:szCs w:val="32"/>
                <w:cs/>
                <w:lang w:val="th-TH" w:bidi="th-TH"/>
              </w:rPr>
              <w:t>โดยออกเสียงภาษาอังกฤษได้อย่างถูกต้อง</w:t>
            </w:r>
          </w:p>
          <w:p w14:paraId="2BB66613">
            <w:pPr>
              <w:ind w:left="284" w:right="28" w:hanging="284"/>
              <w:rPr>
                <w:rFonts w:ascii="TH SarabunIT๙" w:hAnsi="TH SarabunIT๙" w:eastAsia="Calibri" w:cs="TH SarabunIT๙"/>
                <w:sz w:val="32"/>
                <w:szCs w:val="32"/>
                <w:cs/>
              </w:rPr>
            </w:pPr>
          </w:p>
        </w:tc>
        <w:tc>
          <w:tcPr>
            <w:tcW w:w="1234" w:type="pct"/>
            <w:shd w:val="clear" w:color="auto" w:fill="auto"/>
          </w:tcPr>
          <w:p w14:paraId="0F76BAC0">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ฟังและพูดคำศัพท์ ภาษาอังกฤษเกี่ยวกับส่วนต่างๆของร่างกาย พูดให้ข้อมูลเกี่ยวกับตนเอง รู้จักตนเอง ด้วยประโยคสั้นๆ อย่างง่าย ได้อย่างถูกต้อง </w:t>
            </w:r>
          </w:p>
        </w:tc>
        <w:tc>
          <w:tcPr>
            <w:tcW w:w="1234" w:type="pct"/>
            <w:shd w:val="clear" w:color="auto" w:fill="auto"/>
          </w:tcPr>
          <w:p w14:paraId="58E7208B">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และประโยคภาษาอังกฤษที่เกี่ยวกับตนเอง บุคคลใกล้ตัว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ครอบครัว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จำนวน ข้อมูลสมาชิกในครอบครัวของตนเองและอธิบายความสัมพันธ์ของสมาชิกได้อย่างถูกต้องเหมาะสม</w:t>
            </w:r>
          </w:p>
        </w:tc>
        <w:tc>
          <w:tcPr>
            <w:tcW w:w="1229" w:type="pct"/>
            <w:shd w:val="clear" w:color="auto" w:fill="auto"/>
          </w:tcPr>
          <w:p w14:paraId="35D84CF3">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ฟังและพูดคำศัพท์</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tc>
      </w:tr>
    </w:tbl>
    <w:p w14:paraId="7694555A">
      <w:pPr>
        <w:tabs>
          <w:tab w:val="left" w:pos="567"/>
        </w:tabs>
        <w:jc w:val="center"/>
        <w:rPr>
          <w:rFonts w:ascii="TH SarabunIT๙" w:hAnsi="TH SarabunIT๙" w:eastAsia="Calibri" w:cs="TH SarabunIT๙"/>
          <w:b/>
          <w:bCs/>
          <w:sz w:val="44"/>
          <w:szCs w:val="44"/>
        </w:rPr>
      </w:pPr>
    </w:p>
    <w:p w14:paraId="339B5C7A">
      <w:pPr>
        <w:tabs>
          <w:tab w:val="left" w:pos="567"/>
        </w:tabs>
        <w:jc w:val="center"/>
        <w:rPr>
          <w:rFonts w:ascii="TH SarabunIT๙" w:hAnsi="TH SarabunIT๙" w:eastAsia="Calibri" w:cs="TH SarabunIT๙"/>
          <w:b/>
          <w:bCs/>
          <w:sz w:val="44"/>
          <w:szCs w:val="44"/>
        </w:rPr>
      </w:pPr>
    </w:p>
    <w:tbl>
      <w:tblPr>
        <w:tblStyle w:val="12"/>
        <w:tblpPr w:leftFromText="180" w:rightFromText="180" w:vertAnchor="text" w:horzAnchor="margin" w:tblpXSpec="center" w:tblpY="591"/>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779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6A3774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C84388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0AC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06C3858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5E6B39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E843AA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1CB55F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2ED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1" w:hRule="atLeast"/>
        </w:trPr>
        <w:tc>
          <w:tcPr>
            <w:tcW w:w="1303" w:type="pct"/>
            <w:shd w:val="clear" w:color="auto" w:fill="auto"/>
          </w:tcPr>
          <w:p w14:paraId="6B33D3DA">
            <w:pPr>
              <w:pStyle w:val="87"/>
              <w:rPr>
                <w:rFonts w:ascii="TH SarabunIT๙" w:hAnsi="TH SarabunIT๙" w:cs="TH SarabunIT๙"/>
                <w:b/>
                <w:bCs/>
                <w:color w:val="auto"/>
                <w:sz w:val="32"/>
                <w:szCs w:val="32"/>
              </w:rPr>
            </w:pPr>
            <w:r>
              <w:rPr>
                <w:rFonts w:ascii="TH SarabunIT๙" w:hAnsi="TH SarabunIT๙" w:cs="TH SarabunIT๙"/>
                <w:b/>
                <w:bCs/>
                <w:color w:val="auto"/>
                <w:sz w:val="32"/>
                <w:szCs w:val="32"/>
                <w:cs/>
              </w:rPr>
              <w:t xml:space="preserve">2. </w:t>
            </w:r>
            <w:r>
              <w:rPr>
                <w:rFonts w:ascii="TH SarabunIT๙" w:hAnsi="TH SarabunIT๙" w:cs="TH SarabunIT๙"/>
                <w:b/>
                <w:bCs/>
                <w:color w:val="auto"/>
                <w:sz w:val="32"/>
                <w:szCs w:val="32"/>
                <w:cs/>
                <w:lang w:val="th-TH" w:bidi="th-TH"/>
              </w:rPr>
              <w:t>ฟัง พูด โต้ตอบ บอกความต้องการของตนเอง แลกเปลี่ยนและนำเสนอ ข้อมูล ด้วยคำสั้นๆและง่ายๆ เกี่ยวกับเรื่องราวของตนเอง ครอบครัว เพื่อน เหตุการณ์ในสถานการณ์ใกล้ตัวในชีวิตประจำวัน และปฏิบัติตามได้อย่างเหมาะสมและมั่นใจ</w:t>
            </w:r>
          </w:p>
          <w:p w14:paraId="3E534536">
            <w:pPr>
              <w:ind w:left="284" w:right="28" w:hanging="284"/>
              <w:rPr>
                <w:rFonts w:ascii="TH SarabunIT๙" w:hAnsi="TH SarabunIT๙" w:eastAsia="Calibri" w:cs="TH SarabunIT๙"/>
                <w:sz w:val="32"/>
                <w:szCs w:val="32"/>
                <w:cs/>
              </w:rPr>
            </w:pPr>
          </w:p>
        </w:tc>
        <w:tc>
          <w:tcPr>
            <w:tcW w:w="1234" w:type="pct"/>
            <w:shd w:val="clear" w:color="auto" w:fill="auto"/>
          </w:tcPr>
          <w:p w14:paraId="1B92FB91">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ฟัง พูด ข้อมูลของตนเอง ครอบครัว เพื่อน  โดยใช้คำศัพท์และประโยคอย่างง่ายได้อย่างเหมาะสมและมั่นใจ</w:t>
            </w:r>
          </w:p>
          <w:p w14:paraId="70C9A012">
            <w:pPr>
              <w:tabs>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 xml:space="preserve">บอกคำศัพท์เกี่ยวกับความรู้สึก บอกความต้องการของตนเองโดยใช้คำสั้นๆได้อย่างเหมะสมและมั่นใจ </w:t>
            </w:r>
            <w:r>
              <w:rPr>
                <w:rFonts w:ascii="TH SarabunIT๙" w:hAnsi="TH SarabunIT๙" w:cs="TH SarabunIT๙"/>
                <w:spacing w:val="-2"/>
                <w:sz w:val="32"/>
                <w:szCs w:val="32"/>
                <w:cs/>
              </w:rPr>
              <w:t xml:space="preserve"> </w:t>
            </w:r>
          </w:p>
          <w:p w14:paraId="020ECDCD">
            <w:pPr>
              <w:rPr>
                <w:rFonts w:ascii="TH SarabunIT๙" w:hAnsi="TH SarabunIT๙" w:cs="TH SarabunIT๙"/>
                <w:sz w:val="32"/>
                <w:szCs w:val="32"/>
              </w:rPr>
            </w:pPr>
          </w:p>
          <w:p w14:paraId="0CF9DD4F">
            <w:pPr>
              <w:rPr>
                <w:rFonts w:ascii="TH SarabunIT๙" w:hAnsi="TH SarabunIT๙" w:cs="TH SarabunIT๙"/>
                <w:sz w:val="32"/>
                <w:szCs w:val="32"/>
              </w:rPr>
            </w:pPr>
          </w:p>
          <w:p w14:paraId="68ABDD24">
            <w:pPr>
              <w:rPr>
                <w:rFonts w:ascii="TH SarabunIT๙" w:hAnsi="TH SarabunIT๙" w:cs="TH SarabunIT๙"/>
                <w:sz w:val="32"/>
                <w:szCs w:val="32"/>
              </w:rPr>
            </w:pPr>
          </w:p>
          <w:p w14:paraId="244F9CD1">
            <w:pPr>
              <w:rPr>
                <w:rFonts w:ascii="TH SarabunIT๙" w:hAnsi="TH SarabunIT๙" w:cs="TH SarabunIT๙"/>
                <w:sz w:val="32"/>
                <w:szCs w:val="32"/>
              </w:rPr>
            </w:pPr>
          </w:p>
          <w:p w14:paraId="1D3FB3F4">
            <w:pPr>
              <w:rPr>
                <w:rFonts w:ascii="TH SarabunIT๙" w:hAnsi="TH SarabunIT๙" w:cs="TH SarabunIT๙"/>
                <w:sz w:val="32"/>
                <w:szCs w:val="32"/>
              </w:rPr>
            </w:pPr>
          </w:p>
          <w:p w14:paraId="2FE749B2">
            <w:pPr>
              <w:rPr>
                <w:rFonts w:ascii="TH SarabunIT๙" w:hAnsi="TH SarabunIT๙" w:cs="TH SarabunIT๙"/>
                <w:sz w:val="32"/>
                <w:szCs w:val="32"/>
              </w:rPr>
            </w:pPr>
          </w:p>
          <w:p w14:paraId="5702F207">
            <w:pPr>
              <w:tabs>
                <w:tab w:val="left" w:pos="567"/>
              </w:tabs>
              <w:rPr>
                <w:rFonts w:ascii="TH SarabunIT๙" w:hAnsi="TH SarabunIT๙" w:eastAsia="Calibri" w:cs="TH SarabunIT๙"/>
                <w:sz w:val="32"/>
                <w:szCs w:val="32"/>
                <w:cs/>
              </w:rPr>
            </w:pPr>
          </w:p>
        </w:tc>
        <w:tc>
          <w:tcPr>
            <w:tcW w:w="1234" w:type="pct"/>
            <w:shd w:val="clear" w:color="auto" w:fill="auto"/>
          </w:tcPr>
          <w:p w14:paraId="270BD18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นำเสนอ</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แลกเปลี่ยน</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ข้อมูล บอกความต้องการของตนเอง และ                                                                                                                                                                                                                                                                                                                                                                                                                                                                                                                                                                                                                                                  คำศัพท์และประโยคอย่างง่ายที่เกี่ยวกับอาหารทั่วไป และอาหารบนเกาะปูยู ผลไม้ สัตว์เลี้ยงหรือสีที่ตนเองสนใจได้อย่างเหมาะสมและมั่นใจ</w:t>
            </w:r>
          </w:p>
          <w:p w14:paraId="0B712F56">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บอกคำศัพท์เกี่ยวกับความรู้สึกของตนเองโดยใช้คำสั้นๆและประโยคอย่างง่าย</w:t>
            </w:r>
            <w:r>
              <w:rPr>
                <w:rFonts w:ascii="TH SarabunIT๙" w:hAnsi="TH SarabunIT๙" w:cs="TH SarabunIT๙"/>
                <w:spacing w:val="-2"/>
                <w:sz w:val="40"/>
                <w:szCs w:val="32"/>
                <w:cs/>
                <w:lang w:val="th-TH" w:bidi="th-TH"/>
              </w:rPr>
              <w:t>ได้อย่างเหมาะสมและมั่นใจ</w:t>
            </w:r>
          </w:p>
        </w:tc>
        <w:tc>
          <w:tcPr>
            <w:tcW w:w="1229" w:type="pct"/>
            <w:shd w:val="clear" w:color="auto" w:fill="auto"/>
          </w:tcPr>
          <w:p w14:paraId="1031B82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สนทนา โต้ตอบ แลกเปลี่ยนข้อมูลเกี่ยวกับสิ่งที่ตนเองและเพื่อนร่วมชั้นเรียนสนใจได้อย่างเหมาะสมและมั่นใจ</w:t>
            </w:r>
          </w:p>
          <w:p w14:paraId="5E73908E">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นำเสนอ  แลกเปลี่ยนข้อมูล เกี่ยวกับอาชีพที่ตนเองสนใจได้อย่างเหมาะสมและมั่นใจ</w:t>
            </w:r>
          </w:p>
          <w:p w14:paraId="127D7B3E">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tc>
      </w:tr>
    </w:tbl>
    <w:p w14:paraId="266B4422">
      <w:pPr>
        <w:tabs>
          <w:tab w:val="left" w:pos="567"/>
        </w:tabs>
        <w:jc w:val="center"/>
        <w:rPr>
          <w:rFonts w:ascii="TH SarabunIT๙" w:hAnsi="TH SarabunIT๙" w:eastAsia="Calibri" w:cs="TH SarabunIT๙"/>
          <w:b/>
          <w:bCs/>
          <w:sz w:val="44"/>
          <w:szCs w:val="44"/>
          <w:lang w:bidi="th"/>
        </w:rPr>
      </w:pPr>
    </w:p>
    <w:p w14:paraId="7C21A54A">
      <w:pPr>
        <w:rPr>
          <w:rFonts w:ascii="TH SarabunIT๙" w:hAnsi="TH SarabunIT๙" w:cs="TH SarabunIT๙"/>
          <w:lang w:bidi="th"/>
        </w:rPr>
      </w:pPr>
    </w:p>
    <w:p w14:paraId="31CEF907">
      <w:pPr>
        <w:rPr>
          <w:rFonts w:ascii="TH SarabunIT๙" w:hAnsi="TH SarabunIT๙" w:cs="TH SarabunIT๙"/>
          <w:lang w:bidi="th"/>
        </w:rPr>
      </w:pPr>
    </w:p>
    <w:p w14:paraId="6C343FCE">
      <w:pPr>
        <w:rPr>
          <w:rFonts w:ascii="TH SarabunIT๙" w:hAnsi="TH SarabunIT๙" w:cs="TH SarabunIT๙"/>
          <w:lang w:bidi="th"/>
        </w:rPr>
      </w:pPr>
    </w:p>
    <w:p w14:paraId="2B80BFDE">
      <w:pPr>
        <w:rPr>
          <w:rFonts w:ascii="TH SarabunIT๙" w:hAnsi="TH SarabunIT๙" w:cs="TH SarabunIT๙"/>
          <w:lang w:bidi="th"/>
        </w:rPr>
      </w:pPr>
    </w:p>
    <w:p w14:paraId="054D6F35">
      <w:pPr>
        <w:rPr>
          <w:rFonts w:ascii="TH SarabunIT๙" w:hAnsi="TH SarabunIT๙" w:cs="TH SarabunIT๙"/>
          <w:lang w:bidi="th"/>
        </w:rPr>
      </w:pPr>
    </w:p>
    <w:p w14:paraId="06B009A4">
      <w:pPr>
        <w:rPr>
          <w:rFonts w:ascii="TH SarabunIT๙" w:hAnsi="TH SarabunIT๙" w:cs="TH SarabunIT๙"/>
          <w:lang w:bidi="th"/>
        </w:rPr>
      </w:pPr>
    </w:p>
    <w:p w14:paraId="2A6E93B3">
      <w:pPr>
        <w:rPr>
          <w:rFonts w:ascii="TH SarabunIT๙" w:hAnsi="TH SarabunIT๙" w:cs="TH SarabunIT๙"/>
          <w:lang w:bidi="th"/>
        </w:rPr>
      </w:pPr>
    </w:p>
    <w:p w14:paraId="6F24F990">
      <w:pPr>
        <w:rPr>
          <w:rFonts w:ascii="TH SarabunIT๙" w:hAnsi="TH SarabunIT๙" w:cs="TH SarabunIT๙"/>
          <w:lang w:bidi="th"/>
        </w:rPr>
      </w:pPr>
    </w:p>
    <w:p w14:paraId="78870AB6">
      <w:pPr>
        <w:rPr>
          <w:rFonts w:ascii="TH SarabunIT๙" w:hAnsi="TH SarabunIT๙" w:cs="TH SarabunIT๙"/>
          <w:lang w:bidi="th"/>
        </w:rPr>
      </w:pPr>
    </w:p>
    <w:p w14:paraId="6FB2DCA1">
      <w:pPr>
        <w:rPr>
          <w:rFonts w:ascii="TH SarabunIT๙" w:hAnsi="TH SarabunIT๙" w:cs="TH SarabunIT๙"/>
          <w:lang w:bidi="th"/>
        </w:rPr>
      </w:pPr>
    </w:p>
    <w:p w14:paraId="3BC6F7B6">
      <w:pPr>
        <w:rPr>
          <w:rFonts w:ascii="TH SarabunIT๙" w:hAnsi="TH SarabunIT๙" w:cs="TH SarabunIT๙"/>
          <w:lang w:bidi="th"/>
        </w:rPr>
      </w:pPr>
    </w:p>
    <w:p w14:paraId="5B19D842">
      <w:pPr>
        <w:rPr>
          <w:rFonts w:ascii="TH SarabunIT๙" w:hAnsi="TH SarabunIT๙" w:cs="TH SarabunIT๙"/>
          <w:lang w:bidi="th"/>
        </w:rPr>
      </w:pPr>
    </w:p>
    <w:p w14:paraId="098A3F56">
      <w:pPr>
        <w:rPr>
          <w:rFonts w:ascii="TH SarabunIT๙" w:hAnsi="TH SarabunIT๙" w:cs="TH SarabunIT๙"/>
          <w:lang w:bidi="th"/>
        </w:rPr>
      </w:pPr>
    </w:p>
    <w:p w14:paraId="17AC742D">
      <w:pPr>
        <w:rPr>
          <w:rFonts w:ascii="TH SarabunIT๙" w:hAnsi="TH SarabunIT๙" w:cs="TH SarabunIT๙"/>
          <w:lang w:bidi="th"/>
        </w:rPr>
      </w:pPr>
    </w:p>
    <w:p w14:paraId="4DF1A316">
      <w:pPr>
        <w:rPr>
          <w:rFonts w:ascii="TH SarabunIT๙" w:hAnsi="TH SarabunIT๙" w:cs="TH SarabunIT๙"/>
          <w:lang w:bidi="th"/>
        </w:rPr>
      </w:pPr>
    </w:p>
    <w:p w14:paraId="4A0A5A6F">
      <w:pPr>
        <w:rPr>
          <w:rFonts w:cstheme="minorBidi"/>
        </w:rPr>
      </w:pPr>
    </w:p>
    <w:p w14:paraId="0A3C2D31">
      <w:pPr>
        <w:rPr>
          <w:rFonts w:cstheme="minorBidi"/>
        </w:rPr>
      </w:pPr>
    </w:p>
    <w:p w14:paraId="419E749C">
      <w:pPr>
        <w:rPr>
          <w:rFonts w:cstheme="minorBidi"/>
        </w:rPr>
      </w:pPr>
    </w:p>
    <w:p w14:paraId="76EC6D45">
      <w:pPr>
        <w:rPr>
          <w:rFonts w:cstheme="minorBidi"/>
        </w:rPr>
      </w:pPr>
    </w:p>
    <w:p w14:paraId="6728DFC8">
      <w:pPr>
        <w:rPr>
          <w:rFonts w:cstheme="minorBidi"/>
        </w:rPr>
      </w:pPr>
    </w:p>
    <w:p w14:paraId="261DF544">
      <w:pPr>
        <w:rPr>
          <w:rFonts w:cstheme="minorBidi"/>
        </w:rPr>
      </w:pPr>
    </w:p>
    <w:p w14:paraId="665703F9">
      <w:pPr>
        <w:rPr>
          <w:rFonts w:cstheme="minorBidi"/>
        </w:rPr>
      </w:pPr>
    </w:p>
    <w:p w14:paraId="3340523B">
      <w:pPr>
        <w:rPr>
          <w:rFonts w:cstheme="minorBidi"/>
        </w:rPr>
      </w:pPr>
    </w:p>
    <w:p w14:paraId="459F750E">
      <w:pPr>
        <w:rPr>
          <w:rFonts w:cstheme="minorBidi"/>
        </w:rPr>
      </w:pPr>
    </w:p>
    <w:p w14:paraId="115A68D7">
      <w:pPr>
        <w:rPr>
          <w:rFonts w:cstheme="minorBidi"/>
        </w:rPr>
      </w:pPr>
    </w:p>
    <w:p w14:paraId="5474AFE9">
      <w:pPr>
        <w:rPr>
          <w:rFonts w:cstheme="minorBidi"/>
        </w:rPr>
      </w:pPr>
    </w:p>
    <w:p w14:paraId="1B8D5324">
      <w:pPr>
        <w:rPr>
          <w:rFonts w:cstheme="minorBidi"/>
        </w:rPr>
      </w:pPr>
    </w:p>
    <w:p w14:paraId="17BB4939">
      <w:pPr>
        <w:rPr>
          <w:rFonts w:cstheme="minorBidi"/>
        </w:rPr>
      </w:pPr>
    </w:p>
    <w:p w14:paraId="06F4CB94">
      <w:pPr>
        <w:rPr>
          <w:rFonts w:cstheme="minorBidi"/>
        </w:rPr>
      </w:pPr>
    </w:p>
    <w:p w14:paraId="7832A542">
      <w:pPr>
        <w:rPr>
          <w:rFonts w:cstheme="minorBidi"/>
        </w:rPr>
      </w:pPr>
    </w:p>
    <w:p w14:paraId="49FAD388">
      <w:pPr>
        <w:rPr>
          <w:rFonts w:cstheme="minorBidi"/>
        </w:rPr>
      </w:pPr>
    </w:p>
    <w:p w14:paraId="3691DA4E">
      <w:pPr>
        <w:rPr>
          <w:rFonts w:cstheme="minorBidi"/>
        </w:rPr>
      </w:pPr>
    </w:p>
    <w:p w14:paraId="1470AA45">
      <w:pPr>
        <w:rPr>
          <w:rFonts w:cstheme="minorBidi"/>
        </w:rPr>
      </w:pPr>
    </w:p>
    <w:p w14:paraId="4140DAEE">
      <w:pPr>
        <w:rPr>
          <w:rFonts w:cstheme="minorBidi"/>
        </w:rPr>
      </w:pPr>
    </w:p>
    <w:p w14:paraId="701BA956">
      <w:pPr>
        <w:rPr>
          <w:rFonts w:cstheme="minorBidi"/>
        </w:rPr>
      </w:pPr>
    </w:p>
    <w:p w14:paraId="703C3004">
      <w:pPr>
        <w:rPr>
          <w:rFonts w:cstheme="minorBidi"/>
        </w:rPr>
      </w:pPr>
    </w:p>
    <w:p w14:paraId="500AF952">
      <w:pPr>
        <w:rPr>
          <w:rFonts w:cstheme="minorBidi"/>
        </w:rPr>
      </w:pPr>
    </w:p>
    <w:p w14:paraId="500B9FF8">
      <w:pPr>
        <w:rPr>
          <w:rFonts w:cstheme="minorBidi"/>
        </w:rPr>
      </w:pPr>
    </w:p>
    <w:p w14:paraId="6904DD7C">
      <w:pPr>
        <w:rPr>
          <w:rFonts w:cstheme="minorBidi"/>
        </w:rPr>
      </w:pPr>
    </w:p>
    <w:p w14:paraId="7AB1C991">
      <w:pPr>
        <w:rPr>
          <w:rFonts w:cstheme="minorBidi"/>
        </w:rPr>
      </w:pPr>
    </w:p>
    <w:p w14:paraId="118EB29E">
      <w:pPr>
        <w:rPr>
          <w:rFonts w:cstheme="minorBidi"/>
        </w:rPr>
      </w:pPr>
    </w:p>
    <w:p w14:paraId="2A672374">
      <w:pPr>
        <w:rPr>
          <w:rFonts w:cstheme="minorBidi"/>
        </w:rPr>
      </w:pPr>
    </w:p>
    <w:p w14:paraId="51C7DAA1">
      <w:pPr>
        <w:rPr>
          <w:rFonts w:cstheme="minorBidi"/>
        </w:rPr>
      </w:pPr>
    </w:p>
    <w:p w14:paraId="7B1B22E2">
      <w:pPr>
        <w:rPr>
          <w:rFonts w:cstheme="minorBidi"/>
        </w:rPr>
      </w:pPr>
    </w:p>
    <w:p w14:paraId="5B16347B">
      <w:pPr>
        <w:rPr>
          <w:rFonts w:cstheme="minorBidi"/>
        </w:rPr>
      </w:pPr>
    </w:p>
    <w:p w14:paraId="7DE8409A">
      <w:pPr>
        <w:rPr>
          <w:rFonts w:ascii="TH SarabunIT๙" w:hAnsi="TH SarabunIT๙" w:cs="TH SarabunIT๙"/>
          <w:lang w:bidi="th"/>
        </w:rPr>
      </w:pPr>
    </w:p>
    <w:tbl>
      <w:tblPr>
        <w:tblStyle w:val="12"/>
        <w:tblpPr w:leftFromText="180" w:rightFromText="180" w:vertAnchor="text" w:horzAnchor="margin" w:tblpXSpec="center" w:tblpY="591"/>
        <w:tblW w:w="42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1916"/>
        <w:gridCol w:w="1916"/>
        <w:gridCol w:w="1915"/>
      </w:tblGrid>
      <w:tr w14:paraId="1CDA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blHeader/>
        </w:trPr>
        <w:tc>
          <w:tcPr>
            <w:tcW w:w="1302" w:type="pct"/>
            <w:vMerge w:val="restart"/>
            <w:shd w:val="clear" w:color="auto" w:fill="auto"/>
            <w:vAlign w:val="center"/>
          </w:tcPr>
          <w:p w14:paraId="52033FB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8" w:type="pct"/>
            <w:gridSpan w:val="3"/>
            <w:shd w:val="clear" w:color="auto" w:fill="auto"/>
          </w:tcPr>
          <w:p w14:paraId="61AF4AE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E9F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blHeader/>
        </w:trPr>
        <w:tc>
          <w:tcPr>
            <w:tcW w:w="1302" w:type="pct"/>
            <w:vMerge w:val="continue"/>
            <w:shd w:val="clear" w:color="auto" w:fill="auto"/>
          </w:tcPr>
          <w:p w14:paraId="0578DCC6">
            <w:pPr>
              <w:tabs>
                <w:tab w:val="left" w:pos="567"/>
              </w:tabs>
              <w:jc w:val="center"/>
              <w:rPr>
                <w:rFonts w:ascii="TH SarabunIT๙" w:hAnsi="TH SarabunIT๙" w:eastAsia="Calibri" w:cs="TH SarabunIT๙"/>
                <w:b/>
                <w:bCs/>
                <w:sz w:val="32"/>
                <w:szCs w:val="32"/>
                <w:cs/>
              </w:rPr>
            </w:pPr>
          </w:p>
        </w:tc>
        <w:tc>
          <w:tcPr>
            <w:tcW w:w="1233" w:type="pct"/>
            <w:shd w:val="clear" w:color="auto" w:fill="auto"/>
          </w:tcPr>
          <w:p w14:paraId="08BA406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3" w:type="pct"/>
            <w:shd w:val="clear" w:color="auto" w:fill="auto"/>
          </w:tcPr>
          <w:p w14:paraId="6C45197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31" w:type="pct"/>
            <w:shd w:val="clear" w:color="auto" w:fill="auto"/>
          </w:tcPr>
          <w:p w14:paraId="31EEBB9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D70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trPr>
        <w:tc>
          <w:tcPr>
            <w:tcW w:w="1302" w:type="pct"/>
            <w:shd w:val="clear" w:color="auto" w:fill="auto"/>
          </w:tcPr>
          <w:p w14:paraId="476CCB1A">
            <w:pPr>
              <w:ind w:right="28"/>
              <w:rPr>
                <w:rFonts w:ascii="TH SarabunIT๙" w:hAnsi="TH SarabunIT๙" w:eastAsia="Calibri" w:cs="TH SarabunIT๙"/>
                <w:sz w:val="32"/>
                <w:szCs w:val="32"/>
                <w:cs/>
              </w:rPr>
            </w:pPr>
            <w:r>
              <w:rPr>
                <w:rFonts w:ascii="TH SarabunIT๙" w:hAnsi="TH SarabunIT๙" w:cs="TH SarabunIT๙"/>
                <w:b/>
                <w:bCs/>
                <w:sz w:val="32"/>
                <w:szCs w:val="32"/>
                <w:cs/>
              </w:rPr>
              <w:t>3.</w:t>
            </w:r>
            <w:r>
              <w:rPr>
                <w:rFonts w:ascii="TH SarabunIT๙" w:hAnsi="TH SarabunIT๙" w:cs="TH SarabunIT๙"/>
                <w:b/>
                <w:bCs/>
                <w:sz w:val="32"/>
                <w:szCs w:val="32"/>
                <w:cs/>
                <w:lang w:val="th-TH" w:bidi="th-TH"/>
              </w:rPr>
              <w:t>ฟัง พูดเกี่ยวกับเนื้อหาที่สนใจ จากสื่อวีดิทัศน์ นิทาน เรื่องสั้นโฆษณา โดยเลือกใช้คำหรือประโยคอย่างง่ายเพื่อแสดงความคิดเห็นที่มีต่อเหตุการณ์ หรือเรื่องราวนั้นๆ อย่างเหมาะสม</w:t>
            </w:r>
          </w:p>
        </w:tc>
        <w:tc>
          <w:tcPr>
            <w:tcW w:w="1233" w:type="pct"/>
            <w:shd w:val="clear" w:color="auto" w:fill="auto"/>
          </w:tcPr>
          <w:p w14:paraId="33B88CD2">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ฟัง ดู สื่อวีดิทัศน์ นิทาน เพลง สั้นๆ เลือกใช้คำหรือประโยคอย่างง่ายพูดแสดงความคิดเห็นและตอบคำถามอย่างง่ายได้อย่างเหมาะสม   </w:t>
            </w:r>
          </w:p>
        </w:tc>
        <w:tc>
          <w:tcPr>
            <w:tcW w:w="1233" w:type="pct"/>
            <w:shd w:val="clear" w:color="auto" w:fill="auto"/>
          </w:tcPr>
          <w:p w14:paraId="49FF2F1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ฟัง  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เลือกใช้คำหรือประโยคอย่างง่ายพูดแสดงความคิดเห็นและตอบคำถามได้อย่างเหมาะสม   </w:t>
            </w:r>
          </w:p>
        </w:tc>
        <w:tc>
          <w:tcPr>
            <w:tcW w:w="1231" w:type="pct"/>
            <w:shd w:val="clear" w:color="auto" w:fill="auto"/>
          </w:tcPr>
          <w:p w14:paraId="5DBED7FA">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ฟัง อ่าน และดู จากสื่อวีดิทัศน์  นิทาน เรื่องสั้น โฆษณา แสดงความคิดเห็นที่มีต่อเหตุการณ์หรือเรื่องราวนั้นๆ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พร้อมทั้งแสดงความรู้สึกต่อสิ่งที่นักเรียนได้ฟัง อ่าน และดูได้อย่างเหมาะสม   </w:t>
            </w:r>
          </w:p>
        </w:tc>
      </w:tr>
    </w:tbl>
    <w:p w14:paraId="6045FCE1">
      <w:pPr>
        <w:rPr>
          <w:rFonts w:ascii="TH SarabunIT๙" w:hAnsi="TH SarabunIT๙" w:cs="TH SarabunIT๙"/>
          <w:lang w:bidi="th"/>
        </w:rPr>
      </w:pPr>
    </w:p>
    <w:p w14:paraId="78032E82">
      <w:pPr>
        <w:rPr>
          <w:rFonts w:ascii="TH SarabunIT๙" w:hAnsi="TH SarabunIT๙" w:cs="TH SarabunIT๙"/>
          <w:lang w:bidi="th"/>
        </w:rPr>
      </w:pPr>
    </w:p>
    <w:p w14:paraId="2D1C2B36">
      <w:pPr>
        <w:rPr>
          <w:rFonts w:ascii="TH SarabunIT๙" w:hAnsi="TH SarabunIT๙" w:cs="TH SarabunIT๙"/>
          <w:lang w:bidi="th"/>
        </w:rPr>
      </w:pPr>
    </w:p>
    <w:p w14:paraId="2CB2855E">
      <w:pPr>
        <w:rPr>
          <w:rFonts w:ascii="TH SarabunIT๙" w:hAnsi="TH SarabunIT๙" w:cs="TH SarabunIT๙"/>
          <w:lang w:bidi="th"/>
        </w:rPr>
      </w:pPr>
    </w:p>
    <w:p w14:paraId="57B33D51">
      <w:pPr>
        <w:rPr>
          <w:rFonts w:ascii="TH SarabunIT๙" w:hAnsi="TH SarabunIT๙" w:cs="TH SarabunIT๙"/>
          <w:lang w:bidi="th"/>
        </w:rPr>
      </w:pPr>
    </w:p>
    <w:p w14:paraId="124421EC">
      <w:pPr>
        <w:rPr>
          <w:rFonts w:ascii="TH SarabunIT๙" w:hAnsi="TH SarabunIT๙" w:cs="TH SarabunIT๙"/>
          <w:lang w:bidi="th"/>
        </w:rPr>
      </w:pPr>
    </w:p>
    <w:p w14:paraId="5AD617E0">
      <w:pPr>
        <w:rPr>
          <w:rFonts w:ascii="TH SarabunIT๙" w:hAnsi="TH SarabunIT๙" w:cs="TH SarabunIT๙"/>
          <w:lang w:bidi="th"/>
        </w:rPr>
      </w:pPr>
    </w:p>
    <w:p w14:paraId="625ECE9B">
      <w:pPr>
        <w:rPr>
          <w:rFonts w:ascii="TH SarabunIT๙" w:hAnsi="TH SarabunIT๙" w:cs="TH SarabunIT๙"/>
          <w:lang w:bidi="th"/>
        </w:rPr>
      </w:pPr>
    </w:p>
    <w:p w14:paraId="6A28EF2A">
      <w:pPr>
        <w:rPr>
          <w:rFonts w:ascii="TH SarabunIT๙" w:hAnsi="TH SarabunIT๙" w:cs="TH SarabunIT๙"/>
          <w:lang w:bidi="th"/>
        </w:rPr>
      </w:pPr>
    </w:p>
    <w:p w14:paraId="3F6C1CD0">
      <w:pPr>
        <w:rPr>
          <w:rFonts w:ascii="TH SarabunIT๙" w:hAnsi="TH SarabunIT๙" w:cs="TH SarabunIT๙"/>
          <w:lang w:bidi="th"/>
        </w:rPr>
      </w:pPr>
    </w:p>
    <w:p w14:paraId="319A2963">
      <w:pPr>
        <w:rPr>
          <w:rFonts w:ascii="TH SarabunIT๙" w:hAnsi="TH SarabunIT๙" w:cs="TH SarabunIT๙"/>
          <w:lang w:bidi="th"/>
        </w:rPr>
      </w:pPr>
    </w:p>
    <w:p w14:paraId="02327BEF">
      <w:pPr>
        <w:rPr>
          <w:rFonts w:ascii="TH SarabunIT๙" w:hAnsi="TH SarabunIT๙" w:cs="TH SarabunIT๙"/>
          <w:lang w:bidi="th"/>
        </w:rPr>
      </w:pPr>
    </w:p>
    <w:p w14:paraId="65C91F71">
      <w:pPr>
        <w:rPr>
          <w:rFonts w:ascii="TH SarabunIT๙" w:hAnsi="TH SarabunIT๙" w:cs="TH SarabunIT๙"/>
          <w:lang w:bidi="th"/>
        </w:rPr>
      </w:pPr>
    </w:p>
    <w:p w14:paraId="6FC824EA">
      <w:pPr>
        <w:rPr>
          <w:rFonts w:ascii="TH SarabunIT๙" w:hAnsi="TH SarabunIT๙" w:cs="TH SarabunIT๙"/>
          <w:lang w:bidi="th"/>
        </w:rPr>
      </w:pPr>
    </w:p>
    <w:p w14:paraId="6C3D274E">
      <w:pPr>
        <w:rPr>
          <w:rFonts w:ascii="TH SarabunIT๙" w:hAnsi="TH SarabunIT๙" w:cs="TH SarabunIT๙"/>
          <w:lang w:bidi="th"/>
        </w:rPr>
      </w:pPr>
    </w:p>
    <w:p w14:paraId="0119D6BF">
      <w:pPr>
        <w:rPr>
          <w:rFonts w:ascii="TH SarabunIT๙" w:hAnsi="TH SarabunIT๙" w:cs="TH SarabunIT๙"/>
          <w:lang w:bidi="th"/>
        </w:rPr>
      </w:pPr>
    </w:p>
    <w:p w14:paraId="57501728">
      <w:pPr>
        <w:rPr>
          <w:rFonts w:ascii="TH SarabunIT๙" w:hAnsi="TH SarabunIT๙" w:cs="TH SarabunIT๙"/>
          <w:lang w:bidi="th"/>
        </w:rPr>
      </w:pPr>
    </w:p>
    <w:p w14:paraId="36953518">
      <w:pPr>
        <w:rPr>
          <w:rFonts w:ascii="TH SarabunIT๙" w:hAnsi="TH SarabunIT๙" w:cs="TH SarabunIT๙"/>
          <w:lang w:bidi="th"/>
        </w:rPr>
      </w:pPr>
    </w:p>
    <w:p w14:paraId="1522BDAD">
      <w:pPr>
        <w:rPr>
          <w:rFonts w:ascii="TH SarabunIT๙" w:hAnsi="TH SarabunIT๙" w:cs="TH SarabunIT๙"/>
          <w:lang w:bidi="th"/>
        </w:rPr>
      </w:pPr>
    </w:p>
    <w:p w14:paraId="70D35529">
      <w:pPr>
        <w:rPr>
          <w:rFonts w:ascii="TH SarabunIT๙" w:hAnsi="TH SarabunIT๙" w:cs="TH SarabunIT๙"/>
          <w:lang w:bidi="th"/>
        </w:rPr>
      </w:pPr>
    </w:p>
    <w:p w14:paraId="7676F263">
      <w:pPr>
        <w:rPr>
          <w:rFonts w:ascii="TH SarabunIT๙" w:hAnsi="TH SarabunIT๙" w:cs="TH SarabunIT๙"/>
          <w:lang w:bidi="th"/>
        </w:rPr>
      </w:pPr>
    </w:p>
    <w:p w14:paraId="4C3DC0C4">
      <w:pPr>
        <w:rPr>
          <w:rFonts w:ascii="TH SarabunIT๙" w:hAnsi="TH SarabunIT๙" w:cs="TH SarabunIT๙"/>
          <w:lang w:bidi="th"/>
        </w:rPr>
      </w:pPr>
    </w:p>
    <w:p w14:paraId="78190255">
      <w:pPr>
        <w:rPr>
          <w:rFonts w:ascii="TH SarabunIT๙" w:hAnsi="TH SarabunIT๙" w:cs="TH SarabunIT๙"/>
          <w:lang w:bidi="th"/>
        </w:rPr>
      </w:pPr>
    </w:p>
    <w:p w14:paraId="727B5CA1">
      <w:pPr>
        <w:rPr>
          <w:rFonts w:ascii="TH SarabunIT๙" w:hAnsi="TH SarabunIT๙" w:cs="TH SarabunIT๙"/>
          <w:lang w:bidi="th"/>
        </w:rPr>
      </w:pPr>
    </w:p>
    <w:p w14:paraId="019D801B">
      <w:pPr>
        <w:rPr>
          <w:rFonts w:ascii="TH SarabunIT๙" w:hAnsi="TH SarabunIT๙" w:cs="TH SarabunIT๙"/>
          <w:lang w:bidi="th"/>
        </w:rPr>
      </w:pPr>
    </w:p>
    <w:p w14:paraId="124849C7">
      <w:pPr>
        <w:rPr>
          <w:rFonts w:ascii="TH SarabunIT๙" w:hAnsi="TH SarabunIT๙" w:cs="TH SarabunIT๙"/>
          <w:lang w:bidi="th"/>
        </w:rPr>
      </w:pPr>
    </w:p>
    <w:p w14:paraId="7A431315">
      <w:pPr>
        <w:rPr>
          <w:rFonts w:ascii="TH SarabunIT๙" w:hAnsi="TH SarabunIT๙" w:cs="TH SarabunIT๙"/>
          <w:lang w:bidi="th"/>
        </w:rPr>
      </w:pPr>
    </w:p>
    <w:p w14:paraId="7A401662">
      <w:pPr>
        <w:rPr>
          <w:rFonts w:ascii="TH SarabunIT๙" w:hAnsi="TH SarabunIT๙" w:cs="TH SarabunIT๙"/>
          <w:lang w:bidi="th"/>
        </w:rPr>
      </w:pPr>
    </w:p>
    <w:p w14:paraId="07A798AE">
      <w:pPr>
        <w:rPr>
          <w:rFonts w:ascii="TH SarabunIT๙" w:hAnsi="TH SarabunIT๙" w:cs="TH SarabunIT๙"/>
          <w:lang w:bidi="th"/>
        </w:rPr>
      </w:pPr>
    </w:p>
    <w:p w14:paraId="4398EE0D">
      <w:pPr>
        <w:rPr>
          <w:rFonts w:ascii="TH SarabunIT๙" w:hAnsi="TH SarabunIT๙" w:cs="TH SarabunIT๙"/>
          <w:lang w:bidi="th"/>
        </w:rPr>
      </w:pPr>
    </w:p>
    <w:p w14:paraId="5CF15451">
      <w:pPr>
        <w:rPr>
          <w:rFonts w:ascii="TH SarabunIT๙" w:hAnsi="TH SarabunIT๙" w:cs="TH SarabunIT๙"/>
          <w:lang w:bidi="th"/>
        </w:rPr>
      </w:pPr>
    </w:p>
    <w:p w14:paraId="313CA156">
      <w:pPr>
        <w:rPr>
          <w:rFonts w:ascii="TH SarabunIT๙" w:hAnsi="TH SarabunIT๙" w:cs="TH SarabunIT๙"/>
          <w:lang w:bidi="th"/>
        </w:rPr>
      </w:pPr>
    </w:p>
    <w:p w14:paraId="7E062805">
      <w:pPr>
        <w:rPr>
          <w:rFonts w:ascii="TH SarabunIT๙" w:hAnsi="TH SarabunIT๙" w:cs="TH SarabunIT๙"/>
          <w:lang w:bidi="th"/>
        </w:rPr>
      </w:pPr>
    </w:p>
    <w:p w14:paraId="4D3A4878">
      <w:pPr>
        <w:rPr>
          <w:rFonts w:ascii="TH SarabunIT๙" w:hAnsi="TH SarabunIT๙" w:cs="TH SarabunIT๙"/>
          <w:lang w:bidi="th"/>
        </w:rPr>
      </w:pPr>
    </w:p>
    <w:p w14:paraId="4FFAF8C9">
      <w:pPr>
        <w:rPr>
          <w:rFonts w:ascii="TH SarabunIT๙" w:hAnsi="TH SarabunIT๙" w:cs="TH SarabunIT๙"/>
          <w:lang w:bidi="th"/>
        </w:rPr>
      </w:pPr>
    </w:p>
    <w:p w14:paraId="6A272503">
      <w:pPr>
        <w:rPr>
          <w:rFonts w:ascii="TH SarabunIT๙" w:hAnsi="TH SarabunIT๙" w:cs="TH SarabunIT๙"/>
          <w:lang w:bidi="th"/>
        </w:rPr>
      </w:pPr>
    </w:p>
    <w:p w14:paraId="7AC3D6CD">
      <w:pPr>
        <w:rPr>
          <w:rFonts w:ascii="TH SarabunIT๙" w:hAnsi="TH SarabunIT๙" w:cs="TH SarabunIT๙"/>
          <w:lang w:bidi="th"/>
        </w:rPr>
      </w:pPr>
    </w:p>
    <w:p w14:paraId="46147A32">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2331"/>
        <w:gridCol w:w="2921"/>
        <w:gridCol w:w="2921"/>
      </w:tblGrid>
      <w:tr w14:paraId="1571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1AA0B69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289A44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95D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3508F7A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12D6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51BBFC3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3C78C4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88F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72D65516">
            <w:pPr>
              <w:pStyle w:val="165"/>
              <w:rPr>
                <w:rFonts w:ascii="TH SarabunIT๙" w:hAnsi="TH SarabunIT๙" w:cs="TH SarabunIT๙"/>
              </w:rPr>
            </w:pPr>
            <w:r>
              <w:rPr>
                <w:rFonts w:ascii="TH SarabunIT๙" w:hAnsi="TH SarabunIT๙" w:cs="TH SarabunIT๙"/>
                <w:b/>
                <w:bCs/>
                <w:sz w:val="32"/>
                <w:szCs w:val="32"/>
                <w:cs/>
              </w:rPr>
              <w:t>4.</w:t>
            </w:r>
            <w:r>
              <w:rPr>
                <w:rFonts w:ascii="TH SarabunIT๙" w:hAnsi="TH SarabunIT๙" w:cs="TH SarabunIT๙"/>
                <w:b/>
                <w:bCs/>
                <w:sz w:val="32"/>
                <w:szCs w:val="32"/>
                <w:cs/>
                <w:lang w:val="th-TH" w:bidi="th-TH"/>
              </w:rPr>
              <w:t>อ่านประโยคคำสั่ง  คำแนะนำอย่างง่าย และนำไปปฏิบัติตามได้อย่างถูกต้องเหมาะสม</w:t>
            </w:r>
          </w:p>
          <w:p w14:paraId="238B1F09">
            <w:pPr>
              <w:pStyle w:val="165"/>
              <w:rPr>
                <w:rFonts w:ascii="TH SarabunIT๙" w:hAnsi="TH SarabunIT๙" w:cs="TH SarabunIT๙"/>
              </w:rPr>
            </w:pPr>
          </w:p>
          <w:p w14:paraId="2B32616E">
            <w:pPr>
              <w:pStyle w:val="165"/>
              <w:rPr>
                <w:rFonts w:ascii="TH SarabunIT๙" w:hAnsi="TH SarabunIT๙" w:cs="TH SarabunIT๙"/>
                <w:lang w:bidi="th"/>
              </w:rPr>
            </w:pPr>
          </w:p>
          <w:p w14:paraId="46D0858A">
            <w:pPr>
              <w:pStyle w:val="165"/>
              <w:rPr>
                <w:rFonts w:ascii="TH SarabunIT๙" w:hAnsi="TH SarabunIT๙" w:cs="TH SarabunIT๙"/>
                <w:sz w:val="32"/>
                <w:szCs w:val="32"/>
                <w:lang w:bidi="th"/>
              </w:rPr>
            </w:pPr>
          </w:p>
          <w:p w14:paraId="489FCB09">
            <w:pPr>
              <w:pStyle w:val="165"/>
              <w:rPr>
                <w:rFonts w:ascii="TH SarabunIT๙" w:hAnsi="TH SarabunIT๙" w:eastAsia="Calibri" w:cs="TH SarabunIT๙"/>
                <w:sz w:val="32"/>
                <w:szCs w:val="32"/>
                <w:cs/>
              </w:rPr>
            </w:pPr>
          </w:p>
        </w:tc>
        <w:tc>
          <w:tcPr>
            <w:tcW w:w="1234" w:type="pct"/>
            <w:shd w:val="clear" w:color="auto" w:fill="auto"/>
          </w:tcPr>
          <w:p w14:paraId="353CF22F">
            <w:pPr>
              <w:pStyle w:val="165"/>
              <w:rPr>
                <w:rFonts w:ascii="TH SarabunIT๙" w:hAnsi="TH SarabunIT๙" w:cs="TH SarabunIT๙"/>
                <w:sz w:val="32"/>
                <w:szCs w:val="32"/>
                <w:cs/>
                <w:lang w:bidi="th"/>
              </w:rPr>
            </w:pPr>
            <w:r>
              <w:rPr>
                <w:rFonts w:ascii="TH SarabunIT๙" w:hAnsi="TH SarabunIT๙" w:cs="TH SarabunIT๙"/>
                <w:sz w:val="32"/>
                <w:szCs w:val="32"/>
                <w:cs/>
                <w:lang w:val="th-TH" w:bidi="th-TH"/>
              </w:rPr>
              <w:t>ระบุตัวอักษร</w:t>
            </w:r>
            <w:r>
              <w:rPr>
                <w:rFonts w:ascii="TH SarabunIT๙" w:hAnsi="TH SarabunIT๙" w:cs="TH SarabunIT๙"/>
                <w:sz w:val="32"/>
                <w:szCs w:val="32"/>
                <w:cs/>
              </w:rPr>
              <w:t>(</w:t>
            </w:r>
            <w:r>
              <w:rPr>
                <w:rFonts w:ascii="TH SarabunIT๙" w:hAnsi="TH SarabunIT๙" w:cs="TH SarabunIT๙"/>
                <w:sz w:val="32"/>
                <w:szCs w:val="32"/>
              </w:rPr>
              <w:t>Letter names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เสียงตัวอักษรและสระ </w:t>
            </w:r>
            <w:r>
              <w:rPr>
                <w:rFonts w:ascii="TH SarabunIT๙" w:hAnsi="TH SarabunIT๙" w:cs="TH SarabunIT๙"/>
                <w:sz w:val="32"/>
                <w:szCs w:val="32"/>
                <w:cs/>
              </w:rPr>
              <w:t>(</w:t>
            </w:r>
            <w:r>
              <w:rPr>
                <w:rFonts w:ascii="TH SarabunIT๙" w:hAnsi="TH SarabunIT๙" w:cs="TH SarabunIT๙"/>
                <w:sz w:val="32"/>
                <w:szCs w:val="32"/>
              </w:rPr>
              <w:t>Letter sounds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การอ่านออกเสียงและการสะกดคำง่ายๆได้อย่างถูกต้อง</w:t>
            </w:r>
          </w:p>
          <w:p w14:paraId="7E23CDB6">
            <w:pPr>
              <w:pStyle w:val="165"/>
              <w:rPr>
                <w:rFonts w:ascii="TH SarabunIT๙" w:hAnsi="TH SarabunIT๙" w:eastAsia="Calibri" w:cs="TH SarabunIT๙"/>
                <w:sz w:val="32"/>
                <w:szCs w:val="32"/>
                <w:cs/>
              </w:rPr>
            </w:pPr>
          </w:p>
        </w:tc>
        <w:tc>
          <w:tcPr>
            <w:tcW w:w="1234" w:type="pct"/>
            <w:shd w:val="clear" w:color="auto" w:fill="auto"/>
          </w:tcPr>
          <w:p w14:paraId="3E97BAC0">
            <w:pPr>
              <w:pStyle w:val="165"/>
              <w:rPr>
                <w:rFonts w:ascii="TH SarabunIT๙" w:hAnsi="TH SarabunIT๙" w:cs="TH SarabunIT๙"/>
                <w:sz w:val="32"/>
                <w:szCs w:val="32"/>
                <w:cs/>
                <w:lang w:bidi="th"/>
              </w:rPr>
            </w:pPr>
            <w:r>
              <w:rPr>
                <w:rFonts w:ascii="TH SarabunIT๙" w:hAnsi="TH SarabunIT๙" w:cs="TH SarabunIT๙"/>
                <w:sz w:val="32"/>
                <w:szCs w:val="32"/>
                <w:cs/>
                <w:lang w:val="th-TH" w:bidi="th-TH"/>
              </w:rPr>
              <w:t>ระบุตัวอักษรและเสียง  อ่านออกเสียง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ประโยคคำสั่ง คำแนะนำอย่างง่าย</w:t>
            </w:r>
          </w:p>
          <w:p w14:paraId="5DE42680">
            <w:pPr>
              <w:pStyle w:val="165"/>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และสามารถปฏิบัติตามคำสั่งได้อย่างถูกต้องเหมาะสม</w:t>
            </w:r>
          </w:p>
        </w:tc>
        <w:tc>
          <w:tcPr>
            <w:tcW w:w="1229" w:type="pct"/>
            <w:shd w:val="clear" w:color="auto" w:fill="auto"/>
          </w:tcPr>
          <w:p w14:paraId="14A5D2AC">
            <w:pPr>
              <w:pStyle w:val="165"/>
              <w:rPr>
                <w:rFonts w:ascii="TH SarabunIT๙" w:hAnsi="TH SarabunIT๙" w:eastAsia="Calibri" w:cs="TH SarabunIT๙"/>
                <w:sz w:val="32"/>
                <w:szCs w:val="32"/>
                <w:cs/>
              </w:rPr>
            </w:pPr>
            <w:r>
              <w:rPr>
                <w:rFonts w:ascii="TH SarabunIT๙" w:hAnsi="TH SarabunIT๙" w:cs="TH SarabunIT๙"/>
                <w:sz w:val="32"/>
                <w:szCs w:val="32"/>
                <w:cs/>
                <w:lang w:val="th-TH" w:bidi="th-TH"/>
              </w:rPr>
              <w:t>อ่านออกเสียงคำ  สะกดคำ</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อ่านกลุ่มคำ ประโยคคำสั่ง คำแนะนำ คำขอร้อง อย่างง่ายเรียนรู้เกี่ยวกับ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และสามารถปฏิบัติตามคำสั่ง คำแนะนำ คำขอร้องได้อย่างถูกต้องเหมาะสมและมั่นใจ</w:t>
            </w:r>
          </w:p>
        </w:tc>
      </w:tr>
    </w:tbl>
    <w:p w14:paraId="7DB6CD89">
      <w:pPr>
        <w:rPr>
          <w:rFonts w:ascii="TH SarabunIT๙" w:hAnsi="TH SarabunIT๙" w:cs="TH SarabunIT๙"/>
          <w:lang w:bidi="th"/>
        </w:rPr>
      </w:pPr>
    </w:p>
    <w:p w14:paraId="68F8095D">
      <w:pPr>
        <w:rPr>
          <w:rFonts w:ascii="TH SarabunIT๙" w:hAnsi="TH SarabunIT๙" w:cs="TH SarabunIT๙"/>
          <w:lang w:bidi="th"/>
        </w:rPr>
      </w:pPr>
    </w:p>
    <w:p w14:paraId="0E8C13B9">
      <w:pPr>
        <w:rPr>
          <w:rFonts w:ascii="TH SarabunIT๙" w:hAnsi="TH SarabunIT๙" w:cs="TH SarabunIT๙"/>
          <w:lang w:bidi="th"/>
        </w:rPr>
      </w:pPr>
    </w:p>
    <w:p w14:paraId="2EDD5901">
      <w:pPr>
        <w:rPr>
          <w:rFonts w:ascii="TH SarabunIT๙" w:hAnsi="TH SarabunIT๙" w:cs="TH SarabunIT๙"/>
          <w:lang w:bidi="th"/>
        </w:rPr>
      </w:pPr>
    </w:p>
    <w:p w14:paraId="7CAC490F">
      <w:pPr>
        <w:rPr>
          <w:rFonts w:ascii="TH SarabunIT๙" w:hAnsi="TH SarabunIT๙" w:cs="TH SarabunIT๙"/>
          <w:lang w:bidi="th"/>
        </w:rPr>
      </w:pPr>
    </w:p>
    <w:p w14:paraId="787BD283">
      <w:pPr>
        <w:rPr>
          <w:rFonts w:ascii="TH SarabunIT๙" w:hAnsi="TH SarabunIT๙" w:cs="TH SarabunIT๙"/>
          <w:lang w:bidi="th"/>
        </w:rPr>
      </w:pPr>
    </w:p>
    <w:p w14:paraId="4147D46A">
      <w:pPr>
        <w:rPr>
          <w:rFonts w:ascii="TH SarabunIT๙" w:hAnsi="TH SarabunIT๙" w:cs="TH SarabunIT๙"/>
          <w:lang w:bidi="th"/>
        </w:rPr>
      </w:pPr>
    </w:p>
    <w:p w14:paraId="7BACC4D7">
      <w:pPr>
        <w:rPr>
          <w:rFonts w:ascii="TH SarabunIT๙" w:hAnsi="TH SarabunIT๙" w:cs="TH SarabunIT๙"/>
          <w:lang w:bidi="th"/>
        </w:rPr>
      </w:pPr>
    </w:p>
    <w:p w14:paraId="2E08603F">
      <w:pPr>
        <w:rPr>
          <w:rFonts w:ascii="TH SarabunIT๙" w:hAnsi="TH SarabunIT๙" w:cs="TH SarabunIT๙"/>
          <w:lang w:bidi="th"/>
        </w:rPr>
      </w:pPr>
    </w:p>
    <w:p w14:paraId="12611958">
      <w:pPr>
        <w:rPr>
          <w:rFonts w:ascii="TH SarabunIT๙" w:hAnsi="TH SarabunIT๙" w:cs="TH SarabunIT๙"/>
          <w:lang w:bidi="th"/>
        </w:rPr>
      </w:pPr>
    </w:p>
    <w:p w14:paraId="3216113F">
      <w:pPr>
        <w:rPr>
          <w:rFonts w:ascii="TH SarabunIT๙" w:hAnsi="TH SarabunIT๙" w:cs="TH SarabunIT๙"/>
          <w:lang w:bidi="th"/>
        </w:rPr>
      </w:pPr>
    </w:p>
    <w:p w14:paraId="13A07448">
      <w:pPr>
        <w:rPr>
          <w:rFonts w:ascii="TH SarabunIT๙" w:hAnsi="TH SarabunIT๙" w:cs="TH SarabunIT๙"/>
          <w:lang w:bidi="th"/>
        </w:rPr>
      </w:pPr>
    </w:p>
    <w:p w14:paraId="0D99B232">
      <w:pPr>
        <w:rPr>
          <w:rFonts w:ascii="TH SarabunIT๙" w:hAnsi="TH SarabunIT๙" w:cs="TH SarabunIT๙"/>
          <w:lang w:bidi="th"/>
        </w:rPr>
      </w:pPr>
    </w:p>
    <w:p w14:paraId="5C55D8F1">
      <w:pPr>
        <w:rPr>
          <w:rFonts w:ascii="TH SarabunIT๙" w:hAnsi="TH SarabunIT๙" w:cs="TH SarabunIT๙"/>
          <w:lang w:bidi="th"/>
        </w:rPr>
      </w:pPr>
    </w:p>
    <w:p w14:paraId="647078E7">
      <w:pPr>
        <w:rPr>
          <w:rFonts w:ascii="TH SarabunIT๙" w:hAnsi="TH SarabunIT๙" w:cs="TH SarabunIT๙"/>
          <w:lang w:bidi="th"/>
        </w:rPr>
      </w:pPr>
    </w:p>
    <w:p w14:paraId="49DB3093">
      <w:pPr>
        <w:rPr>
          <w:rFonts w:ascii="TH SarabunIT๙" w:hAnsi="TH SarabunIT๙" w:cs="TH SarabunIT๙"/>
          <w:lang w:bidi="th"/>
        </w:rPr>
      </w:pPr>
    </w:p>
    <w:p w14:paraId="78E35E80">
      <w:pPr>
        <w:rPr>
          <w:rFonts w:ascii="TH SarabunIT๙" w:hAnsi="TH SarabunIT๙" w:cs="TH SarabunIT๙"/>
          <w:lang w:bidi="th"/>
        </w:rPr>
      </w:pPr>
    </w:p>
    <w:p w14:paraId="45AD524E">
      <w:pPr>
        <w:rPr>
          <w:rFonts w:ascii="TH SarabunIT๙" w:hAnsi="TH SarabunIT๙" w:cs="TH SarabunIT๙"/>
          <w:lang w:bidi="th"/>
        </w:rPr>
      </w:pPr>
    </w:p>
    <w:p w14:paraId="253B5347">
      <w:pPr>
        <w:rPr>
          <w:rFonts w:ascii="TH SarabunIT๙" w:hAnsi="TH SarabunIT๙" w:cs="TH SarabunIT๙"/>
          <w:lang w:bidi="th"/>
        </w:rPr>
      </w:pPr>
    </w:p>
    <w:p w14:paraId="6FF69592">
      <w:pPr>
        <w:rPr>
          <w:rFonts w:ascii="TH SarabunIT๙" w:hAnsi="TH SarabunIT๙" w:cs="TH SarabunIT๙"/>
          <w:lang w:bidi="th"/>
        </w:rPr>
      </w:pPr>
    </w:p>
    <w:p w14:paraId="61D4E684">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42B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3F9C46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93AE9E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D3F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58B71EF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42CB46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2112A0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2787511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4091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464E9AD8">
            <w:pPr>
              <w:ind w:right="28"/>
              <w:rPr>
                <w:rFonts w:ascii="TH SarabunIT๙" w:hAnsi="TH SarabunIT๙" w:eastAsia="Calibri" w:cs="TH SarabunIT๙"/>
                <w:sz w:val="32"/>
                <w:szCs w:val="32"/>
                <w:cs/>
              </w:rPr>
            </w:pPr>
            <w:r>
              <w:rPr>
                <w:rFonts w:ascii="TH SarabunIT๙" w:hAnsi="TH SarabunIT๙" w:cs="TH SarabunIT๙"/>
                <w:b/>
                <w:bCs/>
                <w:sz w:val="32"/>
                <w:szCs w:val="32"/>
                <w:cs/>
              </w:rPr>
              <w:t>5.</w:t>
            </w:r>
            <w:r>
              <w:rPr>
                <w:rFonts w:ascii="TH SarabunIT๙" w:hAnsi="TH SarabunIT๙" w:cs="TH SarabunIT๙"/>
                <w:b/>
                <w:bCs/>
                <w:sz w:val="32"/>
                <w:szCs w:val="32"/>
                <w:cs/>
                <w:lang w:val="th-TH" w:bidi="th-TH"/>
              </w:rPr>
              <w:t>อ่านนิทาน เรื่องสั้น การ์ตูน ได้อย่างถูกต้อง และบอกความรู้สึกของตนเองจากเรื่องที่อ่านได้อย่างเหมาะสม</w:t>
            </w:r>
          </w:p>
        </w:tc>
        <w:tc>
          <w:tcPr>
            <w:tcW w:w="1234" w:type="pct"/>
            <w:shd w:val="clear" w:color="auto" w:fill="auto"/>
          </w:tcPr>
          <w:p w14:paraId="50973878">
            <w:pPr>
              <w:tabs>
                <w:tab w:val="left" w:pos="567"/>
              </w:tabs>
              <w:rPr>
                <w:rFonts w:ascii="TH SarabunIT๙" w:hAnsi="TH SarabunIT๙" w:eastAsia="Calibri" w:cs="TH SarabunIT๙"/>
                <w:sz w:val="32"/>
                <w:szCs w:val="32"/>
                <w:cs/>
              </w:rPr>
            </w:pPr>
          </w:p>
        </w:tc>
        <w:tc>
          <w:tcPr>
            <w:tcW w:w="1234" w:type="pct"/>
            <w:shd w:val="clear" w:color="auto" w:fill="auto"/>
          </w:tcPr>
          <w:p w14:paraId="545E31ED">
            <w:pPr>
              <w:rPr>
                <w:rFonts w:ascii="TH SarabunIT๙" w:hAnsi="TH SarabunIT๙" w:cs="TH SarabunIT๙"/>
                <w:sz w:val="32"/>
                <w:szCs w:val="32"/>
              </w:rPr>
            </w:pPr>
            <w:r>
              <w:rPr>
                <w:rFonts w:ascii="TH SarabunIT๙" w:hAnsi="TH SarabunIT๙" w:cs="TH SarabunIT๙"/>
                <w:sz w:val="32"/>
                <w:szCs w:val="32"/>
                <w:cs/>
                <w:lang w:val="th-TH" w:bidi="th-TH"/>
              </w:rPr>
              <w:t xml:space="preserve">อ่านออกเสียง คำ สะกดคำ และอ่านเรื่องสั้น การ์ตูน </w:t>
            </w:r>
          </w:p>
          <w:p w14:paraId="3CAE453D">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และสามารถบอกความรู้สึกของตนเองเกี่ยวกับเรื่องที่ได้อ่านได้อย่างเหมาะสม</w:t>
            </w:r>
          </w:p>
        </w:tc>
        <w:tc>
          <w:tcPr>
            <w:tcW w:w="1229" w:type="pct"/>
            <w:shd w:val="clear" w:color="auto" w:fill="auto"/>
          </w:tcPr>
          <w:p w14:paraId="04A2FD78">
            <w:pPr>
              <w:rPr>
                <w:rFonts w:ascii="TH SarabunIT๙" w:hAnsi="TH SarabunIT๙" w:cs="TH SarabunIT๙"/>
                <w:sz w:val="32"/>
                <w:szCs w:val="32"/>
              </w:rPr>
            </w:pPr>
            <w:r>
              <w:rPr>
                <w:rFonts w:ascii="TH SarabunIT๙" w:hAnsi="TH SarabunIT๙" w:cs="TH SarabunIT๙"/>
                <w:sz w:val="32"/>
                <w:szCs w:val="32"/>
                <w:cs/>
                <w:lang w:val="th-TH" w:bidi="th-TH"/>
              </w:rPr>
              <w:t xml:space="preserve">อ่านและสรุปเนื้อหาตามความเข้าใจจากการอ่านนิทานเรื่องโปรด เพลงโปรด ภาพยนตร์ และการ์ตูนเรื่องโปรด </w:t>
            </w:r>
          </w:p>
          <w:p w14:paraId="7BE2A2EE">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สามารถแสดงความรู้สึกจากการอ่านนิทานเรื่องโปรด เพลงโปรด ภาพยนตร์โปรด และนำมาถ่ายทอดกับเพื่อนร่วมชั้นได้อย่างเหมาะสมและมั่นใจ</w:t>
            </w:r>
          </w:p>
        </w:tc>
      </w:tr>
    </w:tbl>
    <w:p w14:paraId="2A53373B">
      <w:pPr>
        <w:rPr>
          <w:rFonts w:ascii="TH SarabunIT๙" w:hAnsi="TH SarabunIT๙" w:cs="TH SarabunIT๙"/>
          <w:lang w:bidi="th"/>
        </w:rPr>
      </w:pPr>
    </w:p>
    <w:p w14:paraId="557A9139">
      <w:pPr>
        <w:rPr>
          <w:rFonts w:ascii="TH SarabunIT๙" w:hAnsi="TH SarabunIT๙" w:cs="TH SarabunIT๙"/>
          <w:lang w:bidi="th"/>
        </w:rPr>
      </w:pPr>
    </w:p>
    <w:p w14:paraId="5A2219C9">
      <w:pPr>
        <w:rPr>
          <w:rFonts w:ascii="TH SarabunIT๙" w:hAnsi="TH SarabunIT๙" w:cs="TH SarabunIT๙"/>
          <w:lang w:bidi="th"/>
        </w:rPr>
      </w:pPr>
    </w:p>
    <w:p w14:paraId="69442B4E">
      <w:pPr>
        <w:rPr>
          <w:rFonts w:ascii="TH SarabunIT๙" w:hAnsi="TH SarabunIT๙" w:cs="TH SarabunIT๙"/>
          <w:lang w:bidi="th"/>
        </w:rPr>
      </w:pPr>
    </w:p>
    <w:p w14:paraId="773E2FC4">
      <w:pPr>
        <w:rPr>
          <w:rFonts w:ascii="TH SarabunIT๙" w:hAnsi="TH SarabunIT๙" w:cs="TH SarabunIT๙"/>
          <w:lang w:bidi="th"/>
        </w:rPr>
      </w:pPr>
    </w:p>
    <w:p w14:paraId="27BB69A4">
      <w:pPr>
        <w:rPr>
          <w:rFonts w:ascii="TH SarabunIT๙" w:hAnsi="TH SarabunIT๙" w:cs="TH SarabunIT๙"/>
          <w:lang w:bidi="th"/>
        </w:rPr>
      </w:pPr>
    </w:p>
    <w:p w14:paraId="5BD080BC">
      <w:pPr>
        <w:rPr>
          <w:rFonts w:ascii="TH SarabunIT๙" w:hAnsi="TH SarabunIT๙" w:cs="TH SarabunIT๙"/>
          <w:lang w:bidi="th"/>
        </w:rPr>
      </w:pPr>
    </w:p>
    <w:p w14:paraId="68E78310">
      <w:pPr>
        <w:rPr>
          <w:rFonts w:ascii="TH SarabunIT๙" w:hAnsi="TH SarabunIT๙" w:cs="TH SarabunIT๙"/>
          <w:lang w:bidi="th"/>
        </w:rPr>
      </w:pPr>
    </w:p>
    <w:p w14:paraId="149BE3B1">
      <w:pPr>
        <w:rPr>
          <w:rFonts w:ascii="TH SarabunIT๙" w:hAnsi="TH SarabunIT๙" w:cs="TH SarabunIT๙"/>
          <w:lang w:bidi="th"/>
        </w:rPr>
      </w:pPr>
    </w:p>
    <w:p w14:paraId="3B7ABFD6">
      <w:pPr>
        <w:rPr>
          <w:rFonts w:ascii="TH SarabunIT๙" w:hAnsi="TH SarabunIT๙" w:cs="TH SarabunIT๙"/>
          <w:lang w:bidi="th"/>
        </w:rPr>
      </w:pPr>
    </w:p>
    <w:p w14:paraId="6F1E59F8">
      <w:pPr>
        <w:rPr>
          <w:rFonts w:ascii="TH SarabunIT๙" w:hAnsi="TH SarabunIT๙" w:cs="TH SarabunIT๙"/>
          <w:lang w:bidi="th"/>
        </w:rPr>
      </w:pPr>
    </w:p>
    <w:p w14:paraId="7A6E6824">
      <w:pPr>
        <w:rPr>
          <w:rFonts w:ascii="TH SarabunIT๙" w:hAnsi="TH SarabunIT๙" w:cs="TH SarabunIT๙"/>
          <w:lang w:bidi="th"/>
        </w:rPr>
      </w:pPr>
    </w:p>
    <w:p w14:paraId="789E2064">
      <w:pPr>
        <w:rPr>
          <w:rFonts w:ascii="TH SarabunIT๙" w:hAnsi="TH SarabunIT๙" w:cs="TH SarabunIT๙"/>
          <w:lang w:bidi="th"/>
        </w:rPr>
      </w:pPr>
    </w:p>
    <w:p w14:paraId="654D8B25">
      <w:pPr>
        <w:rPr>
          <w:rFonts w:ascii="TH SarabunIT๙" w:hAnsi="TH SarabunIT๙" w:cs="TH SarabunIT๙"/>
          <w:lang w:bidi="th"/>
        </w:rPr>
      </w:pPr>
    </w:p>
    <w:p w14:paraId="6ADFFD28">
      <w:pPr>
        <w:rPr>
          <w:rFonts w:ascii="TH SarabunIT๙" w:hAnsi="TH SarabunIT๙" w:cs="TH SarabunIT๙"/>
          <w:lang w:bidi="th"/>
        </w:rPr>
      </w:pPr>
    </w:p>
    <w:p w14:paraId="2DFFC4E5">
      <w:pPr>
        <w:rPr>
          <w:rFonts w:ascii="TH SarabunIT๙" w:hAnsi="TH SarabunIT๙" w:cs="TH SarabunIT๙"/>
          <w:lang w:bidi="th"/>
        </w:rPr>
      </w:pPr>
    </w:p>
    <w:p w14:paraId="48314541">
      <w:pPr>
        <w:rPr>
          <w:rFonts w:ascii="TH SarabunIT๙" w:hAnsi="TH SarabunIT๙" w:cs="TH SarabunIT๙"/>
          <w:lang w:bidi="th"/>
        </w:rPr>
      </w:pPr>
    </w:p>
    <w:p w14:paraId="253AB411">
      <w:pPr>
        <w:rPr>
          <w:rFonts w:ascii="TH SarabunIT๙" w:hAnsi="TH SarabunIT๙" w:cs="TH SarabunIT๙"/>
          <w:lang w:bidi="th"/>
        </w:rPr>
      </w:pPr>
    </w:p>
    <w:p w14:paraId="581AC7C4">
      <w:pPr>
        <w:rPr>
          <w:rFonts w:ascii="TH SarabunIT๙" w:hAnsi="TH SarabunIT๙" w:cs="TH SarabunIT๙"/>
          <w:lang w:bidi="th"/>
        </w:rPr>
      </w:pPr>
    </w:p>
    <w:p w14:paraId="166E9102">
      <w:pPr>
        <w:rPr>
          <w:rFonts w:ascii="TH SarabunIT๙" w:hAnsi="TH SarabunIT๙" w:cs="TH SarabunIT๙"/>
          <w:lang w:bidi="th"/>
        </w:rPr>
      </w:pPr>
    </w:p>
    <w:p w14:paraId="2ABDB54C">
      <w:pPr>
        <w:rPr>
          <w:rFonts w:ascii="TH SarabunIT๙" w:hAnsi="TH SarabunIT๙" w:cs="TH SarabunIT๙"/>
          <w:lang w:bidi="th"/>
        </w:rPr>
      </w:pPr>
    </w:p>
    <w:p w14:paraId="4AE0E798">
      <w:pPr>
        <w:rPr>
          <w:rFonts w:ascii="TH SarabunIT๙" w:hAnsi="TH SarabunIT๙" w:cs="TH SarabunIT๙"/>
          <w:lang w:bidi="th"/>
        </w:rPr>
      </w:pPr>
    </w:p>
    <w:p w14:paraId="31219AE5">
      <w:pPr>
        <w:rPr>
          <w:rFonts w:ascii="TH SarabunIT๙" w:hAnsi="TH SarabunIT๙" w:cs="TH SarabunIT๙"/>
          <w:lang w:bidi="th"/>
        </w:rPr>
      </w:pPr>
    </w:p>
    <w:p w14:paraId="71401383">
      <w:pPr>
        <w:rPr>
          <w:rFonts w:ascii="TH SarabunIT๙" w:hAnsi="TH SarabunIT๙" w:cs="TH SarabunIT๙"/>
          <w:lang w:bidi="th"/>
        </w:rPr>
      </w:pPr>
    </w:p>
    <w:p w14:paraId="42397E01">
      <w:pPr>
        <w:rPr>
          <w:rFonts w:ascii="TH SarabunIT๙" w:hAnsi="TH SarabunIT๙" w:cs="TH SarabunIT๙"/>
          <w:lang w:bidi="th"/>
        </w:rPr>
      </w:pPr>
    </w:p>
    <w:p w14:paraId="32A3B81E">
      <w:pPr>
        <w:rPr>
          <w:rFonts w:ascii="TH SarabunIT๙" w:hAnsi="TH SarabunIT๙" w:cs="TH SarabunIT๙"/>
          <w:lang w:bidi="th"/>
        </w:rPr>
      </w:pPr>
    </w:p>
    <w:p w14:paraId="4DDB22E0">
      <w:pPr>
        <w:rPr>
          <w:rFonts w:ascii="TH SarabunIT๙" w:hAnsi="TH SarabunIT๙" w:cs="TH SarabunIT๙"/>
          <w:lang w:bidi="th"/>
        </w:rPr>
      </w:pPr>
    </w:p>
    <w:p w14:paraId="6AD5CC41">
      <w:pPr>
        <w:rPr>
          <w:rFonts w:ascii="TH SarabunIT๙" w:hAnsi="TH SarabunIT๙" w:cs="TH SarabunIT๙"/>
          <w:lang w:bidi="th"/>
        </w:rPr>
      </w:pPr>
    </w:p>
    <w:p w14:paraId="2709D47F">
      <w:pPr>
        <w:rPr>
          <w:rFonts w:ascii="TH SarabunIT๙" w:hAnsi="TH SarabunIT๙" w:cs="TH SarabunIT๙"/>
          <w:lang w:bidi="th"/>
        </w:rPr>
      </w:pPr>
    </w:p>
    <w:p w14:paraId="3F29E1C8">
      <w:pPr>
        <w:rPr>
          <w:rFonts w:ascii="TH SarabunIT๙" w:hAnsi="TH SarabunIT๙" w:cs="TH SarabunIT๙"/>
          <w:lang w:bidi="th"/>
        </w:rPr>
      </w:pPr>
    </w:p>
    <w:p w14:paraId="44C780BC">
      <w:pPr>
        <w:rPr>
          <w:rFonts w:ascii="TH SarabunIT๙" w:hAnsi="TH SarabunIT๙" w:cs="TH SarabunIT๙"/>
          <w:lang w:bidi="th"/>
        </w:rPr>
      </w:pPr>
    </w:p>
    <w:p w14:paraId="34A28649">
      <w:pPr>
        <w:rPr>
          <w:rFonts w:ascii="TH SarabunIT๙" w:hAnsi="TH SarabunIT๙" w:cs="TH SarabunIT๙"/>
          <w:lang w:bidi="th"/>
        </w:rPr>
      </w:pPr>
    </w:p>
    <w:p w14:paraId="5A067E20">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81D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4621892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F96D2B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197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11EA5D3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70711F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1549552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953740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76D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30CE3A35">
            <w:pPr>
              <w:ind w:right="28"/>
              <w:rPr>
                <w:rFonts w:ascii="TH SarabunIT๙" w:hAnsi="TH SarabunIT๙" w:eastAsia="Calibri" w:cs="TH SarabunIT๙"/>
                <w:b/>
                <w:bCs/>
                <w:sz w:val="32"/>
                <w:szCs w:val="32"/>
                <w:cs/>
              </w:rPr>
            </w:pPr>
            <w:r>
              <w:rPr>
                <w:rFonts w:ascii="TH SarabunIT๙" w:hAnsi="TH SarabunIT๙" w:eastAsia="Calibri" w:cs="TH SarabunIT๙"/>
                <w:b/>
                <w:bCs/>
                <w:sz w:val="32"/>
                <w:szCs w:val="32"/>
                <w:cs/>
              </w:rPr>
              <w:t>6.</w:t>
            </w:r>
            <w:r>
              <w:rPr>
                <w:rFonts w:ascii="TH SarabunIT๙" w:hAnsi="TH SarabunIT๙" w:eastAsia="Calibri" w:cs="TH SarabunIT๙"/>
                <w:b/>
                <w:bCs/>
                <w:sz w:val="32"/>
                <w:szCs w:val="32"/>
                <w:cs/>
                <w:lang w:val="th-TH" w:bidi="th-TH"/>
              </w:rPr>
              <w:t>เขียนประโยคอย่างง่ายเกี่ยวกับตนเอง บุคคลและสิ่งต่างๆรอบตัว ได้อย่างถูกต้องและเหมาะสมกับ       บุคคลตามกาลเทศะ</w:t>
            </w:r>
          </w:p>
        </w:tc>
        <w:tc>
          <w:tcPr>
            <w:tcW w:w="1234" w:type="pct"/>
            <w:shd w:val="clear" w:color="auto" w:fill="auto"/>
          </w:tcPr>
          <w:p w14:paraId="729BC20B">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เขียนให้ข้อมูลเกี่ยวกับตนเอง โดยใช้คำศัพท์ง่ายๆ  ในการสร้างประโยคได้อย่างถูกต้อง</w:t>
            </w:r>
          </w:p>
        </w:tc>
        <w:tc>
          <w:tcPr>
            <w:tcW w:w="1234" w:type="pct"/>
            <w:shd w:val="clear" w:color="auto" w:fill="auto"/>
          </w:tcPr>
          <w:p w14:paraId="5C700213">
            <w:pPr>
              <w:rPr>
                <w:rFonts w:ascii="TH SarabunIT๙" w:hAnsi="TH SarabunIT๙" w:cs="TH SarabunIT๙"/>
                <w:sz w:val="32"/>
                <w:szCs w:val="32"/>
              </w:rPr>
            </w:pPr>
            <w:r>
              <w:rPr>
                <w:rFonts w:ascii="TH SarabunIT๙" w:hAnsi="TH SarabunIT๙" w:cs="TH SarabunIT๙"/>
                <w:sz w:val="32"/>
                <w:szCs w:val="32"/>
                <w:cs/>
                <w:lang w:val="th-TH" w:bidi="th-TH"/>
              </w:rPr>
              <w:t>เขียนให้ข้อมูลเกี่ยวกับตนเอง เพื่อน  ครอบครัว</w:t>
            </w:r>
          </w:p>
          <w:p w14:paraId="500C8A43">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โดยใช้คำศัพท์ง่ายๆ ในการสร้างประโยคอย่างง่ายได้ใจความได้อย่างถูกต้องเหมาะสม</w:t>
            </w:r>
          </w:p>
        </w:tc>
        <w:tc>
          <w:tcPr>
            <w:tcW w:w="1229" w:type="pct"/>
            <w:shd w:val="clear" w:color="auto" w:fill="auto"/>
          </w:tcPr>
          <w:p w14:paraId="0C2113BF">
            <w:pPr>
              <w:rPr>
                <w:rFonts w:ascii="TH SarabunIT๙" w:hAnsi="TH SarabunIT๙" w:cs="TH SarabunIT๙"/>
                <w:b/>
                <w:bCs/>
                <w:sz w:val="32"/>
                <w:szCs w:val="32"/>
              </w:rPr>
            </w:pPr>
            <w:r>
              <w:rPr>
                <w:rFonts w:ascii="TH SarabunIT๙" w:hAnsi="TH SarabunIT๙" w:cs="TH SarabunIT๙"/>
                <w:sz w:val="32"/>
                <w:szCs w:val="32"/>
                <w:cs/>
                <w:lang w:val="th-TH" w:bidi="th-TH"/>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w:t>
            </w:r>
          </w:p>
          <w:p w14:paraId="6BFF2CF9">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และนำเสนอ แลกเปลี่ยนข้อมูลกับเพื่อนร่วมชั้นได้อย่างถูกต้องและเหมาะสมกับบุคคลตามกาลเทศะ</w:t>
            </w:r>
          </w:p>
        </w:tc>
      </w:tr>
    </w:tbl>
    <w:p w14:paraId="7484FF59">
      <w:pPr>
        <w:rPr>
          <w:rFonts w:ascii="TH SarabunIT๙" w:hAnsi="TH SarabunIT๙" w:cs="TH SarabunIT๙"/>
          <w:lang w:bidi="th"/>
        </w:rPr>
      </w:pPr>
    </w:p>
    <w:p w14:paraId="2D44E1C9">
      <w:pPr>
        <w:rPr>
          <w:rFonts w:ascii="TH SarabunIT๙" w:hAnsi="TH SarabunIT๙" w:cs="TH SarabunIT๙"/>
          <w:lang w:bidi="th"/>
        </w:rPr>
      </w:pPr>
    </w:p>
    <w:p w14:paraId="46969796">
      <w:pPr>
        <w:rPr>
          <w:rFonts w:ascii="TH SarabunIT๙" w:hAnsi="TH SarabunIT๙" w:cs="TH SarabunIT๙"/>
          <w:lang w:bidi="th"/>
        </w:rPr>
      </w:pPr>
    </w:p>
    <w:p w14:paraId="1A423ED8">
      <w:pPr>
        <w:rPr>
          <w:rFonts w:ascii="TH SarabunIT๙" w:hAnsi="TH SarabunIT๙" w:cs="TH SarabunIT๙"/>
          <w:lang w:bidi="th"/>
        </w:rPr>
      </w:pPr>
    </w:p>
    <w:p w14:paraId="7A71A6C7">
      <w:pPr>
        <w:rPr>
          <w:rFonts w:ascii="TH SarabunIT๙" w:hAnsi="TH SarabunIT๙" w:cs="TH SarabunIT๙"/>
          <w:lang w:bidi="th"/>
        </w:rPr>
      </w:pPr>
    </w:p>
    <w:p w14:paraId="751816FA">
      <w:pPr>
        <w:rPr>
          <w:rFonts w:ascii="TH SarabunIT๙" w:hAnsi="TH SarabunIT๙" w:cs="TH SarabunIT๙"/>
          <w:lang w:bidi="th"/>
        </w:rPr>
      </w:pPr>
    </w:p>
    <w:p w14:paraId="38366A3C">
      <w:pPr>
        <w:rPr>
          <w:rFonts w:ascii="TH SarabunIT๙" w:hAnsi="TH SarabunIT๙" w:cs="TH SarabunIT๙"/>
          <w:lang w:bidi="th"/>
        </w:rPr>
      </w:pPr>
    </w:p>
    <w:p w14:paraId="1A964B8D">
      <w:pPr>
        <w:rPr>
          <w:rFonts w:ascii="TH SarabunIT๙" w:hAnsi="TH SarabunIT๙" w:cs="TH SarabunIT๙"/>
          <w:lang w:bidi="th"/>
        </w:rPr>
      </w:pPr>
    </w:p>
    <w:p w14:paraId="12DD2C34">
      <w:pPr>
        <w:rPr>
          <w:rFonts w:ascii="TH SarabunIT๙" w:hAnsi="TH SarabunIT๙" w:cs="TH SarabunIT๙"/>
          <w:lang w:bidi="th"/>
        </w:rPr>
      </w:pPr>
    </w:p>
    <w:p w14:paraId="49F58169">
      <w:pPr>
        <w:rPr>
          <w:rFonts w:ascii="TH SarabunIT๙" w:hAnsi="TH SarabunIT๙" w:cs="TH SarabunIT๙"/>
          <w:lang w:bidi="th"/>
        </w:rPr>
      </w:pPr>
    </w:p>
    <w:p w14:paraId="6A726DA9">
      <w:pPr>
        <w:rPr>
          <w:rFonts w:ascii="TH SarabunIT๙" w:hAnsi="TH SarabunIT๙" w:cs="TH SarabunIT๙"/>
          <w:lang w:bidi="th"/>
        </w:rPr>
      </w:pPr>
    </w:p>
    <w:p w14:paraId="42E5E867">
      <w:pPr>
        <w:rPr>
          <w:rFonts w:ascii="TH SarabunIT๙" w:hAnsi="TH SarabunIT๙" w:cs="TH SarabunIT๙"/>
          <w:lang w:bidi="th"/>
        </w:rPr>
      </w:pPr>
    </w:p>
    <w:p w14:paraId="09118280">
      <w:pPr>
        <w:rPr>
          <w:rFonts w:ascii="TH SarabunIT๙" w:hAnsi="TH SarabunIT๙" w:cs="TH SarabunIT๙"/>
          <w:lang w:bidi="th"/>
        </w:rPr>
      </w:pPr>
    </w:p>
    <w:p w14:paraId="7FC81C1F">
      <w:pPr>
        <w:rPr>
          <w:rFonts w:ascii="TH SarabunIT๙" w:hAnsi="TH SarabunIT๙" w:cs="TH SarabunIT๙"/>
          <w:lang w:bidi="th"/>
        </w:rPr>
      </w:pPr>
    </w:p>
    <w:p w14:paraId="3AEBD73C">
      <w:pPr>
        <w:rPr>
          <w:rFonts w:ascii="TH SarabunIT๙" w:hAnsi="TH SarabunIT๙" w:cs="TH SarabunIT๙"/>
          <w:lang w:bidi="th"/>
        </w:rPr>
      </w:pPr>
    </w:p>
    <w:p w14:paraId="04ACE9F3">
      <w:pPr>
        <w:rPr>
          <w:rFonts w:ascii="TH SarabunIT๙" w:hAnsi="TH SarabunIT๙" w:cs="TH SarabunIT๙"/>
          <w:lang w:bidi="th"/>
        </w:rPr>
      </w:pPr>
    </w:p>
    <w:p w14:paraId="7897B7E3">
      <w:pPr>
        <w:rPr>
          <w:rFonts w:ascii="TH SarabunIT๙" w:hAnsi="TH SarabunIT๙" w:cs="TH SarabunIT๙"/>
          <w:lang w:bidi="th"/>
        </w:rPr>
      </w:pPr>
    </w:p>
    <w:p w14:paraId="6F766A89">
      <w:pPr>
        <w:rPr>
          <w:rFonts w:ascii="TH SarabunIT๙" w:hAnsi="TH SarabunIT๙" w:cs="TH SarabunIT๙"/>
          <w:lang w:bidi="th"/>
        </w:rPr>
      </w:pPr>
    </w:p>
    <w:p w14:paraId="2CE1F957">
      <w:pPr>
        <w:rPr>
          <w:rFonts w:ascii="TH SarabunIT๙" w:hAnsi="TH SarabunIT๙" w:cs="TH SarabunIT๙"/>
          <w:lang w:bidi="th"/>
        </w:rPr>
      </w:pPr>
    </w:p>
    <w:p w14:paraId="742743E9">
      <w:pPr>
        <w:rPr>
          <w:rFonts w:ascii="TH SarabunIT๙" w:hAnsi="TH SarabunIT๙" w:cs="TH SarabunIT๙"/>
          <w:lang w:bidi="th"/>
        </w:rPr>
      </w:pPr>
    </w:p>
    <w:p w14:paraId="21654286">
      <w:pPr>
        <w:rPr>
          <w:rFonts w:ascii="TH SarabunIT๙" w:hAnsi="TH SarabunIT๙" w:cs="TH SarabunIT๙"/>
          <w:lang w:bidi="th"/>
        </w:rPr>
      </w:pPr>
    </w:p>
    <w:p w14:paraId="44B5D257">
      <w:pPr>
        <w:rPr>
          <w:rFonts w:ascii="TH SarabunIT๙" w:hAnsi="TH SarabunIT๙" w:cs="TH SarabunIT๙"/>
          <w:lang w:bidi="th"/>
        </w:rPr>
      </w:pPr>
    </w:p>
    <w:p w14:paraId="0E532E46">
      <w:pPr>
        <w:rPr>
          <w:rFonts w:ascii="TH SarabunIT๙" w:hAnsi="TH SarabunIT๙" w:cs="TH SarabunIT๙"/>
          <w:lang w:bidi="th"/>
        </w:rPr>
      </w:pPr>
    </w:p>
    <w:p w14:paraId="2822DEAA">
      <w:pPr>
        <w:rPr>
          <w:rFonts w:ascii="TH SarabunIT๙" w:hAnsi="TH SarabunIT๙" w:cs="TH SarabunIT๙"/>
          <w:lang w:bidi="th"/>
        </w:rPr>
      </w:pPr>
    </w:p>
    <w:p w14:paraId="5CC4F22D">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79D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0A8BA1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9AE87D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9C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64FD5A1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67583E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55268E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058EFE9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2D6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0DD1F952">
            <w:pPr>
              <w:pStyle w:val="88"/>
              <w:rPr>
                <w:rFonts w:ascii="TH SarabunIT๙" w:hAnsi="TH SarabunIT๙" w:cs="TH SarabunIT๙"/>
                <w:b/>
                <w:bCs/>
                <w:sz w:val="32"/>
                <w:cs/>
              </w:rPr>
            </w:pPr>
            <w:r>
              <w:rPr>
                <w:rFonts w:ascii="TH SarabunIT๙" w:hAnsi="TH SarabunIT๙" w:cs="TH SarabunIT๙"/>
                <w:b/>
                <w:bCs/>
                <w:sz w:val="32"/>
                <w:cs/>
              </w:rPr>
              <w:t>7.</w:t>
            </w:r>
            <w:r>
              <w:rPr>
                <w:rFonts w:ascii="TH SarabunIT๙" w:hAnsi="TH SarabunIT๙" w:cs="TH SarabunIT๙"/>
                <w:b/>
                <w:bCs/>
                <w:sz w:val="32"/>
                <w:cs/>
                <w:lang w:val="th-TH" w:bidi="th-TH"/>
              </w:rPr>
              <w:t>ใช้ทักษะการเขียนคำ วลี หรือประโยคอย่างง่าย เพื่อแสดงความคิดหรือสะท้อนความรู้สึกได้อย่างเหมาะสม</w:t>
            </w:r>
          </w:p>
          <w:p w14:paraId="4B5679FB">
            <w:pPr>
              <w:pStyle w:val="88"/>
              <w:rPr>
                <w:rFonts w:ascii="TH SarabunIT๙" w:hAnsi="TH SarabunIT๙" w:cs="TH SarabunIT๙"/>
                <w:b/>
                <w:bCs/>
                <w:sz w:val="32"/>
              </w:rPr>
            </w:pPr>
          </w:p>
          <w:p w14:paraId="4F927F0E">
            <w:pPr>
              <w:pStyle w:val="88"/>
              <w:rPr>
                <w:rFonts w:ascii="TH SarabunIT๙" w:hAnsi="TH SarabunIT๙" w:cs="TH SarabunIT๙"/>
                <w:b/>
                <w:bCs/>
                <w:sz w:val="32"/>
                <w:lang w:bidi="th"/>
              </w:rPr>
            </w:pPr>
          </w:p>
          <w:p w14:paraId="42211301">
            <w:pPr>
              <w:pStyle w:val="88"/>
              <w:rPr>
                <w:rFonts w:ascii="TH SarabunIT๙" w:hAnsi="TH SarabunIT๙" w:eastAsia="Calibri" w:cs="TH SarabunIT๙"/>
                <w:b/>
                <w:bCs/>
                <w:sz w:val="32"/>
                <w:cs/>
              </w:rPr>
            </w:pPr>
          </w:p>
        </w:tc>
        <w:tc>
          <w:tcPr>
            <w:tcW w:w="1234" w:type="pct"/>
            <w:shd w:val="clear" w:color="auto" w:fill="auto"/>
          </w:tcPr>
          <w:p w14:paraId="09E2DBD1">
            <w:pPr>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เขียนคำศัพท์อย่างง่ายเกี่ยวกับความรู้สึก </w:t>
            </w:r>
          </w:p>
          <w:p w14:paraId="5F179B38">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พูด ออกเสียง คำศัพท์ได้อย่างถูกต้องเหมาะสม</w:t>
            </w:r>
          </w:p>
        </w:tc>
        <w:tc>
          <w:tcPr>
            <w:tcW w:w="1234" w:type="pct"/>
            <w:shd w:val="clear" w:color="auto" w:fill="auto"/>
          </w:tcPr>
          <w:p w14:paraId="27AA9953">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เขียนคำ วลี อย่างง่าย เพื่อสะท้อนความรู้สึก  บอกความรู้สึกเกี่ยวกับสิ่งที่ได้ดู       สถาณการณ์ หรือเหตุการณ์ต่างๆ ที่มีการแสดงอารมณ์ได้อย่างเหมาะสม                      </w:t>
            </w:r>
          </w:p>
        </w:tc>
        <w:tc>
          <w:tcPr>
            <w:tcW w:w="1229" w:type="pct"/>
            <w:shd w:val="clear" w:color="auto" w:fill="auto"/>
          </w:tcPr>
          <w:p w14:paraId="56C8C0CB">
            <w:pPr>
              <w:jc w:val="both"/>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เขียนคำ วลี หรือประโยคอย่างง่ายเพื่อแสดงความคิดหรือสะท้อนความความรู้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บอกความรู้สึกเกี่ยวกับสิ่งที่ได้ดู </w:t>
            </w:r>
          </w:p>
          <w:p w14:paraId="6E991C10">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สถาณการณ์ หรือเหตุการณ์ต่างๆ ที่มีการแสดงอารมณ์ได้อย่างเหมาะสมและมั่นใจ                      </w:t>
            </w:r>
          </w:p>
        </w:tc>
      </w:tr>
    </w:tbl>
    <w:p w14:paraId="7887C4FE">
      <w:pPr>
        <w:rPr>
          <w:rFonts w:ascii="TH SarabunIT๙" w:hAnsi="TH SarabunIT๙" w:cs="TH SarabunIT๙"/>
          <w:lang w:bidi="th"/>
        </w:rPr>
      </w:pPr>
    </w:p>
    <w:p w14:paraId="0B9D441B">
      <w:pPr>
        <w:rPr>
          <w:rFonts w:ascii="TH SarabunIT๙" w:hAnsi="TH SarabunIT๙" w:cs="TH SarabunIT๙"/>
          <w:lang w:bidi="th"/>
        </w:rPr>
      </w:pPr>
    </w:p>
    <w:p w14:paraId="2B4A85B8">
      <w:pPr>
        <w:rPr>
          <w:rFonts w:ascii="TH SarabunIT๙" w:hAnsi="TH SarabunIT๙" w:cs="TH SarabunIT๙"/>
          <w:lang w:bidi="th"/>
        </w:rPr>
      </w:pPr>
    </w:p>
    <w:p w14:paraId="64F8A960">
      <w:pPr>
        <w:rPr>
          <w:rFonts w:ascii="TH SarabunIT๙" w:hAnsi="TH SarabunIT๙" w:cs="TH SarabunIT๙"/>
          <w:lang w:bidi="th"/>
        </w:rPr>
      </w:pPr>
    </w:p>
    <w:p w14:paraId="3286B74B">
      <w:pPr>
        <w:rPr>
          <w:rFonts w:ascii="TH SarabunIT๙" w:hAnsi="TH SarabunIT๙" w:cs="TH SarabunIT๙"/>
          <w:lang w:bidi="th"/>
        </w:rPr>
      </w:pPr>
    </w:p>
    <w:p w14:paraId="753295E7">
      <w:pPr>
        <w:rPr>
          <w:rFonts w:ascii="TH SarabunIT๙" w:hAnsi="TH SarabunIT๙" w:cs="TH SarabunIT๙"/>
          <w:lang w:bidi="th"/>
        </w:rPr>
      </w:pPr>
    </w:p>
    <w:p w14:paraId="30ADC112">
      <w:pPr>
        <w:rPr>
          <w:rFonts w:ascii="TH SarabunIT๙" w:hAnsi="TH SarabunIT๙" w:cs="TH SarabunIT๙"/>
          <w:lang w:bidi="th"/>
        </w:rPr>
      </w:pPr>
    </w:p>
    <w:p w14:paraId="14D496A6">
      <w:pPr>
        <w:rPr>
          <w:rFonts w:ascii="TH SarabunIT๙" w:hAnsi="TH SarabunIT๙" w:cs="TH SarabunIT๙"/>
          <w:lang w:bidi="th"/>
        </w:rPr>
      </w:pPr>
    </w:p>
    <w:p w14:paraId="3AA4203E">
      <w:pPr>
        <w:rPr>
          <w:rFonts w:ascii="TH SarabunIT๙" w:hAnsi="TH SarabunIT๙" w:cs="TH SarabunIT๙"/>
          <w:lang w:bidi="th"/>
        </w:rPr>
      </w:pPr>
    </w:p>
    <w:p w14:paraId="4575BE5E">
      <w:pPr>
        <w:rPr>
          <w:rFonts w:ascii="TH SarabunIT๙" w:hAnsi="TH SarabunIT๙" w:cs="TH SarabunIT๙"/>
          <w:lang w:bidi="th"/>
        </w:rPr>
      </w:pPr>
    </w:p>
    <w:p w14:paraId="5114FFCD">
      <w:pPr>
        <w:rPr>
          <w:rFonts w:ascii="TH SarabunIT๙" w:hAnsi="TH SarabunIT๙" w:cs="TH SarabunIT๙"/>
          <w:lang w:bidi="th"/>
        </w:rPr>
      </w:pPr>
    </w:p>
    <w:p w14:paraId="2DA64BA4">
      <w:pPr>
        <w:rPr>
          <w:rFonts w:ascii="TH SarabunIT๙" w:hAnsi="TH SarabunIT๙" w:cs="TH SarabunIT๙"/>
          <w:lang w:bidi="th"/>
        </w:rPr>
      </w:pPr>
    </w:p>
    <w:p w14:paraId="5FB0A932">
      <w:pPr>
        <w:rPr>
          <w:rFonts w:ascii="TH SarabunIT๙" w:hAnsi="TH SarabunIT๙" w:cs="TH SarabunIT๙"/>
          <w:lang w:bidi="th"/>
        </w:rPr>
      </w:pPr>
    </w:p>
    <w:p w14:paraId="1757BC1B">
      <w:pPr>
        <w:rPr>
          <w:rFonts w:ascii="TH SarabunIT๙" w:hAnsi="TH SarabunIT๙" w:cs="TH SarabunIT๙"/>
          <w:lang w:bidi="th"/>
        </w:rPr>
      </w:pPr>
    </w:p>
    <w:p w14:paraId="1BD82297">
      <w:pPr>
        <w:rPr>
          <w:rFonts w:ascii="TH SarabunIT๙" w:hAnsi="TH SarabunIT๙" w:cs="TH SarabunIT๙"/>
          <w:lang w:bidi="th"/>
        </w:rPr>
      </w:pPr>
    </w:p>
    <w:p w14:paraId="4DB3B8F8">
      <w:pPr>
        <w:rPr>
          <w:rFonts w:ascii="TH SarabunIT๙" w:hAnsi="TH SarabunIT๙" w:cs="TH SarabunIT๙"/>
          <w:lang w:bidi="th"/>
        </w:rPr>
      </w:pPr>
    </w:p>
    <w:p w14:paraId="02CBF231">
      <w:pPr>
        <w:rPr>
          <w:rFonts w:ascii="TH SarabunIT๙" w:hAnsi="TH SarabunIT๙" w:cs="TH SarabunIT๙"/>
          <w:lang w:bidi="th"/>
        </w:rPr>
      </w:pPr>
    </w:p>
    <w:p w14:paraId="6516EB16">
      <w:pPr>
        <w:rPr>
          <w:rFonts w:ascii="TH SarabunIT๙" w:hAnsi="TH SarabunIT๙" w:cs="TH SarabunIT๙"/>
          <w:lang w:bidi="th"/>
        </w:rPr>
      </w:pPr>
    </w:p>
    <w:p w14:paraId="3B45880E">
      <w:pPr>
        <w:rPr>
          <w:rFonts w:ascii="TH SarabunIT๙" w:hAnsi="TH SarabunIT๙" w:cs="TH SarabunIT๙"/>
          <w:lang w:bidi="th"/>
        </w:rPr>
      </w:pPr>
    </w:p>
    <w:p w14:paraId="7581627D">
      <w:pPr>
        <w:rPr>
          <w:rFonts w:ascii="TH SarabunIT๙" w:hAnsi="TH SarabunIT๙" w:cs="TH SarabunIT๙"/>
          <w:lang w:bidi="th"/>
        </w:rPr>
      </w:pPr>
    </w:p>
    <w:p w14:paraId="7FAC5AB4">
      <w:pPr>
        <w:rPr>
          <w:rFonts w:ascii="TH SarabunIT๙" w:hAnsi="TH SarabunIT๙" w:cs="TH SarabunIT๙"/>
          <w:lang w:bidi="th"/>
        </w:rPr>
      </w:pPr>
    </w:p>
    <w:p w14:paraId="1220B0FE">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0E4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0B32AEA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263273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8AD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7193708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052195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8A398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27126B5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177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08F71621">
            <w:pPr>
              <w:pStyle w:val="88"/>
              <w:rPr>
                <w:rFonts w:ascii="TH SarabunIT๙" w:hAnsi="TH SarabunIT๙" w:cs="TH SarabunIT๙"/>
                <w:b/>
                <w:bCs/>
                <w:sz w:val="32"/>
                <w:cs/>
              </w:rPr>
            </w:pPr>
            <w:r>
              <w:rPr>
                <w:rFonts w:ascii="TH SarabunIT๙" w:hAnsi="TH SarabunIT๙" w:cs="TH SarabunIT๙"/>
                <w:b/>
                <w:bCs/>
                <w:sz w:val="32"/>
                <w:cs/>
              </w:rPr>
              <w:t xml:space="preserve">8. </w:t>
            </w:r>
            <w:r>
              <w:rPr>
                <w:rFonts w:ascii="TH SarabunIT๙" w:hAnsi="TH SarabunIT๙" w:cs="TH SarabunIT๙"/>
                <w:b/>
                <w:bCs/>
                <w:sz w:val="32"/>
                <w:cs/>
                <w:lang w:val="th-TH" w:bidi="th-TH"/>
              </w:rPr>
              <w:t>ใช้วลี  ประโยคอย่างง่ายในการสนทนา สื่อสารความต้องการของตนเอง และแลกเปลี่ยนความคิดในการทำงานร่วมกับผู้อื่นอย่างเหมาะสม</w:t>
            </w:r>
          </w:p>
          <w:p w14:paraId="0A18A078">
            <w:pPr>
              <w:ind w:right="28"/>
              <w:rPr>
                <w:rFonts w:ascii="TH SarabunIT๙" w:hAnsi="TH SarabunIT๙" w:eastAsia="Calibri" w:cs="TH SarabunIT๙"/>
                <w:b/>
                <w:bCs/>
                <w:sz w:val="32"/>
                <w:szCs w:val="32"/>
                <w:cs/>
              </w:rPr>
            </w:pPr>
          </w:p>
        </w:tc>
        <w:tc>
          <w:tcPr>
            <w:tcW w:w="1234" w:type="pct"/>
            <w:shd w:val="clear" w:color="auto" w:fill="auto"/>
          </w:tcPr>
          <w:p w14:paraId="6DD0E313">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บอกความต้องการง่ายๆ ของตนเอง คำศัพท์ สำนวน และประโยคที่ใช้ขอและให้ข้อมูล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ประโยคที่ใช้บอกความต้องการของตนเองได้อย่างเหมาะสม</w:t>
            </w:r>
          </w:p>
        </w:tc>
        <w:tc>
          <w:tcPr>
            <w:tcW w:w="1234" w:type="pct"/>
            <w:shd w:val="clear" w:color="auto" w:fill="auto"/>
          </w:tcPr>
          <w:p w14:paraId="01A434AF">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คำสั่งและคำขอร้องที่ใช้ในห้องเรียนแลกเปลี่ยนความคิดกับผู้อื่นได้อย่างเหมาะสมและมั่นใจ</w:t>
            </w:r>
          </w:p>
        </w:tc>
        <w:tc>
          <w:tcPr>
            <w:tcW w:w="1229" w:type="pct"/>
            <w:shd w:val="clear" w:color="auto" w:fill="auto"/>
          </w:tcPr>
          <w:p w14:paraId="1385DCE4">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w:t>
            </w:r>
          </w:p>
        </w:tc>
      </w:tr>
    </w:tbl>
    <w:p w14:paraId="3E64AF4F">
      <w:pPr>
        <w:rPr>
          <w:rFonts w:ascii="TH SarabunIT๙" w:hAnsi="TH SarabunIT๙" w:cs="TH SarabunIT๙"/>
          <w:lang w:bidi="th"/>
        </w:rPr>
      </w:pPr>
    </w:p>
    <w:p w14:paraId="37A6350A">
      <w:pPr>
        <w:rPr>
          <w:rFonts w:ascii="TH SarabunIT๙" w:hAnsi="TH SarabunIT๙" w:cs="TH SarabunIT๙"/>
          <w:lang w:bidi="th"/>
        </w:rPr>
      </w:pPr>
    </w:p>
    <w:p w14:paraId="7E4D9FCA">
      <w:pPr>
        <w:rPr>
          <w:rFonts w:ascii="TH SarabunIT๙" w:hAnsi="TH SarabunIT๙" w:cs="TH SarabunIT๙"/>
          <w:lang w:bidi="th"/>
        </w:rPr>
      </w:pPr>
    </w:p>
    <w:p w14:paraId="02F7FC73">
      <w:pPr>
        <w:rPr>
          <w:rFonts w:ascii="TH SarabunIT๙" w:hAnsi="TH SarabunIT๙" w:cs="TH SarabunIT๙"/>
          <w:lang w:bidi="th"/>
        </w:rPr>
      </w:pPr>
    </w:p>
    <w:p w14:paraId="7E9C8930">
      <w:pPr>
        <w:rPr>
          <w:rFonts w:ascii="TH SarabunIT๙" w:hAnsi="TH SarabunIT๙" w:cs="TH SarabunIT๙"/>
          <w:lang w:bidi="th"/>
        </w:rPr>
      </w:pPr>
    </w:p>
    <w:p w14:paraId="5647E63B">
      <w:pPr>
        <w:rPr>
          <w:rFonts w:ascii="TH SarabunIT๙" w:hAnsi="TH SarabunIT๙" w:cs="TH SarabunIT๙"/>
          <w:lang w:bidi="th"/>
        </w:rPr>
      </w:pPr>
    </w:p>
    <w:p w14:paraId="1F5856A7">
      <w:pPr>
        <w:rPr>
          <w:rFonts w:ascii="TH SarabunIT๙" w:hAnsi="TH SarabunIT๙" w:cs="TH SarabunIT๙"/>
          <w:lang w:bidi="th"/>
        </w:rPr>
      </w:pPr>
    </w:p>
    <w:p w14:paraId="1B0109C1">
      <w:pPr>
        <w:rPr>
          <w:rFonts w:ascii="TH SarabunIT๙" w:hAnsi="TH SarabunIT๙" w:cs="TH SarabunIT๙"/>
          <w:lang w:bidi="th"/>
        </w:rPr>
      </w:pPr>
    </w:p>
    <w:p w14:paraId="11DFF6BA">
      <w:pPr>
        <w:rPr>
          <w:rFonts w:ascii="TH SarabunIT๙" w:hAnsi="TH SarabunIT๙" w:cs="TH SarabunIT๙"/>
          <w:lang w:bidi="th"/>
        </w:rPr>
      </w:pPr>
    </w:p>
    <w:p w14:paraId="5808E73B">
      <w:pPr>
        <w:rPr>
          <w:rFonts w:ascii="TH SarabunIT๙" w:hAnsi="TH SarabunIT๙" w:cs="TH SarabunIT๙"/>
          <w:lang w:bidi="th"/>
        </w:rPr>
      </w:pPr>
    </w:p>
    <w:p w14:paraId="689B9BF9">
      <w:pPr>
        <w:rPr>
          <w:rFonts w:ascii="TH SarabunIT๙" w:hAnsi="TH SarabunIT๙" w:cs="TH SarabunIT๙"/>
          <w:lang w:bidi="th"/>
        </w:rPr>
      </w:pPr>
    </w:p>
    <w:p w14:paraId="34BB7B9F">
      <w:pPr>
        <w:rPr>
          <w:rFonts w:ascii="TH SarabunIT๙" w:hAnsi="TH SarabunIT๙" w:cs="TH SarabunIT๙"/>
          <w:lang w:bidi="th"/>
        </w:rPr>
      </w:pPr>
    </w:p>
    <w:p w14:paraId="17824646">
      <w:pPr>
        <w:rPr>
          <w:rFonts w:ascii="TH SarabunIT๙" w:hAnsi="TH SarabunIT๙" w:cs="TH SarabunIT๙"/>
          <w:lang w:bidi="th"/>
        </w:rPr>
      </w:pPr>
    </w:p>
    <w:tbl>
      <w:tblPr>
        <w:tblStyle w:val="12"/>
        <w:tblpPr w:leftFromText="180" w:rightFromText="180" w:vertAnchor="text" w:horzAnchor="margin" w:tblpXSpec="center" w:tblpY="400"/>
        <w:tblW w:w="4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829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03" w:type="pct"/>
            <w:vMerge w:val="restart"/>
            <w:shd w:val="clear" w:color="auto" w:fill="auto"/>
            <w:vAlign w:val="center"/>
          </w:tcPr>
          <w:p w14:paraId="7BCEB82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47BB05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8F5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303" w:type="pct"/>
            <w:vMerge w:val="continue"/>
            <w:shd w:val="clear" w:color="auto" w:fill="auto"/>
          </w:tcPr>
          <w:p w14:paraId="5E0C0A5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EF54F5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73F1D57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1F96D8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46E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2" w:hRule="atLeast"/>
        </w:trPr>
        <w:tc>
          <w:tcPr>
            <w:tcW w:w="1303" w:type="pct"/>
            <w:shd w:val="clear" w:color="auto" w:fill="auto"/>
          </w:tcPr>
          <w:p w14:paraId="051A963A">
            <w:pPr>
              <w:pStyle w:val="88"/>
              <w:rPr>
                <w:rFonts w:ascii="TH SarabunIT๙" w:hAnsi="TH SarabunIT๙" w:cs="TH SarabunIT๙"/>
                <w:b/>
                <w:bCs/>
                <w:sz w:val="32"/>
                <w:cs/>
              </w:rPr>
            </w:pPr>
            <w:r>
              <w:rPr>
                <w:rFonts w:ascii="TH SarabunIT๙" w:hAnsi="TH SarabunIT๙" w:cs="TH SarabunIT๙"/>
                <w:b/>
                <w:bCs/>
                <w:sz w:val="32"/>
              </w:rPr>
              <w:t xml:space="preserve">9. </w:t>
            </w:r>
            <w:r>
              <w:rPr>
                <w:rFonts w:ascii="TH SarabunIT๙" w:hAnsi="TH SarabunIT๙" w:cs="TH SarabunIT๙"/>
                <w:b/>
                <w:bCs/>
                <w:sz w:val="32"/>
                <w:cs/>
                <w:lang w:val="th-TH" w:bidi="th-TH"/>
              </w:rPr>
              <w:t>เลือกใช้สื่อ เพื่อสร้างสรรค์ผลงานทางภาษาที่สะท้อนการเรียนรู้ตามความถนัดและความสนใจของตนเองอย่างเหมาะสม</w:t>
            </w:r>
          </w:p>
          <w:p w14:paraId="6801EF22">
            <w:pPr>
              <w:ind w:right="28"/>
              <w:rPr>
                <w:rFonts w:ascii="TH SarabunIT๙" w:hAnsi="TH SarabunIT๙" w:eastAsia="Calibri" w:cs="TH SarabunIT๙"/>
                <w:b/>
                <w:bCs/>
                <w:sz w:val="32"/>
                <w:szCs w:val="32"/>
                <w:cs/>
              </w:rPr>
            </w:pPr>
          </w:p>
        </w:tc>
        <w:tc>
          <w:tcPr>
            <w:tcW w:w="1234" w:type="pct"/>
            <w:shd w:val="clear" w:color="auto" w:fill="auto"/>
          </w:tcPr>
          <w:p w14:paraId="2D3FD0CE">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รู้จักประเภทของสื่อชนิดต่างๆ การเลือกใช้สื่อ เพื่อสร้างสรรค์ผลงานทางภาษาได้อย่างเหมาะสม </w:t>
            </w:r>
          </w:p>
        </w:tc>
        <w:tc>
          <w:tcPr>
            <w:tcW w:w="1234" w:type="pct"/>
            <w:shd w:val="clear" w:color="auto" w:fill="auto"/>
          </w:tcPr>
          <w:p w14:paraId="043A466E">
            <w:pPr>
              <w:rPr>
                <w:rFonts w:ascii="TH SarabunIT๙" w:hAnsi="TH SarabunIT๙" w:cs="TH SarabunIT๙"/>
                <w:sz w:val="32"/>
                <w:szCs w:val="32"/>
              </w:rPr>
            </w:pP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4AACAA66">
            <w:pPr>
              <w:tabs>
                <w:tab w:val="left" w:pos="567"/>
              </w:tabs>
              <w:rPr>
                <w:rFonts w:ascii="TH SarabunIT๙" w:hAnsi="TH SarabunIT๙" w:eastAsia="Calibri" w:cs="TH SarabunIT๙"/>
                <w:sz w:val="32"/>
                <w:szCs w:val="32"/>
                <w:cs/>
              </w:rPr>
            </w:pPr>
          </w:p>
        </w:tc>
        <w:tc>
          <w:tcPr>
            <w:tcW w:w="1229" w:type="pct"/>
            <w:shd w:val="clear" w:color="auto" w:fill="auto"/>
          </w:tcPr>
          <w:p w14:paraId="5D11ECFC">
            <w:pPr>
              <w:rPr>
                <w:rFonts w:ascii="TH SarabunIT๙" w:hAnsi="TH SarabunIT๙" w:cs="TH SarabunIT๙"/>
                <w:sz w:val="32"/>
                <w:szCs w:val="32"/>
              </w:rPr>
            </w:pP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13BD68E6">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ใช้ทักษะอ่าน เขียน เพื่อสร้างชิ้นงานบูรณาการความรู้ร่วมกับวิชาอื่นๆในรูปแบบผลงานที่เป็นรูปธรรมที่เหมาะสมกับสถานการณ์ปัจจุบัน</w:t>
            </w:r>
          </w:p>
        </w:tc>
      </w:tr>
    </w:tbl>
    <w:p w14:paraId="6B4A71F8">
      <w:pPr>
        <w:rPr>
          <w:rFonts w:ascii="TH SarabunIT๙" w:hAnsi="TH SarabunIT๙" w:cs="TH SarabunIT๙"/>
          <w:lang w:bidi="th"/>
        </w:rPr>
      </w:pPr>
    </w:p>
    <w:p w14:paraId="22032C82">
      <w:pPr>
        <w:rPr>
          <w:rFonts w:ascii="TH SarabunIT๙" w:hAnsi="TH SarabunIT๙" w:cs="TH SarabunIT๙"/>
          <w:lang w:bidi="th"/>
        </w:rPr>
      </w:pPr>
    </w:p>
    <w:p w14:paraId="6ECF42FA">
      <w:pPr>
        <w:rPr>
          <w:rFonts w:ascii="TH SarabunIT๙" w:hAnsi="TH SarabunIT๙" w:cs="TH SarabunIT๙"/>
          <w:lang w:bidi="th"/>
        </w:rPr>
      </w:pPr>
    </w:p>
    <w:p w14:paraId="2049632A">
      <w:pPr>
        <w:rPr>
          <w:rFonts w:ascii="TH SarabunIT๙" w:hAnsi="TH SarabunIT๙" w:cs="TH SarabunIT๙"/>
          <w:lang w:bidi="th"/>
        </w:rPr>
      </w:pPr>
    </w:p>
    <w:p w14:paraId="3A6DFCED">
      <w:pPr>
        <w:rPr>
          <w:rFonts w:ascii="TH SarabunIT๙" w:hAnsi="TH SarabunIT๙" w:cs="TH SarabunIT๙"/>
          <w:lang w:bidi="th"/>
        </w:rPr>
      </w:pPr>
    </w:p>
    <w:p w14:paraId="288CF28E">
      <w:pPr>
        <w:rPr>
          <w:rFonts w:ascii="TH SarabunIT๙" w:hAnsi="TH SarabunIT๙" w:cs="TH SarabunIT๙"/>
          <w:lang w:bidi="th"/>
        </w:rPr>
      </w:pPr>
    </w:p>
    <w:p w14:paraId="4241FEFD">
      <w:pPr>
        <w:rPr>
          <w:rFonts w:ascii="TH SarabunIT๙" w:hAnsi="TH SarabunIT๙" w:cs="TH SarabunIT๙"/>
          <w:lang w:bidi="th"/>
        </w:rPr>
      </w:pPr>
    </w:p>
    <w:p w14:paraId="78DFFBBC">
      <w:pPr>
        <w:rPr>
          <w:rFonts w:ascii="TH SarabunIT๙" w:hAnsi="TH SarabunIT๙" w:cs="TH SarabunIT๙"/>
          <w:lang w:bidi="th"/>
        </w:rPr>
      </w:pPr>
    </w:p>
    <w:p w14:paraId="43C9549B">
      <w:pPr>
        <w:rPr>
          <w:rFonts w:ascii="TH SarabunIT๙" w:hAnsi="TH SarabunIT๙" w:cs="TH SarabunIT๙"/>
          <w:lang w:bidi="th"/>
        </w:rPr>
      </w:pPr>
    </w:p>
    <w:p w14:paraId="1DBF9B26">
      <w:pPr>
        <w:rPr>
          <w:rFonts w:ascii="TH SarabunIT๙" w:hAnsi="TH SarabunIT๙" w:cs="TH SarabunIT๙"/>
          <w:lang w:bidi="th"/>
        </w:rPr>
      </w:pPr>
    </w:p>
    <w:p w14:paraId="5AAFB64D">
      <w:pPr>
        <w:rPr>
          <w:rFonts w:ascii="TH SarabunIT๙" w:hAnsi="TH SarabunIT๙" w:cs="TH SarabunIT๙"/>
          <w:lang w:bidi="th"/>
        </w:rPr>
      </w:pPr>
    </w:p>
    <w:p w14:paraId="21F19C57">
      <w:pPr>
        <w:rPr>
          <w:rFonts w:ascii="TH SarabunIT๙" w:hAnsi="TH SarabunIT๙" w:cs="TH SarabunIT๙"/>
          <w:lang w:bidi="th"/>
        </w:rPr>
      </w:pPr>
    </w:p>
    <w:p w14:paraId="4D076C74">
      <w:pPr>
        <w:rPr>
          <w:rFonts w:ascii="TH SarabunIT๙" w:hAnsi="TH SarabunIT๙" w:cs="TH SarabunIT๙"/>
          <w:lang w:bidi="th"/>
        </w:rPr>
      </w:pPr>
    </w:p>
    <w:p w14:paraId="30D8767B">
      <w:pPr>
        <w:rPr>
          <w:rFonts w:ascii="TH SarabunIT๙" w:hAnsi="TH SarabunIT๙" w:cs="TH SarabunIT๙"/>
          <w:lang w:bidi="th"/>
        </w:rPr>
      </w:pPr>
    </w:p>
    <w:p w14:paraId="7B462C70">
      <w:pPr>
        <w:rPr>
          <w:rFonts w:ascii="TH SarabunIT๙" w:hAnsi="TH SarabunIT๙" w:cs="TH SarabunIT๙"/>
          <w:lang w:bidi="th"/>
        </w:rPr>
      </w:pPr>
    </w:p>
    <w:p w14:paraId="4E23CA22">
      <w:pPr>
        <w:rPr>
          <w:rFonts w:ascii="TH SarabunIT๙" w:hAnsi="TH SarabunIT๙" w:cs="TH SarabunIT๙"/>
          <w:lang w:bidi="th"/>
        </w:rPr>
      </w:pPr>
    </w:p>
    <w:p w14:paraId="4E0E6786">
      <w:pPr>
        <w:rPr>
          <w:rFonts w:ascii="TH SarabunIT๙" w:hAnsi="TH SarabunIT๙" w:cs="TH SarabunIT๙"/>
          <w:lang w:bidi="th"/>
        </w:rPr>
      </w:pPr>
    </w:p>
    <w:p w14:paraId="19A64C1C">
      <w:pPr>
        <w:rPr>
          <w:rFonts w:ascii="TH SarabunIT๙" w:hAnsi="TH SarabunIT๙" w:cs="TH SarabunIT๙"/>
          <w:lang w:bidi="th"/>
        </w:rPr>
      </w:pPr>
    </w:p>
    <w:p w14:paraId="1BC28C24">
      <w:pPr>
        <w:rPr>
          <w:rFonts w:ascii="TH SarabunIT๙" w:hAnsi="TH SarabunIT๙" w:cs="TH SarabunIT๙"/>
          <w:lang w:bidi="th"/>
        </w:rPr>
      </w:pPr>
    </w:p>
    <w:p w14:paraId="1186FCE0">
      <w:pPr>
        <w:rPr>
          <w:rFonts w:ascii="TH SarabunIT๙" w:hAnsi="TH SarabunIT๙" w:cs="TH SarabunIT๙"/>
          <w:lang w:bidi="th"/>
        </w:rPr>
      </w:pPr>
    </w:p>
    <w:p w14:paraId="029FCEE8">
      <w:pPr>
        <w:rPr>
          <w:rFonts w:ascii="TH SarabunIT๙" w:hAnsi="TH SarabunIT๙" w:cs="TH SarabunIT๙"/>
          <w:lang w:bidi="th"/>
        </w:rPr>
      </w:pPr>
    </w:p>
    <w:p w14:paraId="47D1503B">
      <w:pPr>
        <w:rPr>
          <w:rFonts w:ascii="TH SarabunIT๙" w:hAnsi="TH SarabunIT๙" w:cs="TH SarabunIT๙"/>
          <w:lang w:bidi="th"/>
        </w:rPr>
      </w:pPr>
    </w:p>
    <w:p w14:paraId="43FFB8E2">
      <w:pPr>
        <w:rPr>
          <w:rFonts w:ascii="TH SarabunIT๙" w:hAnsi="TH SarabunIT๙" w:cs="TH SarabunIT๙"/>
          <w:lang w:bidi="th"/>
        </w:rPr>
      </w:pPr>
    </w:p>
    <w:p w14:paraId="44649197">
      <w:pPr>
        <w:rPr>
          <w:rFonts w:ascii="TH SarabunIT๙" w:hAnsi="TH SarabunIT๙" w:cs="TH SarabunIT๙"/>
          <w:lang w:bidi="th"/>
        </w:rPr>
      </w:pPr>
    </w:p>
    <w:p w14:paraId="61321F60">
      <w:pPr>
        <w:rPr>
          <w:rFonts w:ascii="TH SarabunIT๙" w:hAnsi="TH SarabunIT๙" w:cs="TH SarabunIT๙"/>
          <w:lang w:bidi="th"/>
        </w:rPr>
      </w:pPr>
    </w:p>
    <w:p w14:paraId="5AEA97B1">
      <w:pPr>
        <w:rPr>
          <w:rFonts w:ascii="TH SarabunIT๙" w:hAnsi="TH SarabunIT๙" w:cs="TH SarabunIT๙"/>
          <w:lang w:bidi="th"/>
        </w:rPr>
      </w:pPr>
    </w:p>
    <w:p w14:paraId="74CA37C4">
      <w:pPr>
        <w:rPr>
          <w:rFonts w:ascii="TH SarabunIT๙" w:hAnsi="TH SarabunIT๙" w:cs="TH SarabunIT๙"/>
          <w:lang w:bidi="th"/>
        </w:rPr>
      </w:pPr>
    </w:p>
    <w:p w14:paraId="0CCA4B93">
      <w:pPr>
        <w:rPr>
          <w:rFonts w:ascii="TH SarabunIT๙" w:hAnsi="TH SarabunIT๙" w:cs="TH SarabunIT๙"/>
          <w:lang w:bidi="th"/>
        </w:rPr>
      </w:pPr>
    </w:p>
    <w:p w14:paraId="47C1F322">
      <w:pPr>
        <w:rPr>
          <w:rFonts w:ascii="TH SarabunIT๙" w:hAnsi="TH SarabunIT๙" w:cs="TH SarabunIT๙"/>
          <w:lang w:bidi="th"/>
        </w:rPr>
      </w:pPr>
    </w:p>
    <w:p w14:paraId="76994A0C">
      <w:pPr>
        <w:rPr>
          <w:rFonts w:ascii="TH SarabunIT๙" w:hAnsi="TH SarabunIT๙" w:cs="TH SarabunIT๙"/>
          <w:lang w:bidi="th"/>
        </w:rPr>
      </w:pPr>
    </w:p>
    <w:p w14:paraId="71BAA15F">
      <w:pPr>
        <w:rPr>
          <w:rFonts w:ascii="TH SarabunIT๙" w:hAnsi="TH SarabunIT๙" w:cs="TH SarabunIT๙"/>
          <w:lang w:bidi="th"/>
        </w:rPr>
      </w:pPr>
    </w:p>
    <w:p w14:paraId="1FCDB2D3">
      <w:pPr>
        <w:rPr>
          <w:rFonts w:ascii="TH SarabunIT๙" w:hAnsi="TH SarabunIT๙" w:cs="TH SarabunIT๙"/>
          <w:lang w:bidi="th"/>
        </w:rPr>
      </w:pPr>
    </w:p>
    <w:p w14:paraId="3151FF20">
      <w:pPr>
        <w:rPr>
          <w:rFonts w:ascii="TH SarabunIT๙" w:hAnsi="TH SarabunIT๙" w:cs="TH SarabunIT๙"/>
          <w:lang w:bidi="th"/>
        </w:rPr>
      </w:pPr>
    </w:p>
    <w:p w14:paraId="31B54A7D">
      <w:pPr>
        <w:rPr>
          <w:rFonts w:ascii="TH SarabunIT๙" w:hAnsi="TH SarabunIT๙" w:cs="TH SarabunIT๙"/>
          <w:lang w:bidi="th"/>
        </w:rPr>
      </w:pPr>
    </w:p>
    <w:p w14:paraId="12F76B6A">
      <w:pPr>
        <w:rPr>
          <w:rFonts w:ascii="TH SarabunIT๙" w:hAnsi="TH SarabunIT๙" w:cs="TH SarabunIT๙"/>
          <w:lang w:bidi="th"/>
        </w:rPr>
      </w:pPr>
    </w:p>
    <w:p w14:paraId="38E0785B">
      <w:pPr>
        <w:rPr>
          <w:rFonts w:ascii="TH SarabunIT๙" w:hAnsi="TH SarabunIT๙" w:cs="TH SarabunIT๙"/>
          <w:lang w:bidi="th"/>
        </w:rPr>
      </w:pPr>
    </w:p>
    <w:p w14:paraId="16761367">
      <w:pPr>
        <w:rPr>
          <w:rFonts w:ascii="TH SarabunIT๙" w:hAnsi="TH SarabunIT๙" w:cs="TH SarabunIT๙"/>
          <w:lang w:bidi="th"/>
        </w:rPr>
      </w:pPr>
    </w:p>
    <w:p w14:paraId="4AD30FD0">
      <w:pPr>
        <w:rPr>
          <w:rFonts w:ascii="TH SarabunIT๙" w:hAnsi="TH SarabunIT๙" w:cs="TH SarabunIT๙"/>
          <w:lang w:bidi="th"/>
        </w:rPr>
      </w:pPr>
    </w:p>
    <w:p w14:paraId="1E127DA6">
      <w:pPr>
        <w:rPr>
          <w:rFonts w:ascii="TH SarabunIT๙" w:hAnsi="TH SarabunIT๙" w:cs="TH SarabunIT๙"/>
          <w:lang w:bidi="th"/>
        </w:rPr>
      </w:pPr>
    </w:p>
    <w:p w14:paraId="466B1009">
      <w:pPr>
        <w:rPr>
          <w:rFonts w:ascii="TH SarabunIT๙" w:hAnsi="TH SarabunIT๙" w:cs="TH SarabunIT๙"/>
          <w:lang w:bidi="th"/>
        </w:rPr>
      </w:pPr>
    </w:p>
    <w:p w14:paraId="14531518">
      <w:pPr>
        <w:rPr>
          <w:rFonts w:ascii="TH SarabunIT๙" w:hAnsi="TH SarabunIT๙" w:cs="TH SarabunIT๙"/>
          <w:lang w:bidi="th"/>
        </w:rPr>
      </w:pPr>
    </w:p>
    <w:p w14:paraId="525CFBCE">
      <w:pPr>
        <w:rPr>
          <w:rFonts w:ascii="TH SarabunIT๙" w:hAnsi="TH SarabunIT๙" w:cs="TH SarabunIT๙"/>
          <w:lang w:bidi="th"/>
        </w:rPr>
      </w:pPr>
    </w:p>
    <w:p w14:paraId="5434EF9E">
      <w:pPr>
        <w:rPr>
          <w:rFonts w:ascii="TH SarabunIT๙" w:hAnsi="TH SarabunIT๙" w:cs="TH SarabunIT๙"/>
          <w:lang w:bidi="th"/>
        </w:rPr>
      </w:pPr>
    </w:p>
    <w:p w14:paraId="0DD95BD0">
      <w:pPr>
        <w:rPr>
          <w:rFonts w:ascii="TH SarabunIT๙" w:hAnsi="TH SarabunIT๙" w:cs="TH SarabunIT๙"/>
          <w:lang w:bidi="th"/>
        </w:rPr>
      </w:pPr>
    </w:p>
    <w:p w14:paraId="66A4051D">
      <w:pPr>
        <w:rPr>
          <w:rFonts w:ascii="TH SarabunIT๙" w:hAnsi="TH SarabunIT๙" w:cs="TH SarabunIT๙"/>
          <w:lang w:bidi="th"/>
        </w:rPr>
      </w:pPr>
    </w:p>
    <w:p w14:paraId="3D651F79">
      <w:pPr>
        <w:rPr>
          <w:rFonts w:ascii="TH SarabunIT๙" w:hAnsi="TH SarabunIT๙" w:cs="TH SarabunIT๙"/>
          <w:lang w:bidi="th"/>
        </w:rPr>
      </w:pPr>
    </w:p>
    <w:p w14:paraId="6B753B0C">
      <w:pPr>
        <w:rPr>
          <w:rFonts w:ascii="TH SarabunIT๙" w:hAnsi="TH SarabunIT๙" w:cs="TH SarabunIT๙"/>
          <w:lang w:bidi="th"/>
        </w:rPr>
      </w:pPr>
    </w:p>
    <w:p w14:paraId="0B673040">
      <w:pPr>
        <w:rPr>
          <w:rFonts w:ascii="TH SarabunIT๙" w:hAnsi="TH SarabunIT๙" w:cs="TH SarabunIT๙"/>
          <w:lang w:bidi="th"/>
        </w:rPr>
      </w:pPr>
    </w:p>
    <w:p w14:paraId="10B2C884">
      <w:pPr>
        <w:rPr>
          <w:rFonts w:ascii="TH SarabunIT๙" w:hAnsi="TH SarabunIT๙" w:cs="TH SarabunIT๙"/>
          <w:lang w:bidi="th"/>
        </w:rPr>
      </w:pPr>
    </w:p>
    <w:p w14:paraId="35C32B72">
      <w:pPr>
        <w:rPr>
          <w:rFonts w:ascii="TH SarabunIT๙" w:hAnsi="TH SarabunIT๙" w:cs="TH SarabunIT๙"/>
          <w:lang w:bidi="th"/>
        </w:rPr>
      </w:pPr>
    </w:p>
    <w:p w14:paraId="1B6696CC">
      <w:pPr>
        <w:rPr>
          <w:rFonts w:ascii="TH SarabunIT๙" w:hAnsi="TH SarabunIT๙" w:cs="TH SarabunIT๙"/>
          <w:lang w:bidi="th"/>
        </w:rPr>
      </w:pPr>
    </w:p>
    <w:p w14:paraId="49B3D68B">
      <w:pPr>
        <w:rPr>
          <w:rFonts w:ascii="TH SarabunIT๙" w:hAnsi="TH SarabunIT๙" w:cs="TH SarabunIT๙"/>
          <w:lang w:bidi="th"/>
        </w:rPr>
      </w:pPr>
    </w:p>
    <w:p w14:paraId="133A6273">
      <w:pPr>
        <w:rPr>
          <w:rFonts w:ascii="TH SarabunIT๙" w:hAnsi="TH SarabunIT๙" w:cs="TH SarabunIT๙"/>
          <w:lang w:bidi="th"/>
        </w:rPr>
      </w:pPr>
    </w:p>
    <w:p w14:paraId="41DF81FC">
      <w:pPr>
        <w:rPr>
          <w:rFonts w:ascii="TH SarabunIT๙" w:hAnsi="TH SarabunIT๙" w:cs="TH SarabunIT๙"/>
          <w:lang w:bidi="th"/>
        </w:rPr>
      </w:pPr>
    </w:p>
    <w:p w14:paraId="368A80D5">
      <w:pPr>
        <w:rPr>
          <w:rFonts w:ascii="TH SarabunIT๙" w:hAnsi="TH SarabunIT๙" w:cs="TH SarabunIT๙"/>
          <w:lang w:bidi="th"/>
        </w:rPr>
      </w:pPr>
    </w:p>
    <w:p w14:paraId="7A7D2E83">
      <w:pPr>
        <w:rPr>
          <w:rFonts w:ascii="TH SarabunIT๙" w:hAnsi="TH SarabunIT๙" w:cs="TH SarabunIT๙"/>
          <w:lang w:bidi="th"/>
        </w:rPr>
      </w:pPr>
    </w:p>
    <w:p w14:paraId="2F6E4E34">
      <w:pPr>
        <w:rPr>
          <w:rFonts w:ascii="TH SarabunIT๙" w:hAnsi="TH SarabunIT๙" w:cs="TH SarabunIT๙"/>
          <w:lang w:bidi="th"/>
        </w:rPr>
      </w:pPr>
    </w:p>
    <w:p w14:paraId="35BAE90C">
      <w:pPr>
        <w:rPr>
          <w:rFonts w:ascii="TH SarabunIT๙" w:hAnsi="TH SarabunIT๙" w:cs="TH SarabunIT๙"/>
          <w:lang w:bidi="th"/>
        </w:rPr>
      </w:pPr>
    </w:p>
    <w:p w14:paraId="5E8B4820">
      <w:pPr>
        <w:rPr>
          <w:rFonts w:ascii="TH SarabunIT๙" w:hAnsi="TH SarabunIT๙" w:cs="TH SarabunIT๙"/>
          <w:lang w:bidi="th"/>
        </w:rPr>
      </w:pPr>
    </w:p>
    <w:p w14:paraId="205ADA81">
      <w:pPr>
        <w:rPr>
          <w:rFonts w:ascii="TH SarabunIT๙" w:hAnsi="TH SarabunIT๙" w:cs="TH SarabunIT๙"/>
          <w:lang w:bidi="th"/>
        </w:rPr>
      </w:pPr>
    </w:p>
    <w:p w14:paraId="587D4966">
      <w:pPr>
        <w:rPr>
          <w:rFonts w:ascii="TH SarabunIT๙" w:hAnsi="TH SarabunIT๙" w:cs="TH SarabunIT๙"/>
          <w:lang w:bidi="th"/>
        </w:rPr>
      </w:pPr>
    </w:p>
    <w:p w14:paraId="5975B348">
      <w:pPr>
        <w:rPr>
          <w:rFonts w:ascii="TH SarabunIT๙" w:hAnsi="TH SarabunIT๙" w:cs="TH SarabunIT๙"/>
          <w:lang w:bidi="th"/>
        </w:rPr>
      </w:pPr>
    </w:p>
    <w:p w14:paraId="136BBA35">
      <w:pPr>
        <w:rPr>
          <w:rFonts w:ascii="TH SarabunIT๙" w:hAnsi="TH SarabunIT๙" w:cs="TH SarabunIT๙"/>
          <w:lang w:bidi="th"/>
        </w:rPr>
      </w:pPr>
    </w:p>
    <w:p w14:paraId="26D3500F">
      <w:pPr>
        <w:rPr>
          <w:rFonts w:ascii="TH SarabunIT๙" w:hAnsi="TH SarabunIT๙" w:cs="TH SarabunIT๙"/>
          <w:lang w:bidi="th"/>
        </w:rPr>
      </w:pPr>
    </w:p>
    <w:p w14:paraId="13B309E5">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2272"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99"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684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4208;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EIuoNkAAAAIAQAADwAAAAAAAAABACAAAAAiAAAAZHJzL2Rvd25yZXYueG1sUEsBAhQA&#10;FAAAAAgAh07iQApM3JucAgAAUgUAAA4AAAAAAAAAAQAgAAAAKAEAAGRycy9lMm9Eb2MueG1sUEsF&#10;BgAAAAAGAAYAWQEAADYGAAAAAA==&#10;">
                <v:fill on="t" focussize="0,0"/>
                <v:stroke color="#FFFFFF [3212]" miterlimit="8" joinstyle="miter"/>
                <v:imagedata o:title=""/>
                <o:lock v:ext="edit" aspectratio="f"/>
                <v:textbox>
                  <w:txbxContent>
                    <w:p w14:paraId="36CE684B">
                      <w:pPr>
                        <w:jc w:val="center"/>
                      </w:pPr>
                    </w:p>
                  </w:txbxContent>
                </v:textbox>
              </v:roundrect>
            </w:pict>
          </mc:Fallback>
        </mc:AlternateContent>
      </w:r>
      <w:r>
        <w:rPr>
          <w:rFonts w:ascii="TH SarabunIT๙" w:hAnsi="TH SarabunIT๙" w:eastAsia="Arial Unicode MS" w:cs="TH SarabunIT๙"/>
          <w:b/>
          <w:bCs/>
          <w:sz w:val="32"/>
          <w:szCs w:val="32"/>
          <w:u w:color="000000"/>
        </w:rPr>
        <w:t xml:space="preserve">4.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ศิลปะ</w:t>
      </w:r>
    </w:p>
    <w:p w14:paraId="568F63BE">
      <w:pPr>
        <w:rPr>
          <w:rFonts w:ascii="TH SarabunIT๙" w:hAnsi="TH SarabunIT๙" w:cs="TH SarabunIT๙"/>
          <w:lang w:bidi="th"/>
        </w:rPr>
      </w:pPr>
    </w:p>
    <w:p w14:paraId="55F249C9">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778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B05951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0354A8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235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259AFC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5B85FB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6D3C0EA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340BC29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529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4ADB0FC">
            <w:pPr>
              <w:tabs>
                <w:tab w:val="left" w:pos="567"/>
                <w:tab w:val="left" w:pos="1134"/>
              </w:tabs>
              <w:rPr>
                <w:rFonts w:ascii="TH SarabunIT๙" w:hAnsi="TH SarabunIT๙" w:cs="TH SarabunIT๙"/>
                <w:spacing w:val="-2"/>
                <w:sz w:val="32"/>
                <w:szCs w:val="32"/>
              </w:rPr>
            </w:pP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w:t>
            </w:r>
            <w:r>
              <w:rPr>
                <w:rFonts w:ascii="TH SarabunIT๙" w:hAnsi="TH SarabunIT๙" w:cs="TH SarabunIT๙"/>
                <w:sz w:val="32"/>
                <w:szCs w:val="32"/>
                <w:cs/>
                <w:lang w:bidi="th"/>
              </w:rPr>
              <w:t>(</w:t>
            </w:r>
            <w:r>
              <w:rPr>
                <w:rFonts w:ascii="TH SarabunIT๙" w:hAnsi="TH SarabunIT๙" w:cs="TH SarabunIT๙"/>
                <w:sz w:val="32"/>
                <w:szCs w:val="32"/>
                <w:cs/>
                <w:lang w:val="th-TH" w:bidi="th-TH"/>
              </w:rPr>
              <w:t>ทัศนศิลป์ดนตรีและนาฏศิลป์</w:t>
            </w:r>
            <w:r>
              <w:rPr>
                <w:rFonts w:ascii="TH SarabunIT๙" w:hAnsi="TH SarabunIT๙" w:cs="TH SarabunIT๙"/>
                <w:sz w:val="32"/>
                <w:szCs w:val="32"/>
                <w:cs/>
              </w:rPr>
              <w:t>)</w:t>
            </w:r>
          </w:p>
          <w:p w14:paraId="366B6E5E">
            <w:pPr>
              <w:ind w:left="284" w:right="28" w:hanging="284"/>
              <w:rPr>
                <w:rFonts w:ascii="TH SarabunIT๙" w:hAnsi="TH SarabunIT๙" w:eastAsia="Calibri" w:cs="TH SarabunIT๙"/>
                <w:sz w:val="32"/>
                <w:szCs w:val="32"/>
                <w:cs/>
              </w:rPr>
            </w:pPr>
          </w:p>
        </w:tc>
        <w:tc>
          <w:tcPr>
            <w:tcW w:w="1234" w:type="pct"/>
            <w:shd w:val="clear" w:color="auto" w:fill="auto"/>
          </w:tcPr>
          <w:p w14:paraId="5275D62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รู้ความหมายของสุนทรียภาพ</w:t>
            </w:r>
          </w:p>
          <w:p w14:paraId="0DA667E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สามารถ</w:t>
            </w:r>
          </w:p>
          <w:p w14:paraId="43EBA29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บอกความรู้สึกที่มีต่อธรรมชาติ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และสิ่งแวดล้อมรอบตัว</w:t>
            </w:r>
          </w:p>
          <w:p w14:paraId="41C946C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รับรู้ความงามความรู้สึกที่มีต่อธรรมชาติ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และสิ่งแวดล้อมรอบตัว</w:t>
            </w:r>
          </w:p>
        </w:tc>
        <w:tc>
          <w:tcPr>
            <w:tcW w:w="1234" w:type="pct"/>
            <w:shd w:val="clear" w:color="auto" w:fill="auto"/>
          </w:tcPr>
          <w:p w14:paraId="61AC5A6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เข้าใจองค์ประกอบสุนทรียภาพ</w:t>
            </w:r>
          </w:p>
          <w:p w14:paraId="2C1486F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บรรยายรูปร่าง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รูปทรงที่พบ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ในธรรมชาติและสิ่งแวดล้อม</w:t>
            </w:r>
          </w:p>
          <w:p w14:paraId="2A8AAD5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เกิดความประทับใจ</w:t>
            </w:r>
          </w:p>
          <w:p w14:paraId="2529976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ในธรรมชาติและสิ่งแวดล้อม</w:t>
            </w:r>
          </w:p>
        </w:tc>
        <w:tc>
          <w:tcPr>
            <w:tcW w:w="1229" w:type="pct"/>
            <w:shd w:val="clear" w:color="auto" w:fill="auto"/>
          </w:tcPr>
          <w:p w14:paraId="47A17932">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รู้จักตัวอย่างสุนทรียภาพ</w:t>
            </w:r>
          </w:p>
          <w:p w14:paraId="18B350E7">
            <w:pPr>
              <w:tabs>
                <w:tab w:val="left" w:pos="567"/>
                <w:tab w:val="left" w:pos="1134"/>
              </w:tabs>
              <w:rPr>
                <w:rFonts w:ascii="TH SarabunIT๙" w:hAnsi="TH SarabunIT๙" w:cs="TH SarabunIT๙"/>
                <w:spacing w:val="-8"/>
                <w:sz w:val="32"/>
                <w:szCs w:val="32"/>
              </w:rPr>
            </w:pPr>
          </w:p>
          <w:p w14:paraId="32336A50">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บรรยายรูปร่าง รูปทรงในธรรมชาติ สิ่งแวดล้อม และงานทัศนศิลป</w:t>
            </w:r>
          </w:p>
          <w:p w14:paraId="798241F8">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ชื่นชมในธรรมชาติ สิ่งแวดล้อม และงานทัศนศิลป</w:t>
            </w:r>
          </w:p>
        </w:tc>
      </w:tr>
    </w:tbl>
    <w:p w14:paraId="7FFD52B3">
      <w:pPr>
        <w:tabs>
          <w:tab w:val="left" w:pos="567"/>
        </w:tabs>
        <w:jc w:val="center"/>
        <w:rPr>
          <w:rFonts w:ascii="TH SarabunIT๙" w:hAnsi="TH SarabunIT๙" w:eastAsia="Calibri" w:cs="TH SarabunIT๙"/>
          <w:b/>
          <w:bCs/>
          <w:sz w:val="44"/>
          <w:szCs w:val="44"/>
        </w:rPr>
      </w:pPr>
    </w:p>
    <w:p w14:paraId="345A9211">
      <w:pPr>
        <w:tabs>
          <w:tab w:val="left" w:pos="567"/>
        </w:tabs>
        <w:jc w:val="center"/>
        <w:rPr>
          <w:rFonts w:ascii="TH SarabunIT๙" w:hAnsi="TH SarabunIT๙" w:eastAsia="Calibri" w:cs="TH SarabunIT๙"/>
          <w:b/>
          <w:bCs/>
          <w:sz w:val="44"/>
          <w:szCs w:val="44"/>
        </w:rPr>
      </w:pPr>
    </w:p>
    <w:p w14:paraId="11A26587">
      <w:pPr>
        <w:tabs>
          <w:tab w:val="left" w:pos="567"/>
        </w:tabs>
        <w:jc w:val="center"/>
        <w:rPr>
          <w:rFonts w:ascii="TH SarabunIT๙" w:hAnsi="TH SarabunIT๙" w:eastAsia="Calibri" w:cs="TH SarabunIT๙"/>
          <w:b/>
          <w:bCs/>
          <w:sz w:val="44"/>
          <w:szCs w:val="44"/>
        </w:rPr>
      </w:pPr>
    </w:p>
    <w:p w14:paraId="1E1DAD3C">
      <w:pPr>
        <w:tabs>
          <w:tab w:val="left" w:pos="567"/>
        </w:tabs>
        <w:jc w:val="center"/>
        <w:rPr>
          <w:rFonts w:ascii="TH SarabunIT๙" w:hAnsi="TH SarabunIT๙" w:eastAsia="Calibri" w:cs="TH SarabunIT๙"/>
          <w:b/>
          <w:bCs/>
          <w:sz w:val="44"/>
          <w:szCs w:val="44"/>
        </w:rPr>
      </w:pPr>
    </w:p>
    <w:p w14:paraId="738B8B52">
      <w:pPr>
        <w:tabs>
          <w:tab w:val="left" w:pos="567"/>
        </w:tabs>
        <w:jc w:val="center"/>
        <w:rPr>
          <w:rFonts w:ascii="TH SarabunIT๙" w:hAnsi="TH SarabunIT๙" w:eastAsia="Calibri" w:cs="TH SarabunIT๙"/>
          <w:b/>
          <w:bCs/>
          <w:sz w:val="44"/>
          <w:szCs w:val="44"/>
        </w:rPr>
      </w:pPr>
    </w:p>
    <w:p w14:paraId="4B6CAF4A">
      <w:pPr>
        <w:tabs>
          <w:tab w:val="left" w:pos="567"/>
        </w:tabs>
        <w:jc w:val="center"/>
        <w:rPr>
          <w:rFonts w:ascii="TH SarabunIT๙" w:hAnsi="TH SarabunIT๙" w:eastAsia="Calibri" w:cs="TH SarabunIT๙"/>
          <w:b/>
          <w:bCs/>
          <w:sz w:val="44"/>
          <w:szCs w:val="44"/>
        </w:rPr>
      </w:pPr>
    </w:p>
    <w:p w14:paraId="238D964E">
      <w:pPr>
        <w:tabs>
          <w:tab w:val="left" w:pos="567"/>
        </w:tabs>
        <w:jc w:val="center"/>
        <w:rPr>
          <w:rFonts w:ascii="TH SarabunIT๙" w:hAnsi="TH SarabunIT๙" w:eastAsia="Calibri" w:cs="TH SarabunIT๙"/>
          <w:b/>
          <w:bCs/>
          <w:sz w:val="44"/>
          <w:szCs w:val="44"/>
        </w:rPr>
      </w:pPr>
    </w:p>
    <w:p w14:paraId="09CC01CF">
      <w:pPr>
        <w:tabs>
          <w:tab w:val="left" w:pos="567"/>
        </w:tabs>
        <w:jc w:val="center"/>
        <w:rPr>
          <w:rFonts w:ascii="TH SarabunIT๙" w:hAnsi="TH SarabunIT๙" w:eastAsia="Calibri" w:cs="TH SarabunIT๙"/>
          <w:b/>
          <w:bCs/>
          <w:sz w:val="44"/>
          <w:szCs w:val="44"/>
        </w:rPr>
      </w:pPr>
    </w:p>
    <w:p w14:paraId="726E2302">
      <w:pPr>
        <w:tabs>
          <w:tab w:val="left" w:pos="567"/>
        </w:tabs>
        <w:jc w:val="center"/>
        <w:rPr>
          <w:rFonts w:ascii="TH SarabunIT๙" w:hAnsi="TH SarabunIT๙" w:eastAsia="Calibri" w:cs="TH SarabunIT๙"/>
          <w:b/>
          <w:bCs/>
          <w:sz w:val="44"/>
          <w:szCs w:val="44"/>
        </w:rPr>
      </w:pPr>
    </w:p>
    <w:p w14:paraId="06420881">
      <w:pPr>
        <w:tabs>
          <w:tab w:val="left" w:pos="567"/>
        </w:tabs>
        <w:jc w:val="center"/>
        <w:rPr>
          <w:rFonts w:ascii="TH SarabunIT๙" w:hAnsi="TH SarabunIT๙" w:eastAsia="Calibri" w:cs="TH SarabunIT๙"/>
          <w:b/>
          <w:bCs/>
          <w:sz w:val="44"/>
          <w:szCs w:val="44"/>
        </w:rPr>
      </w:pPr>
    </w:p>
    <w:p w14:paraId="2E4CEB3F">
      <w:pPr>
        <w:tabs>
          <w:tab w:val="left" w:pos="567"/>
        </w:tabs>
        <w:jc w:val="center"/>
        <w:rPr>
          <w:rFonts w:ascii="TH SarabunIT๙" w:hAnsi="TH SarabunIT๙" w:eastAsia="Calibri" w:cs="TH SarabunIT๙"/>
          <w:b/>
          <w:bCs/>
          <w:sz w:val="44"/>
          <w:szCs w:val="44"/>
        </w:rPr>
      </w:pPr>
    </w:p>
    <w:p w14:paraId="57E99412">
      <w:pPr>
        <w:tabs>
          <w:tab w:val="left" w:pos="567"/>
        </w:tabs>
        <w:jc w:val="center"/>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D7E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6E25B9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4E1978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ADD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20E93E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4D26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0EC68E9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7258FC8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37A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DE6CE1E">
            <w:pPr>
              <w:ind w:left="284" w:right="28" w:hanging="284"/>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๒</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เป็น องค์ประกอบทางทัศนศิลป์ เช่น เส้น รูปร่าง รูปทรง วัสดุ อุปกรณ์ และสีด้วยรูปแบบที่หลากหลาย</w:t>
            </w:r>
          </w:p>
        </w:tc>
        <w:tc>
          <w:tcPr>
            <w:tcW w:w="1234" w:type="pct"/>
            <w:shd w:val="clear" w:color="auto" w:fill="auto"/>
          </w:tcPr>
          <w:p w14:paraId="4A7E3867">
            <w:pPr>
              <w:tabs>
                <w:tab w:val="left" w:pos="567"/>
                <w:tab w:val="left" w:pos="1134"/>
              </w:tabs>
              <w:rPr>
                <w:rFonts w:ascii="TH SarabunIT๙" w:hAnsi="TH SarabunIT๙" w:cs="TH SarabunIT๙"/>
                <w:spacing w:val="-2"/>
                <w:sz w:val="32"/>
                <w:szCs w:val="32"/>
                <w:cs/>
                <w:lang w:bidi="th"/>
              </w:rPr>
            </w:pPr>
          </w:p>
          <w:p w14:paraId="6746A9A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วาดภาพและชื่นชมผลงานระบายสี</w:t>
            </w:r>
          </w:p>
          <w:p w14:paraId="1CE7242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ภาพธรรมชาติ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ตามความรู้สึกของตนเอง</w:t>
            </w:r>
          </w:p>
          <w:p w14:paraId="6A633772">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7B530899">
            <w:pPr>
              <w:tabs>
                <w:tab w:val="left" w:pos="567"/>
                <w:tab w:val="left" w:pos="1134"/>
              </w:tabs>
              <w:rPr>
                <w:rFonts w:ascii="TH SarabunIT๙" w:hAnsi="TH SarabunIT๙" w:cs="TH SarabunIT๙"/>
                <w:spacing w:val="-2"/>
                <w:sz w:val="32"/>
                <w:szCs w:val="32"/>
                <w:cs/>
                <w:lang w:bidi="th"/>
              </w:rPr>
            </w:pPr>
          </w:p>
          <w:p w14:paraId="3B7DBCE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สร้างงานทัศนศิลป์ต่าง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โดยใช้ทัศนธาตุที่เน้นเส้น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รูปร่างและนำเสนอผลงาน</w:t>
            </w:r>
          </w:p>
          <w:p w14:paraId="61C4FCB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ตามจินตนาการ</w:t>
            </w:r>
          </w:p>
        </w:tc>
        <w:tc>
          <w:tcPr>
            <w:tcW w:w="1229" w:type="pct"/>
            <w:shd w:val="clear" w:color="auto" w:fill="auto"/>
          </w:tcPr>
          <w:p w14:paraId="5D1F58DC">
            <w:pPr>
              <w:tabs>
                <w:tab w:val="left" w:pos="567"/>
                <w:tab w:val="left" w:pos="1134"/>
              </w:tabs>
              <w:rPr>
                <w:rFonts w:ascii="TH SarabunIT๙" w:hAnsi="TH SarabunIT๙" w:cs="TH SarabunIT๙"/>
                <w:spacing w:val="-8"/>
                <w:sz w:val="32"/>
                <w:szCs w:val="32"/>
              </w:rPr>
            </w:pPr>
          </w:p>
          <w:p w14:paraId="16A0D71A">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วาดภาพถ่ายทอดความคิด ความรู้สึก จากเหตุการณ์ชีวิตจริง โดยใช้เส้น รูปร่าง รูปทรง สี</w:t>
            </w:r>
          </w:p>
          <w:p w14:paraId="3368B87E">
            <w:pPr>
              <w:tabs>
                <w:tab w:val="left" w:pos="567"/>
                <w:tab w:val="left" w:pos="1134"/>
              </w:tabs>
              <w:rPr>
                <w:rFonts w:ascii="TH SarabunIT๙" w:hAnsi="TH SarabunIT๙" w:cs="TH SarabunIT๙"/>
                <w:spacing w:val="-8"/>
                <w:sz w:val="32"/>
                <w:szCs w:val="32"/>
                <w:cs/>
              </w:rPr>
            </w:pPr>
          </w:p>
        </w:tc>
      </w:tr>
    </w:tbl>
    <w:p w14:paraId="1FBA4881">
      <w:pPr>
        <w:tabs>
          <w:tab w:val="left" w:pos="567"/>
        </w:tabs>
        <w:jc w:val="center"/>
        <w:rPr>
          <w:rFonts w:ascii="TH SarabunIT๙" w:hAnsi="TH SarabunIT๙" w:eastAsia="Calibri" w:cs="TH SarabunIT๙"/>
          <w:b/>
          <w:bCs/>
          <w:sz w:val="44"/>
          <w:szCs w:val="44"/>
          <w:lang w:bidi="th"/>
        </w:rPr>
      </w:pPr>
    </w:p>
    <w:p w14:paraId="487C3B94">
      <w:pPr>
        <w:tabs>
          <w:tab w:val="left" w:pos="567"/>
        </w:tabs>
        <w:jc w:val="center"/>
        <w:rPr>
          <w:rFonts w:ascii="TH SarabunIT๙" w:hAnsi="TH SarabunIT๙" w:eastAsia="Calibri" w:cs="TH SarabunIT๙"/>
          <w:b/>
          <w:bCs/>
          <w:sz w:val="44"/>
          <w:szCs w:val="44"/>
          <w:lang w:bidi="th"/>
        </w:rPr>
      </w:pPr>
    </w:p>
    <w:p w14:paraId="610677E0">
      <w:pPr>
        <w:tabs>
          <w:tab w:val="left" w:pos="567"/>
        </w:tabs>
        <w:jc w:val="center"/>
        <w:rPr>
          <w:rFonts w:ascii="TH SarabunIT๙" w:hAnsi="TH SarabunIT๙" w:eastAsia="Calibri" w:cs="TH SarabunIT๙"/>
          <w:b/>
          <w:bCs/>
          <w:sz w:val="44"/>
          <w:szCs w:val="44"/>
          <w:lang w:bidi="th"/>
        </w:rPr>
      </w:pPr>
    </w:p>
    <w:p w14:paraId="5031C7C8">
      <w:pPr>
        <w:tabs>
          <w:tab w:val="left" w:pos="567"/>
        </w:tabs>
        <w:jc w:val="center"/>
        <w:rPr>
          <w:rFonts w:ascii="TH SarabunIT๙" w:hAnsi="TH SarabunIT๙" w:eastAsia="Calibri" w:cs="TH SarabunIT๙"/>
          <w:b/>
          <w:bCs/>
          <w:sz w:val="44"/>
          <w:szCs w:val="44"/>
          <w:lang w:bidi="th"/>
        </w:rPr>
      </w:pPr>
    </w:p>
    <w:p w14:paraId="20CA23B7">
      <w:pPr>
        <w:tabs>
          <w:tab w:val="left" w:pos="567"/>
        </w:tabs>
        <w:jc w:val="center"/>
        <w:rPr>
          <w:rFonts w:ascii="TH SarabunIT๙" w:hAnsi="TH SarabunIT๙" w:eastAsia="Calibri" w:cs="TH SarabunIT๙"/>
          <w:b/>
          <w:bCs/>
          <w:sz w:val="44"/>
          <w:szCs w:val="44"/>
          <w:lang w:bidi="th"/>
        </w:rPr>
      </w:pPr>
    </w:p>
    <w:p w14:paraId="05C8F814">
      <w:pPr>
        <w:tabs>
          <w:tab w:val="left" w:pos="567"/>
        </w:tabs>
        <w:jc w:val="center"/>
        <w:rPr>
          <w:rFonts w:ascii="TH SarabunIT๙" w:hAnsi="TH SarabunIT๙" w:eastAsia="Calibri" w:cs="TH SarabunIT๙"/>
          <w:b/>
          <w:bCs/>
          <w:sz w:val="44"/>
          <w:szCs w:val="44"/>
          <w:lang w:bidi="th"/>
        </w:rPr>
      </w:pPr>
    </w:p>
    <w:p w14:paraId="09E1CD84">
      <w:pPr>
        <w:tabs>
          <w:tab w:val="left" w:pos="567"/>
        </w:tabs>
        <w:jc w:val="center"/>
        <w:rPr>
          <w:rFonts w:ascii="TH SarabunIT๙" w:hAnsi="TH SarabunIT๙" w:eastAsia="Calibri" w:cs="TH SarabunIT๙"/>
          <w:b/>
          <w:bCs/>
          <w:sz w:val="44"/>
          <w:szCs w:val="44"/>
          <w:lang w:bidi="th"/>
        </w:rPr>
      </w:pPr>
    </w:p>
    <w:p w14:paraId="369607E9">
      <w:pPr>
        <w:tabs>
          <w:tab w:val="left" w:pos="567"/>
        </w:tabs>
        <w:jc w:val="center"/>
        <w:rPr>
          <w:rFonts w:ascii="TH SarabunIT๙" w:hAnsi="TH SarabunIT๙" w:eastAsia="Calibri" w:cs="TH SarabunIT๙"/>
          <w:b/>
          <w:bCs/>
          <w:sz w:val="44"/>
          <w:szCs w:val="44"/>
          <w:lang w:bidi="th"/>
        </w:rPr>
      </w:pPr>
    </w:p>
    <w:p w14:paraId="34BA5002">
      <w:pPr>
        <w:tabs>
          <w:tab w:val="left" w:pos="567"/>
        </w:tabs>
        <w:jc w:val="center"/>
        <w:rPr>
          <w:rFonts w:ascii="TH SarabunIT๙" w:hAnsi="TH SarabunIT๙" w:eastAsia="Calibri" w:cs="TH SarabunIT๙"/>
          <w:b/>
          <w:bCs/>
          <w:sz w:val="44"/>
          <w:szCs w:val="44"/>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633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A9C38D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63C66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AED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E4FFA8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D4A6F2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B96CC7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532DB1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0BB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A9F5B8D">
            <w:pPr>
              <w:ind w:left="284" w:right="28" w:hanging="284"/>
              <w:rPr>
                <w:rFonts w:ascii="TH SarabunIT๙" w:hAnsi="TH SarabunIT๙" w:eastAsia="Calibri" w:cs="TH SarabunIT๙"/>
                <w:sz w:val="32"/>
                <w:szCs w:val="32"/>
                <w:cs/>
              </w:rPr>
            </w:pP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ร้องเพลง หรือบรรเลงดนตรีสอดคล้องกับอารมณ์ของบทเพลงที่ฟัง ใช้รูปภาพ สัญลักษณ์แทนเสียง 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 การเกิดเสียงแบบต่าง ๆ</w:t>
            </w:r>
          </w:p>
        </w:tc>
        <w:tc>
          <w:tcPr>
            <w:tcW w:w="1234" w:type="pct"/>
            <w:shd w:val="clear" w:color="auto" w:fill="auto"/>
          </w:tcPr>
          <w:p w14:paraId="3E8807BD">
            <w:pPr>
              <w:tabs>
                <w:tab w:val="left" w:pos="567"/>
                <w:tab w:val="left" w:pos="1134"/>
              </w:tabs>
              <w:rPr>
                <w:rFonts w:ascii="TH SarabunIT๙" w:hAnsi="TH SarabunIT๙" w:cs="TH SarabunIT๙"/>
                <w:spacing w:val="-2"/>
                <w:sz w:val="32"/>
                <w:szCs w:val="32"/>
                <w:cs/>
                <w:lang w:bidi="th"/>
              </w:rPr>
            </w:pPr>
          </w:p>
          <w:p w14:paraId="039DBD7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เข้าใจลักษณะของเสียงดัง</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เบา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และความช้า</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เร็วของจังหวะ</w:t>
            </w:r>
          </w:p>
          <w:p w14:paraId="557B70D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บอกลักษณะของเสียงดัง</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เบา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และความช้า</w:t>
            </w:r>
            <w:r>
              <w:rPr>
                <w:rFonts w:ascii="TH SarabunIT๙" w:hAnsi="TH SarabunIT๙" w:cs="TH SarabunIT๙"/>
                <w:spacing w:val="-2"/>
                <w:sz w:val="32"/>
                <w:szCs w:val="32"/>
                <w:cs/>
              </w:rPr>
              <w:t xml:space="preserve"> - </w:t>
            </w:r>
            <w:r>
              <w:rPr>
                <w:rFonts w:ascii="TH SarabunIT๙" w:hAnsi="TH SarabunIT๙" w:cs="TH SarabunIT๙"/>
                <w:spacing w:val="-2"/>
                <w:sz w:val="32"/>
                <w:szCs w:val="32"/>
                <w:cs/>
                <w:lang w:val="th-TH" w:bidi="th-TH"/>
              </w:rPr>
              <w:t>เร็วของจังหวะและ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ร้องเพลงง่าย</w:t>
            </w:r>
            <w:r>
              <w:rPr>
                <w:rFonts w:ascii="TH SarabunIT๙" w:hAnsi="TH SarabunIT๙" w:cs="TH SarabunIT๙"/>
                <w:spacing w:val="-2"/>
                <w:sz w:val="32"/>
                <w:szCs w:val="32"/>
                <w:cs/>
              </w:rPr>
              <w:t xml:space="preserve"> </w:t>
            </w:r>
          </w:p>
          <w:p w14:paraId="7BA437A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ได้อย่างถูกต้อง</w:t>
            </w:r>
          </w:p>
        </w:tc>
        <w:tc>
          <w:tcPr>
            <w:tcW w:w="1234" w:type="pct"/>
            <w:shd w:val="clear" w:color="auto" w:fill="auto"/>
          </w:tcPr>
          <w:p w14:paraId="65F6E152">
            <w:pPr>
              <w:tabs>
                <w:tab w:val="left" w:pos="567"/>
                <w:tab w:val="left" w:pos="1134"/>
              </w:tabs>
              <w:rPr>
                <w:rFonts w:ascii="TH SarabunIT๙" w:hAnsi="TH SarabunIT๙" w:cs="TH SarabunIT๙"/>
                <w:spacing w:val="-2"/>
                <w:sz w:val="32"/>
                <w:szCs w:val="32"/>
                <w:cs/>
                <w:lang w:bidi="th"/>
              </w:rPr>
            </w:pPr>
          </w:p>
          <w:p w14:paraId="4B2EEBB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รู้จักเพลงง่ายๆที่เหมาะสมกับวัย</w:t>
            </w:r>
          </w:p>
          <w:p w14:paraId="6215BF0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ร้องเพลงง่าย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ที่เหมาะสมกับวัย</w:t>
            </w:r>
          </w:p>
          <w:p w14:paraId="774E001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อย่างถูกต้องมีความสุข</w:t>
            </w:r>
          </w:p>
        </w:tc>
        <w:tc>
          <w:tcPr>
            <w:tcW w:w="1229" w:type="pct"/>
            <w:shd w:val="clear" w:color="auto" w:fill="auto"/>
          </w:tcPr>
          <w:p w14:paraId="0666C4C2">
            <w:pPr>
              <w:tabs>
                <w:tab w:val="left" w:pos="567"/>
                <w:tab w:val="left" w:pos="1134"/>
              </w:tabs>
              <w:rPr>
                <w:rFonts w:ascii="TH SarabunIT๙" w:hAnsi="TH SarabunIT๙" w:cs="TH SarabunIT๙"/>
                <w:spacing w:val="-8"/>
                <w:sz w:val="32"/>
                <w:szCs w:val="32"/>
              </w:rPr>
            </w:pPr>
          </w:p>
          <w:p w14:paraId="2F96FBC0">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รู้จักเครื่องดนตรีต่างๆและรูปแบบการเกิดเสียงแบบต่าง ๆรูปภาพหรือสัญลักษณ์แทนเสียง และจังหวะเคาะ</w:t>
            </w:r>
          </w:p>
          <w:p w14:paraId="4E44D435">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ระบุรูปร่างลักษณะของเครื่องดนตรี ที่เห็นและได้ยินในชีวิตประจำวันและใช้รูปภาพหรือสัญลักษณ์แทนเสียง และจังหวะเคาะ</w:t>
            </w:r>
          </w:p>
          <w:p w14:paraId="418DDED4">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ขับร้องและบรรเลงดนตรีง่าย ๆสามารถ</w:t>
            </w:r>
          </w:p>
          <w:p w14:paraId="7AAA423B">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แสดงความคิดเห็นเกี่ยวกับเสียงดนตรี เสียงขับร้องของตนเองและผู้อื่น</w:t>
            </w:r>
          </w:p>
        </w:tc>
      </w:tr>
    </w:tbl>
    <w:p w14:paraId="6D1ED1B9">
      <w:pPr>
        <w:rPr>
          <w:rFonts w:ascii="TH SarabunIT๙" w:hAnsi="TH SarabunIT๙" w:cs="TH SarabunIT๙"/>
          <w:lang w:bidi="th"/>
        </w:rPr>
      </w:pPr>
    </w:p>
    <w:p w14:paraId="526094BA">
      <w:pPr>
        <w:rPr>
          <w:rFonts w:ascii="TH SarabunIT๙" w:hAnsi="TH SarabunIT๙" w:cs="TH SarabunIT๙"/>
          <w:lang w:bidi="th"/>
        </w:rPr>
      </w:pPr>
    </w:p>
    <w:p w14:paraId="5E367A69">
      <w:pPr>
        <w:rPr>
          <w:rFonts w:ascii="TH SarabunIT๙" w:hAnsi="TH SarabunIT๙" w:cs="TH SarabunIT๙"/>
          <w:lang w:bidi="th"/>
        </w:rPr>
      </w:pPr>
    </w:p>
    <w:p w14:paraId="6B02FBFD">
      <w:pPr>
        <w:rPr>
          <w:rFonts w:ascii="TH SarabunIT๙" w:hAnsi="TH SarabunIT๙" w:cs="TH SarabunIT๙"/>
          <w:lang w:bidi="th"/>
        </w:rPr>
      </w:pPr>
    </w:p>
    <w:p w14:paraId="6C89FDB0">
      <w:pPr>
        <w:rPr>
          <w:rFonts w:ascii="TH SarabunIT๙" w:hAnsi="TH SarabunIT๙" w:cs="TH SarabunIT๙"/>
          <w:lang w:bidi="th"/>
        </w:rPr>
      </w:pPr>
    </w:p>
    <w:p w14:paraId="04D62E9E">
      <w:pPr>
        <w:rPr>
          <w:rFonts w:ascii="TH SarabunIT๙" w:hAnsi="TH SarabunIT๙" w:cs="TH SarabunIT๙"/>
          <w:lang w:bidi="th"/>
        </w:rPr>
      </w:pPr>
    </w:p>
    <w:p w14:paraId="27C7299C">
      <w:pPr>
        <w:rPr>
          <w:rFonts w:ascii="TH SarabunIT๙" w:hAnsi="TH SarabunIT๙" w:cs="TH SarabunIT๙"/>
          <w:lang w:bidi="th"/>
        </w:rPr>
      </w:pPr>
    </w:p>
    <w:p w14:paraId="1E9400B8">
      <w:pPr>
        <w:rPr>
          <w:rFonts w:ascii="TH SarabunIT๙" w:hAnsi="TH SarabunIT๙" w:cs="TH SarabunIT๙"/>
          <w:lang w:bidi="th"/>
        </w:rPr>
      </w:pPr>
    </w:p>
    <w:p w14:paraId="2EEC4B6A">
      <w:pPr>
        <w:rPr>
          <w:rFonts w:ascii="TH SarabunIT๙" w:hAnsi="TH SarabunIT๙" w:cs="TH SarabunIT๙"/>
          <w:lang w:bidi="th"/>
        </w:rPr>
      </w:pPr>
    </w:p>
    <w:p w14:paraId="3A1600AB">
      <w:pPr>
        <w:rPr>
          <w:rFonts w:ascii="TH SarabunIT๙" w:hAnsi="TH SarabunIT๙" w:cs="TH SarabunIT๙"/>
          <w:lang w:bidi="th"/>
        </w:rPr>
      </w:pPr>
    </w:p>
    <w:p w14:paraId="79246DD2">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AA3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595F8F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57DEAB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A9F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C2590C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82F2EE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2527384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CA5AB0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87A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8528CDA">
            <w:pPr>
              <w:ind w:left="284" w:right="28" w:hanging="284"/>
              <w:rPr>
                <w:rFonts w:ascii="TH SarabunIT๙" w:hAnsi="TH SarabunIT๙" w:eastAsia="Calibri" w:cs="TH SarabunIT๙"/>
                <w:sz w:val="32"/>
                <w:szCs w:val="32"/>
                <w:cs/>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มีส่วนร่วมในการแสดงดนตรีไทย สากล หรือของท้องถิ่น ด้วยความมั่นใจ เหมาะสมกับวัย รวมทั้งการเป็นผู้ดู ผู้ชมที่เข้าใจบทบาทหน้าที่ของตน</w:t>
            </w:r>
          </w:p>
        </w:tc>
        <w:tc>
          <w:tcPr>
            <w:tcW w:w="1234" w:type="pct"/>
            <w:shd w:val="clear" w:color="auto" w:fill="auto"/>
          </w:tcPr>
          <w:p w14:paraId="21F25F9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รู้ประเภทของดนตรีไทย</w:t>
            </w:r>
          </w:p>
          <w:p w14:paraId="6A4ACA6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วาดภาพเครื่องดนตรีไทยและ</w:t>
            </w:r>
          </w:p>
          <w:p w14:paraId="5243860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ชื่นชมผลงานการวาดภาพของตนเองและผู้อื่น</w:t>
            </w:r>
          </w:p>
        </w:tc>
        <w:tc>
          <w:tcPr>
            <w:tcW w:w="1234" w:type="pct"/>
            <w:shd w:val="clear" w:color="auto" w:fill="auto"/>
          </w:tcPr>
          <w:p w14:paraId="037934E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รู้ประเภทของดนตรีสากล</w:t>
            </w:r>
          </w:p>
          <w:p w14:paraId="5BF02A0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เข้าร่วมกิจกรรมทางดนตรีสากลและ</w:t>
            </w:r>
          </w:p>
          <w:p w14:paraId="27896F1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มีส่วนร่วม</w:t>
            </w:r>
          </w:p>
          <w:p w14:paraId="5E788F3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ในการเป็นผู้ดู</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ผู้ชมที่ดี</w:t>
            </w:r>
          </w:p>
        </w:tc>
        <w:tc>
          <w:tcPr>
            <w:tcW w:w="1229" w:type="pct"/>
            <w:shd w:val="clear" w:color="auto" w:fill="auto"/>
          </w:tcPr>
          <w:p w14:paraId="521A149B">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รู้จักเครื่องดนตรีในท้องถิ่นของตนเอง</w:t>
            </w:r>
          </w:p>
          <w:p w14:paraId="4D9554ED">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แสดงและเข้าร่วมดนตรี</w:t>
            </w:r>
          </w:p>
          <w:p w14:paraId="74E7E109">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ในท้องถิ่น ตามโอกาสต่างๆ ได้อย่างเหมาะสม</w:t>
            </w:r>
          </w:p>
          <w:p w14:paraId="7EB10768">
            <w:pPr>
              <w:tabs>
                <w:tab w:val="left" w:pos="567"/>
                <w:tab w:val="left" w:pos="1134"/>
              </w:tabs>
              <w:rPr>
                <w:rFonts w:ascii="TH SarabunIT๙" w:hAnsi="TH SarabunIT๙" w:cs="TH SarabunIT๙"/>
                <w:spacing w:val="-8"/>
                <w:sz w:val="32"/>
                <w:szCs w:val="32"/>
              </w:rPr>
            </w:pPr>
          </w:p>
          <w:p w14:paraId="68762BC5">
            <w:pPr>
              <w:tabs>
                <w:tab w:val="left" w:pos="567"/>
                <w:tab w:val="left" w:pos="1134"/>
              </w:tabs>
              <w:rPr>
                <w:rFonts w:ascii="TH SarabunIT๙" w:hAnsi="TH SarabunIT๙" w:cs="TH SarabunIT๙"/>
                <w:spacing w:val="-8"/>
                <w:sz w:val="32"/>
                <w:szCs w:val="32"/>
                <w:cs/>
              </w:rPr>
            </w:pPr>
          </w:p>
        </w:tc>
      </w:tr>
    </w:tbl>
    <w:p w14:paraId="2090EEDD">
      <w:pPr>
        <w:rPr>
          <w:rFonts w:ascii="TH SarabunIT๙" w:hAnsi="TH SarabunIT๙" w:cs="TH SarabunIT๙"/>
          <w:lang w:bidi="th"/>
        </w:rPr>
      </w:pPr>
    </w:p>
    <w:p w14:paraId="7328479C">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127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B5015C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A60083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191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DB78B1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5605C7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CC8B4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4AB6CAD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FD4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8623168">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สนุกกับการเคลื่อนไหวร่างกาย เพื่อแสดงท่าทางเลียนแบบในลักษณะต่าง ๆ อย่างอิสระ สร้างสรรค์และมี สุนทรียภาพ ใช้ภาษาท่าในการสื่อความหมายแทนคำพูด ที่สะท้อนอารมณ์ของตนเอง ในรูปแบบการละเล่น พื้นบ้าน นาฏศิลป์ไทย หรือนาฏศิลป์ประเทศเพื่อนบ้าน ที่เหมาะสมกับวัย และเล่าถึงนาฏศิลป์ในท้องถิ่น ที่ตนเองชื่นชอบ</w:t>
            </w:r>
          </w:p>
        </w:tc>
        <w:tc>
          <w:tcPr>
            <w:tcW w:w="1234" w:type="pct"/>
            <w:shd w:val="clear" w:color="auto" w:fill="auto"/>
          </w:tcPr>
          <w:p w14:paraId="5A0E3C9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รู้ความหมายภาษาท่า</w:t>
            </w:r>
          </w:p>
          <w:p w14:paraId="6F38716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แทนคำพูด</w:t>
            </w:r>
          </w:p>
          <w:p w14:paraId="636488B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แสดงท่าทางอย่างง่าย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เพื่อสื่อความหมาย</w:t>
            </w:r>
          </w:p>
          <w:p w14:paraId="22DDA2C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แทนคำพูดและ</w:t>
            </w:r>
          </w:p>
          <w:p w14:paraId="2BBAA56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ชื่นชมการแสดงท่าทางของผู้อื่นได้อย่างเหมาะสมกับวัย</w:t>
            </w:r>
          </w:p>
        </w:tc>
        <w:tc>
          <w:tcPr>
            <w:tcW w:w="1234" w:type="pct"/>
            <w:shd w:val="clear" w:color="auto" w:fill="auto"/>
          </w:tcPr>
          <w:p w14:paraId="3267421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เข้าใจหลักและวิธีการปฏิบัติ</w:t>
            </w:r>
            <w:r>
              <w:rPr>
                <w:rFonts w:ascii="TH SarabunIT๙" w:hAnsi="TH SarabunIT๙" w:cs="TH SarabunIT๙"/>
                <w:spacing w:val="-2"/>
                <w:sz w:val="32"/>
                <w:szCs w:val="32"/>
                <w:cs/>
              </w:rPr>
              <w:t xml:space="preserve"> </w:t>
            </w:r>
          </w:p>
          <w:p w14:paraId="3E5F73F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การเคลื่อนไหวที่สะท้อน</w:t>
            </w:r>
          </w:p>
          <w:p w14:paraId="6EF10ED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อารมณ์ของตนเองอย่างอิสระ</w:t>
            </w:r>
          </w:p>
          <w:p w14:paraId="30D24F5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แสดงการเคลื่อนไหวที่สะท้อนอารมณ์ของตนเองอย่างอิสระ</w:t>
            </w:r>
          </w:p>
          <w:p w14:paraId="0F3A167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ด้วยความมั่นใจและเหมาะสมกับวัย</w:t>
            </w:r>
          </w:p>
        </w:tc>
        <w:tc>
          <w:tcPr>
            <w:tcW w:w="1229" w:type="pct"/>
            <w:shd w:val="clear" w:color="auto" w:fill="auto"/>
          </w:tcPr>
          <w:p w14:paraId="427CC1FA">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รู้จักนาฏศิลป์ในท้องถิ่น</w:t>
            </w:r>
          </w:p>
          <w:p w14:paraId="472A5921">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เล่าการแสดงนาฏศิลป์ที่เคยเห็นในท้องถิ่นสร้างสรรค์ผลงานอย่างง่าย</w:t>
            </w:r>
          </w:p>
          <w:p w14:paraId="3EAA2181">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rPr>
              <w:t xml:space="preserve"> </w:t>
            </w:r>
            <w:r>
              <w:rPr>
                <w:rFonts w:ascii="TH SarabunIT๙" w:hAnsi="TH SarabunIT๙" w:cs="TH SarabunIT๙"/>
                <w:spacing w:val="-8"/>
                <w:sz w:val="32"/>
                <w:szCs w:val="32"/>
                <w:cs/>
                <w:lang w:val="th-TH" w:bidi="th-TH"/>
              </w:rPr>
              <w:t>ที่ตนเองชื่นชอบ</w:t>
            </w:r>
          </w:p>
        </w:tc>
      </w:tr>
    </w:tbl>
    <w:p w14:paraId="264A9058">
      <w:pPr>
        <w:rPr>
          <w:rFonts w:ascii="TH SarabunIT๙" w:hAnsi="TH SarabunIT๙" w:cs="TH SarabunIT๙"/>
          <w:lang w:bidi="th"/>
        </w:rPr>
      </w:pPr>
    </w:p>
    <w:p w14:paraId="15905192">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6FB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C95FA1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0A863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288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F935F1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B4696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4" w:type="pct"/>
            <w:shd w:val="clear" w:color="auto" w:fill="auto"/>
          </w:tcPr>
          <w:p w14:paraId="4B3C38C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29" w:type="pct"/>
            <w:shd w:val="clear" w:color="auto" w:fill="auto"/>
          </w:tcPr>
          <w:p w14:paraId="605A47F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333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A0D421D">
            <w:pPr>
              <w:ind w:left="284" w:right="28" w:hanging="284"/>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รับรู้ ชื่นชมความงาม ความไพเราะ แสดงออกทางอารมณ์ ความคิด ความรู้สึก ความประทับใจ และ นำเสนอผลงานศิลปะ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ด้วยความมั่นใจ แสดงความเห็นต่อผลงานศิลปะของ 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tc>
        <w:tc>
          <w:tcPr>
            <w:tcW w:w="1234" w:type="pct"/>
            <w:shd w:val="clear" w:color="auto" w:fill="auto"/>
          </w:tcPr>
          <w:p w14:paraId="79AE331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เข้าใจงานศิลปะสร้างสรรค์</w:t>
            </w:r>
          </w:p>
          <w:p w14:paraId="2AEBFBE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วาดภาพอย่างอิสระ</w:t>
            </w:r>
          </w:p>
          <w:p w14:paraId="3A2BF6C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และชื่นชมความงาม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ผลงาน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ของตนเองและผู้อื่น</w:t>
            </w:r>
          </w:p>
        </w:tc>
        <w:tc>
          <w:tcPr>
            <w:tcW w:w="1234" w:type="pct"/>
            <w:shd w:val="clear" w:color="auto" w:fill="auto"/>
          </w:tcPr>
          <w:p w14:paraId="43A7280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เข้าใจงานดนตรีสร้างสรรค์</w:t>
            </w:r>
          </w:p>
          <w:p w14:paraId="7EB7786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ประดิษฐ์เครื่องดนตรีอย่างง่ายและ</w:t>
            </w:r>
          </w:p>
          <w:p w14:paraId="5F93A5F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แสดงความคิดเห็นต่อผลงานศิลปะของตนเอง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และผู้อื่นอย่างมีเหตุผล</w:t>
            </w:r>
          </w:p>
        </w:tc>
        <w:tc>
          <w:tcPr>
            <w:tcW w:w="1229" w:type="pct"/>
            <w:shd w:val="clear" w:color="auto" w:fill="auto"/>
          </w:tcPr>
          <w:p w14:paraId="3E51FF2B">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เข้าใจนาฎศิลป์สร้างสรรค์</w:t>
            </w:r>
          </w:p>
          <w:p w14:paraId="6AB6EEAF">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แสดงท่าทาง ที่แสดงออกทางอารมณ์อย่างสร้างสรรค์สามาถ</w:t>
            </w:r>
          </w:p>
          <w:p w14:paraId="06EF9628">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นำเสนอผลงานอย่างสร้างสรรค์ สุภาพ มีเหตุผล และมีความสุข</w:t>
            </w:r>
          </w:p>
          <w:p w14:paraId="30602332">
            <w:pPr>
              <w:tabs>
                <w:tab w:val="left" w:pos="567"/>
                <w:tab w:val="left" w:pos="1134"/>
              </w:tabs>
              <w:rPr>
                <w:rFonts w:ascii="TH SarabunIT๙" w:hAnsi="TH SarabunIT๙" w:cs="TH SarabunIT๙"/>
                <w:spacing w:val="-8"/>
                <w:sz w:val="32"/>
                <w:szCs w:val="32"/>
                <w:cs/>
              </w:rPr>
            </w:pPr>
          </w:p>
        </w:tc>
      </w:tr>
    </w:tbl>
    <w:p w14:paraId="0740FD25">
      <w:pPr>
        <w:rPr>
          <w:rFonts w:ascii="TH SarabunIT๙" w:hAnsi="TH SarabunIT๙" w:cs="TH SarabunIT๙"/>
          <w:lang w:bidi="th"/>
        </w:rPr>
      </w:pPr>
    </w:p>
    <w:p w14:paraId="633C291D">
      <w:pPr>
        <w:rPr>
          <w:rFonts w:ascii="TH SarabunIT๙" w:hAnsi="TH SarabunIT๙" w:cs="TH SarabunIT๙"/>
          <w:lang w:bidi="th"/>
        </w:rPr>
      </w:pPr>
    </w:p>
    <w:p w14:paraId="160231FA">
      <w:pPr>
        <w:rPr>
          <w:rFonts w:ascii="TH SarabunIT๙" w:hAnsi="TH SarabunIT๙" w:cs="TH SarabunIT๙"/>
          <w:lang w:bidi="th"/>
        </w:rPr>
      </w:pPr>
    </w:p>
    <w:p w14:paraId="6D4401A2">
      <w:pPr>
        <w:rPr>
          <w:rFonts w:ascii="TH SarabunIT๙" w:hAnsi="TH SarabunIT๙" w:cs="TH SarabunIT๙"/>
          <w:lang w:bidi="th"/>
        </w:rPr>
      </w:pPr>
    </w:p>
    <w:p w14:paraId="64FF9E6F">
      <w:pPr>
        <w:rPr>
          <w:rFonts w:ascii="TH SarabunIT๙" w:hAnsi="TH SarabunIT๙" w:cs="TH SarabunIT๙"/>
          <w:lang w:bidi="th"/>
        </w:rPr>
      </w:pPr>
    </w:p>
    <w:p w14:paraId="3D6DE875">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799"/>
        <w:gridCol w:w="1799"/>
        <w:gridCol w:w="1791"/>
      </w:tblGrid>
      <w:tr w14:paraId="57AB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92" w:type="pct"/>
            <w:vMerge w:val="restart"/>
            <w:shd w:val="clear" w:color="auto" w:fill="auto"/>
            <w:vAlign w:val="center"/>
          </w:tcPr>
          <w:p w14:paraId="3C7BAC1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508" w:type="pct"/>
            <w:gridSpan w:val="3"/>
            <w:shd w:val="clear" w:color="auto" w:fill="auto"/>
          </w:tcPr>
          <w:p w14:paraId="6F84E0A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89B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492" w:type="pct"/>
            <w:vMerge w:val="continue"/>
            <w:shd w:val="clear" w:color="auto" w:fill="auto"/>
          </w:tcPr>
          <w:p w14:paraId="740F83FB">
            <w:pPr>
              <w:tabs>
                <w:tab w:val="left" w:pos="567"/>
              </w:tabs>
              <w:jc w:val="center"/>
              <w:rPr>
                <w:rFonts w:ascii="TH SarabunIT๙" w:hAnsi="TH SarabunIT๙" w:eastAsia="Calibri" w:cs="TH SarabunIT๙"/>
                <w:b/>
                <w:bCs/>
                <w:sz w:val="32"/>
                <w:szCs w:val="32"/>
                <w:cs/>
              </w:rPr>
            </w:pPr>
          </w:p>
        </w:tc>
        <w:tc>
          <w:tcPr>
            <w:tcW w:w="1171" w:type="pct"/>
            <w:shd w:val="clear" w:color="auto" w:fill="auto"/>
          </w:tcPr>
          <w:p w14:paraId="1247220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71" w:type="pct"/>
            <w:shd w:val="clear" w:color="auto" w:fill="auto"/>
          </w:tcPr>
          <w:p w14:paraId="4DF14B7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167" w:type="pct"/>
            <w:shd w:val="clear" w:color="auto" w:fill="auto"/>
          </w:tcPr>
          <w:p w14:paraId="3CE92E2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616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2" w:type="pct"/>
            <w:shd w:val="clear" w:color="auto" w:fill="auto"/>
          </w:tcPr>
          <w:p w14:paraId="67146B86">
            <w:pPr>
              <w:ind w:left="284" w:right="28" w:hanging="284"/>
              <w:rPr>
                <w:rFonts w:ascii="TH SarabunIT๙" w:hAnsi="TH SarabunIT๙" w:eastAsia="Calibri" w:cs="TH SarabunIT๙"/>
                <w:sz w:val="32"/>
                <w:szCs w:val="32"/>
                <w:lang w:bidi="th"/>
              </w:rPr>
            </w:pPr>
            <w:r>
              <w:rPr>
                <w:rFonts w:ascii="TH SarabunIT๙" w:hAnsi="TH SarabunIT๙" w:cs="TH SarabunIT๙"/>
                <w:sz w:val="32"/>
                <w:szCs w:val="32"/>
                <w:cs/>
                <w:lang w:val="th-TH" w:bidi="th-TH"/>
              </w:rPr>
              <w:t>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เชื่อมโยง ผลงานศิลปะ </w:t>
            </w:r>
            <w:r>
              <w:rPr>
                <w:rFonts w:ascii="TH SarabunIT๙" w:hAnsi="TH SarabunIT๙" w:cs="TH SarabunIT๙"/>
                <w:sz w:val="32"/>
                <w:szCs w:val="32"/>
                <w:cs/>
              </w:rPr>
              <w:t>(</w:t>
            </w:r>
            <w:r>
              <w:rPr>
                <w:rFonts w:ascii="TH SarabunIT๙" w:hAnsi="TH SarabunIT๙" w:cs="TH SarabunIT๙"/>
                <w:sz w:val="32"/>
                <w:szCs w:val="32"/>
                <w:cs/>
                <w:lang w:val="th-TH" w:bidi="th-TH"/>
              </w:rPr>
              <w:t>ทัศนศิลป์ ดนตรี นาฏศิลป์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กับวัฒนธรรม ชีวิตประจำวัน เป็นสื่อแสดงความงามได้ อย่างอิสระ ร่วมสร้างสรรค์ ประยุกต์งานศิลปะ และวัฒนธรรมในท้องถิ่น เพื่อนำไปใช้ในชีวิตประจำวัน วันสำคัญ หรือเทศกาลต่าง ๆ</w:t>
            </w:r>
          </w:p>
        </w:tc>
        <w:tc>
          <w:tcPr>
            <w:tcW w:w="1171" w:type="pct"/>
            <w:shd w:val="clear" w:color="auto" w:fill="auto"/>
          </w:tcPr>
          <w:p w14:paraId="156DCF5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รู้ความหมายของงานศิลปะ</w:t>
            </w:r>
          </w:p>
          <w:p w14:paraId="30B735E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วาดภาพงานศิลปะโดยใช้สีจากธรรมชาติ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ที่หาได้ในท้องถิ่นและ</w:t>
            </w:r>
          </w:p>
          <w:p w14:paraId="7F9B08A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รับรู้ความงามความรู้สึกที่มีต่อผลงานศิลปะของตนเองและผู้อื่น</w:t>
            </w:r>
          </w:p>
        </w:tc>
        <w:tc>
          <w:tcPr>
            <w:tcW w:w="1171" w:type="pct"/>
            <w:shd w:val="clear" w:color="auto" w:fill="auto"/>
          </w:tcPr>
          <w:p w14:paraId="79A8AC1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เข้าใจงานศิลปะในชีวิตประจำวัน</w:t>
            </w:r>
          </w:p>
          <w:p w14:paraId="56DDCC2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เชื่อมโยงงานศิลปะ</w:t>
            </w:r>
          </w:p>
          <w:p w14:paraId="15ED2AF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กับชีวิตประจำวันและ</w:t>
            </w:r>
          </w:p>
          <w:p w14:paraId="46960DD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แสดงความคิดเห็นต่องานศิลปะในชีวิต</w:t>
            </w:r>
          </w:p>
          <w:p w14:paraId="059CB45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ประจำวัน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อย่างมีเหตุผล</w:t>
            </w:r>
          </w:p>
        </w:tc>
        <w:tc>
          <w:tcPr>
            <w:tcW w:w="1167" w:type="pct"/>
            <w:shd w:val="clear" w:color="auto" w:fill="auto"/>
          </w:tcPr>
          <w:p w14:paraId="67C0186B">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เข้าใจงานศิลปะกับวัฒนธรรมในท้องถิ่นของตนเอง</w:t>
            </w:r>
          </w:p>
          <w:p w14:paraId="4F75A965">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ร่วมสร้างสรรค์งานศิลปะในท้องถิ่นของตนเองอย่างอิสระ</w:t>
            </w:r>
          </w:p>
          <w:p w14:paraId="6FF07070">
            <w:pPr>
              <w:tabs>
                <w:tab w:val="left" w:pos="567"/>
                <w:tab w:val="left" w:pos="1134"/>
              </w:tabs>
              <w:rPr>
                <w:rFonts w:ascii="TH SarabunIT๙" w:hAnsi="TH SarabunIT๙" w:cs="TH SarabunIT๙"/>
                <w:spacing w:val="-8"/>
                <w:sz w:val="32"/>
                <w:szCs w:val="32"/>
                <w:cs/>
              </w:rPr>
            </w:pPr>
          </w:p>
        </w:tc>
      </w:tr>
    </w:tbl>
    <w:p w14:paraId="56C6D8F9">
      <w:pPr>
        <w:rPr>
          <w:rFonts w:ascii="TH SarabunIT๙" w:hAnsi="TH SarabunIT๙" w:cs="TH SarabunIT๙"/>
          <w:lang w:bidi="th"/>
        </w:rPr>
      </w:pPr>
    </w:p>
    <w:p w14:paraId="257E9B8E">
      <w:pPr>
        <w:rPr>
          <w:rFonts w:ascii="TH SarabunIT๙" w:hAnsi="TH SarabunIT๙" w:cs="TH SarabunIT๙"/>
          <w:lang w:bidi="th"/>
        </w:rPr>
      </w:pPr>
    </w:p>
    <w:p w14:paraId="05225AED">
      <w:pPr>
        <w:rPr>
          <w:rFonts w:ascii="TH SarabunIT๙" w:hAnsi="TH SarabunIT๙" w:cs="TH SarabunIT๙"/>
          <w:lang w:bidi="th"/>
        </w:rPr>
      </w:pPr>
    </w:p>
    <w:p w14:paraId="1206DC64">
      <w:pPr>
        <w:rPr>
          <w:rFonts w:ascii="TH SarabunIT๙" w:hAnsi="TH SarabunIT๙" w:cs="TH SarabunIT๙"/>
          <w:lang w:bidi="th"/>
        </w:rPr>
      </w:pPr>
    </w:p>
    <w:p w14:paraId="2C4194D6">
      <w:pPr>
        <w:rPr>
          <w:rFonts w:ascii="TH SarabunIT๙" w:hAnsi="TH SarabunIT๙" w:cs="TH SarabunIT๙"/>
          <w:lang w:bidi="th"/>
        </w:rPr>
      </w:pPr>
    </w:p>
    <w:p w14:paraId="6AF7AB88">
      <w:pPr>
        <w:rPr>
          <w:rFonts w:ascii="TH SarabunIT๙" w:hAnsi="TH SarabunIT๙" w:cs="TH SarabunIT๙"/>
          <w:lang w:bidi="th"/>
        </w:rPr>
      </w:pPr>
    </w:p>
    <w:p w14:paraId="3A7C7FC9">
      <w:pPr>
        <w:rPr>
          <w:rFonts w:ascii="TH SarabunIT๙" w:hAnsi="TH SarabunIT๙" w:cs="TH SarabunIT๙"/>
          <w:lang w:bidi="th"/>
        </w:rPr>
      </w:pPr>
    </w:p>
    <w:p w14:paraId="553F13C4">
      <w:pPr>
        <w:rPr>
          <w:rFonts w:ascii="TH SarabunIT๙" w:hAnsi="TH SarabunIT๙" w:cs="TH SarabunIT๙"/>
          <w:lang w:bidi="th"/>
        </w:rPr>
      </w:pPr>
    </w:p>
    <w:p w14:paraId="6FE6268F">
      <w:pPr>
        <w:rPr>
          <w:rFonts w:ascii="TH SarabunIT๙" w:hAnsi="TH SarabunIT๙" w:cs="TH SarabunIT๙"/>
          <w:lang w:bidi="th"/>
        </w:rPr>
      </w:pPr>
    </w:p>
    <w:p w14:paraId="6B622C6A">
      <w:pPr>
        <w:rPr>
          <w:rFonts w:ascii="TH SarabunIT๙" w:hAnsi="TH SarabunIT๙" w:cs="TH SarabunIT๙"/>
          <w:lang w:bidi="th"/>
        </w:rPr>
      </w:pPr>
    </w:p>
    <w:p w14:paraId="304ED113">
      <w:pPr>
        <w:rPr>
          <w:rFonts w:ascii="TH SarabunIT๙" w:hAnsi="TH SarabunIT๙" w:cs="TH SarabunIT๙"/>
          <w:lang w:bidi="th"/>
        </w:rPr>
      </w:pPr>
    </w:p>
    <w:p w14:paraId="5AB79566">
      <w:pPr>
        <w:rPr>
          <w:rFonts w:ascii="TH SarabunIT๙" w:hAnsi="TH SarabunIT๙" w:cs="TH SarabunIT๙"/>
          <w:lang w:bidi="th"/>
        </w:rPr>
      </w:pPr>
    </w:p>
    <w:p w14:paraId="4FEB5F8B">
      <w:pPr>
        <w:rPr>
          <w:rFonts w:ascii="TH SarabunIT๙" w:hAnsi="TH SarabunIT๙" w:cs="TH SarabunIT๙"/>
          <w:lang w:bidi="th"/>
        </w:rPr>
      </w:pPr>
    </w:p>
    <w:p w14:paraId="13BD2A25">
      <w:pPr>
        <w:rPr>
          <w:rFonts w:ascii="TH SarabunIT๙" w:hAnsi="TH SarabunIT๙" w:cs="TH SarabunIT๙"/>
          <w:lang w:bidi="th"/>
        </w:rPr>
      </w:pPr>
    </w:p>
    <w:p w14:paraId="5B068E54">
      <w:pPr>
        <w:rPr>
          <w:rFonts w:ascii="TH SarabunIT๙" w:hAnsi="TH SarabunIT๙" w:cs="TH SarabunIT๙"/>
          <w:lang w:bidi="th"/>
        </w:rPr>
      </w:pPr>
    </w:p>
    <w:p w14:paraId="258F11E5">
      <w:pPr>
        <w:rPr>
          <w:rFonts w:ascii="TH SarabunIT๙" w:hAnsi="TH SarabunIT๙" w:cs="TH SarabunIT๙"/>
          <w:lang w:bidi="th"/>
        </w:rPr>
      </w:pPr>
    </w:p>
    <w:p w14:paraId="7CAE4ED0">
      <w:pPr>
        <w:rPr>
          <w:rFonts w:ascii="TH SarabunIT๙" w:hAnsi="TH SarabunIT๙" w:cs="TH SarabunIT๙"/>
          <w:lang w:bidi="th"/>
        </w:rPr>
      </w:pPr>
    </w:p>
    <w:p w14:paraId="46126C7C">
      <w:pPr>
        <w:rPr>
          <w:rFonts w:ascii="TH SarabunIT๙" w:hAnsi="TH SarabunIT๙" w:cs="TH SarabunIT๙"/>
          <w:lang w:bidi="th"/>
        </w:rPr>
      </w:pPr>
    </w:p>
    <w:p w14:paraId="4BD8B2AE">
      <w:pPr>
        <w:rPr>
          <w:rFonts w:ascii="TH SarabunIT๙" w:hAnsi="TH SarabunIT๙" w:cs="TH SarabunIT๙"/>
          <w:lang w:bidi="th"/>
        </w:rPr>
      </w:pPr>
    </w:p>
    <w:p w14:paraId="534B8AB0">
      <w:pPr>
        <w:rPr>
          <w:rFonts w:ascii="TH SarabunIT๙" w:hAnsi="TH SarabunIT๙" w:cs="TH SarabunIT๙"/>
          <w:lang w:bidi="th"/>
        </w:rPr>
      </w:pPr>
    </w:p>
    <w:p w14:paraId="141454BC">
      <w:pPr>
        <w:rPr>
          <w:rFonts w:ascii="TH SarabunIT๙" w:hAnsi="TH SarabunIT๙" w:cs="TH SarabunIT๙"/>
          <w:lang w:bidi="th"/>
        </w:rPr>
      </w:pPr>
    </w:p>
    <w:p w14:paraId="6B037F1E">
      <w:pPr>
        <w:rPr>
          <w:rFonts w:ascii="TH SarabunIT๙" w:hAnsi="TH SarabunIT๙" w:cs="TH SarabunIT๙"/>
          <w:lang w:bidi="th"/>
        </w:rPr>
      </w:pPr>
    </w:p>
    <w:p w14:paraId="0030A567">
      <w:pPr>
        <w:rPr>
          <w:rFonts w:ascii="TH SarabunIT๙" w:hAnsi="TH SarabunIT๙" w:cs="TH SarabunIT๙"/>
          <w:lang w:bidi="th"/>
        </w:rPr>
      </w:pPr>
    </w:p>
    <w:p w14:paraId="65460B80">
      <w:pPr>
        <w:rPr>
          <w:rFonts w:ascii="TH SarabunIT๙" w:hAnsi="TH SarabunIT๙" w:cs="TH SarabunIT๙"/>
          <w:lang w:bidi="th"/>
        </w:rPr>
      </w:pPr>
    </w:p>
    <w:p w14:paraId="4B341859">
      <w:pPr>
        <w:rPr>
          <w:rFonts w:ascii="TH SarabunIT๙" w:hAnsi="TH SarabunIT๙" w:cs="TH SarabunIT๙"/>
          <w:lang w:bidi="th"/>
        </w:rPr>
      </w:pPr>
    </w:p>
    <w:p w14:paraId="2896F74F">
      <w:pPr>
        <w:rPr>
          <w:rFonts w:ascii="TH SarabunIT๙" w:hAnsi="TH SarabunIT๙" w:cs="TH SarabunIT๙"/>
          <w:lang w:bidi="th"/>
        </w:rPr>
      </w:pPr>
    </w:p>
    <w:p w14:paraId="429A5788">
      <w:pPr>
        <w:rPr>
          <w:rFonts w:ascii="TH SarabunIT๙" w:hAnsi="TH SarabunIT๙" w:cs="TH SarabunIT๙"/>
          <w:lang w:bidi="th"/>
        </w:rPr>
      </w:pPr>
    </w:p>
    <w:p w14:paraId="361CE156">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3296"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0"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6018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3184;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0Qi6g2QAAAAgBAAAPAAAAAAAAAAEAIAAAACIAAABkcnMvZG93bnJldi54bWxQSwEC&#10;FAAUAAAACACHTuJAFdha7p4CAABTBQAADgAAAAAAAAABACAAAAAoAQAAZHJzL2Uyb0RvYy54bWxQ&#10;SwUGAAAAAAYABgBZAQAAOAYAAAAA&#10;">
                <v:fill on="t" focussize="0,0"/>
                <v:stroke color="#FFFFFF [3212]" miterlimit="8" joinstyle="miter"/>
                <v:imagedata o:title=""/>
                <o:lock v:ext="edit" aspectratio="f"/>
                <v:textbox>
                  <w:txbxContent>
                    <w:p w14:paraId="3FE60183">
                      <w:pPr>
                        <w:jc w:val="center"/>
                      </w:pPr>
                    </w:p>
                  </w:txbxContent>
                </v:textbox>
              </v:roundrect>
            </w:pict>
          </mc:Fallback>
        </mc:AlternateContent>
      </w:r>
      <w:r>
        <w:rPr>
          <w:rFonts w:ascii="TH SarabunIT๙" w:hAnsi="TH SarabunIT๙" w:eastAsia="Arial Unicode MS" w:cs="TH SarabunIT๙"/>
          <w:b/>
          <w:bCs/>
          <w:sz w:val="32"/>
          <w:szCs w:val="32"/>
          <w:u w:color="000000"/>
        </w:rPr>
        <w:t xml:space="preserve">5. </w:t>
      </w:r>
      <w:r>
        <w:rPr>
          <w:rFonts w:ascii="TH SarabunIT๙" w:hAnsi="TH SarabunIT๙" w:eastAsia="Arial Unicode MS" w:cs="TH SarabunIT๙"/>
          <w:b/>
          <w:bCs/>
          <w:sz w:val="32"/>
          <w:szCs w:val="32"/>
          <w:u w:color="000000"/>
          <w:cs/>
          <w:lang w:val="th-TH" w:bidi="th-TH"/>
        </w:rPr>
        <w:t>กลุ่มสาระการเรียนรู้สุขศึกษา</w:t>
      </w:r>
    </w:p>
    <w:p w14:paraId="0CFD6D6C">
      <w:pPr>
        <w:tabs>
          <w:tab w:val="left" w:pos="567"/>
        </w:tabs>
        <w:rPr>
          <w:rFonts w:ascii="TH SarabunIT๙" w:hAnsi="TH SarabunIT๙" w:eastAsia="Calibri" w:cs="TH SarabunIT๙"/>
          <w:b/>
          <w:bCs/>
          <w:sz w:val="32"/>
          <w:szCs w:val="32"/>
        </w:rPr>
      </w:pPr>
    </w:p>
    <w:tbl>
      <w:tblPr>
        <w:tblStyle w:val="12"/>
        <w:tblW w:w="4481" w:type="pct"/>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154"/>
        <w:gridCol w:w="2130"/>
        <w:gridCol w:w="2129"/>
      </w:tblGrid>
      <w:tr w14:paraId="0C6F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29" w:type="pct"/>
            <w:vMerge w:val="restart"/>
            <w:shd w:val="clear" w:color="auto" w:fill="auto"/>
            <w:vAlign w:val="center"/>
          </w:tcPr>
          <w:p w14:paraId="715B7F2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871" w:type="pct"/>
            <w:gridSpan w:val="3"/>
            <w:shd w:val="clear" w:color="auto" w:fill="auto"/>
          </w:tcPr>
          <w:p w14:paraId="5E2A00D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F6F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trPr>
        <w:tc>
          <w:tcPr>
            <w:tcW w:w="1129" w:type="pct"/>
            <w:vMerge w:val="continue"/>
            <w:shd w:val="clear" w:color="auto" w:fill="auto"/>
          </w:tcPr>
          <w:p w14:paraId="1C553F7C">
            <w:pPr>
              <w:tabs>
                <w:tab w:val="left" w:pos="567"/>
              </w:tabs>
              <w:jc w:val="center"/>
              <w:rPr>
                <w:rFonts w:ascii="TH SarabunIT๙" w:hAnsi="TH SarabunIT๙" w:eastAsia="Calibri" w:cs="TH SarabunIT๙"/>
                <w:b/>
                <w:bCs/>
                <w:sz w:val="32"/>
                <w:szCs w:val="32"/>
                <w:cs/>
              </w:rPr>
            </w:pPr>
          </w:p>
        </w:tc>
        <w:tc>
          <w:tcPr>
            <w:tcW w:w="1300" w:type="pct"/>
            <w:shd w:val="clear" w:color="auto" w:fill="auto"/>
          </w:tcPr>
          <w:p w14:paraId="0D713B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86" w:type="pct"/>
            <w:shd w:val="clear" w:color="auto" w:fill="auto"/>
          </w:tcPr>
          <w:p w14:paraId="4BFB2A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84" w:type="pct"/>
            <w:shd w:val="clear" w:color="auto" w:fill="auto"/>
          </w:tcPr>
          <w:p w14:paraId="7D8E84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020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1129" w:type="pct"/>
          </w:tcPr>
          <w:p w14:paraId="55EC6CBC">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1. </w:t>
            </w:r>
            <w:r>
              <w:rPr>
                <w:rFonts w:ascii="TH SarabunIT๙" w:hAnsi="TH SarabunIT๙" w:cs="TH SarabunIT๙"/>
                <w:spacing w:val="-2"/>
                <w:sz w:val="32"/>
                <w:szCs w:val="32"/>
                <w:cs/>
                <w:lang w:val="th-TH" w:bidi="th-TH"/>
              </w:rPr>
              <w:t>ปฏิบัติตนตามหลักสุขบัญญัติแห่งชาติ ดูแลสุขอนามัยทางเพศ ทำกิจวัตรประจำวัน กิน นอน พักผ่อน เล่น</w:t>
            </w:r>
          </w:p>
          <w:p w14:paraId="6A144A27">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และกิจกรรมนันทนาการที่สร้างเสริมสมรรถภาพทางกาย อารมณ์ และสังคมอย่างสมดุลและเหมาะสมตามวัย</w:t>
            </w:r>
          </w:p>
          <w:p w14:paraId="276D9C8D">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ด้วยความเข้าใจ ถึงผลดีต่อสุขภาพกายและจิต ดู ฟัง อ่าน และแลกเปลี่ยนข้อมูลด้านสุขภาพที่เหมาะสมกับวัย</w:t>
            </w:r>
          </w:p>
          <w:p w14:paraId="331B93A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เพื่อนำมาใช้ใน</w:t>
            </w:r>
          </w:p>
          <w:p w14:paraId="43FC63F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ชีวิตประจำวันอย่าง</w:t>
            </w:r>
          </w:p>
          <w:p w14:paraId="449466C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ปลอดภัย และ</w:t>
            </w:r>
          </w:p>
          <w:p w14:paraId="0C36DA6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เสริมสร้างนิสัย</w:t>
            </w:r>
          </w:p>
          <w:p w14:paraId="2F653E31">
            <w:pPr>
              <w:ind w:right="28"/>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เกี่ยวกับการดูแล</w:t>
            </w:r>
          </w:p>
          <w:p w14:paraId="5A0FAE0C">
            <w:pPr>
              <w:ind w:left="284" w:right="28" w:hanging="284"/>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สุขภาพ</w:t>
            </w:r>
          </w:p>
        </w:tc>
        <w:tc>
          <w:tcPr>
            <w:tcW w:w="1300" w:type="pct"/>
            <w:shd w:val="clear" w:color="auto" w:fill="auto"/>
          </w:tcPr>
          <w:p w14:paraId="2694F0CE">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w:t>
            </w:r>
          </w:p>
        </w:tc>
        <w:tc>
          <w:tcPr>
            <w:tcW w:w="1286" w:type="pct"/>
            <w:shd w:val="clear" w:color="auto" w:fill="auto"/>
          </w:tcPr>
          <w:p w14:paraId="3AE6DEA3">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84" w:type="pct"/>
            <w:shd w:val="clear" w:color="auto" w:fill="auto"/>
          </w:tcPr>
          <w:p w14:paraId="45F7D7D9">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และใช้ข้อมูลสารสนเทศเสริมสร้างสุขภาพที่ดีได้</w:t>
            </w:r>
          </w:p>
        </w:tc>
      </w:tr>
    </w:tbl>
    <w:p w14:paraId="0B1BF3D0">
      <w:pPr>
        <w:tabs>
          <w:tab w:val="left" w:pos="567"/>
        </w:tabs>
        <w:jc w:val="center"/>
        <w:rPr>
          <w:rFonts w:ascii="TH SarabunIT๙" w:hAnsi="TH SarabunIT๙" w:eastAsia="Calibri" w:cs="TH SarabunIT๙"/>
          <w:b/>
          <w:bCs/>
          <w:sz w:val="32"/>
          <w:szCs w:val="32"/>
        </w:rPr>
      </w:pPr>
    </w:p>
    <w:tbl>
      <w:tblPr>
        <w:tblStyle w:val="12"/>
        <w:tblW w:w="42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895"/>
        <w:gridCol w:w="1895"/>
        <w:gridCol w:w="1889"/>
      </w:tblGrid>
      <w:tr w14:paraId="5A70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74" w:type="pct"/>
            <w:vMerge w:val="restart"/>
            <w:shd w:val="clear" w:color="auto" w:fill="auto"/>
            <w:vAlign w:val="center"/>
          </w:tcPr>
          <w:p w14:paraId="4A65237E">
            <w:pPr>
              <w:tabs>
                <w:tab w:val="left" w:pos="567"/>
              </w:tabs>
              <w:jc w:val="center"/>
              <w:rPr>
                <w:rFonts w:ascii="TH SarabunIT๙" w:hAnsi="TH SarabunIT๙" w:eastAsia="Calibri" w:cs="TH SarabunIT๙"/>
                <w:b/>
                <w:bCs/>
                <w:sz w:val="32"/>
                <w:szCs w:val="32"/>
                <w:cs/>
              </w:rPr>
            </w:pPr>
            <w:bookmarkStart w:id="7" w:name="_Hlk100571892"/>
            <w:r>
              <w:rPr>
                <w:rFonts w:ascii="TH SarabunIT๙" w:hAnsi="TH SarabunIT๙" w:eastAsia="Calibri" w:cs="TH SarabunIT๙"/>
                <w:b/>
                <w:bCs/>
                <w:sz w:val="32"/>
                <w:szCs w:val="32"/>
                <w:cs/>
                <w:lang w:val="th-TH" w:bidi="th-TH"/>
              </w:rPr>
              <w:t>ผลลัพธ์การเรียนรู้เมื่อจบช่วงชั้น</w:t>
            </w:r>
          </w:p>
        </w:tc>
        <w:tc>
          <w:tcPr>
            <w:tcW w:w="3626" w:type="pct"/>
            <w:gridSpan w:val="3"/>
            <w:shd w:val="clear" w:color="auto" w:fill="auto"/>
          </w:tcPr>
          <w:p w14:paraId="250F63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1E4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74" w:type="pct"/>
            <w:vMerge w:val="continue"/>
            <w:shd w:val="clear" w:color="auto" w:fill="auto"/>
          </w:tcPr>
          <w:p w14:paraId="31FA22E7">
            <w:pPr>
              <w:tabs>
                <w:tab w:val="left" w:pos="567"/>
              </w:tabs>
              <w:jc w:val="center"/>
              <w:rPr>
                <w:rFonts w:ascii="TH SarabunIT๙" w:hAnsi="TH SarabunIT๙" w:eastAsia="Calibri" w:cs="TH SarabunIT๙"/>
                <w:b/>
                <w:bCs/>
                <w:sz w:val="32"/>
                <w:szCs w:val="32"/>
                <w:cs/>
              </w:rPr>
            </w:pPr>
          </w:p>
        </w:tc>
        <w:tc>
          <w:tcPr>
            <w:tcW w:w="1210" w:type="pct"/>
            <w:shd w:val="clear" w:color="auto" w:fill="auto"/>
          </w:tcPr>
          <w:p w14:paraId="6419C85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10" w:type="pct"/>
            <w:shd w:val="clear" w:color="auto" w:fill="auto"/>
          </w:tcPr>
          <w:p w14:paraId="4C26A17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06" w:type="pct"/>
            <w:shd w:val="clear" w:color="auto" w:fill="auto"/>
          </w:tcPr>
          <w:p w14:paraId="010C59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6582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74" w:type="pct"/>
            <w:shd w:val="clear" w:color="auto" w:fill="auto"/>
          </w:tcPr>
          <w:p w14:paraId="42E39B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2. </w:t>
            </w:r>
            <w:r>
              <w:rPr>
                <w:rFonts w:ascii="TH SarabunIT๙" w:hAnsi="TH SarabunIT๙" w:eastAsia="Calibri" w:cs="TH SarabunIT๙"/>
                <w:sz w:val="32"/>
                <w:szCs w:val="32"/>
                <w:cs/>
                <w:lang w:val="th-TH" w:bidi="th-TH"/>
              </w:rPr>
              <w:t>รับรู้และ</w:t>
            </w:r>
          </w:p>
          <w:p w14:paraId="30D4BAD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หลีกเลี่ยงการนำ</w:t>
            </w:r>
          </w:p>
          <w:p w14:paraId="6C115CF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ตนเองไปอยู่ใน</w:t>
            </w:r>
          </w:p>
          <w:p w14:paraId="71276D4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สถานการณ์และ</w:t>
            </w:r>
          </w:p>
          <w:p w14:paraId="1098340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สภาพแวดล้อมที่</w:t>
            </w:r>
          </w:p>
          <w:p w14:paraId="3A0FE3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เสี่ยงและเป็น</w:t>
            </w:r>
          </w:p>
          <w:p w14:paraId="0EA6F11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อันตรายต่อสุขภาพ </w:t>
            </w:r>
          </w:p>
          <w:p w14:paraId="357B762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ปฏิบัติตน</w:t>
            </w:r>
          </w:p>
          <w:p w14:paraId="5C700FC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ตามคำแนะนำ และ</w:t>
            </w:r>
          </w:p>
          <w:p w14:paraId="521B2BA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ขอความช่วยเหลือ</w:t>
            </w:r>
          </w:p>
          <w:p w14:paraId="77675D8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จากบุคคลที่ไว้วางใจ</w:t>
            </w:r>
          </w:p>
          <w:p w14:paraId="537B90B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อย่างเหมาะสม เมื่อ</w:t>
            </w:r>
          </w:p>
          <w:p w14:paraId="466B3E0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มีอาการเจ็บป่วย </w:t>
            </w:r>
          </w:p>
          <w:p w14:paraId="1B3871C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บาดเจ็บจาก</w:t>
            </w:r>
          </w:p>
          <w:p w14:paraId="5F72DA0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อุบัติเหตุ เหตุร้าย </w:t>
            </w:r>
          </w:p>
          <w:p w14:paraId="54242C5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หรืออยู่ใน</w:t>
            </w:r>
          </w:p>
          <w:p w14:paraId="0AC5FCF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สถานการณ์ที่เป็น</w:t>
            </w:r>
          </w:p>
          <w:p w14:paraId="68867721">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อันตรายต่อตนเอง</w:t>
            </w:r>
          </w:p>
        </w:tc>
        <w:tc>
          <w:tcPr>
            <w:tcW w:w="1210" w:type="pct"/>
            <w:shd w:val="clear" w:color="auto" w:fill="auto"/>
          </w:tcPr>
          <w:p w14:paraId="0995204E">
            <w:pPr>
              <w:tabs>
                <w:tab w:val="left" w:pos="567"/>
              </w:tabs>
              <w:rPr>
                <w:rFonts w:ascii="TH SarabunIT๙" w:hAnsi="TH SarabunIT๙" w:eastAsia="Calibri" w:cs="TH SarabunIT๙"/>
                <w:sz w:val="32"/>
                <w:szCs w:val="32"/>
                <w:cs/>
              </w:rPr>
            </w:pPr>
          </w:p>
        </w:tc>
        <w:tc>
          <w:tcPr>
            <w:tcW w:w="1210" w:type="pct"/>
            <w:shd w:val="clear" w:color="auto" w:fill="auto"/>
          </w:tcPr>
          <w:p w14:paraId="390518B8">
            <w:pPr>
              <w:tabs>
                <w:tab w:val="left" w:pos="567"/>
              </w:tabs>
              <w:rPr>
                <w:rFonts w:ascii="TH SarabunIT๙" w:hAnsi="TH SarabunIT๙" w:eastAsia="Calibri" w:cs="TH SarabunIT๙"/>
                <w:sz w:val="32"/>
                <w:szCs w:val="32"/>
                <w:cs/>
              </w:rPr>
            </w:pPr>
          </w:p>
        </w:tc>
        <w:tc>
          <w:tcPr>
            <w:tcW w:w="1206" w:type="pct"/>
            <w:shd w:val="clear" w:color="auto" w:fill="auto"/>
          </w:tcPr>
          <w:p w14:paraId="1392102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 หลีกเลี่ยงจากสถานการณ์ที่เป็นอันตรายต่อสุขภาพได้อย่างเหมาะสมตามสถานการณ์</w:t>
            </w:r>
          </w:p>
        </w:tc>
      </w:tr>
      <w:bookmarkEnd w:id="7"/>
    </w:tbl>
    <w:p w14:paraId="5ADC373C">
      <w:pPr>
        <w:tabs>
          <w:tab w:val="left" w:pos="567"/>
        </w:tabs>
        <w:jc w:val="center"/>
        <w:rPr>
          <w:rFonts w:ascii="TH SarabunIT๙" w:hAnsi="TH SarabunIT๙" w:eastAsia="Calibri" w:cs="TH SarabunIT๙"/>
          <w:b/>
          <w:bCs/>
          <w:sz w:val="32"/>
          <w:szCs w:val="32"/>
          <w:lang w:bidi="th"/>
        </w:rPr>
      </w:pPr>
    </w:p>
    <w:tbl>
      <w:tblPr>
        <w:tblStyle w:val="12"/>
        <w:tblW w:w="42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895"/>
        <w:gridCol w:w="1895"/>
        <w:gridCol w:w="1889"/>
      </w:tblGrid>
      <w:tr w14:paraId="2F16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74" w:type="pct"/>
            <w:vMerge w:val="restart"/>
            <w:shd w:val="clear" w:color="auto" w:fill="auto"/>
            <w:vAlign w:val="center"/>
          </w:tcPr>
          <w:p w14:paraId="4D3FD37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26" w:type="pct"/>
            <w:gridSpan w:val="3"/>
            <w:shd w:val="clear" w:color="auto" w:fill="auto"/>
          </w:tcPr>
          <w:p w14:paraId="24A0277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859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74" w:type="pct"/>
            <w:vMerge w:val="continue"/>
            <w:shd w:val="clear" w:color="auto" w:fill="auto"/>
          </w:tcPr>
          <w:p w14:paraId="199C2304">
            <w:pPr>
              <w:tabs>
                <w:tab w:val="left" w:pos="567"/>
              </w:tabs>
              <w:jc w:val="center"/>
              <w:rPr>
                <w:rFonts w:ascii="TH SarabunIT๙" w:hAnsi="TH SarabunIT๙" w:eastAsia="Calibri" w:cs="TH SarabunIT๙"/>
                <w:b/>
                <w:bCs/>
                <w:sz w:val="32"/>
                <w:szCs w:val="32"/>
                <w:cs/>
              </w:rPr>
            </w:pPr>
          </w:p>
        </w:tc>
        <w:tc>
          <w:tcPr>
            <w:tcW w:w="1210" w:type="pct"/>
            <w:shd w:val="clear" w:color="auto" w:fill="auto"/>
          </w:tcPr>
          <w:p w14:paraId="15F81BD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10" w:type="pct"/>
            <w:shd w:val="clear" w:color="auto" w:fill="auto"/>
          </w:tcPr>
          <w:p w14:paraId="6A5089E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06" w:type="pct"/>
            <w:shd w:val="clear" w:color="auto" w:fill="auto"/>
          </w:tcPr>
          <w:p w14:paraId="2EC64BD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6F4E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74" w:type="pct"/>
            <w:shd w:val="clear" w:color="auto" w:fill="auto"/>
          </w:tcPr>
          <w:p w14:paraId="6090A4B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๓</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สังเกต</w:t>
            </w:r>
          </w:p>
          <w:p w14:paraId="280BBF7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สิ่งแวดล้อมและ</w:t>
            </w:r>
          </w:p>
          <w:p w14:paraId="65BE3BC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ข้อมูลข่าวสาร</w:t>
            </w:r>
          </w:p>
          <w:p w14:paraId="4E076C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รอบตัว ระมัดระวัง </w:t>
            </w:r>
          </w:p>
          <w:p w14:paraId="0DD6669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ดูแลและป้องกัน</w:t>
            </w:r>
          </w:p>
          <w:p w14:paraId="752B5B8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ตนเองให้ปลอดภัย</w:t>
            </w:r>
          </w:p>
          <w:p w14:paraId="1B63BA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จากอุบัติเหตุ อาการ</w:t>
            </w:r>
          </w:p>
          <w:p w14:paraId="5BF342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เจ็บป่วยหรือโรคภัย</w:t>
            </w:r>
          </w:p>
          <w:p w14:paraId="1E5C91A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ต่าง ๆ อย่าง</w:t>
            </w:r>
          </w:p>
          <w:p w14:paraId="604CE65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เหมาะสมตามวัย </w:t>
            </w:r>
          </w:p>
          <w:p w14:paraId="012EAC8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และสุขภาพ</w:t>
            </w:r>
          </w:p>
          <w:p w14:paraId="769D3445">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รายบุคคล</w:t>
            </w:r>
          </w:p>
        </w:tc>
        <w:tc>
          <w:tcPr>
            <w:tcW w:w="1210" w:type="pct"/>
            <w:shd w:val="clear" w:color="auto" w:fill="auto"/>
          </w:tcPr>
          <w:p w14:paraId="07EB1FA0">
            <w:pPr>
              <w:tabs>
                <w:tab w:val="left" w:pos="567"/>
              </w:tabs>
              <w:rPr>
                <w:rFonts w:ascii="TH SarabunIT๙" w:hAnsi="TH SarabunIT๙" w:eastAsia="Calibri" w:cs="TH SarabunIT๙"/>
                <w:sz w:val="32"/>
                <w:szCs w:val="32"/>
                <w:cs/>
              </w:rPr>
            </w:pPr>
          </w:p>
        </w:tc>
        <w:tc>
          <w:tcPr>
            <w:tcW w:w="1210" w:type="pct"/>
            <w:shd w:val="clear" w:color="auto" w:fill="auto"/>
          </w:tcPr>
          <w:p w14:paraId="6228F2FF">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สังเกตสิ่งแวดล้อมรอบตัวและรู้จักวิธีดูแลรักษาสิ่งแวดล้อมให้เหมาะสมตามวัย</w:t>
            </w:r>
          </w:p>
        </w:tc>
        <w:tc>
          <w:tcPr>
            <w:tcW w:w="1206" w:type="pct"/>
            <w:shd w:val="clear" w:color="auto" w:fill="auto"/>
          </w:tcPr>
          <w:p w14:paraId="57FF117A">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p>
        </w:tc>
      </w:tr>
    </w:tbl>
    <w:p w14:paraId="2D6A4519">
      <w:pPr>
        <w:rPr>
          <w:rFonts w:ascii="TH SarabunIT๙" w:hAnsi="TH SarabunIT๙" w:cs="TH SarabunIT๙"/>
          <w:sz w:val="32"/>
          <w:szCs w:val="32"/>
        </w:rPr>
      </w:pPr>
    </w:p>
    <w:p w14:paraId="60E99E3B">
      <w:pPr>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281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D68289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FE9AC3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F33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BF59EA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8D538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34" w:type="pct"/>
            <w:shd w:val="clear" w:color="auto" w:fill="auto"/>
          </w:tcPr>
          <w:p w14:paraId="56F7986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29" w:type="pct"/>
            <w:shd w:val="clear" w:color="auto" w:fill="auto"/>
          </w:tcPr>
          <w:p w14:paraId="739E69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4F01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86292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4. </w:t>
            </w:r>
            <w:r>
              <w:rPr>
                <w:rFonts w:ascii="TH SarabunIT๙" w:hAnsi="TH SarabunIT๙" w:eastAsia="Calibri" w:cs="TH SarabunIT๙"/>
                <w:sz w:val="32"/>
                <w:szCs w:val="32"/>
                <w:cs/>
                <w:lang w:val="th-TH" w:bidi="th-TH"/>
              </w:rPr>
              <w:t>มีสมรรถภาพทาง</w:t>
            </w:r>
          </w:p>
          <w:p w14:paraId="68AA709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กาย มีกิจกรรมทาง</w:t>
            </w:r>
          </w:p>
          <w:p w14:paraId="6DAE7EC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กาย เคลื่อนไหว</w:t>
            </w:r>
          </w:p>
          <w:p w14:paraId="5A41EF3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อวัยวะทุกส่วนได้</w:t>
            </w:r>
          </w:p>
          <w:p w14:paraId="2E8395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สัมพันธ์กัน มีทักษะ</w:t>
            </w:r>
          </w:p>
          <w:p w14:paraId="091CA49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การเคลื่อนไหว</w:t>
            </w:r>
          </w:p>
          <w:p w14:paraId="2AE2B40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พื้นฐานได้อย่าง</w:t>
            </w:r>
          </w:p>
          <w:p w14:paraId="562170D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ถูกต้อง และ</w:t>
            </w:r>
          </w:p>
          <w:p w14:paraId="5BF200E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หลากหลายรูปแบบ</w:t>
            </w:r>
          </w:p>
          <w:p w14:paraId="6E1A7FB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ทั้งมีอุปกรณ์และไม่</w:t>
            </w:r>
          </w:p>
          <w:p w14:paraId="09A2F78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มีอุปกรณ์ด้วยความ</w:t>
            </w:r>
          </w:p>
          <w:p w14:paraId="4BFF0B1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แรง ระยะทาง หรือ</w:t>
            </w:r>
          </w:p>
          <w:p w14:paraId="1258BC9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มีความแม่นยำ</w:t>
            </w:r>
          </w:p>
          <w:p w14:paraId="714864F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ในบริบทที่เหมาะสม</w:t>
            </w:r>
          </w:p>
          <w:p w14:paraId="01555B3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อย่างมีสติโดย</w:t>
            </w:r>
          </w:p>
          <w:p w14:paraId="429891D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คำนึงถึงความ</w:t>
            </w:r>
          </w:p>
          <w:p w14:paraId="7220990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ปลอดภัยของตนเอง</w:t>
            </w:r>
          </w:p>
          <w:p w14:paraId="679CCE95">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และผู้อื่น</w:t>
            </w:r>
          </w:p>
        </w:tc>
        <w:tc>
          <w:tcPr>
            <w:tcW w:w="1234" w:type="pct"/>
            <w:shd w:val="clear" w:color="auto" w:fill="auto"/>
          </w:tcPr>
          <w:p w14:paraId="05AE06F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p>
        </w:tc>
        <w:tc>
          <w:tcPr>
            <w:tcW w:w="1234" w:type="pct"/>
            <w:shd w:val="clear" w:color="auto" w:fill="auto"/>
          </w:tcPr>
          <w:p w14:paraId="004E0D99">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มีระยะทางเป็นตัวชี้วัด โดยคำนึงถึงความปลอดภัยและเหมาะสมกับบริบท</w:t>
            </w:r>
          </w:p>
        </w:tc>
        <w:tc>
          <w:tcPr>
            <w:tcW w:w="1229" w:type="pct"/>
            <w:shd w:val="clear" w:color="auto" w:fill="auto"/>
          </w:tcPr>
          <w:p w14:paraId="4D6C4E3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w:t>
            </w:r>
          </w:p>
        </w:tc>
      </w:tr>
    </w:tbl>
    <w:p w14:paraId="0B200951">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C1F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7121D0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CF05CA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0C0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431F22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B23A5E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1</w:t>
            </w:r>
          </w:p>
        </w:tc>
        <w:tc>
          <w:tcPr>
            <w:tcW w:w="1234" w:type="pct"/>
            <w:shd w:val="clear" w:color="auto" w:fill="auto"/>
          </w:tcPr>
          <w:p w14:paraId="71A039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2</w:t>
            </w:r>
          </w:p>
        </w:tc>
        <w:tc>
          <w:tcPr>
            <w:tcW w:w="1229" w:type="pct"/>
            <w:shd w:val="clear" w:color="auto" w:fill="auto"/>
          </w:tcPr>
          <w:p w14:paraId="2AC41E0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3</w:t>
            </w:r>
          </w:p>
        </w:tc>
      </w:tr>
      <w:tr w14:paraId="4AD7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85D66E9">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5. </w:t>
            </w:r>
            <w:r>
              <w:rPr>
                <w:rFonts w:ascii="TH SarabunIT๙" w:hAnsi="TH SarabunIT๙" w:eastAsia="Calibri" w:cs="TH SarabunIT๙"/>
                <w:sz w:val="32"/>
                <w:szCs w:val="32"/>
                <w:cs/>
                <w:lang w:val="th-TH" w:bidi="th-TH"/>
              </w:rPr>
              <w:t>เล่นเกม เล่น</w:t>
            </w:r>
          </w:p>
          <w:p w14:paraId="2241C4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การละเล่นพื้นเมือง </w:t>
            </w:r>
          </w:p>
          <w:p w14:paraId="5018490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ออกกำลังกาย และ</w:t>
            </w:r>
          </w:p>
          <w:p w14:paraId="4EB698C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เล่นกีฬา อย่าง</w:t>
            </w:r>
          </w:p>
          <w:p w14:paraId="4E1051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สม่ำเสมอจนเป็น</w:t>
            </w:r>
          </w:p>
          <w:p w14:paraId="6322E08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นิสัย ด้วยความ</w:t>
            </w:r>
          </w:p>
          <w:p w14:paraId="4C0DBF6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สนุกสนาน</w:t>
            </w:r>
          </w:p>
          <w:p w14:paraId="4674395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มีน้ำใจนักกีฬา รับรู้</w:t>
            </w:r>
          </w:p>
          <w:p w14:paraId="73C7B80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และปฏิบัติตามกฎ</w:t>
            </w:r>
          </w:p>
          <w:p w14:paraId="4FEC026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กติกา มารยาท </w:t>
            </w:r>
          </w:p>
          <w:p w14:paraId="2C2591EC">
            <w:pPr>
              <w:ind w:left="29" w:right="28" w:hanging="29"/>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ข้อตกลงร่วมกันและรักษาสิ่งแวดล้อม </w:t>
            </w:r>
          </w:p>
          <w:p w14:paraId="385BD6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โดยจัดพื้นที่</w:t>
            </w:r>
          </w:p>
          <w:p w14:paraId="363D6585">
            <w:pPr>
              <w:ind w:left="29" w:right="28" w:hanging="29"/>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ปลอดภัยในการทำกิจกรรมทั้งก่อนและหลังทำกิจกรรม</w:t>
            </w:r>
          </w:p>
        </w:tc>
        <w:tc>
          <w:tcPr>
            <w:tcW w:w="1234" w:type="pct"/>
            <w:shd w:val="clear" w:color="auto" w:fill="auto"/>
          </w:tcPr>
          <w:p w14:paraId="6C6C5DF4">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p>
        </w:tc>
        <w:tc>
          <w:tcPr>
            <w:tcW w:w="1234" w:type="pct"/>
            <w:shd w:val="clear" w:color="auto" w:fill="auto"/>
          </w:tcPr>
          <w:p w14:paraId="145D5427">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w:t>
            </w:r>
          </w:p>
        </w:tc>
        <w:tc>
          <w:tcPr>
            <w:tcW w:w="1229" w:type="pct"/>
            <w:shd w:val="clear" w:color="auto" w:fill="auto"/>
          </w:tcPr>
          <w:p w14:paraId="5B720F0B">
            <w:pPr>
              <w:tabs>
                <w:tab w:val="left" w:pos="567"/>
              </w:tabs>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 xml:space="preserve">เล่นกีฬาด้วยความสนุกสนานและสม่ำเสมอ รับรู้และปฏิบัติตามกฎกติกา </w:t>
            </w:r>
          </w:p>
          <w:p w14:paraId="41B7FFA6">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มีน้ำใจเป็นนักกีฬา โดยจัดพื้นที่ให้ปลอดภัย รักษาสิ่งแวดล้อมทั้งก่อนและหลังทำกิจกรรม</w:t>
            </w:r>
          </w:p>
        </w:tc>
      </w:tr>
    </w:tbl>
    <w:p w14:paraId="423CF033">
      <w:pPr>
        <w:tabs>
          <w:tab w:val="left" w:pos="1620"/>
        </w:tabs>
        <w:rPr>
          <w:rFonts w:ascii="TH SarabunIT๙" w:hAnsi="TH SarabunIT๙" w:cs="TH SarabunIT๙"/>
          <w:sz w:val="32"/>
          <w:szCs w:val="32"/>
        </w:rPr>
      </w:pPr>
    </w:p>
    <w:p w14:paraId="36D7BC74">
      <w:pPr>
        <w:tabs>
          <w:tab w:val="left" w:pos="1188"/>
        </w:tabs>
        <w:rPr>
          <w:rFonts w:ascii="TH SarabunIT๙" w:hAnsi="TH SarabunIT๙" w:cs="TH SarabunIT๙"/>
          <w:sz w:val="32"/>
          <w:szCs w:val="32"/>
        </w:rPr>
      </w:pPr>
      <w:r>
        <w:rPr>
          <w:rFonts w:ascii="TH SarabunIT๙" w:hAnsi="TH SarabunIT๙" w:cs="TH SarabunIT๙"/>
          <w:sz w:val="32"/>
          <w:szCs w:val="32"/>
          <w:cs/>
        </w:rPr>
        <w:tab/>
      </w:r>
    </w:p>
    <w:tbl>
      <w:tblPr>
        <w:tblStyle w:val="12"/>
        <w:tblW w:w="42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2113"/>
        <w:gridCol w:w="1951"/>
        <w:gridCol w:w="1965"/>
      </w:tblGrid>
      <w:tr w14:paraId="566F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22" w:type="pct"/>
            <w:vMerge w:val="restart"/>
            <w:shd w:val="clear" w:color="auto" w:fill="auto"/>
            <w:vAlign w:val="center"/>
          </w:tcPr>
          <w:p w14:paraId="0D65858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ABF9E2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78" w:type="pct"/>
            <w:gridSpan w:val="3"/>
            <w:shd w:val="clear" w:color="auto" w:fill="auto"/>
          </w:tcPr>
          <w:p w14:paraId="7421F98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38B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22" w:type="pct"/>
            <w:vMerge w:val="continue"/>
            <w:shd w:val="clear" w:color="auto" w:fill="auto"/>
          </w:tcPr>
          <w:p w14:paraId="14128C84">
            <w:pPr>
              <w:tabs>
                <w:tab w:val="left" w:pos="567"/>
              </w:tabs>
              <w:jc w:val="center"/>
              <w:rPr>
                <w:rFonts w:ascii="TH SarabunIT๙" w:hAnsi="TH SarabunIT๙" w:eastAsia="Calibri" w:cs="TH SarabunIT๙"/>
                <w:b/>
                <w:bCs/>
                <w:sz w:val="32"/>
                <w:szCs w:val="32"/>
                <w:cs/>
              </w:rPr>
            </w:pPr>
          </w:p>
        </w:tc>
        <w:tc>
          <w:tcPr>
            <w:tcW w:w="1359" w:type="pct"/>
            <w:shd w:val="clear" w:color="auto" w:fill="auto"/>
          </w:tcPr>
          <w:p w14:paraId="26A56C5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55" w:type="pct"/>
            <w:shd w:val="clear" w:color="auto" w:fill="auto"/>
          </w:tcPr>
          <w:p w14:paraId="3339E48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64" w:type="pct"/>
            <w:shd w:val="clear" w:color="auto" w:fill="auto"/>
          </w:tcPr>
          <w:p w14:paraId="4F01CFB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C63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jc w:val="center"/>
        </w:trPr>
        <w:tc>
          <w:tcPr>
            <w:tcW w:w="1122" w:type="pct"/>
            <w:shd w:val="clear" w:color="auto" w:fill="auto"/>
          </w:tcPr>
          <w:p w14:paraId="6188A973">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6. </w:t>
            </w:r>
            <w:r>
              <w:rPr>
                <w:rFonts w:ascii="TH SarabunIT๙" w:hAnsi="TH SarabunIT๙" w:eastAsia="Calibri" w:cs="TH SarabunIT๙"/>
                <w:sz w:val="32"/>
                <w:szCs w:val="32"/>
                <w:cs/>
                <w:lang w:val="th-TH" w:bidi="th-TH"/>
              </w:rPr>
              <w:t xml:space="preserve">สำรวจตนเอง </w:t>
            </w:r>
          </w:p>
          <w:p w14:paraId="52D998BD">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และบอกความคิด</w:t>
            </w:r>
          </w:p>
          <w:p w14:paraId="00C55D16">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ความต้องการ </w:t>
            </w:r>
          </w:p>
          <w:p w14:paraId="2E90C0F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ความรู้สึก </w:t>
            </w:r>
          </w:p>
          <w:p w14:paraId="02480234">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ความสามารถ </w:t>
            </w:r>
          </w:p>
          <w:p w14:paraId="1F893988">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จุดเด่น จุดด้อย และข้อจำกัดของตนเองในการทำกิจกรรมใน</w:t>
            </w:r>
          </w:p>
          <w:p w14:paraId="6E70CDD1">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ชีวิตประจำวันทั้ง</w:t>
            </w:r>
          </w:p>
          <w:p w14:paraId="7894B4FC">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ส่วนตัวและร่วมกับ</w:t>
            </w:r>
          </w:p>
          <w:p w14:paraId="7BF018E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ผู้อื่น ตลอดจน</w:t>
            </w:r>
          </w:p>
          <w:p w14:paraId="44F89C1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แลกเปลี่ยนความคิด </w:t>
            </w:r>
          </w:p>
          <w:p w14:paraId="10897C3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 เพื่อปรับปรุง</w:t>
            </w:r>
          </w:p>
          <w:p w14:paraId="056F43F8">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และพัฒนาตนเอง </w:t>
            </w:r>
          </w:p>
          <w:p w14:paraId="188F297C">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ให้เกิดความมั่นใจ</w:t>
            </w:r>
          </w:p>
          <w:p w14:paraId="473729DA">
            <w:pPr>
              <w:ind w:right="28"/>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และความภาคภูมิใจ</w:t>
            </w:r>
          </w:p>
        </w:tc>
        <w:tc>
          <w:tcPr>
            <w:tcW w:w="1359" w:type="pct"/>
            <w:tcBorders>
              <w:bottom w:val="single" w:color="auto" w:sz="4" w:space="0"/>
            </w:tcBorders>
            <w:shd w:val="clear" w:color="auto" w:fill="auto"/>
          </w:tcPr>
          <w:p w14:paraId="2A4D65B1">
            <w:pPr>
              <w:tabs>
                <w:tab w:val="left" w:pos="567"/>
              </w:tabs>
              <w:rPr>
                <w:rFonts w:ascii="TH SarabunIT๙" w:hAnsi="TH SarabunIT๙" w:eastAsia="Calibri" w:cs="TH SarabunIT๙"/>
                <w:sz w:val="32"/>
                <w:szCs w:val="32"/>
                <w:cs/>
              </w:rPr>
            </w:pPr>
          </w:p>
        </w:tc>
        <w:tc>
          <w:tcPr>
            <w:tcW w:w="1255" w:type="pct"/>
            <w:tcBorders>
              <w:top w:val="single" w:color="auto" w:sz="4" w:space="0"/>
              <w:bottom w:val="single" w:color="auto" w:sz="4" w:space="0"/>
            </w:tcBorders>
          </w:tcPr>
          <w:p w14:paraId="7642F470">
            <w:pPr>
              <w:tabs>
                <w:tab w:val="left" w:pos="567"/>
              </w:tabs>
              <w:rPr>
                <w:rFonts w:ascii="TH SarabunIT๙" w:hAnsi="TH SarabunIT๙" w:eastAsia="Calibri" w:cs="TH SarabunIT๙"/>
                <w:sz w:val="32"/>
                <w:szCs w:val="32"/>
              </w:rPr>
            </w:pPr>
          </w:p>
          <w:p w14:paraId="01A87549">
            <w:pPr>
              <w:tabs>
                <w:tab w:val="left" w:pos="567"/>
              </w:tabs>
              <w:rPr>
                <w:rFonts w:ascii="TH SarabunIT๙" w:hAnsi="TH SarabunIT๙" w:eastAsia="Calibri" w:cs="TH SarabunIT๙"/>
                <w:sz w:val="32"/>
                <w:szCs w:val="32"/>
                <w:cs/>
              </w:rPr>
            </w:pPr>
          </w:p>
        </w:tc>
        <w:tc>
          <w:tcPr>
            <w:tcW w:w="1264" w:type="pct"/>
            <w:tcBorders>
              <w:top w:val="single" w:color="auto" w:sz="4" w:space="0"/>
              <w:bottom w:val="single" w:color="auto" w:sz="4" w:space="0"/>
            </w:tcBorders>
          </w:tcPr>
          <w:p w14:paraId="36A82A17">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สำรวจและบอกความคิด ความต้องการ เห็นคุณค่าของตนเองในการทำกิจกรรมในชีวิตประจำวัน เข้าใจความรู้สึกของตนเองและผู้อื่น ใช้จุดเด่นของตนในการทำงาน รับผิดชอบหน้าที่ตามบทบาทที่ได้รับมอบหมายเพื่อพัฒนาตนเองให้เกิดความมั่นใจและความภาคภูมิใจ</w:t>
            </w:r>
          </w:p>
        </w:tc>
      </w:tr>
    </w:tbl>
    <w:p w14:paraId="431F081E">
      <w:pPr>
        <w:tabs>
          <w:tab w:val="left" w:pos="1188"/>
        </w:tabs>
        <w:rPr>
          <w:rFonts w:ascii="TH SarabunIT๙" w:hAnsi="TH SarabunIT๙" w:cs="TH SarabunIT๙"/>
          <w:sz w:val="32"/>
          <w:szCs w:val="32"/>
          <w:lang w:bidi="th"/>
        </w:rPr>
      </w:pPr>
    </w:p>
    <w:p w14:paraId="188746BC">
      <w:pPr>
        <w:tabs>
          <w:tab w:val="left" w:pos="1188"/>
        </w:tabs>
        <w:rPr>
          <w:rFonts w:ascii="TH SarabunIT๙" w:hAnsi="TH SarabunIT๙" w:cs="TH SarabunIT๙"/>
          <w:sz w:val="32"/>
          <w:szCs w:val="32"/>
        </w:rPr>
      </w:pPr>
    </w:p>
    <w:p w14:paraId="18B159FD">
      <w:pPr>
        <w:tabs>
          <w:tab w:val="left" w:pos="1188"/>
        </w:tabs>
        <w:rPr>
          <w:rFonts w:ascii="TH SarabunIT๙" w:hAnsi="TH SarabunIT๙" w:cs="TH SarabunIT๙"/>
          <w:sz w:val="32"/>
          <w:szCs w:val="32"/>
          <w:cs/>
        </w:rPr>
      </w:pPr>
    </w:p>
    <w:p w14:paraId="66D60185">
      <w:pPr>
        <w:rPr>
          <w:rFonts w:ascii="TH SarabunIT๙" w:hAnsi="TH SarabunIT๙" w:cs="TH SarabunIT๙"/>
          <w:sz w:val="32"/>
          <w:szCs w:val="32"/>
        </w:rPr>
      </w:pPr>
    </w:p>
    <w:p w14:paraId="3B053783">
      <w:pPr>
        <w:tabs>
          <w:tab w:val="left" w:pos="936"/>
        </w:tabs>
        <w:rPr>
          <w:rFonts w:ascii="TH SarabunIT๙" w:hAnsi="TH SarabunIT๙" w:cs="TH SarabunIT๙"/>
          <w:sz w:val="32"/>
          <w:szCs w:val="32"/>
        </w:rPr>
      </w:pPr>
      <w:r>
        <w:rPr>
          <w:rFonts w:ascii="TH SarabunIT๙" w:hAnsi="TH SarabunIT๙" w:cs="TH SarabunIT๙"/>
          <w:sz w:val="32"/>
          <w:szCs w:val="32"/>
          <w:cs/>
        </w:rPr>
        <w:tab/>
      </w:r>
    </w:p>
    <w:p w14:paraId="522F8184">
      <w:pPr>
        <w:tabs>
          <w:tab w:val="left" w:pos="936"/>
        </w:tabs>
        <w:rPr>
          <w:rFonts w:ascii="TH SarabunIT๙" w:hAnsi="TH SarabunIT๙" w:cs="TH SarabunIT๙"/>
          <w:sz w:val="32"/>
          <w:szCs w:val="32"/>
        </w:rPr>
      </w:pPr>
    </w:p>
    <w:tbl>
      <w:tblPr>
        <w:tblStyle w:val="12"/>
        <w:tblW w:w="42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2105"/>
        <w:gridCol w:w="2036"/>
        <w:gridCol w:w="1744"/>
      </w:tblGrid>
      <w:tr w14:paraId="7B76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48" w:type="pct"/>
            <w:vMerge w:val="restart"/>
            <w:shd w:val="clear" w:color="auto" w:fill="auto"/>
            <w:vAlign w:val="center"/>
          </w:tcPr>
          <w:p w14:paraId="0388987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A4EF7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52" w:type="pct"/>
            <w:gridSpan w:val="3"/>
            <w:shd w:val="clear" w:color="auto" w:fill="auto"/>
          </w:tcPr>
          <w:p w14:paraId="3268D9C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681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48" w:type="pct"/>
            <w:vMerge w:val="continue"/>
            <w:shd w:val="clear" w:color="auto" w:fill="auto"/>
          </w:tcPr>
          <w:p w14:paraId="16280EFF">
            <w:pPr>
              <w:tabs>
                <w:tab w:val="left" w:pos="567"/>
              </w:tabs>
              <w:jc w:val="center"/>
              <w:rPr>
                <w:rFonts w:ascii="TH SarabunIT๙" w:hAnsi="TH SarabunIT๙" w:eastAsia="Calibri" w:cs="TH SarabunIT๙"/>
                <w:b/>
                <w:bCs/>
                <w:sz w:val="32"/>
                <w:szCs w:val="32"/>
                <w:cs/>
              </w:rPr>
            </w:pPr>
          </w:p>
        </w:tc>
        <w:tc>
          <w:tcPr>
            <w:tcW w:w="1342" w:type="pct"/>
            <w:shd w:val="clear" w:color="auto" w:fill="auto"/>
          </w:tcPr>
          <w:p w14:paraId="19D4100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98" w:type="pct"/>
            <w:shd w:val="clear" w:color="auto" w:fill="auto"/>
          </w:tcPr>
          <w:p w14:paraId="77768EC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112" w:type="pct"/>
            <w:shd w:val="clear" w:color="auto" w:fill="auto"/>
          </w:tcPr>
          <w:p w14:paraId="1A50BD7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58B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48" w:type="pct"/>
            <w:shd w:val="clear" w:color="auto" w:fill="auto"/>
          </w:tcPr>
          <w:p w14:paraId="49C94B79">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7. </w:t>
            </w:r>
            <w:r>
              <w:rPr>
                <w:rFonts w:ascii="TH SarabunIT๙" w:hAnsi="TH SarabunIT๙" w:eastAsia="Calibri" w:cs="TH SarabunIT๙"/>
                <w:sz w:val="32"/>
                <w:szCs w:val="32"/>
                <w:cs/>
                <w:lang w:val="th-TH" w:bidi="th-TH"/>
              </w:rPr>
              <w:t xml:space="preserve">สังเกตอารมณ์ </w:t>
            </w:r>
          </w:p>
          <w:p w14:paraId="4A612DE8">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พฤติกรรมความรู้สึก</w:t>
            </w:r>
          </w:p>
          <w:p w14:paraId="0D2B0C07">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ของตนเองและ</w:t>
            </w:r>
          </w:p>
          <w:p w14:paraId="47792DD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บุคคลรอบข้าง </w:t>
            </w:r>
          </w:p>
          <w:p w14:paraId="0EE0DEB6">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แสดงออกด้วย</w:t>
            </w:r>
          </w:p>
          <w:p w14:paraId="63CCAFC7">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พฤติกรรมที่</w:t>
            </w:r>
          </w:p>
          <w:p w14:paraId="3E803FF5">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เหมาะสม</w:t>
            </w:r>
          </w:p>
          <w:p w14:paraId="59226B9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ตามสถานการณ์</w:t>
            </w:r>
          </w:p>
          <w:p w14:paraId="1886C55F">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อย่างมีเหตุผล รับรู้</w:t>
            </w:r>
          </w:p>
          <w:p w14:paraId="054E7980">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และหลีกเลี่ยงภาวะ</w:t>
            </w:r>
          </w:p>
          <w:p w14:paraId="2E97C884">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หรือสถานการณ์ที่</w:t>
            </w:r>
          </w:p>
          <w:p w14:paraId="0FF43F75">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ก่อให้เกิดความ</w:t>
            </w:r>
          </w:p>
          <w:p w14:paraId="28331444">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ขัดแย้ง หรือความไม่สบายใจหาทางออกในการแก้ปัญหาอย่างสร้างสรรค์ที่ไม่</w:t>
            </w:r>
          </w:p>
          <w:p w14:paraId="4A9D4759">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เป็นการทำร้ายหรือ</w:t>
            </w:r>
          </w:p>
          <w:p w14:paraId="0EC70896">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ใช้ความรุนแรง ขอ</w:t>
            </w:r>
          </w:p>
          <w:p w14:paraId="04A12183">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ความช่วยเหลือ </w:t>
            </w:r>
          </w:p>
          <w:p w14:paraId="348F48DA">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คำปรึกษาคำแนะนำ</w:t>
            </w:r>
          </w:p>
          <w:p w14:paraId="77EA97C0">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จากพ่อแม่ </w:t>
            </w:r>
          </w:p>
          <w:p w14:paraId="7DCCA8A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ผู้ปกครอง ครู หรือ</w:t>
            </w:r>
          </w:p>
          <w:p w14:paraId="2F6F9525">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ผู้ใหญ่ที่ไว้วางใจ</w:t>
            </w:r>
          </w:p>
        </w:tc>
        <w:tc>
          <w:tcPr>
            <w:tcW w:w="1342" w:type="pct"/>
            <w:tcBorders>
              <w:bottom w:val="single" w:color="auto" w:sz="4" w:space="0"/>
            </w:tcBorders>
            <w:shd w:val="clear" w:color="auto" w:fill="auto"/>
          </w:tcPr>
          <w:p w14:paraId="66B96B01">
            <w:pPr>
              <w:tabs>
                <w:tab w:val="left" w:pos="567"/>
              </w:tabs>
              <w:rPr>
                <w:rFonts w:ascii="TH SarabunIT๙" w:hAnsi="TH SarabunIT๙" w:eastAsia="Calibri" w:cs="TH SarabunIT๙"/>
                <w:sz w:val="32"/>
                <w:szCs w:val="32"/>
                <w:cs/>
              </w:rPr>
            </w:pPr>
          </w:p>
        </w:tc>
        <w:tc>
          <w:tcPr>
            <w:tcW w:w="1298" w:type="pct"/>
            <w:tcBorders>
              <w:top w:val="single" w:color="auto" w:sz="4" w:space="0"/>
              <w:bottom w:val="single" w:color="auto" w:sz="4" w:space="0"/>
            </w:tcBorders>
          </w:tcPr>
          <w:p w14:paraId="724AF8E6">
            <w:pPr>
              <w:tabs>
                <w:tab w:val="left" w:pos="567"/>
              </w:tabs>
              <w:rPr>
                <w:rFonts w:ascii="TH SarabunIT๙" w:hAnsi="TH SarabunIT๙" w:eastAsia="Calibri" w:cs="TH SarabunIT๙"/>
                <w:sz w:val="32"/>
                <w:szCs w:val="32"/>
                <w:cs/>
              </w:rPr>
            </w:pPr>
          </w:p>
        </w:tc>
        <w:tc>
          <w:tcPr>
            <w:tcW w:w="1112" w:type="pct"/>
            <w:tcBorders>
              <w:top w:val="single" w:color="auto" w:sz="4" w:space="0"/>
              <w:bottom w:val="single" w:color="auto" w:sz="4" w:space="0"/>
            </w:tcBorders>
          </w:tcPr>
          <w:p w14:paraId="413B9334">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w:t>
            </w:r>
          </w:p>
        </w:tc>
      </w:tr>
    </w:tbl>
    <w:p w14:paraId="63228D09">
      <w:pPr>
        <w:tabs>
          <w:tab w:val="left" w:pos="1320"/>
        </w:tabs>
        <w:rPr>
          <w:rFonts w:ascii="TH SarabunIT๙" w:hAnsi="TH SarabunIT๙" w:cs="TH SarabunIT๙"/>
          <w:sz w:val="32"/>
          <w:szCs w:val="32"/>
        </w:rPr>
      </w:pPr>
    </w:p>
    <w:tbl>
      <w:tblPr>
        <w:tblStyle w:val="12"/>
        <w:tblW w:w="43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1752"/>
        <w:gridCol w:w="2027"/>
        <w:gridCol w:w="2398"/>
      </w:tblGrid>
      <w:tr w14:paraId="7FEF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64" w:type="pct"/>
            <w:vMerge w:val="restart"/>
            <w:shd w:val="clear" w:color="auto" w:fill="auto"/>
            <w:vAlign w:val="center"/>
          </w:tcPr>
          <w:p w14:paraId="3F896D9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836" w:type="pct"/>
            <w:gridSpan w:val="3"/>
            <w:shd w:val="clear" w:color="auto" w:fill="auto"/>
          </w:tcPr>
          <w:p w14:paraId="163EBD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FCC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64" w:type="pct"/>
            <w:vMerge w:val="continue"/>
            <w:shd w:val="clear" w:color="auto" w:fill="auto"/>
          </w:tcPr>
          <w:p w14:paraId="1D5C7C34">
            <w:pPr>
              <w:tabs>
                <w:tab w:val="left" w:pos="567"/>
              </w:tabs>
              <w:jc w:val="center"/>
              <w:rPr>
                <w:rFonts w:ascii="TH SarabunIT๙" w:hAnsi="TH SarabunIT๙" w:eastAsia="Calibri" w:cs="TH SarabunIT๙"/>
                <w:b/>
                <w:bCs/>
                <w:sz w:val="32"/>
                <w:szCs w:val="32"/>
                <w:cs/>
              </w:rPr>
            </w:pPr>
          </w:p>
        </w:tc>
        <w:tc>
          <w:tcPr>
            <w:tcW w:w="1088" w:type="pct"/>
            <w:shd w:val="clear" w:color="auto" w:fill="auto"/>
          </w:tcPr>
          <w:p w14:paraId="0015A8F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59" w:type="pct"/>
            <w:shd w:val="clear" w:color="auto" w:fill="auto"/>
          </w:tcPr>
          <w:p w14:paraId="59FED50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88" w:type="pct"/>
            <w:shd w:val="clear" w:color="auto" w:fill="auto"/>
          </w:tcPr>
          <w:p w14:paraId="20405A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E8C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64" w:type="pct"/>
            <w:shd w:val="clear" w:color="auto" w:fill="auto"/>
          </w:tcPr>
          <w:p w14:paraId="39B87E7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8. </w:t>
            </w:r>
            <w:r>
              <w:rPr>
                <w:rFonts w:ascii="TH SarabunIT๙" w:hAnsi="TH SarabunIT๙" w:eastAsia="Calibri" w:cs="TH SarabunIT๙"/>
                <w:sz w:val="32"/>
                <w:szCs w:val="32"/>
                <w:cs/>
                <w:lang w:val="th-TH" w:bidi="th-TH"/>
              </w:rPr>
              <w:t>มีส่วนร่วมใน</w:t>
            </w:r>
          </w:p>
          <w:p w14:paraId="75D7FFF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กิจกรรมของ</w:t>
            </w:r>
          </w:p>
          <w:p w14:paraId="7A832F5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ครอบครัวและกลุ่ม</w:t>
            </w:r>
          </w:p>
          <w:p w14:paraId="15BC3EF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เพื่อนอย่างมี</w:t>
            </w:r>
          </w:p>
          <w:p w14:paraId="71C8C7F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ความสุข และมีการ</w:t>
            </w:r>
          </w:p>
          <w:p w14:paraId="3EAC7C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สื่อสารให้เกิด</w:t>
            </w:r>
          </w:p>
          <w:p w14:paraId="7A2DCA2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สัมพันธภาพที่ดีกับ</w:t>
            </w:r>
          </w:p>
          <w:p w14:paraId="49B0CCE6">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คนอื่น</w:t>
            </w:r>
          </w:p>
        </w:tc>
        <w:tc>
          <w:tcPr>
            <w:tcW w:w="1088" w:type="pct"/>
            <w:tcBorders>
              <w:bottom w:val="single" w:color="auto" w:sz="4" w:space="0"/>
            </w:tcBorders>
            <w:shd w:val="clear" w:color="auto" w:fill="auto"/>
          </w:tcPr>
          <w:p w14:paraId="1EB17D48">
            <w:pPr>
              <w:tabs>
                <w:tab w:val="left" w:pos="567"/>
              </w:tabs>
              <w:rPr>
                <w:rFonts w:ascii="TH SarabunIT๙" w:hAnsi="TH SarabunIT๙" w:eastAsia="Calibri" w:cs="TH SarabunIT๙"/>
                <w:sz w:val="32"/>
                <w:szCs w:val="32"/>
                <w:cs/>
              </w:rPr>
            </w:pPr>
          </w:p>
        </w:tc>
        <w:tc>
          <w:tcPr>
            <w:tcW w:w="1259" w:type="pct"/>
            <w:tcBorders>
              <w:top w:val="single" w:color="auto" w:sz="4" w:space="0"/>
              <w:bottom w:val="single" w:color="auto" w:sz="4" w:space="0"/>
            </w:tcBorders>
          </w:tcPr>
          <w:p w14:paraId="1A1FF1F3">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มีความรับผิดชอบ รู้จักบทบาทหน้าที่ของตนเองและการมีส่วนร่วมในกิจกรรมของครอบครัวและกลุ่มเพื่อนอย่างมีความสุข</w:t>
            </w:r>
          </w:p>
        </w:tc>
        <w:tc>
          <w:tcPr>
            <w:tcW w:w="1488" w:type="pct"/>
            <w:tcBorders>
              <w:top w:val="single" w:color="auto" w:sz="4" w:space="0"/>
              <w:bottom w:val="single" w:color="auto" w:sz="4" w:space="0"/>
            </w:tcBorders>
          </w:tcPr>
          <w:p w14:paraId="5691B2FF">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มีความรับผิดชอบ รู้จักบทบาทหน้าที่ของตนเองและการมีส่วนร่วมในกิจกรรมของครอบครัวและกลุ่มเพื่อนอย่างมีความสุข มีการสื่อสารด้วยภาษา เสียง ท่าทาง ด้วยความสุภาพ มีความเห็นอกเห็นใจ ก่อให้เกิดสัมพันธภาพที่ดีกับคนอื่น</w:t>
            </w:r>
          </w:p>
        </w:tc>
      </w:tr>
    </w:tbl>
    <w:p w14:paraId="66849B61">
      <w:pPr>
        <w:tabs>
          <w:tab w:val="left" w:pos="567"/>
        </w:tabs>
        <w:rPr>
          <w:rFonts w:ascii="TH SarabunIT๙" w:hAnsi="TH SarabunIT๙" w:eastAsia="Calibri" w:cs="TH SarabunIT๙"/>
          <w:b/>
          <w:bCs/>
          <w:sz w:val="32"/>
          <w:szCs w:val="32"/>
          <w:lang w:bidi="th"/>
        </w:rPr>
      </w:pPr>
    </w:p>
    <w:p w14:paraId="0849CFAD">
      <w:pPr>
        <w:tabs>
          <w:tab w:val="left" w:pos="567"/>
        </w:tabs>
        <w:rPr>
          <w:rFonts w:ascii="TH SarabunIT๙" w:hAnsi="TH SarabunIT๙" w:eastAsia="Calibri" w:cs="TH SarabunIT๙"/>
          <w:b/>
          <w:bCs/>
          <w:sz w:val="32"/>
          <w:szCs w:val="32"/>
          <w:lang w:bidi="th"/>
        </w:rPr>
      </w:pPr>
    </w:p>
    <w:p w14:paraId="12B0E7DB">
      <w:pPr>
        <w:tabs>
          <w:tab w:val="left" w:pos="567"/>
        </w:tabs>
        <w:rPr>
          <w:rFonts w:ascii="TH SarabunIT๙" w:hAnsi="TH SarabunIT๙" w:eastAsia="Calibri" w:cs="TH SarabunIT๙"/>
          <w:b/>
          <w:bCs/>
          <w:sz w:val="32"/>
          <w:szCs w:val="32"/>
          <w:lang w:bidi="th"/>
        </w:rPr>
      </w:pPr>
    </w:p>
    <w:p w14:paraId="27BB8564">
      <w:pPr>
        <w:tabs>
          <w:tab w:val="left" w:pos="567"/>
        </w:tabs>
        <w:rPr>
          <w:rFonts w:ascii="TH SarabunIT๙" w:hAnsi="TH SarabunIT๙" w:eastAsia="Calibri" w:cs="TH SarabunIT๙"/>
          <w:b/>
          <w:bCs/>
          <w:sz w:val="32"/>
          <w:szCs w:val="32"/>
          <w:lang w:bidi="th"/>
        </w:rPr>
      </w:pPr>
    </w:p>
    <w:p w14:paraId="5FF91615">
      <w:pPr>
        <w:tabs>
          <w:tab w:val="left" w:pos="567"/>
        </w:tabs>
        <w:rPr>
          <w:rFonts w:ascii="TH SarabunIT๙" w:hAnsi="TH SarabunIT๙" w:eastAsia="Calibri" w:cs="TH SarabunIT๙"/>
          <w:b/>
          <w:bCs/>
          <w:sz w:val="32"/>
          <w:szCs w:val="32"/>
          <w:lang w:bidi="th"/>
        </w:rPr>
      </w:pPr>
    </w:p>
    <w:p w14:paraId="71D10BC7">
      <w:pPr>
        <w:tabs>
          <w:tab w:val="left" w:pos="567"/>
        </w:tabs>
        <w:rPr>
          <w:rFonts w:ascii="TH SarabunIT๙" w:hAnsi="TH SarabunIT๙" w:eastAsia="Calibri" w:cs="TH SarabunIT๙"/>
          <w:b/>
          <w:bCs/>
          <w:sz w:val="32"/>
          <w:szCs w:val="32"/>
          <w:lang w:bidi="th"/>
        </w:rPr>
      </w:pPr>
    </w:p>
    <w:p w14:paraId="7BBDBD90">
      <w:pPr>
        <w:tabs>
          <w:tab w:val="left" w:pos="567"/>
        </w:tabs>
        <w:rPr>
          <w:rFonts w:ascii="TH SarabunIT๙" w:hAnsi="TH SarabunIT๙" w:eastAsia="Calibri" w:cs="TH SarabunIT๙"/>
          <w:b/>
          <w:bCs/>
          <w:sz w:val="32"/>
          <w:szCs w:val="32"/>
          <w:lang w:bidi="th"/>
        </w:rPr>
      </w:pPr>
    </w:p>
    <w:p w14:paraId="391E2949">
      <w:pPr>
        <w:tabs>
          <w:tab w:val="left" w:pos="567"/>
        </w:tabs>
        <w:rPr>
          <w:rFonts w:ascii="TH SarabunIT๙" w:hAnsi="TH SarabunIT๙" w:eastAsia="Calibri" w:cs="TH SarabunIT๙"/>
          <w:b/>
          <w:bCs/>
          <w:sz w:val="32"/>
          <w:szCs w:val="32"/>
          <w:lang w:bidi="th"/>
        </w:rPr>
      </w:pPr>
    </w:p>
    <w:p w14:paraId="5522A59E">
      <w:pPr>
        <w:tabs>
          <w:tab w:val="left" w:pos="567"/>
        </w:tabs>
        <w:rPr>
          <w:rFonts w:ascii="TH SarabunIT๙" w:hAnsi="TH SarabunIT๙" w:eastAsia="Calibri" w:cs="TH SarabunIT๙"/>
          <w:b/>
          <w:bCs/>
          <w:sz w:val="32"/>
          <w:szCs w:val="32"/>
          <w:lang w:bidi="th"/>
        </w:rPr>
      </w:pPr>
    </w:p>
    <w:p w14:paraId="2D387EE8">
      <w:pPr>
        <w:tabs>
          <w:tab w:val="left" w:pos="567"/>
        </w:tabs>
        <w:rPr>
          <w:rFonts w:ascii="TH SarabunIT๙" w:hAnsi="TH SarabunIT๙" w:eastAsia="Calibri" w:cs="TH SarabunIT๙"/>
          <w:b/>
          <w:bCs/>
          <w:sz w:val="32"/>
          <w:szCs w:val="32"/>
          <w:lang w:bidi="th"/>
        </w:rPr>
      </w:pPr>
    </w:p>
    <w:p w14:paraId="6B696252">
      <w:pPr>
        <w:tabs>
          <w:tab w:val="left" w:pos="567"/>
        </w:tabs>
        <w:rPr>
          <w:rFonts w:ascii="TH SarabunIT๙" w:hAnsi="TH SarabunIT๙" w:eastAsia="Calibri" w:cs="TH SarabunIT๙"/>
          <w:b/>
          <w:bCs/>
          <w:sz w:val="32"/>
          <w:szCs w:val="32"/>
          <w:lang w:bidi="th"/>
        </w:rPr>
      </w:pPr>
    </w:p>
    <w:p w14:paraId="44EDCE0A">
      <w:pPr>
        <w:tabs>
          <w:tab w:val="left" w:pos="567"/>
        </w:tabs>
        <w:rPr>
          <w:rFonts w:ascii="TH SarabunIT๙" w:hAnsi="TH SarabunIT๙" w:eastAsia="Calibri" w:cs="TH SarabunIT๙"/>
          <w:b/>
          <w:bCs/>
          <w:sz w:val="32"/>
          <w:szCs w:val="32"/>
          <w:lang w:bidi="th"/>
        </w:rPr>
      </w:pPr>
    </w:p>
    <w:p w14:paraId="72061EFC">
      <w:pPr>
        <w:tabs>
          <w:tab w:val="left" w:pos="567"/>
        </w:tabs>
        <w:rPr>
          <w:rFonts w:ascii="TH SarabunIT๙" w:hAnsi="TH SarabunIT๙" w:eastAsia="Calibri" w:cs="TH SarabunIT๙"/>
          <w:b/>
          <w:bCs/>
          <w:sz w:val="32"/>
          <w:szCs w:val="32"/>
          <w:lang w:bidi="th"/>
        </w:rPr>
      </w:pPr>
    </w:p>
    <w:p w14:paraId="6FDFA314">
      <w:pPr>
        <w:tabs>
          <w:tab w:val="left" w:pos="567"/>
        </w:tabs>
        <w:rPr>
          <w:rFonts w:ascii="TH SarabunIT๙" w:hAnsi="TH SarabunIT๙" w:eastAsia="Calibri" w:cs="TH SarabunIT๙"/>
          <w:b/>
          <w:bCs/>
          <w:sz w:val="32"/>
          <w:szCs w:val="32"/>
          <w:lang w:bidi="th"/>
        </w:rPr>
      </w:pPr>
    </w:p>
    <w:p w14:paraId="71802814">
      <w:pPr>
        <w:tabs>
          <w:tab w:val="left" w:pos="567"/>
        </w:tabs>
        <w:rPr>
          <w:rFonts w:ascii="TH SarabunIT๙" w:hAnsi="TH SarabunIT๙" w:eastAsia="Calibri" w:cs="TH SarabunIT๙"/>
          <w:b/>
          <w:bCs/>
          <w:sz w:val="32"/>
          <w:szCs w:val="32"/>
          <w:lang w:bidi="th"/>
        </w:rPr>
      </w:pPr>
    </w:p>
    <w:p w14:paraId="5C8E842B">
      <w:pPr>
        <w:tabs>
          <w:tab w:val="left" w:pos="567"/>
        </w:tabs>
        <w:rPr>
          <w:rFonts w:ascii="TH SarabunIT๙" w:hAnsi="TH SarabunIT๙" w:eastAsia="Calibri" w:cs="TH SarabunIT๙"/>
          <w:b/>
          <w:bCs/>
          <w:sz w:val="32"/>
          <w:szCs w:val="32"/>
          <w:lang w:bidi="th"/>
        </w:rPr>
      </w:pPr>
    </w:p>
    <w:p w14:paraId="62715E07">
      <w:pPr>
        <w:tabs>
          <w:tab w:val="left" w:pos="567"/>
        </w:tabs>
        <w:rPr>
          <w:rFonts w:ascii="TH SarabunIT๙" w:hAnsi="TH SarabunIT๙" w:eastAsia="Calibri" w:cs="TH SarabunIT๙"/>
          <w:b/>
          <w:bCs/>
          <w:sz w:val="32"/>
          <w:szCs w:val="32"/>
          <w:lang w:bidi="th"/>
        </w:rPr>
      </w:pPr>
    </w:p>
    <w:p w14:paraId="32312EC6">
      <w:pPr>
        <w:tabs>
          <w:tab w:val="left" w:pos="567"/>
        </w:tabs>
        <w:rPr>
          <w:rFonts w:ascii="TH SarabunIT๙" w:hAnsi="TH SarabunIT๙" w:eastAsia="Calibri" w:cs="TH SarabunIT๙"/>
          <w:b/>
          <w:bCs/>
          <w:sz w:val="32"/>
          <w:szCs w:val="32"/>
          <w:lang w:bidi="th"/>
        </w:rPr>
      </w:pPr>
    </w:p>
    <w:p w14:paraId="23DC41EA">
      <w:pPr>
        <w:tabs>
          <w:tab w:val="left" w:pos="567"/>
        </w:tabs>
        <w:rPr>
          <w:rFonts w:ascii="TH SarabunIT๙" w:hAnsi="TH SarabunIT๙" w:eastAsia="Calibri" w:cs="TH SarabunIT๙"/>
          <w:b/>
          <w:bCs/>
          <w:sz w:val="32"/>
          <w:szCs w:val="32"/>
          <w:lang w:bidi="th"/>
        </w:rPr>
      </w:pPr>
    </w:p>
    <w:p w14:paraId="53D97BA2">
      <w:pPr>
        <w:tabs>
          <w:tab w:val="left" w:pos="567"/>
        </w:tabs>
        <w:rPr>
          <w:rFonts w:ascii="TH SarabunIT๙" w:hAnsi="TH SarabunIT๙" w:eastAsia="Calibri" w:cs="TH SarabunIT๙"/>
          <w:b/>
          <w:bCs/>
          <w:sz w:val="32"/>
          <w:szCs w:val="32"/>
          <w:lang w:bidi="th"/>
        </w:rPr>
      </w:pPr>
    </w:p>
    <w:p w14:paraId="5968D695">
      <w:pPr>
        <w:tabs>
          <w:tab w:val="left" w:pos="567"/>
        </w:tabs>
        <w:rPr>
          <w:rFonts w:ascii="TH SarabunIT๙" w:hAnsi="TH SarabunIT๙" w:eastAsia="Calibri" w:cs="TH SarabunIT๙"/>
          <w:b/>
          <w:bCs/>
          <w:sz w:val="32"/>
          <w:szCs w:val="32"/>
          <w:lang w:bidi="th"/>
        </w:rPr>
      </w:pPr>
    </w:p>
    <w:p w14:paraId="25FCFF14">
      <w:pPr>
        <w:tabs>
          <w:tab w:val="left" w:pos="567"/>
        </w:tabs>
        <w:rPr>
          <w:rFonts w:ascii="TH SarabunIT๙" w:hAnsi="TH SarabunIT๙" w:eastAsia="Calibri" w:cs="TH SarabunIT๙"/>
          <w:b/>
          <w:bCs/>
          <w:sz w:val="32"/>
          <w:szCs w:val="32"/>
          <w:lang w:bidi="th"/>
        </w:rPr>
      </w:pPr>
    </w:p>
    <w:p w14:paraId="75D259C9">
      <w:pPr>
        <w:tabs>
          <w:tab w:val="left" w:pos="567"/>
        </w:tabs>
        <w:rPr>
          <w:rFonts w:ascii="TH SarabunIT๙" w:hAnsi="TH SarabunIT๙" w:eastAsia="Calibri" w:cs="TH SarabunIT๙"/>
          <w:b/>
          <w:bCs/>
          <w:sz w:val="32"/>
          <w:szCs w:val="32"/>
          <w:lang w:bidi="th"/>
        </w:rPr>
      </w:pPr>
    </w:p>
    <w:p w14:paraId="21CB64B7">
      <w:pPr>
        <w:tabs>
          <w:tab w:val="left" w:pos="567"/>
        </w:tabs>
        <w:jc w:val="center"/>
        <w:rPr>
          <w:rFonts w:ascii="TH SarabunIT๙" w:hAnsi="TH SarabunIT๙" w:eastAsia="Calibri" w:cs="TH SarabunIT๙"/>
          <w:b/>
          <w:bCs/>
          <w:sz w:val="32"/>
          <w:szCs w:val="32"/>
          <w:lang w:bidi="th"/>
        </w:rPr>
      </w:pPr>
      <w:r>
        <w:rPr>
          <w:rFonts w:ascii="TH SarabunIT๙" w:hAnsi="TH SarabunIT๙" w:cs="TH SarabunIT๙"/>
          <w:b/>
          <w:bCs/>
          <w:sz w:val="32"/>
          <w:szCs w:val="32"/>
        </w:rPr>
        <mc:AlternateContent>
          <mc:Choice Requires="wps">
            <w:drawing>
              <wp:anchor distT="0" distB="0" distL="114300" distR="114300" simplePos="0" relativeHeight="251704320" behindDoc="1" locked="0" layoutInCell="1" allowOverlap="1">
                <wp:simplePos x="0" y="0"/>
                <wp:positionH relativeFrom="column">
                  <wp:posOffset>-66675</wp:posOffset>
                </wp:positionH>
                <wp:positionV relativeFrom="paragraph">
                  <wp:posOffset>182880</wp:posOffset>
                </wp:positionV>
                <wp:extent cx="2743200" cy="347980"/>
                <wp:effectExtent l="0" t="0" r="19050" b="13970"/>
                <wp:wrapNone/>
                <wp:docPr id="103"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12E9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14.4pt;height:27.4pt;width:216pt;z-index:-251612160;v-text-anchor:middle;mso-width-relative:page;mso-height-relative:page;" fillcolor="#DEEBF7 [660]" filled="t" stroked="t" coordsize="21600,21600" arcsize="0.166666666666667" o:gfxdata="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y5mknYAAAACQEAAA8AAAAAAAAAAQAgAAAAIgAAAGRycy9kb3ducmV2LnhtbFBLAQIU&#10;ABQAAAAIAIdO4kCkuGe5ngIAAFMFAAAOAAAAAAAAAAEAIAAAACcBAABkcnMvZTJvRG9jLnhtbFBL&#10;BQYAAAAABgAGAFkBAAA3BgAAAAA=&#10;">
                <v:fill on="t" focussize="0,0"/>
                <v:stroke color="#FFFFFF [3212]" miterlimit="8" joinstyle="miter"/>
                <v:imagedata o:title=""/>
                <o:lock v:ext="edit" aspectratio="f"/>
                <v:textbox>
                  <w:txbxContent>
                    <w:p w14:paraId="06212E9A">
                      <w:pPr>
                        <w:jc w:val="center"/>
                      </w:pPr>
                    </w:p>
                  </w:txbxContent>
                </v:textbox>
              </v:roundrect>
            </w:pict>
          </mc:Fallback>
        </mc:AlternateContent>
      </w:r>
    </w:p>
    <w:p w14:paraId="12E37B27">
      <w:pPr>
        <w:tabs>
          <w:tab w:val="left" w:pos="567"/>
          <w:tab w:val="left" w:pos="1134"/>
          <w:tab w:val="left" w:pos="1701"/>
        </w:tabs>
        <w:rPr>
          <w:rFonts w:ascii="TH SarabunIT๙" w:hAnsi="TH SarabunIT๙" w:cs="TH SarabunIT๙"/>
          <w:b/>
          <w:bCs/>
          <w:sz w:val="32"/>
          <w:szCs w:val="32"/>
          <w:cs/>
        </w:rPr>
      </w:pPr>
      <w:r>
        <w:rPr>
          <w:rFonts w:ascii="TH SarabunIT๙" w:hAnsi="TH SarabunIT๙" w:eastAsia="Arial Unicode MS" w:cs="TH SarabunIT๙"/>
          <w:b/>
          <w:bCs/>
          <w:sz w:val="32"/>
          <w:szCs w:val="32"/>
          <w:u w:color="000000"/>
        </w:rPr>
        <w:t xml:space="preserve">6.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สังคมศึกษา</w:t>
      </w:r>
    </w:p>
    <w:p w14:paraId="3BF84343">
      <w:pPr>
        <w:tabs>
          <w:tab w:val="left" w:pos="567"/>
        </w:tabs>
        <w:rPr>
          <w:rFonts w:ascii="TH SarabunIT๙" w:hAnsi="TH SarabunIT๙" w:eastAsia="Calibri" w:cs="TH SarabunIT๙"/>
          <w:b/>
          <w:bCs/>
          <w:sz w:val="32"/>
          <w:szCs w:val="32"/>
          <w:lang w:bidi="th"/>
        </w:rPr>
      </w:pPr>
    </w:p>
    <w:tbl>
      <w:tblPr>
        <w:tblStyle w:val="12"/>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25"/>
        <w:gridCol w:w="2325"/>
        <w:gridCol w:w="2175"/>
      </w:tblGrid>
      <w:tr w14:paraId="0EF5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10" w:type="pct"/>
            <w:vMerge w:val="restart"/>
            <w:shd w:val="clear" w:color="auto" w:fill="auto"/>
            <w:vAlign w:val="center"/>
          </w:tcPr>
          <w:p w14:paraId="3E392EB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32C2FAD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90" w:type="pct"/>
            <w:gridSpan w:val="3"/>
            <w:shd w:val="clear" w:color="auto" w:fill="auto"/>
          </w:tcPr>
          <w:p w14:paraId="7D1E502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C8A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10" w:type="pct"/>
            <w:vMerge w:val="continue"/>
            <w:shd w:val="clear" w:color="auto" w:fill="auto"/>
          </w:tcPr>
          <w:p w14:paraId="74517A25">
            <w:pPr>
              <w:tabs>
                <w:tab w:val="left" w:pos="567"/>
              </w:tabs>
              <w:jc w:val="center"/>
              <w:rPr>
                <w:rFonts w:ascii="TH SarabunIT๙" w:hAnsi="TH SarabunIT๙" w:eastAsia="Calibri" w:cs="TH SarabunIT๙"/>
                <w:b/>
                <w:bCs/>
                <w:sz w:val="32"/>
                <w:szCs w:val="32"/>
                <w:cs/>
              </w:rPr>
            </w:pPr>
          </w:p>
        </w:tc>
        <w:tc>
          <w:tcPr>
            <w:tcW w:w="1291" w:type="pct"/>
            <w:shd w:val="clear" w:color="auto" w:fill="auto"/>
          </w:tcPr>
          <w:p w14:paraId="74C7E3D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91" w:type="pct"/>
            <w:shd w:val="clear" w:color="auto" w:fill="auto"/>
          </w:tcPr>
          <w:p w14:paraId="337D6A0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08" w:type="pct"/>
            <w:shd w:val="clear" w:color="auto" w:fill="auto"/>
          </w:tcPr>
          <w:p w14:paraId="6D59792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19E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10" w:type="pct"/>
            <w:shd w:val="clear" w:color="auto" w:fill="auto"/>
            <w:vAlign w:val="center"/>
          </w:tcPr>
          <w:p w14:paraId="7BD28379">
            <w:pPr>
              <w:pStyle w:val="163"/>
              <w:rPr>
                <w:rFonts w:ascii="TH SarabunIT๙" w:hAnsi="TH SarabunIT๙" w:cs="TH SarabunIT๙"/>
                <w:sz w:val="32"/>
                <w:cs/>
              </w:rPr>
            </w:pPr>
            <w:r>
              <w:rPr>
                <w:rFonts w:ascii="TH SarabunIT๙" w:hAnsi="TH SarabunIT๙" w:cs="TH SarabunIT๙"/>
                <w:sz w:val="32"/>
                <w:cs/>
                <w:lang w:val="th-TH" w:bidi="th-TH"/>
              </w:rPr>
              <w:t>๑</w:t>
            </w:r>
            <w:r>
              <w:rPr>
                <w:rFonts w:ascii="TH SarabunIT๙" w:hAnsi="TH SarabunIT๙" w:cs="TH SarabunIT๙"/>
                <w:sz w:val="32"/>
              </w:rPr>
              <w:t xml:space="preserve">. </w:t>
            </w:r>
            <w:r>
              <w:rPr>
                <w:rFonts w:ascii="TH SarabunIT๙" w:hAnsi="TH SarabunIT๙" w:cs="TH SarabunIT๙"/>
                <w:sz w:val="32"/>
                <w:cs/>
                <w:lang w:val="th-TH" w:bidi="th-TH"/>
              </w:rPr>
              <w:t>มีศรัทธา เคารพ และตระหนักรู้ในพระคุณของพระรัตนตรัยหรือศาสดาอื่นที่ตนนับถือ หมั่นฝึกตนตามหลักเบญจศีล เบญจธรรม หรือหลักคำสอนของศาสนาที่ตนนับถือ สามารถจัดการตนเองและดำเนินชีวิตสังคมยุคปกติใหม่อย่างมีสติ สมาธิและปัญญาที่ก่อให้เกิดการคิดขั้นสูง</w:t>
            </w:r>
          </w:p>
        </w:tc>
        <w:tc>
          <w:tcPr>
            <w:tcW w:w="1291" w:type="pct"/>
            <w:tcBorders>
              <w:bottom w:val="single" w:color="auto" w:sz="4" w:space="0"/>
            </w:tcBorders>
            <w:shd w:val="clear" w:color="auto" w:fill="auto"/>
          </w:tcPr>
          <w:p w14:paraId="560AC2AD">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ผู้เรียนสามารถบอกประวัติของศาสนาที่คนในชุมชนนับถือ  และปฏิบัติตามหลักธรรมคำสอนของศาสนาที่คนในชุมชนนับถืออย่างมีสติและตระหนักรู้</w:t>
            </w:r>
          </w:p>
        </w:tc>
        <w:tc>
          <w:tcPr>
            <w:tcW w:w="1291" w:type="pct"/>
            <w:tcBorders>
              <w:top w:val="single" w:color="auto" w:sz="4" w:space="0"/>
              <w:bottom w:val="single" w:color="auto" w:sz="4" w:space="0"/>
            </w:tcBorders>
          </w:tcPr>
          <w:p w14:paraId="75DB3B4A">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ผู้เรียนสามารถบอกและอธิบายความหมาย ความสำคัญของหลักคำสอนของศาสนาที่คนในชุมชนนับถืออย่างมีสติและตระหนักรู้</w:t>
            </w:r>
          </w:p>
          <w:p w14:paraId="767E7AEB">
            <w:pPr>
              <w:pStyle w:val="163"/>
              <w:rPr>
                <w:rFonts w:ascii="TH SarabunIT๙" w:hAnsi="TH SarabunIT๙" w:cs="TH SarabunIT๙"/>
                <w:sz w:val="32"/>
                <w:cs/>
              </w:rPr>
            </w:pPr>
          </w:p>
        </w:tc>
        <w:tc>
          <w:tcPr>
            <w:tcW w:w="1208" w:type="pct"/>
            <w:tcBorders>
              <w:top w:val="single" w:color="auto" w:sz="4" w:space="0"/>
              <w:bottom w:val="single" w:color="auto" w:sz="4" w:space="0"/>
            </w:tcBorders>
          </w:tcPr>
          <w:p w14:paraId="6D3E7F15">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บอกและอธิบายหลักคำสอนของศาสนาที่คนในชุมชนนับถือและเขียนตัวอย่างประกอบการนำหลักธรรมทางศาสนามาปรับใช้ในการดำเนิน</w:t>
            </w:r>
            <w:r>
              <w:rPr>
                <w:rFonts w:ascii="TH SarabunIT๙" w:hAnsi="TH SarabunIT๙" w:cs="TH SarabunIT๙"/>
                <w:spacing w:val="-8"/>
                <w:sz w:val="32"/>
                <w:cs/>
                <w:lang w:val="th-TH" w:bidi="th-TH"/>
              </w:rPr>
              <w:t>ในการปฏิบัติตนเป็นประจำและมีวินัยในการดำเนินชีวิต</w:t>
            </w:r>
          </w:p>
        </w:tc>
      </w:tr>
    </w:tbl>
    <w:p w14:paraId="7CAE0F8B">
      <w:pPr>
        <w:tabs>
          <w:tab w:val="left" w:pos="567"/>
        </w:tabs>
        <w:jc w:val="center"/>
        <w:rPr>
          <w:rFonts w:ascii="TH SarabunIT๙" w:hAnsi="TH SarabunIT๙" w:eastAsia="Calibri" w:cs="TH SarabunIT๙"/>
          <w:b/>
          <w:bCs/>
          <w:sz w:val="44"/>
          <w:szCs w:val="44"/>
          <w:lang w:bidi="th"/>
        </w:rPr>
      </w:pPr>
    </w:p>
    <w:tbl>
      <w:tblPr>
        <w:tblStyle w:val="12"/>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75"/>
        <w:gridCol w:w="2179"/>
        <w:gridCol w:w="2539"/>
      </w:tblGrid>
      <w:tr w14:paraId="204F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01" w:type="pct"/>
            <w:vMerge w:val="restart"/>
            <w:shd w:val="clear" w:color="auto" w:fill="auto"/>
            <w:vAlign w:val="center"/>
          </w:tcPr>
          <w:p w14:paraId="3C9730D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F39B74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99" w:type="pct"/>
            <w:gridSpan w:val="3"/>
            <w:shd w:val="clear" w:color="auto" w:fill="auto"/>
          </w:tcPr>
          <w:p w14:paraId="343996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75A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01" w:type="pct"/>
            <w:vMerge w:val="continue"/>
            <w:shd w:val="clear" w:color="auto" w:fill="auto"/>
          </w:tcPr>
          <w:p w14:paraId="2E86E5B3">
            <w:pPr>
              <w:tabs>
                <w:tab w:val="left" w:pos="567"/>
              </w:tabs>
              <w:jc w:val="center"/>
              <w:rPr>
                <w:rFonts w:ascii="TH SarabunIT๙" w:hAnsi="TH SarabunIT๙" w:eastAsia="Calibri" w:cs="TH SarabunIT๙"/>
                <w:b/>
                <w:bCs/>
                <w:sz w:val="32"/>
                <w:szCs w:val="32"/>
                <w:cs/>
              </w:rPr>
            </w:pPr>
          </w:p>
        </w:tc>
        <w:tc>
          <w:tcPr>
            <w:tcW w:w="1199" w:type="pct"/>
            <w:shd w:val="clear" w:color="auto" w:fill="auto"/>
          </w:tcPr>
          <w:p w14:paraId="0826C1F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01" w:type="pct"/>
            <w:shd w:val="clear" w:color="auto" w:fill="auto"/>
          </w:tcPr>
          <w:p w14:paraId="51ED0F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99" w:type="pct"/>
            <w:shd w:val="clear" w:color="auto" w:fill="auto"/>
          </w:tcPr>
          <w:p w14:paraId="0E75C6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6DF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01" w:type="pct"/>
            <w:shd w:val="clear" w:color="auto" w:fill="auto"/>
          </w:tcPr>
          <w:p w14:paraId="445ACDAC">
            <w:pPr>
              <w:pStyle w:val="163"/>
              <w:rPr>
                <w:rFonts w:ascii="TH SarabunIT๙" w:hAnsi="TH SarabunIT๙" w:cs="TH SarabunIT๙"/>
                <w:sz w:val="32"/>
                <w:cs/>
              </w:rPr>
            </w:pPr>
            <w:r>
              <w:rPr>
                <w:rFonts w:ascii="TH SarabunIT๙" w:hAnsi="TH SarabunIT๙" w:cs="TH SarabunIT๙"/>
                <w:sz w:val="32"/>
                <w:cs/>
                <w:lang w:val="th-TH" w:bidi="th-TH"/>
              </w:rPr>
              <w:t>๒</w:t>
            </w:r>
            <w:r>
              <w:rPr>
                <w:rFonts w:ascii="TH SarabunIT๙" w:hAnsi="TH SarabunIT๙" w:cs="TH SarabunIT๙"/>
                <w:sz w:val="32"/>
              </w:rPr>
              <w:t xml:space="preserve">. </w:t>
            </w:r>
            <w:r>
              <w:rPr>
                <w:rFonts w:ascii="TH SarabunIT๙" w:hAnsi="TH SarabunIT๙" w:cs="TH SarabunIT๙"/>
                <w:sz w:val="32"/>
                <w:cs/>
                <w:lang w:val="th-TH" w:bidi="th-TH"/>
              </w:rPr>
              <w:t>สามารถสื่อสารด้วยท่าทีที่สุภาพ มีสติ เคารพพ่อแม่ ครู หรือผู้ใหญ่ เคารพในความแตกต่างระหว่างกัน 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w:t>
            </w:r>
          </w:p>
        </w:tc>
        <w:tc>
          <w:tcPr>
            <w:tcW w:w="1199" w:type="pct"/>
            <w:tcBorders>
              <w:bottom w:val="single" w:color="auto" w:sz="4" w:space="0"/>
            </w:tcBorders>
            <w:shd w:val="clear" w:color="auto" w:fill="auto"/>
          </w:tcPr>
          <w:p w14:paraId="6A912A54">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ผู้เรียนสามารถบอกลักษณะของการเป็นสมาชิกที่ดีของครอบครัว โรงเรียนและชุมชนพร้อมยกตัวอย่างและนำเสนอโดยใช้ภาษาที่สุภาพ มีความเคารพซึ่งกันและกันและรู้คุณค่าของการสมาชิกที่ดีของครอบครัว โรงเรียนและชุมชน โดยใช้หลักความพอเพียงมาปรับใช้ในการนำเสนอให้เป็นที่ยอมรับของสังคม</w:t>
            </w:r>
          </w:p>
        </w:tc>
        <w:tc>
          <w:tcPr>
            <w:tcW w:w="1201" w:type="pct"/>
            <w:tcBorders>
              <w:top w:val="single" w:color="auto" w:sz="4" w:space="0"/>
              <w:bottom w:val="single" w:color="auto" w:sz="4" w:space="0"/>
            </w:tcBorders>
          </w:tcPr>
          <w:p w14:paraId="5E11D977">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ผู้เรียนสามารถจำแนกและอธิบายความแตกต่างของบุคคลในสังคมโดยใช้ภาษาที่สุภาพ มีความเคารพซึ่งกันและกันและยอมรับในความแตกต่างที่เกิดขึ้นของบุคคลได้</w:t>
            </w:r>
          </w:p>
        </w:tc>
        <w:tc>
          <w:tcPr>
            <w:tcW w:w="1399" w:type="pct"/>
            <w:tcBorders>
              <w:top w:val="single" w:color="auto" w:sz="4" w:space="0"/>
              <w:bottom w:val="single" w:color="auto" w:sz="4" w:space="0"/>
            </w:tcBorders>
          </w:tcPr>
          <w:p w14:paraId="6DD09B38">
            <w:pPr>
              <w:pStyle w:val="163"/>
              <w:rPr>
                <w:rFonts w:ascii="TH SarabunIT๙" w:hAnsi="TH SarabunIT๙" w:cs="TH SarabunIT๙"/>
                <w:spacing w:val="-8"/>
                <w:sz w:val="32"/>
                <w:cs/>
              </w:rPr>
            </w:pPr>
            <w:r>
              <w:rPr>
                <w:rFonts w:ascii="TH SarabunIT๙" w:hAnsi="TH SarabunIT๙" w:cs="TH SarabunIT๙"/>
                <w:sz w:val="32"/>
                <w:cs/>
                <w:lang w:val="th-TH" w:bidi="th-TH"/>
              </w:rPr>
              <w:t>ผู้เรียนสามารถสืบค้นหาความรู้เกี่ยวกับประโยชน์ของการใช้สิ่งแวดล้อมอย่างรู้คุณค่าในการดำเนินชีวิตโดยใช้เทคโนโลยีมานำเสนอ</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ด้วยภาษาที่สุภาพและเห็นประโยชน์ของส่วนรวมเป็นหลักใหญ่</w:t>
            </w:r>
          </w:p>
        </w:tc>
      </w:tr>
    </w:tbl>
    <w:p w14:paraId="7E79594B">
      <w:pPr>
        <w:tabs>
          <w:tab w:val="left" w:pos="567"/>
        </w:tabs>
        <w:jc w:val="center"/>
        <w:rPr>
          <w:rFonts w:ascii="TH SarabunIT๙" w:hAnsi="TH SarabunIT๙" w:eastAsia="Calibri" w:cs="TH SarabunIT๙"/>
          <w:b/>
          <w:bCs/>
          <w:sz w:val="44"/>
          <w:szCs w:val="44"/>
          <w:lang w:bidi="th"/>
        </w:rPr>
      </w:pPr>
    </w:p>
    <w:tbl>
      <w:tblPr>
        <w:tblStyle w:val="12"/>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2180"/>
        <w:gridCol w:w="1986"/>
        <w:gridCol w:w="2728"/>
      </w:tblGrid>
      <w:tr w14:paraId="4E18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9" w:type="pct"/>
            <w:vMerge w:val="restart"/>
            <w:shd w:val="clear" w:color="auto" w:fill="auto"/>
            <w:vAlign w:val="center"/>
          </w:tcPr>
          <w:p w14:paraId="10638E8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6609E3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01" w:type="pct"/>
            <w:gridSpan w:val="3"/>
            <w:shd w:val="clear" w:color="auto" w:fill="auto"/>
          </w:tcPr>
          <w:p w14:paraId="53A3CDB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F66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9" w:type="pct"/>
            <w:vMerge w:val="continue"/>
            <w:shd w:val="clear" w:color="auto" w:fill="auto"/>
          </w:tcPr>
          <w:p w14:paraId="0C0BB49A">
            <w:pPr>
              <w:tabs>
                <w:tab w:val="left" w:pos="567"/>
              </w:tabs>
              <w:jc w:val="center"/>
              <w:rPr>
                <w:rFonts w:ascii="TH SarabunIT๙" w:hAnsi="TH SarabunIT๙" w:eastAsia="Calibri" w:cs="TH SarabunIT๙"/>
                <w:b/>
                <w:bCs/>
                <w:sz w:val="32"/>
                <w:szCs w:val="32"/>
                <w:cs/>
              </w:rPr>
            </w:pPr>
          </w:p>
        </w:tc>
        <w:tc>
          <w:tcPr>
            <w:tcW w:w="1202" w:type="pct"/>
            <w:shd w:val="clear" w:color="auto" w:fill="auto"/>
          </w:tcPr>
          <w:p w14:paraId="381C3D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095" w:type="pct"/>
            <w:shd w:val="clear" w:color="auto" w:fill="auto"/>
          </w:tcPr>
          <w:p w14:paraId="2E78005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504" w:type="pct"/>
            <w:shd w:val="clear" w:color="auto" w:fill="auto"/>
          </w:tcPr>
          <w:p w14:paraId="4CB24DF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8FB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99" w:type="pct"/>
            <w:shd w:val="clear" w:color="auto" w:fill="auto"/>
          </w:tcPr>
          <w:p w14:paraId="59997BE7">
            <w:pPr>
              <w:pStyle w:val="163"/>
              <w:rPr>
                <w:rFonts w:ascii="TH SarabunIT๙" w:hAnsi="TH SarabunIT๙" w:cs="TH SarabunIT๙"/>
                <w:sz w:val="32"/>
                <w:cs/>
              </w:rPr>
            </w:pPr>
            <w:r>
              <w:rPr>
                <w:rFonts w:ascii="TH SarabunIT๙" w:hAnsi="TH SarabunIT๙" w:cs="TH SarabunIT๙"/>
                <w:sz w:val="32"/>
                <w:cs/>
                <w:lang w:val="th-TH" w:bidi="th-TH"/>
              </w:rPr>
              <w:t>๓</w:t>
            </w:r>
            <w:r>
              <w:rPr>
                <w:rFonts w:ascii="TH SarabunIT๙" w:hAnsi="TH SarabunIT๙" w:cs="TH SarabunIT๙"/>
                <w:sz w:val="32"/>
              </w:rPr>
              <w:t xml:space="preserve">. </w:t>
            </w:r>
            <w:r>
              <w:rPr>
                <w:rFonts w:ascii="TH SarabunIT๙" w:hAnsi="TH SarabunIT๙" w:cs="TH SarabunIT๙"/>
                <w:sz w:val="32"/>
                <w:cs/>
                <w:lang w:val="th-TH" w:bidi="th-TH"/>
              </w:rPr>
              <w:t>รวมกับสมาชิกในครอบครัวในการะบุสาเหตุและวิธีการแก้ไขปัญหา เพื่อนำไปสู่การแยกแยะความต้องการและจำเป็น วางแผนการใช้จ่าย และออมเงินอย่างเหมาะสมและมีวินัย เพื่อแสดงถึงความรับผิดชอบด้วยกันในการลดค่าใช้จ่าย</w:t>
            </w:r>
          </w:p>
        </w:tc>
        <w:tc>
          <w:tcPr>
            <w:tcW w:w="1202" w:type="pct"/>
            <w:tcBorders>
              <w:bottom w:val="single" w:color="auto" w:sz="4" w:space="0"/>
            </w:tcBorders>
            <w:shd w:val="clear" w:color="auto" w:fill="auto"/>
          </w:tcPr>
          <w:p w14:paraId="70333D3C">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วิธีการใช้จ่ายเงินอย่างเหมาะสมและเขียนวิธีการออมเงินของครอบครัวเพื่อฝึกวินัยกและชี้ให้เห็นคุณค่าของการออมและวางแผนร่วมมือกันเกี่ยวกับการใช้จ่ายเงินอย่างเหมาะสม</w:t>
            </w:r>
          </w:p>
        </w:tc>
        <w:tc>
          <w:tcPr>
            <w:tcW w:w="1095" w:type="pct"/>
            <w:tcBorders>
              <w:top w:val="single" w:color="auto" w:sz="4" w:space="0"/>
              <w:bottom w:val="single" w:color="auto" w:sz="4" w:space="0"/>
            </w:tcBorders>
          </w:tcPr>
          <w:p w14:paraId="78C10B59">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ผู้เรียนสามารถบอกที่มาของรายได้และรายจ่ายในครอบครัวของตนเองอย่างเหมาะสม</w:t>
            </w:r>
          </w:p>
          <w:p w14:paraId="20DD4C8C">
            <w:pPr>
              <w:pStyle w:val="163"/>
              <w:rPr>
                <w:rFonts w:ascii="TH SarabunIT๙" w:hAnsi="TH SarabunIT๙" w:cs="TH SarabunIT๙"/>
                <w:sz w:val="32"/>
                <w:cs/>
              </w:rPr>
            </w:pPr>
          </w:p>
        </w:tc>
        <w:tc>
          <w:tcPr>
            <w:tcW w:w="1504" w:type="pct"/>
            <w:tcBorders>
              <w:top w:val="single" w:color="auto" w:sz="4" w:space="0"/>
              <w:bottom w:val="single" w:color="auto" w:sz="4" w:space="0"/>
            </w:tcBorders>
          </w:tcPr>
          <w:p w14:paraId="64CE4A09">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ผู้เรียนสามารถระบุและอธิบายสาเหตุการวางแผนการใช้จ่ายเงิน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และ ความรับผิดชอบร่วมกันและเห็นคุณค่าของการวางแผนการใช้จ่ายเงิน</w:t>
            </w:r>
          </w:p>
        </w:tc>
      </w:tr>
    </w:tbl>
    <w:p w14:paraId="33BEC0D6">
      <w:pPr>
        <w:tabs>
          <w:tab w:val="left" w:pos="567"/>
        </w:tabs>
        <w:jc w:val="center"/>
        <w:rPr>
          <w:rFonts w:ascii="TH SarabunIT๙" w:hAnsi="TH SarabunIT๙" w:eastAsia="Calibri" w:cs="TH SarabunIT๙"/>
          <w:b/>
          <w:bCs/>
          <w:sz w:val="44"/>
          <w:szCs w:val="44"/>
          <w:lang w:bidi="th"/>
        </w:rPr>
      </w:pPr>
    </w:p>
    <w:tbl>
      <w:tblPr>
        <w:tblStyle w:val="12"/>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225"/>
        <w:gridCol w:w="2179"/>
        <w:gridCol w:w="2389"/>
      </w:tblGrid>
      <w:tr w14:paraId="5AB9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3" w:type="pct"/>
            <w:vMerge w:val="restart"/>
            <w:shd w:val="clear" w:color="auto" w:fill="auto"/>
            <w:vAlign w:val="center"/>
          </w:tcPr>
          <w:p w14:paraId="37F89E7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7E43B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07" w:type="pct"/>
            <w:gridSpan w:val="3"/>
            <w:shd w:val="clear" w:color="auto" w:fill="auto"/>
          </w:tcPr>
          <w:p w14:paraId="69C8E2F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C80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3" w:type="pct"/>
            <w:vMerge w:val="continue"/>
            <w:shd w:val="clear" w:color="auto" w:fill="auto"/>
          </w:tcPr>
          <w:p w14:paraId="0C8E1CC6">
            <w:pPr>
              <w:tabs>
                <w:tab w:val="left" w:pos="567"/>
              </w:tabs>
              <w:jc w:val="center"/>
              <w:rPr>
                <w:rFonts w:ascii="TH SarabunIT๙" w:hAnsi="TH SarabunIT๙" w:eastAsia="Calibri" w:cs="TH SarabunIT๙"/>
                <w:b/>
                <w:bCs/>
                <w:sz w:val="32"/>
                <w:szCs w:val="32"/>
                <w:cs/>
              </w:rPr>
            </w:pPr>
          </w:p>
        </w:tc>
        <w:tc>
          <w:tcPr>
            <w:tcW w:w="1247" w:type="pct"/>
            <w:shd w:val="clear" w:color="auto" w:fill="auto"/>
          </w:tcPr>
          <w:p w14:paraId="42F27D5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21" w:type="pct"/>
            <w:shd w:val="clear" w:color="auto" w:fill="auto"/>
          </w:tcPr>
          <w:p w14:paraId="6BBE7EC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38" w:type="pct"/>
            <w:shd w:val="clear" w:color="auto" w:fill="auto"/>
          </w:tcPr>
          <w:p w14:paraId="0612061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2189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93" w:type="pct"/>
            <w:shd w:val="clear" w:color="auto" w:fill="auto"/>
          </w:tcPr>
          <w:p w14:paraId="6153AD1A">
            <w:pPr>
              <w:pStyle w:val="163"/>
              <w:rPr>
                <w:rFonts w:ascii="TH SarabunIT๙" w:hAnsi="TH SarabunIT๙" w:cs="TH SarabunIT๙"/>
                <w:sz w:val="32"/>
                <w:cs/>
              </w:rPr>
            </w:pPr>
            <w:r>
              <w:rPr>
                <w:rFonts w:ascii="TH SarabunIT๙" w:hAnsi="TH SarabunIT๙" w:cs="TH SarabunIT๙"/>
                <w:sz w:val="32"/>
                <w:cs/>
                <w:lang w:val="th-TH" w:bidi="th-TH"/>
              </w:rPr>
              <w:t>๔</w:t>
            </w:r>
            <w:r>
              <w:rPr>
                <w:rFonts w:ascii="TH SarabunIT๙" w:hAnsi="TH SarabunIT๙" w:cs="TH SarabunIT๙"/>
                <w:sz w:val="32"/>
              </w:rPr>
              <w:t xml:space="preserve">. </w:t>
            </w:r>
            <w:r>
              <w:rPr>
                <w:rFonts w:ascii="TH SarabunIT๙" w:hAnsi="TH SarabunIT๙" w:cs="TH SarabunIT๙"/>
                <w:sz w:val="32"/>
                <w:cs/>
                <w:lang w:val="th-TH" w:bidi="th-TH"/>
              </w:rPr>
              <w:t>ระมัดระวังในการใช้ของส่วนรวมและทรัพยากรในการทำงาน การทำกิจกรรม การทำกิจวัตรประจำวันอย่างประหยัด คุ้มค่า และพอเพียง ด้วยความตระหนักถึงผลของการใช้ทรัพยากรที่มีต่อตนเอง ครอบครัวและโรงเรียน</w:t>
            </w:r>
          </w:p>
        </w:tc>
        <w:tc>
          <w:tcPr>
            <w:tcW w:w="1247" w:type="pct"/>
            <w:tcBorders>
              <w:bottom w:val="single" w:color="auto" w:sz="4" w:space="0"/>
            </w:tcBorders>
            <w:shd w:val="clear" w:color="auto" w:fill="auto"/>
          </w:tcPr>
          <w:p w14:paraId="6224ABC4">
            <w:pPr>
              <w:pStyle w:val="163"/>
              <w:rPr>
                <w:rFonts w:ascii="TH SarabunIT๙" w:hAnsi="TH SarabunIT๙" w:cs="TH SarabunIT๙"/>
                <w:sz w:val="32"/>
                <w:cs/>
              </w:rPr>
            </w:pPr>
            <w:r>
              <w:rPr>
                <w:rFonts w:ascii="TH SarabunIT๙" w:hAnsi="TH SarabunIT๙" w:cs="TH SarabunIT๙"/>
                <w:sz w:val="32"/>
                <w:cs/>
                <w:lang w:val="th-TH" w:bidi="th-TH"/>
              </w:rPr>
              <w:t>บอกวิธีการ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tc>
        <w:tc>
          <w:tcPr>
            <w:tcW w:w="1221" w:type="pct"/>
            <w:tcBorders>
              <w:top w:val="single" w:color="auto" w:sz="4" w:space="0"/>
              <w:bottom w:val="single" w:color="auto" w:sz="4" w:space="0"/>
            </w:tcBorders>
          </w:tcPr>
          <w:p w14:paraId="33DE5891">
            <w:pPr>
              <w:pStyle w:val="163"/>
              <w:rPr>
                <w:rFonts w:ascii="TH SarabunIT๙" w:hAnsi="TH SarabunIT๙" w:cs="TH SarabunIT๙"/>
                <w:sz w:val="32"/>
                <w:cs/>
              </w:rPr>
            </w:pPr>
          </w:p>
        </w:tc>
        <w:tc>
          <w:tcPr>
            <w:tcW w:w="1338" w:type="pct"/>
            <w:tcBorders>
              <w:top w:val="single" w:color="auto" w:sz="4" w:space="0"/>
              <w:bottom w:val="single" w:color="auto" w:sz="4" w:space="0"/>
            </w:tcBorders>
          </w:tcPr>
          <w:p w14:paraId="73F88EC3">
            <w:pPr>
              <w:pStyle w:val="163"/>
              <w:rPr>
                <w:rFonts w:ascii="TH SarabunIT๙" w:hAnsi="TH SarabunIT๙" w:cs="TH SarabunIT๙"/>
                <w:sz w:val="32"/>
                <w:cs/>
                <w:lang w:bidi="th"/>
              </w:rPr>
            </w:pPr>
          </w:p>
        </w:tc>
      </w:tr>
    </w:tbl>
    <w:p w14:paraId="3A74BD3C">
      <w:pPr>
        <w:tabs>
          <w:tab w:val="left" w:pos="567"/>
        </w:tabs>
        <w:jc w:val="center"/>
        <w:rPr>
          <w:rFonts w:ascii="TH SarabunIT๙" w:hAnsi="TH SarabunIT๙" w:eastAsia="Calibri" w:cs="TH SarabunIT๙"/>
          <w:b/>
          <w:bCs/>
          <w:sz w:val="44"/>
          <w:szCs w:val="44"/>
        </w:rPr>
      </w:pPr>
    </w:p>
    <w:tbl>
      <w:tblPr>
        <w:tblStyle w:val="1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35"/>
        <w:gridCol w:w="2180"/>
        <w:gridCol w:w="2533"/>
      </w:tblGrid>
      <w:tr w14:paraId="0E46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29" w:type="pct"/>
            <w:vMerge w:val="restart"/>
            <w:shd w:val="clear" w:color="auto" w:fill="auto"/>
            <w:vAlign w:val="center"/>
          </w:tcPr>
          <w:p w14:paraId="2B8C80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8215F8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71" w:type="pct"/>
            <w:gridSpan w:val="3"/>
            <w:shd w:val="clear" w:color="auto" w:fill="auto"/>
          </w:tcPr>
          <w:p w14:paraId="435AD2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9CB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29" w:type="pct"/>
            <w:vMerge w:val="continue"/>
            <w:shd w:val="clear" w:color="auto" w:fill="auto"/>
          </w:tcPr>
          <w:p w14:paraId="4286B3ED">
            <w:pPr>
              <w:tabs>
                <w:tab w:val="left" w:pos="567"/>
              </w:tabs>
              <w:jc w:val="center"/>
              <w:rPr>
                <w:rFonts w:ascii="TH SarabunIT๙" w:hAnsi="TH SarabunIT๙" w:eastAsia="Calibri" w:cs="TH SarabunIT๙"/>
                <w:b/>
                <w:bCs/>
                <w:sz w:val="32"/>
                <w:szCs w:val="32"/>
                <w:cs/>
              </w:rPr>
            </w:pPr>
          </w:p>
        </w:tc>
        <w:tc>
          <w:tcPr>
            <w:tcW w:w="1213" w:type="pct"/>
            <w:shd w:val="clear" w:color="auto" w:fill="auto"/>
          </w:tcPr>
          <w:p w14:paraId="44B171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3" w:type="pct"/>
            <w:shd w:val="clear" w:color="auto" w:fill="auto"/>
          </w:tcPr>
          <w:p w14:paraId="6657476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5" w:type="pct"/>
            <w:shd w:val="clear" w:color="auto" w:fill="auto"/>
          </w:tcPr>
          <w:p w14:paraId="3D5AA72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D55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29" w:type="pct"/>
            <w:shd w:val="clear" w:color="auto" w:fill="auto"/>
          </w:tcPr>
          <w:p w14:paraId="770FEDE3">
            <w:pPr>
              <w:pStyle w:val="163"/>
              <w:rPr>
                <w:rFonts w:ascii="TH SarabunIT๙" w:hAnsi="TH SarabunIT๙" w:cs="TH SarabunIT๙"/>
                <w:sz w:val="32"/>
                <w:cs/>
              </w:rPr>
            </w:pPr>
            <w:r>
              <w:rPr>
                <w:rFonts w:ascii="TH SarabunIT๙" w:hAnsi="TH SarabunIT๙" w:cs="TH SarabunIT๙"/>
                <w:sz w:val="32"/>
              </w:rPr>
              <w:t>5.</w:t>
            </w:r>
            <w:r>
              <w:rPr>
                <w:rFonts w:ascii="TH SarabunIT๙" w:hAnsi="TH SarabunIT๙" w:cs="TH SarabunIT๙"/>
                <w:sz w:val="32"/>
                <w:cs/>
                <w:lang w:val="th-TH" w:bidi="th-TH"/>
              </w:rPr>
              <w:t>นำเสนอเรื่องราวของตนเอง บุคคล วัตถุ และสถานที่ที่เกี่ยวข้องกับครอบครัว โรงเรียน และชุมชนความสัมพันธ์ของสถาบันหลักของชาติกับชุมชนและท้องถิ่น ประวัติความเป็นมา และวิถีชีวิต ลำดับเวลา และเหตุการณ์สำคัญ ที่ส่งผลต่อการเปลี่ยนแปลงจากอดีตถึงปัจจุบัน และอธิบายผลของการเปลี่ยนแปลงที่มีต่อวิถีชีวิตของตนและคนในชุมชน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w:t>
            </w:r>
            <w:r>
              <w:rPr>
                <w:rFonts w:ascii="TH SarabunIT๙" w:hAnsi="TH SarabunIT๙" w:cs="TH SarabunIT๙"/>
                <w:sz w:val="32"/>
              </w:rPr>
              <w:t xml:space="preserve"> </w:t>
            </w:r>
            <w:r>
              <w:rPr>
                <w:rFonts w:ascii="TH SarabunIT๙" w:hAnsi="TH SarabunIT๙" w:cs="TH SarabunIT๙"/>
                <w:sz w:val="32"/>
                <w:cs/>
                <w:lang w:val="th-TH" w:bidi="th-TH"/>
              </w:rPr>
              <w:t>ค้นหาคำตอบอย่างเป็นขั้นตอน และทำกิจกรรมในชีวิตประจำวันที่แสดงถึงความตระหนักของผลการกระทำในอดีตที่มีต่อปัจจุบันและผลของการกระทำในปัจจุบันที่มีผลต่ออนาคต ด้วยความรู้สึกถึงการเป็นส่วนหนึ่งของครอบครัว โรงเรียน ชุมชน</w:t>
            </w:r>
          </w:p>
        </w:tc>
        <w:tc>
          <w:tcPr>
            <w:tcW w:w="1213" w:type="pct"/>
            <w:tcBorders>
              <w:bottom w:val="single" w:color="auto" w:sz="4" w:space="0"/>
            </w:tcBorders>
            <w:shd w:val="clear" w:color="auto" w:fill="auto"/>
          </w:tcPr>
          <w:p w14:paraId="392609A9">
            <w:pPr>
              <w:pStyle w:val="163"/>
              <w:rPr>
                <w:rFonts w:ascii="TH SarabunIT๙" w:hAnsi="TH SarabunIT๙" w:cs="TH SarabunIT๙"/>
                <w:sz w:val="32"/>
              </w:rPr>
            </w:pPr>
            <w:r>
              <w:rPr>
                <w:rFonts w:ascii="TH SarabunIT๙" w:hAnsi="TH SarabunIT๙" w:cs="TH SarabunIT๙"/>
                <w:sz w:val="32"/>
                <w:cs/>
                <w:lang w:val="th-TH" w:bidi="th-TH"/>
              </w:rPr>
              <w:t>ผู้เรียนสามารถบอกวิธีสืบค้นประวัติความเป็นมาและเรียงลำดับเหตุการณ์ของครอบครัวของตนเองและความภาคภูมิใจที่เป็นประโยชน์ในด้านต่างๆของท้องถิ่น</w:t>
            </w:r>
          </w:p>
          <w:p w14:paraId="034D7D54">
            <w:pPr>
              <w:pStyle w:val="163"/>
              <w:rPr>
                <w:rFonts w:ascii="TH SarabunIT๙" w:hAnsi="TH SarabunIT๙" w:cs="TH SarabunIT๙"/>
                <w:sz w:val="32"/>
              </w:rPr>
            </w:pPr>
            <w:r>
              <w:rPr>
                <w:rFonts w:ascii="TH SarabunIT๙" w:hAnsi="TH SarabunIT๙" w:cs="TH SarabunIT๙"/>
                <w:sz w:val="32"/>
                <w:cs/>
                <w:lang w:val="th-TH" w:bidi="th-TH"/>
              </w:rPr>
              <w:t>อธิบายความเปลี่ยนแปลงเหตุการณ์ในอดีตและสภาพแวดล้อมที่ส่งผลต่อตนเองในปัจจุบัน</w:t>
            </w:r>
          </w:p>
          <w:p w14:paraId="4ECDA654">
            <w:pPr>
              <w:pStyle w:val="163"/>
              <w:rPr>
                <w:rFonts w:ascii="TH SarabunIT๙" w:hAnsi="TH SarabunIT๙" w:cs="TH SarabunIT๙"/>
                <w:sz w:val="32"/>
                <w:cs/>
              </w:rPr>
            </w:pPr>
            <w:r>
              <w:rPr>
                <w:rFonts w:ascii="TH SarabunIT๙" w:hAnsi="TH SarabunIT๙" w:cs="TH SarabunIT๙"/>
                <w:sz w:val="32"/>
                <w:cs/>
                <w:lang w:val="th-TH" w:bidi="th-TH"/>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183" w:type="pct"/>
            <w:tcBorders>
              <w:top w:val="single" w:color="auto" w:sz="4" w:space="0"/>
              <w:bottom w:val="single" w:color="auto" w:sz="4" w:space="0"/>
            </w:tcBorders>
          </w:tcPr>
          <w:p w14:paraId="4272C1CE">
            <w:pPr>
              <w:pStyle w:val="163"/>
              <w:rPr>
                <w:rFonts w:ascii="TH SarabunIT๙" w:hAnsi="TH SarabunIT๙" w:cs="TH SarabunIT๙"/>
                <w:sz w:val="32"/>
              </w:rPr>
            </w:pPr>
            <w:r>
              <w:rPr>
                <w:rFonts w:ascii="TH SarabunIT๙" w:hAnsi="TH SarabunIT๙" w:cs="TH SarabunIT๙"/>
                <w:sz w:val="32"/>
                <w:cs/>
                <w:lang w:val="th-TH" w:bidi="th-TH"/>
              </w:rPr>
              <w:t>ผู้เรียนสามารถอธิบายลำดับเหตุการณ์ ของครอบครัวโดยใช้หลักฐานมาประกอบการนำเสนอ</w:t>
            </w:r>
          </w:p>
          <w:p w14:paraId="4781CBC9">
            <w:pPr>
              <w:pStyle w:val="163"/>
              <w:rPr>
                <w:rFonts w:ascii="TH SarabunIT๙" w:hAnsi="TH SarabunIT๙" w:cs="TH SarabunIT๙"/>
                <w:sz w:val="32"/>
              </w:rPr>
            </w:pPr>
            <w:r>
              <w:rPr>
                <w:rFonts w:ascii="TH SarabunIT๙" w:hAnsi="TH SarabunIT๙" w:cs="TH SarabunIT๙"/>
                <w:sz w:val="32"/>
                <w:cs/>
                <w:lang w:val="th-TH" w:bidi="th-TH"/>
              </w:rPr>
              <w:t xml:space="preserve">การสืบค้นสาเหตุการเปลี่ยนแปลงและผลกระทบที่มีต่อวิถีชีวิตของคนในชุมชน </w:t>
            </w:r>
          </w:p>
          <w:p w14:paraId="5973B097">
            <w:pPr>
              <w:pStyle w:val="163"/>
              <w:rPr>
                <w:rFonts w:ascii="TH SarabunIT๙" w:hAnsi="TH SarabunIT๙" w:cs="TH SarabunIT๙"/>
                <w:sz w:val="32"/>
                <w:cs/>
              </w:rPr>
            </w:pPr>
            <w:r>
              <w:rPr>
                <w:rFonts w:ascii="TH SarabunIT๙" w:hAnsi="TH SarabunIT๙" w:cs="TH SarabunIT๙"/>
                <w:sz w:val="32"/>
                <w:cs/>
                <w:lang w:val="th-TH" w:bidi="th-TH"/>
              </w:rPr>
              <w:t>ยกตัวอย่างและอธิบายภูมิปัญญาในท้องถิ่นที่ตนเองสนใจ</w:t>
            </w:r>
          </w:p>
          <w:p w14:paraId="464A7123">
            <w:pPr>
              <w:pStyle w:val="163"/>
              <w:rPr>
                <w:rFonts w:ascii="TH SarabunIT๙" w:hAnsi="TH SarabunIT๙" w:cs="TH SarabunIT๙"/>
                <w:sz w:val="32"/>
                <w:cs/>
              </w:rPr>
            </w:pPr>
            <w:r>
              <w:rPr>
                <w:rFonts w:ascii="TH SarabunIT๙" w:hAnsi="TH SarabunIT๙" w:cs="TH SarabunIT๙"/>
                <w:sz w:val="32"/>
                <w:cs/>
                <w:lang w:val="th-TH" w:bidi="th-TH"/>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375" w:type="pct"/>
            <w:tcBorders>
              <w:top w:val="single" w:color="auto" w:sz="4" w:space="0"/>
              <w:bottom w:val="single" w:color="auto" w:sz="4" w:space="0"/>
            </w:tcBorders>
          </w:tcPr>
          <w:p w14:paraId="30E33537">
            <w:pPr>
              <w:pStyle w:val="163"/>
              <w:rPr>
                <w:rFonts w:ascii="TH SarabunIT๙" w:hAnsi="TH SarabunIT๙" w:cs="TH SarabunIT๙"/>
                <w:spacing w:val="-8"/>
                <w:sz w:val="32"/>
              </w:rPr>
            </w:pPr>
            <w:r>
              <w:rPr>
                <w:rFonts w:ascii="TH SarabunIT๙" w:hAnsi="TH SarabunIT๙" w:cs="TH SarabunIT๙"/>
                <w:sz w:val="32"/>
                <w:cs/>
                <w:lang w:val="th-TH" w:bidi="th-TH"/>
              </w:rPr>
              <w:t>ผู้เรียนสามารถสอบถามและค้นหาคำตอบอย่างเป็นขั้นตอนเกี่ยวกับลำดับเหตุการณ์ ปัจจัยการตั้งถิ่นฐานและพัฒนาการของโรงเรียนและชุมชนโดยใช้หลักฐานและข้อมูลต่างๆ พร้อมนำเสนอ</w:t>
            </w:r>
          </w:p>
          <w:p w14:paraId="177D4F3B">
            <w:pPr>
              <w:pStyle w:val="163"/>
              <w:rPr>
                <w:rFonts w:ascii="TH SarabunIT๙" w:hAnsi="TH SarabunIT๙" w:cs="TH SarabunIT๙"/>
                <w:sz w:val="32"/>
                <w:cs/>
              </w:rPr>
            </w:pPr>
            <w:r>
              <w:rPr>
                <w:rFonts w:ascii="TH SarabunIT๙" w:hAnsi="TH SarabunIT๙" w:cs="TH SarabunIT๙"/>
                <w:sz w:val="32"/>
                <w:cs/>
                <w:lang w:val="th-TH" w:bidi="th-TH"/>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r>
      <w:tr w14:paraId="0D71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29" w:type="pct"/>
            <w:shd w:val="clear" w:color="auto" w:fill="auto"/>
          </w:tcPr>
          <w:p w14:paraId="0D4B61C1">
            <w:pPr>
              <w:pStyle w:val="163"/>
              <w:rPr>
                <w:rFonts w:ascii="TH SarabunIT๙" w:hAnsi="TH SarabunIT๙" w:cs="TH SarabunIT๙"/>
                <w:sz w:val="32"/>
                <w:cs/>
              </w:rPr>
            </w:pPr>
            <w:r>
              <w:rPr>
                <w:rFonts w:ascii="TH SarabunIT๙" w:hAnsi="TH SarabunIT๙" w:cs="TH SarabunIT๙"/>
                <w:sz w:val="32"/>
                <w:cs/>
                <w:lang w:val="th-TH" w:bidi="th-TH"/>
              </w:rPr>
              <w:t>๖</w:t>
            </w:r>
            <w:r>
              <w:rPr>
                <w:rFonts w:ascii="TH SarabunIT๙" w:hAnsi="TH SarabunIT๙" w:cs="TH SarabunIT๙"/>
                <w:sz w:val="32"/>
              </w:rPr>
              <w:t xml:space="preserve">.  </w:t>
            </w:r>
            <w:r>
              <w:rPr>
                <w:rFonts w:ascii="TH SarabunIT๙" w:hAnsi="TH SarabunIT๙" w:cs="TH SarabunIT๙"/>
                <w:sz w:val="32"/>
                <w:cs/>
                <w:lang w:val="th-TH" w:bidi="th-TH"/>
              </w:rPr>
              <w:t>สำรวจข้อมูลเกี่ยวกับตำแหน่ง ระยะและทิศทางของสิ่งต่างๆและสถานที่ โดยประยุกต์ใช้แผนที่ แผนผัง รูปถ่าย เพื่อการวางแผนการทำงาน การใช้ชีวิต และการร่วมจัดระเบียบและดูแลรักษาสิ่งแวดล้อมที่บ้านห้องเรียน โรงเรียน และชุมชน ด้วยความตระหนักในเหตุและผลของการกระทำของตนเองและคนในชุมชนที่มีต่อสิ่งแวดล้อม ซึ่งส่งผลกระทบต่อชีวิตความเป็นอยู่</w:t>
            </w:r>
          </w:p>
        </w:tc>
        <w:tc>
          <w:tcPr>
            <w:tcW w:w="1213" w:type="pct"/>
            <w:tcBorders>
              <w:bottom w:val="single" w:color="auto" w:sz="4" w:space="0"/>
            </w:tcBorders>
            <w:shd w:val="clear" w:color="auto" w:fill="auto"/>
          </w:tcPr>
          <w:p w14:paraId="1FF1EDC0">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w:t>
            </w:r>
          </w:p>
          <w:p w14:paraId="1F3AA0EA">
            <w:pPr>
              <w:pStyle w:val="163"/>
              <w:rPr>
                <w:rFonts w:ascii="TH SarabunIT๙" w:hAnsi="TH SarabunIT๙" w:cs="TH SarabunIT๙"/>
                <w:sz w:val="32"/>
                <w:cs/>
              </w:rPr>
            </w:pPr>
            <w:r>
              <w:rPr>
                <w:rFonts w:ascii="TH SarabunIT๙" w:hAnsi="TH SarabunIT๙" w:cs="TH SarabunIT๙"/>
                <w:sz w:val="32"/>
                <w:cs/>
                <w:lang w:val="th-TH" w:bidi="th-TH"/>
              </w:rPr>
              <w:t>ความเป็นเหตุเป็นผลของสิ่งแวดล้อม</w:t>
            </w:r>
          </w:p>
        </w:tc>
        <w:tc>
          <w:tcPr>
            <w:tcW w:w="1183" w:type="pct"/>
            <w:tcBorders>
              <w:top w:val="single" w:color="auto" w:sz="4" w:space="0"/>
              <w:bottom w:val="single" w:color="auto" w:sz="4" w:space="0"/>
            </w:tcBorders>
          </w:tcPr>
          <w:p w14:paraId="273BF365">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อธิบาย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ผลกระทบของการเปลี่ยนแปลงของสิ่งแวดล้อมและการรักษา ฟื้นฟูสิ่งแวดล้อมในโรงเรียนโดยการประยุกต์ใช้ตำแหน่งและลักษณะทางกายภาพของสิ่งต่างๆบนแผนที่ แผนผัง รูปถ่ายมาปรับใช้ในการดูแลรักษาสิ่งแวดล้อมในชุมชนปลูกฝังให้ผู้เรียนเกิดความร่วมมือในการพัฒนาและการจัดระเบียบโดยตระหนักถึง</w:t>
            </w:r>
          </w:p>
          <w:p w14:paraId="41F540FC">
            <w:pPr>
              <w:pStyle w:val="163"/>
              <w:rPr>
                <w:rFonts w:ascii="TH SarabunIT๙" w:hAnsi="TH SarabunIT๙" w:cs="TH SarabunIT๙"/>
                <w:sz w:val="32"/>
                <w:cs/>
              </w:rPr>
            </w:pPr>
            <w:r>
              <w:rPr>
                <w:rFonts w:ascii="TH SarabunIT๙" w:hAnsi="TH SarabunIT๙" w:cs="TH SarabunIT๙"/>
                <w:sz w:val="32"/>
                <w:cs/>
                <w:lang w:val="th-TH" w:bidi="th-TH"/>
              </w:rPr>
              <w:t>ความเป็นเหตุเป็นผลของสิ่งแวดล้อม</w:t>
            </w:r>
          </w:p>
        </w:tc>
        <w:tc>
          <w:tcPr>
            <w:tcW w:w="1375" w:type="pct"/>
            <w:tcBorders>
              <w:top w:val="single" w:color="auto" w:sz="4" w:space="0"/>
              <w:bottom w:val="single" w:color="auto" w:sz="4" w:space="0"/>
            </w:tcBorders>
          </w:tcPr>
          <w:p w14:paraId="78CACE79">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w:t>
            </w:r>
          </w:p>
          <w:p w14:paraId="175FEA60">
            <w:pPr>
              <w:pStyle w:val="163"/>
              <w:rPr>
                <w:rFonts w:ascii="TH SarabunIT๙" w:hAnsi="TH SarabunIT๙" w:cs="TH SarabunIT๙"/>
                <w:sz w:val="32"/>
                <w:cs/>
                <w:lang w:bidi="th"/>
              </w:rPr>
            </w:pPr>
            <w:r>
              <w:rPr>
                <w:rFonts w:ascii="TH SarabunIT๙" w:hAnsi="TH SarabunIT๙" w:cs="TH SarabunIT๙"/>
                <w:sz w:val="32"/>
                <w:cs/>
                <w:lang w:val="th-TH" w:bidi="th-TH"/>
              </w:rPr>
              <w:t>การเปรียบเทียบผลกระทบของการเปลี่ยนแปลงสิ่งแวดล้อมของชุมชนในอดีตและปัจจุบัน</w:t>
            </w:r>
          </w:p>
          <w:p w14:paraId="55AF2670">
            <w:pPr>
              <w:pStyle w:val="163"/>
              <w:rPr>
                <w:rFonts w:ascii="TH SarabunIT๙" w:hAnsi="TH SarabunIT๙" w:cs="TH SarabunIT๙"/>
                <w:sz w:val="32"/>
                <w:cs/>
                <w:lang w:bidi="th"/>
              </w:rPr>
            </w:pPr>
            <w:r>
              <w:rPr>
                <w:rFonts w:ascii="TH SarabunIT๙" w:hAnsi="TH SarabunIT๙" w:cs="TH SarabunIT๙"/>
                <w:sz w:val="32"/>
                <w:cs/>
                <w:lang w:val="th-TH" w:bidi="th-TH"/>
              </w:rPr>
              <w:t>อธิบายการใช้ประโยชน์จากสิ่งแวดล้อมในการดำเนินชีวิตและประกอบอาชีพ</w:t>
            </w:r>
          </w:p>
          <w:p w14:paraId="3B626E0E">
            <w:pPr>
              <w:pStyle w:val="163"/>
              <w:rPr>
                <w:rFonts w:ascii="TH SarabunIT๙" w:hAnsi="TH SarabunIT๙" w:cs="TH SarabunIT๙"/>
                <w:sz w:val="32"/>
                <w:cs/>
              </w:rPr>
            </w:pPr>
            <w:r>
              <w:rPr>
                <w:rFonts w:ascii="TH SarabunIT๙" w:hAnsi="TH SarabunIT๙" w:cs="TH SarabunIT๙"/>
                <w:sz w:val="32"/>
                <w:cs/>
                <w:lang w:val="th-TH" w:bidi="th-TH"/>
              </w:rPr>
              <w:t>ยกตัวอย่างการจัดการสิ่งแวดล้อมในชุมชน</w:t>
            </w:r>
          </w:p>
          <w:p w14:paraId="4A24E0FB">
            <w:pPr>
              <w:pStyle w:val="163"/>
              <w:rPr>
                <w:rFonts w:ascii="TH SarabunIT๙" w:hAnsi="TH SarabunIT๙" w:cs="TH SarabunIT๙"/>
                <w:sz w:val="32"/>
              </w:rPr>
            </w:pPr>
            <w:r>
              <w:rPr>
                <w:rFonts w:ascii="TH SarabunIT๙" w:hAnsi="TH SarabunIT๙" w:cs="TH SarabunIT๙"/>
                <w:sz w:val="32"/>
                <w:cs/>
                <w:lang w:val="th-TH" w:bidi="th-TH"/>
              </w:rPr>
              <w:t>ปลูกฝังให้ผู้เรียนเกิดความร่วมมือในการพัฒนาและการจัดระเบียบโดยตระหนักถึง</w:t>
            </w:r>
          </w:p>
          <w:p w14:paraId="03D7EB7B">
            <w:pPr>
              <w:pStyle w:val="163"/>
              <w:rPr>
                <w:rFonts w:ascii="TH SarabunIT๙" w:hAnsi="TH SarabunIT๙" w:cs="TH SarabunIT๙"/>
                <w:sz w:val="32"/>
                <w:cs/>
              </w:rPr>
            </w:pPr>
            <w:r>
              <w:rPr>
                <w:rFonts w:ascii="TH SarabunIT๙" w:hAnsi="TH SarabunIT๙" w:cs="TH SarabunIT๙"/>
                <w:sz w:val="32"/>
                <w:cs/>
                <w:lang w:val="th-TH" w:bidi="th-TH"/>
              </w:rPr>
              <w:t>ความเป็นเหตุเป็นผลของสิ่งแวดล้อม</w:t>
            </w:r>
          </w:p>
        </w:tc>
      </w:tr>
    </w:tbl>
    <w:p w14:paraId="589CBABC">
      <w:pPr>
        <w:tabs>
          <w:tab w:val="left" w:pos="567"/>
        </w:tabs>
        <w:rPr>
          <w:rFonts w:ascii="TH SarabunIT๙" w:hAnsi="TH SarabunIT๙" w:eastAsia="Calibri" w:cs="TH SarabunIT๙"/>
          <w:b/>
          <w:bCs/>
          <w:sz w:val="32"/>
          <w:szCs w:val="32"/>
        </w:rPr>
      </w:pPr>
    </w:p>
    <w:tbl>
      <w:tblPr>
        <w:tblStyle w:val="12"/>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174"/>
        <w:gridCol w:w="2177"/>
        <w:gridCol w:w="2540"/>
      </w:tblGrid>
      <w:tr w14:paraId="29DA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62" w:type="pct"/>
            <w:vMerge w:val="restart"/>
            <w:shd w:val="clear" w:color="auto" w:fill="auto"/>
            <w:vAlign w:val="center"/>
          </w:tcPr>
          <w:p w14:paraId="0FB4A6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053F0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38" w:type="pct"/>
            <w:gridSpan w:val="3"/>
            <w:shd w:val="clear" w:color="auto" w:fill="auto"/>
          </w:tcPr>
          <w:p w14:paraId="4F37C70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A8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62" w:type="pct"/>
            <w:vMerge w:val="continue"/>
            <w:shd w:val="clear" w:color="auto" w:fill="auto"/>
          </w:tcPr>
          <w:p w14:paraId="4AB712E8">
            <w:pPr>
              <w:tabs>
                <w:tab w:val="left" w:pos="567"/>
              </w:tabs>
              <w:jc w:val="center"/>
              <w:rPr>
                <w:rFonts w:ascii="TH SarabunIT๙" w:hAnsi="TH SarabunIT๙" w:eastAsia="Calibri" w:cs="TH SarabunIT๙"/>
                <w:b/>
                <w:bCs/>
                <w:sz w:val="32"/>
                <w:szCs w:val="32"/>
                <w:cs/>
              </w:rPr>
            </w:pPr>
          </w:p>
        </w:tc>
        <w:tc>
          <w:tcPr>
            <w:tcW w:w="1179" w:type="pct"/>
            <w:shd w:val="clear" w:color="auto" w:fill="auto"/>
          </w:tcPr>
          <w:p w14:paraId="6C5D1E0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1" w:type="pct"/>
            <w:shd w:val="clear" w:color="auto" w:fill="auto"/>
          </w:tcPr>
          <w:p w14:paraId="4B54F06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7" w:type="pct"/>
            <w:shd w:val="clear" w:color="auto" w:fill="auto"/>
          </w:tcPr>
          <w:p w14:paraId="149719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459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62" w:type="pct"/>
            <w:shd w:val="clear" w:color="auto" w:fill="auto"/>
          </w:tcPr>
          <w:p w14:paraId="7E5B6014">
            <w:pPr>
              <w:pStyle w:val="163"/>
              <w:rPr>
                <w:rFonts w:ascii="TH SarabunIT๙" w:hAnsi="TH SarabunIT๙" w:cs="TH SarabunIT๙"/>
                <w:sz w:val="32"/>
                <w:cs/>
              </w:rPr>
            </w:pPr>
            <w:r>
              <w:rPr>
                <w:rFonts w:ascii="TH SarabunIT๙" w:hAnsi="TH SarabunIT๙" w:cs="TH SarabunIT๙"/>
                <w:sz w:val="32"/>
                <w:cs/>
                <w:lang w:val="th-TH" w:bidi="th-TH"/>
              </w:rPr>
              <w:t>๗</w:t>
            </w:r>
            <w:r>
              <w:rPr>
                <w:rFonts w:ascii="TH SarabunIT๙" w:hAnsi="TH SarabunIT๙" w:cs="TH SarabunIT๙"/>
                <w:sz w:val="32"/>
              </w:rPr>
              <w:t xml:space="preserve">. </w:t>
            </w:r>
            <w:r>
              <w:rPr>
                <w:rFonts w:ascii="TH SarabunIT๙" w:hAnsi="TH SarabunIT๙" w:cs="TH SarabunIT๙"/>
                <w:sz w:val="32"/>
                <w:cs/>
              </w:rPr>
              <w:t xml:space="preserve"> </w:t>
            </w:r>
            <w:r>
              <w:rPr>
                <w:rFonts w:ascii="TH SarabunIT๙" w:hAnsi="TH SarabunIT๙" w:cs="TH SarabunIT๙"/>
                <w:sz w:val="32"/>
                <w:cs/>
                <w:lang w:val="th-TH" w:bidi="th-TH"/>
              </w:rPr>
              <w:t>ทำกิจกรรมและอยู่ร่วมกับผู้อื่นอย่างมีมารยาท ปฏิบัติตนตามบทบาทหน้าที่ ยอมรับข้อตกลง กฎ กติกาที่สร้างร่วมกัน แลกเปลี่ยนความคิดเห็นอย่างมีเหตุผล ร่วมตัดสินใจในการแก้ปัญหาหรือความชัดแย้งในสถานการณ์ต่าง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p>
        </w:tc>
        <w:tc>
          <w:tcPr>
            <w:tcW w:w="1179" w:type="pct"/>
            <w:tcBorders>
              <w:bottom w:val="single" w:color="auto" w:sz="4" w:space="0"/>
            </w:tcBorders>
            <w:shd w:val="clear" w:color="auto" w:fill="auto"/>
          </w:tcPr>
          <w:p w14:paraId="1281E58A">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ผู้เรียนสามารถบอกประโยชน์ของการปฏิบัติตนเป็นสมาชิกที่ดีตามบทบาทหน้าที่ของครอบครัวและโรงเรียน</w:t>
            </w:r>
            <w:r>
              <w:rPr>
                <w:rFonts w:ascii="TH SarabunIT๙" w:hAnsi="TH SarabunIT๙" w:cs="TH SarabunIT๙"/>
                <w:sz w:val="32"/>
              </w:rPr>
              <w:t xml:space="preserve"> </w:t>
            </w:r>
            <w:r>
              <w:rPr>
                <w:rFonts w:ascii="TH SarabunIT๙" w:hAnsi="TH SarabunIT๙" w:cs="TH SarabunIT๙"/>
                <w:sz w:val="32"/>
                <w:cs/>
                <w:lang w:val="th-TH" w:bidi="th-TH"/>
              </w:rPr>
              <w:t>เพื่อฝึกให้ผู้เรียนกล้าที่จะยอมรับเหตุผลของผู้อื่นและเต็มใจเสียสละประโยชน์ส่วนตนเพื่อประโยชน์ส่วนรวม</w:t>
            </w:r>
          </w:p>
        </w:tc>
        <w:tc>
          <w:tcPr>
            <w:tcW w:w="1181" w:type="pct"/>
            <w:tcBorders>
              <w:top w:val="single" w:color="auto" w:sz="4" w:space="0"/>
              <w:bottom w:val="single" w:color="auto" w:sz="4" w:space="0"/>
            </w:tcBorders>
          </w:tcPr>
          <w:p w14:paraId="1C4FA5CB">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ผู้เรียนสามารถปฏิบัติตนตามข้อตกลง</w:t>
            </w:r>
            <w:r>
              <w:rPr>
                <w:rFonts w:ascii="TH SarabunIT๙" w:hAnsi="TH SarabunIT๙" w:cs="TH SarabunIT๙"/>
                <w:sz w:val="32"/>
                <w:cs/>
              </w:rPr>
              <w:t xml:space="preserve"> </w:t>
            </w:r>
            <w:r>
              <w:rPr>
                <w:rFonts w:ascii="TH SarabunIT๙" w:hAnsi="TH SarabunIT๙" w:cs="TH SarabunIT๙"/>
                <w:sz w:val="32"/>
                <w:cs/>
                <w:lang w:val="th-TH" w:bidi="th-TH"/>
              </w:rPr>
              <w:t>กติกา</w:t>
            </w:r>
            <w:r>
              <w:rPr>
                <w:rFonts w:ascii="TH SarabunIT๙" w:hAnsi="TH SarabunIT๙" w:cs="TH SarabunIT๙"/>
                <w:sz w:val="32"/>
                <w:cs/>
              </w:rPr>
              <w:t xml:space="preserve"> </w:t>
            </w:r>
            <w:r>
              <w:rPr>
                <w:rFonts w:ascii="TH SarabunIT๙" w:hAnsi="TH SarabunIT๙" w:cs="TH SarabunIT๙"/>
                <w:sz w:val="32"/>
                <w:cs/>
                <w:lang w:val="th-TH" w:bidi="th-TH"/>
              </w:rPr>
              <w:t>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tc>
        <w:tc>
          <w:tcPr>
            <w:tcW w:w="1377" w:type="pct"/>
            <w:tcBorders>
              <w:top w:val="single" w:color="auto" w:sz="4" w:space="0"/>
              <w:bottom w:val="single" w:color="auto" w:sz="4" w:space="0"/>
            </w:tcBorders>
          </w:tcPr>
          <w:p w14:paraId="36981B3D">
            <w:pPr>
              <w:pStyle w:val="163"/>
              <w:rPr>
                <w:rFonts w:ascii="TH SarabunIT๙" w:hAnsi="TH SarabunIT๙" w:cs="TH SarabunIT๙"/>
                <w:spacing w:val="-8"/>
                <w:sz w:val="32"/>
                <w:cs/>
              </w:rPr>
            </w:pPr>
            <w:r>
              <w:rPr>
                <w:rFonts w:ascii="TH SarabunIT๙" w:hAnsi="TH SarabunIT๙" w:cs="TH SarabunIT๙"/>
                <w:sz w:val="32"/>
                <w:cs/>
                <w:lang w:val="th-TH" w:bidi="th-TH"/>
              </w:rPr>
              <w:t>ผู้เรียนสามารถ</w:t>
            </w:r>
            <w:r>
              <w:rPr>
                <w:rFonts w:ascii="TH SarabunIT๙" w:hAnsi="TH SarabunIT๙" w:cs="TH SarabunIT๙"/>
                <w:spacing w:val="-8"/>
                <w:sz w:val="32"/>
                <w:cs/>
                <w:lang w:val="th-TH" w:bidi="th-TH"/>
              </w:rPr>
              <w:t>อธิบายและแสดงความคิดเห็นเกี่ยวกับบทบาทหน้าที่ของสมาชิกในชุมชนในการทำกิจกรรมเกี่ยวกับประชาธิปไตย</w:t>
            </w:r>
            <w:r>
              <w:rPr>
                <w:rFonts w:ascii="TH SarabunIT๙" w:hAnsi="TH SarabunIT๙" w:cs="TH SarabunIT๙"/>
                <w:sz w:val="32"/>
                <w:cs/>
                <w:lang w:val="th-TH" w:bidi="th-TH"/>
              </w:rPr>
              <w:t>เพื่อฝึกให้ผู้เรียนกล้าที่จะยอมรับเหตุผลของผู้อื่นและเต็มใจเสียสละประโยชน์ส่วนตนเพื่อประโยชน์ส่วนรวม</w:t>
            </w:r>
          </w:p>
        </w:tc>
      </w:tr>
    </w:tbl>
    <w:p w14:paraId="01292C8F">
      <w:pPr>
        <w:tabs>
          <w:tab w:val="left" w:pos="567"/>
        </w:tabs>
        <w:jc w:val="center"/>
        <w:rPr>
          <w:rFonts w:ascii="TH SarabunIT๙" w:hAnsi="TH SarabunIT๙" w:eastAsia="Calibri" w:cs="TH SarabunIT๙"/>
          <w:b/>
          <w:bCs/>
          <w:sz w:val="32"/>
          <w:szCs w:val="32"/>
        </w:rPr>
      </w:pPr>
    </w:p>
    <w:p w14:paraId="239F2286">
      <w:pPr>
        <w:tabs>
          <w:tab w:val="left" w:pos="567"/>
        </w:tabs>
        <w:jc w:val="center"/>
        <w:rPr>
          <w:rFonts w:ascii="TH SarabunIT๙" w:hAnsi="TH SarabunIT๙" w:eastAsia="Calibri" w:cs="TH SarabunIT๙"/>
          <w:b/>
          <w:bCs/>
          <w:sz w:val="32"/>
          <w:szCs w:val="32"/>
        </w:rPr>
      </w:pPr>
    </w:p>
    <w:tbl>
      <w:tblPr>
        <w:tblStyle w:val="1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180"/>
        <w:gridCol w:w="2180"/>
        <w:gridCol w:w="2533"/>
      </w:tblGrid>
      <w:tr w14:paraId="3823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59" w:type="pct"/>
            <w:vMerge w:val="restart"/>
            <w:shd w:val="clear" w:color="auto" w:fill="auto"/>
            <w:vAlign w:val="center"/>
          </w:tcPr>
          <w:p w14:paraId="2AFC277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6834C8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41" w:type="pct"/>
            <w:gridSpan w:val="3"/>
            <w:shd w:val="clear" w:color="auto" w:fill="auto"/>
          </w:tcPr>
          <w:p w14:paraId="161B80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D5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59" w:type="pct"/>
            <w:vMerge w:val="continue"/>
            <w:shd w:val="clear" w:color="auto" w:fill="auto"/>
          </w:tcPr>
          <w:p w14:paraId="53C81BAD">
            <w:pPr>
              <w:tabs>
                <w:tab w:val="left" w:pos="567"/>
              </w:tabs>
              <w:jc w:val="center"/>
              <w:rPr>
                <w:rFonts w:ascii="TH SarabunIT๙" w:hAnsi="TH SarabunIT๙" w:eastAsia="Calibri" w:cs="TH SarabunIT๙"/>
                <w:b/>
                <w:bCs/>
                <w:sz w:val="32"/>
                <w:szCs w:val="32"/>
                <w:cs/>
              </w:rPr>
            </w:pPr>
          </w:p>
        </w:tc>
        <w:tc>
          <w:tcPr>
            <w:tcW w:w="1183" w:type="pct"/>
            <w:shd w:val="clear" w:color="auto" w:fill="auto"/>
          </w:tcPr>
          <w:p w14:paraId="3EDAA57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3" w:type="pct"/>
            <w:shd w:val="clear" w:color="auto" w:fill="auto"/>
          </w:tcPr>
          <w:p w14:paraId="650BD75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5" w:type="pct"/>
            <w:shd w:val="clear" w:color="auto" w:fill="auto"/>
          </w:tcPr>
          <w:p w14:paraId="12504AF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290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59" w:type="pct"/>
            <w:shd w:val="clear" w:color="auto" w:fill="auto"/>
          </w:tcPr>
          <w:p w14:paraId="6793D63E">
            <w:pPr>
              <w:pStyle w:val="163"/>
              <w:rPr>
                <w:rFonts w:ascii="TH SarabunIT๙" w:hAnsi="TH SarabunIT๙" w:cs="TH SarabunIT๙"/>
                <w:sz w:val="32"/>
                <w:cs/>
              </w:rPr>
            </w:pPr>
            <w:r>
              <w:rPr>
                <w:rFonts w:ascii="TH SarabunIT๙" w:hAnsi="TH SarabunIT๙" w:cs="TH SarabunIT๙"/>
                <w:sz w:val="32"/>
                <w:cs/>
                <w:lang w:val="th-TH" w:bidi="th-TH"/>
              </w:rPr>
              <w:t>๘</w:t>
            </w:r>
            <w:r>
              <w:rPr>
                <w:rFonts w:ascii="TH SarabunIT๙" w:hAnsi="TH SarabunIT๙" w:cs="TH SarabunIT๙"/>
                <w:sz w:val="32"/>
                <w:cs/>
              </w:rPr>
              <w:t xml:space="preserve">. </w:t>
            </w:r>
            <w:r>
              <w:rPr>
                <w:rFonts w:ascii="TH SarabunIT๙" w:hAnsi="TH SarabunIT๙" w:cs="TH SarabunIT๙"/>
                <w:sz w:val="32"/>
                <w:cs/>
                <w:lang w:val="th-TH" w:bidi="th-TH"/>
              </w:rPr>
              <w:t xml:space="preserve">ปฏิบัติตนบนพื้นฐานสิทธิของตน ไม่ละเมิดสิทธิของผู้อื่น ปฏิเสธเพื่อไม่ให้ตนถูกรังแกหรือละเมิดสิทธิ 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Pr>
                <w:rFonts w:ascii="TH SarabunIT๙" w:hAnsi="TH SarabunIT๙" w:cs="TH SarabunIT๙"/>
                <w:sz w:val="32"/>
                <w:cs/>
              </w:rPr>
              <w:t>(</w:t>
            </w:r>
            <w:r>
              <w:rPr>
                <w:rFonts w:ascii="TH SarabunIT๙" w:hAnsi="TH SarabunIT๙" w:cs="TH SarabunIT๙"/>
                <w:sz w:val="32"/>
              </w:rPr>
              <w:t xml:space="preserve">Bullying) </w:t>
            </w:r>
            <w:r>
              <w:rPr>
                <w:rFonts w:ascii="TH SarabunIT๙" w:hAnsi="TH SarabunIT๙" w:cs="TH SarabunIT๙"/>
                <w:sz w:val="32"/>
                <w:cs/>
                <w:lang w:val="th-TH" w:bidi="th-TH"/>
              </w:rPr>
              <w:t>ควบคุมอารมณ์และความรู้สึกของตน ไม่ทำให้ผู้อื่นเดือดร้อน</w:t>
            </w:r>
          </w:p>
        </w:tc>
        <w:tc>
          <w:tcPr>
            <w:tcW w:w="1183" w:type="pct"/>
            <w:tcBorders>
              <w:bottom w:val="single" w:color="auto" w:sz="4" w:space="0"/>
            </w:tcBorders>
            <w:shd w:val="clear" w:color="auto" w:fill="auto"/>
          </w:tcPr>
          <w:p w14:paraId="2D8EEE34">
            <w:pPr>
              <w:pStyle w:val="163"/>
              <w:rPr>
                <w:rFonts w:ascii="TH SarabunIT๙" w:hAnsi="TH SarabunIT๙" w:cs="TH SarabunIT๙"/>
                <w:sz w:val="32"/>
                <w:cs/>
              </w:rPr>
            </w:pPr>
          </w:p>
        </w:tc>
        <w:tc>
          <w:tcPr>
            <w:tcW w:w="1183" w:type="pct"/>
            <w:tcBorders>
              <w:top w:val="single" w:color="auto" w:sz="4" w:space="0"/>
              <w:bottom w:val="single" w:color="auto" w:sz="4" w:space="0"/>
            </w:tcBorders>
          </w:tcPr>
          <w:p w14:paraId="5F550706">
            <w:pPr>
              <w:pStyle w:val="163"/>
              <w:rPr>
                <w:rFonts w:ascii="TH SarabunIT๙" w:hAnsi="TH SarabunIT๙" w:cs="TH SarabunIT๙"/>
                <w:sz w:val="32"/>
                <w:cs/>
              </w:rPr>
            </w:pPr>
            <w:r>
              <w:rPr>
                <w:rFonts w:ascii="TH SarabunIT๙" w:hAnsi="TH SarabunIT๙" w:cs="TH SarabunIT๙"/>
                <w:sz w:val="32"/>
                <w:cs/>
                <w:lang w:val="th-TH" w:bidi="th-TH"/>
              </w:rPr>
              <w:t>การปฏิบัติตนตามบทบาทหน้าที่ของตนเองในโรงเรียนและชุมชนและการเคารพในสิทธิเสรีภาพของผู้อื่นและบทบาทหน้าที่ของตนเองในโรงเรียนและชุมชน โดยผ่านการร่วมกิจกรรมเพื่อฝึกการยอมรับความคิดเห็นของผู้อื่นและการควบคุมตนเอง</w:t>
            </w:r>
          </w:p>
        </w:tc>
        <w:tc>
          <w:tcPr>
            <w:tcW w:w="1375" w:type="pct"/>
            <w:tcBorders>
              <w:top w:val="single" w:color="auto" w:sz="4" w:space="0"/>
              <w:bottom w:val="single" w:color="auto" w:sz="4" w:space="0"/>
            </w:tcBorders>
          </w:tcPr>
          <w:p w14:paraId="5BFB4B9E">
            <w:pPr>
              <w:pStyle w:val="163"/>
              <w:rPr>
                <w:rFonts w:ascii="TH SarabunIT๙" w:hAnsi="TH SarabunIT๙" w:cs="TH SarabunIT๙"/>
                <w:spacing w:val="-8"/>
                <w:sz w:val="32"/>
                <w:cs/>
              </w:rPr>
            </w:pPr>
            <w:r>
              <w:rPr>
                <w:rFonts w:ascii="TH SarabunIT๙" w:hAnsi="TH SarabunIT๙" w:cs="TH SarabunIT๙"/>
                <w:sz w:val="32"/>
                <w:cs/>
                <w:lang w:val="th-TH" w:bidi="th-TH"/>
              </w:rPr>
              <w:t>การปฏิบัติตนตามบทบาทหน้าที่ของสมาชิกในระบบประชาธิปไตยโดยผ่านการร่วมกิจกรรมเพื่อฝึกการยอมรับความคิดเห็นของผู้อื่นและการควบคุมตนเอง</w:t>
            </w:r>
          </w:p>
        </w:tc>
      </w:tr>
    </w:tbl>
    <w:p w14:paraId="187373ED">
      <w:pPr>
        <w:tabs>
          <w:tab w:val="left" w:pos="567"/>
        </w:tabs>
        <w:jc w:val="center"/>
        <w:rPr>
          <w:rFonts w:ascii="TH SarabunIT๙" w:hAnsi="TH SarabunIT๙" w:eastAsia="Calibri" w:cs="TH SarabunIT๙"/>
          <w:b/>
          <w:bCs/>
          <w:sz w:val="32"/>
          <w:szCs w:val="32"/>
          <w:lang w:bidi="th"/>
        </w:rPr>
      </w:pPr>
    </w:p>
    <w:tbl>
      <w:tblPr>
        <w:tblStyle w:val="12"/>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2323"/>
        <w:gridCol w:w="2180"/>
        <w:gridCol w:w="2533"/>
      </w:tblGrid>
      <w:tr w14:paraId="2290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81" w:type="pct"/>
            <w:vMerge w:val="restart"/>
            <w:shd w:val="clear" w:color="auto" w:fill="auto"/>
            <w:vAlign w:val="center"/>
          </w:tcPr>
          <w:p w14:paraId="20331C5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63D24BB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19" w:type="pct"/>
            <w:gridSpan w:val="3"/>
            <w:shd w:val="clear" w:color="auto" w:fill="auto"/>
          </w:tcPr>
          <w:p w14:paraId="15B02BE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B14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81" w:type="pct"/>
            <w:vMerge w:val="continue"/>
            <w:shd w:val="clear" w:color="auto" w:fill="auto"/>
          </w:tcPr>
          <w:p w14:paraId="19B14734">
            <w:pPr>
              <w:tabs>
                <w:tab w:val="left" w:pos="567"/>
              </w:tabs>
              <w:jc w:val="center"/>
              <w:rPr>
                <w:rFonts w:ascii="TH SarabunIT๙" w:hAnsi="TH SarabunIT๙" w:eastAsia="Calibri" w:cs="TH SarabunIT๙"/>
                <w:b/>
                <w:bCs/>
                <w:sz w:val="32"/>
                <w:szCs w:val="32"/>
                <w:cs/>
              </w:rPr>
            </w:pPr>
          </w:p>
        </w:tc>
        <w:tc>
          <w:tcPr>
            <w:tcW w:w="1261" w:type="pct"/>
            <w:shd w:val="clear" w:color="auto" w:fill="auto"/>
          </w:tcPr>
          <w:p w14:paraId="410558F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83" w:type="pct"/>
            <w:shd w:val="clear" w:color="auto" w:fill="auto"/>
          </w:tcPr>
          <w:p w14:paraId="053251E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75" w:type="pct"/>
            <w:shd w:val="clear" w:color="auto" w:fill="auto"/>
          </w:tcPr>
          <w:p w14:paraId="767D96E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76D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181" w:type="pct"/>
            <w:shd w:val="clear" w:color="auto" w:fill="auto"/>
          </w:tcPr>
          <w:p w14:paraId="63990330">
            <w:pPr>
              <w:pStyle w:val="163"/>
              <w:rPr>
                <w:rFonts w:ascii="TH SarabunIT๙" w:hAnsi="TH SarabunIT๙" w:cs="TH SarabunIT๙"/>
                <w:cs/>
              </w:rPr>
            </w:pPr>
            <w:r>
              <w:rPr>
                <w:rFonts w:ascii="TH SarabunIT๙" w:hAnsi="TH SarabunIT๙" w:cs="TH SarabunIT๙"/>
                <w:cs/>
                <w:lang w:val="th-TH" w:bidi="th-TH"/>
              </w:rPr>
              <w:t>๙</w:t>
            </w:r>
            <w:r>
              <w:rPr>
                <w:rFonts w:ascii="TH SarabunIT๙" w:hAnsi="TH SarabunIT๙" w:cs="TH SarabunIT๙"/>
                <w:cs/>
              </w:rPr>
              <w:t xml:space="preserve">. </w:t>
            </w:r>
            <w:r>
              <w:rPr>
                <w:rFonts w:ascii="TH SarabunIT๙" w:hAnsi="TH SarabunIT๙" w:cs="TH SarabunIT๙"/>
                <w:cs/>
                <w:lang w:val="th-TH" w:bidi="th-TH"/>
              </w:rPr>
              <w:t>เข้าร่วมกิจกรรมตามประเพณีและวัฒนธรรมของชุมชนอย่างเห็นคุณค่าและไม่ก่อให้เกิดผลเสียต่อตนเองผู้อื่นและสิ่งแวดล้อมในชุมชน</w:t>
            </w:r>
          </w:p>
        </w:tc>
        <w:tc>
          <w:tcPr>
            <w:tcW w:w="1261" w:type="pct"/>
            <w:tcBorders>
              <w:bottom w:val="single" w:color="auto" w:sz="4" w:space="0"/>
            </w:tcBorders>
            <w:shd w:val="clear" w:color="auto" w:fill="auto"/>
          </w:tcPr>
          <w:p w14:paraId="001C4592">
            <w:pPr>
              <w:pStyle w:val="163"/>
              <w:rPr>
                <w:rFonts w:ascii="TH SarabunIT๙" w:hAnsi="TH SarabunIT๙" w:cs="TH SarabunIT๙"/>
                <w:cs/>
              </w:rPr>
            </w:pPr>
          </w:p>
        </w:tc>
        <w:tc>
          <w:tcPr>
            <w:tcW w:w="1183" w:type="pct"/>
            <w:tcBorders>
              <w:top w:val="single" w:color="auto" w:sz="4" w:space="0"/>
              <w:bottom w:val="single" w:color="auto" w:sz="4" w:space="0"/>
            </w:tcBorders>
          </w:tcPr>
          <w:p w14:paraId="57A5B28D">
            <w:pPr>
              <w:pStyle w:val="163"/>
              <w:rPr>
                <w:rFonts w:ascii="TH SarabunIT๙" w:hAnsi="TH SarabunIT๙" w:cs="TH SarabunIT๙"/>
                <w:cs/>
              </w:rPr>
            </w:pPr>
          </w:p>
        </w:tc>
        <w:tc>
          <w:tcPr>
            <w:tcW w:w="1375" w:type="pct"/>
            <w:tcBorders>
              <w:top w:val="single" w:color="auto" w:sz="4" w:space="0"/>
              <w:bottom w:val="single" w:color="auto" w:sz="4" w:space="0"/>
            </w:tcBorders>
          </w:tcPr>
          <w:p w14:paraId="0ABFB421">
            <w:pPr>
              <w:pStyle w:val="163"/>
              <w:rPr>
                <w:rFonts w:ascii="TH SarabunIT๙" w:hAnsi="TH SarabunIT๙" w:cs="TH SarabunIT๙"/>
                <w:cs/>
              </w:rPr>
            </w:pPr>
            <w:r>
              <w:rPr>
                <w:rFonts w:ascii="TH SarabunIT๙" w:hAnsi="TH SarabunIT๙" w:cs="TH SarabunIT๙"/>
                <w:cs/>
                <w:lang w:val="th-TH" w:bidi="th-TH"/>
              </w:rPr>
              <w:t>ผู้เรียนสามารถเข้าร่วมกิจกรรมประเพณีและวัฒนธรรมในครอบครัวและท้องถิ่น</w:t>
            </w:r>
            <w:r>
              <w:rPr>
                <w:rFonts w:ascii="TH SarabunIT๙" w:hAnsi="TH SarabunIT๙" w:cs="TH SarabunIT๙"/>
                <w:spacing w:val="-8"/>
                <w:cs/>
                <w:lang w:val="th-TH" w:bidi="th-TH"/>
              </w:rPr>
              <w:t>เพื่อฝึกให้ผู้เรียนเห็นคุณค่าของประเพณีและวัฒนธรรมของชุมชนปูยู</w:t>
            </w:r>
          </w:p>
        </w:tc>
      </w:tr>
    </w:tbl>
    <w:p w14:paraId="518B01A1">
      <w:pPr>
        <w:tabs>
          <w:tab w:val="left" w:pos="567"/>
        </w:tabs>
        <w:jc w:val="center"/>
        <w:rPr>
          <w:rFonts w:ascii="TH SarabunIT๙" w:hAnsi="TH SarabunIT๙" w:eastAsia="Calibri" w:cs="TH SarabunIT๙"/>
          <w:b/>
          <w:bCs/>
          <w:sz w:val="32"/>
          <w:szCs w:val="32"/>
          <w:lang w:bidi="th"/>
        </w:rPr>
      </w:pPr>
    </w:p>
    <w:tbl>
      <w:tblPr>
        <w:tblStyle w:val="12"/>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325"/>
        <w:gridCol w:w="2180"/>
        <w:gridCol w:w="2534"/>
      </w:tblGrid>
      <w:tr w14:paraId="668C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9" w:type="pct"/>
            <w:vMerge w:val="restart"/>
            <w:shd w:val="clear" w:color="auto" w:fill="auto"/>
            <w:vAlign w:val="center"/>
          </w:tcPr>
          <w:p w14:paraId="5CCA58D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9BE809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1" w:type="pct"/>
            <w:gridSpan w:val="3"/>
            <w:shd w:val="clear" w:color="auto" w:fill="auto"/>
          </w:tcPr>
          <w:p w14:paraId="7C5867A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270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9" w:type="pct"/>
            <w:vMerge w:val="continue"/>
            <w:shd w:val="clear" w:color="auto" w:fill="auto"/>
          </w:tcPr>
          <w:p w14:paraId="43B939A8">
            <w:pPr>
              <w:tabs>
                <w:tab w:val="left" w:pos="567"/>
              </w:tabs>
              <w:jc w:val="center"/>
              <w:rPr>
                <w:rFonts w:ascii="TH SarabunIT๙" w:hAnsi="TH SarabunIT๙" w:eastAsia="Calibri" w:cs="TH SarabunIT๙"/>
                <w:b/>
                <w:bCs/>
                <w:sz w:val="32"/>
                <w:szCs w:val="32"/>
                <w:cs/>
              </w:rPr>
            </w:pPr>
          </w:p>
        </w:tc>
        <w:tc>
          <w:tcPr>
            <w:tcW w:w="1242" w:type="pct"/>
            <w:shd w:val="clear" w:color="auto" w:fill="auto"/>
          </w:tcPr>
          <w:p w14:paraId="33E5B7E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65" w:type="pct"/>
            <w:shd w:val="clear" w:color="auto" w:fill="auto"/>
          </w:tcPr>
          <w:p w14:paraId="0ECCD28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54" w:type="pct"/>
            <w:shd w:val="clear" w:color="auto" w:fill="auto"/>
          </w:tcPr>
          <w:p w14:paraId="62B5C5C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4F3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39" w:type="pct"/>
            <w:shd w:val="clear" w:color="auto" w:fill="auto"/>
          </w:tcPr>
          <w:p w14:paraId="618CD233">
            <w:pPr>
              <w:pStyle w:val="163"/>
              <w:rPr>
                <w:rFonts w:ascii="TH SarabunIT๙" w:hAnsi="TH SarabunIT๙" w:cs="TH SarabunIT๙"/>
                <w:cs/>
              </w:rPr>
            </w:pPr>
            <w:r>
              <w:rPr>
                <w:rFonts w:ascii="TH SarabunIT๙" w:hAnsi="TH SarabunIT๙" w:cs="TH SarabunIT๙"/>
                <w:cs/>
                <w:lang w:val="th-TH" w:bidi="th-TH"/>
              </w:rPr>
              <w:t>๑๐</w:t>
            </w:r>
            <w:r>
              <w:rPr>
                <w:rFonts w:ascii="TH SarabunIT๙" w:hAnsi="TH SarabunIT๙" w:cs="TH SarabunIT๙"/>
                <w:cs/>
              </w:rPr>
              <w:t>.</w:t>
            </w:r>
            <w:r>
              <w:rPr>
                <w:rFonts w:ascii="TH SarabunIT๙" w:hAnsi="TH SarabunIT๙" w:cs="TH SarabunIT๙"/>
                <w:cs/>
                <w:lang w:val="th-TH" w:bidi="th-TH"/>
              </w:rPr>
              <w:t>ปฏิบัติตนได้อย่างถูกต้องที่แสดงถึงการเคารพสถาบันหลักและสัญลักษณ์ของชาติไทย และร่วมกิจกรรมที่ทำประโยชน์เพื่อส่วนรวมตามกำลังของตนภายใต้การดูแลและคำแนะนำ</w:t>
            </w:r>
          </w:p>
        </w:tc>
        <w:tc>
          <w:tcPr>
            <w:tcW w:w="1242" w:type="pct"/>
            <w:tcBorders>
              <w:bottom w:val="single" w:color="auto" w:sz="4" w:space="0"/>
            </w:tcBorders>
            <w:shd w:val="clear" w:color="auto" w:fill="auto"/>
          </w:tcPr>
          <w:p w14:paraId="7268CC8F">
            <w:pPr>
              <w:pStyle w:val="163"/>
              <w:rPr>
                <w:rFonts w:ascii="TH SarabunIT๙" w:hAnsi="TH SarabunIT๙" w:cs="TH SarabunIT๙"/>
                <w:cs/>
              </w:rPr>
            </w:pPr>
            <w:r>
              <w:rPr>
                <w:rFonts w:ascii="TH SarabunIT๙" w:hAnsi="TH SarabunIT๙" w:cs="TH SarabunIT๙"/>
                <w:cs/>
                <w:lang w:val="th-TH" w:bidi="th-TH"/>
              </w:rPr>
              <w:t>ผู้เรียนสามารถรู้และปฏิบัติตนตามความหมายและความสำคัญของสัญลักษณ์ของชาติไทยด้วยการเข้าร่วมกิจกรรมและแสดงความเคารพ</w:t>
            </w:r>
          </w:p>
        </w:tc>
        <w:tc>
          <w:tcPr>
            <w:tcW w:w="1165" w:type="pct"/>
            <w:tcBorders>
              <w:top w:val="single" w:color="auto" w:sz="4" w:space="0"/>
              <w:bottom w:val="single" w:color="auto" w:sz="4" w:space="0"/>
            </w:tcBorders>
          </w:tcPr>
          <w:p w14:paraId="397C8894">
            <w:pPr>
              <w:pStyle w:val="163"/>
              <w:rPr>
                <w:rFonts w:ascii="TH SarabunIT๙" w:hAnsi="TH SarabunIT๙" w:cs="TH SarabunIT๙"/>
                <w:cs/>
              </w:rPr>
            </w:pPr>
          </w:p>
        </w:tc>
        <w:tc>
          <w:tcPr>
            <w:tcW w:w="1354" w:type="pct"/>
            <w:tcBorders>
              <w:top w:val="single" w:color="auto" w:sz="4" w:space="0"/>
              <w:bottom w:val="single" w:color="auto" w:sz="4" w:space="0"/>
            </w:tcBorders>
          </w:tcPr>
          <w:p w14:paraId="79906EB4">
            <w:pPr>
              <w:pStyle w:val="163"/>
              <w:rPr>
                <w:rFonts w:ascii="TH SarabunIT๙" w:hAnsi="TH SarabunIT๙" w:cs="TH SarabunIT๙"/>
                <w:cs/>
                <w:lang w:bidi="th"/>
              </w:rPr>
            </w:pPr>
          </w:p>
        </w:tc>
      </w:tr>
    </w:tbl>
    <w:p w14:paraId="0AF9A60A">
      <w:pPr>
        <w:tabs>
          <w:tab w:val="left" w:pos="567"/>
        </w:tabs>
        <w:jc w:val="center"/>
        <w:rPr>
          <w:rFonts w:ascii="TH SarabunIT๙" w:hAnsi="TH SarabunIT๙" w:eastAsia="Calibri" w:cs="TH SarabunIT๙"/>
          <w:b/>
          <w:bCs/>
          <w:sz w:val="32"/>
          <w:szCs w:val="32"/>
        </w:rPr>
      </w:pPr>
    </w:p>
    <w:tbl>
      <w:tblPr>
        <w:tblStyle w:val="12"/>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2326"/>
        <w:gridCol w:w="2179"/>
        <w:gridCol w:w="2539"/>
      </w:tblGrid>
      <w:tr w14:paraId="2D6B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8" w:type="pct"/>
            <w:vMerge w:val="restart"/>
            <w:shd w:val="clear" w:color="auto" w:fill="auto"/>
            <w:vAlign w:val="center"/>
          </w:tcPr>
          <w:p w14:paraId="26637EF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209849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2" w:type="pct"/>
            <w:gridSpan w:val="3"/>
            <w:shd w:val="clear" w:color="auto" w:fill="auto"/>
          </w:tcPr>
          <w:p w14:paraId="523099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BC4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8" w:type="pct"/>
            <w:vMerge w:val="continue"/>
            <w:shd w:val="clear" w:color="auto" w:fill="auto"/>
          </w:tcPr>
          <w:p w14:paraId="11CA94DC">
            <w:pPr>
              <w:tabs>
                <w:tab w:val="left" w:pos="567"/>
              </w:tabs>
              <w:jc w:val="center"/>
              <w:rPr>
                <w:rFonts w:ascii="TH SarabunIT๙" w:hAnsi="TH SarabunIT๙" w:eastAsia="Calibri" w:cs="TH SarabunIT๙"/>
                <w:b/>
                <w:bCs/>
                <w:sz w:val="32"/>
                <w:szCs w:val="32"/>
                <w:cs/>
              </w:rPr>
            </w:pPr>
          </w:p>
        </w:tc>
        <w:tc>
          <w:tcPr>
            <w:tcW w:w="1242" w:type="pct"/>
            <w:shd w:val="clear" w:color="auto" w:fill="auto"/>
          </w:tcPr>
          <w:p w14:paraId="23BD77A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64" w:type="pct"/>
            <w:shd w:val="clear" w:color="auto" w:fill="auto"/>
          </w:tcPr>
          <w:p w14:paraId="36A39F8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55" w:type="pct"/>
            <w:shd w:val="clear" w:color="auto" w:fill="auto"/>
          </w:tcPr>
          <w:p w14:paraId="3E2AD1E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4A8C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1238" w:type="pct"/>
            <w:shd w:val="clear" w:color="auto" w:fill="auto"/>
          </w:tcPr>
          <w:p w14:paraId="0EAAD590">
            <w:pPr>
              <w:pStyle w:val="163"/>
              <w:rPr>
                <w:rFonts w:ascii="TH SarabunIT๙" w:hAnsi="TH SarabunIT๙" w:cs="TH SarabunIT๙"/>
                <w:cs/>
              </w:rPr>
            </w:pPr>
            <w:r>
              <w:rPr>
                <w:rFonts w:ascii="TH SarabunIT๙" w:hAnsi="TH SarabunIT๙" w:cs="TH SarabunIT๙"/>
                <w:cs/>
                <w:lang w:val="th-TH" w:bidi="th-TH"/>
              </w:rPr>
              <w:t>๑๑</w:t>
            </w:r>
            <w:r>
              <w:rPr>
                <w:rFonts w:ascii="TH SarabunIT๙" w:hAnsi="TH SarabunIT๙" w:cs="TH SarabunIT๙"/>
                <w:cs/>
              </w:rPr>
              <w:t>.</w:t>
            </w:r>
            <w:r>
              <w:rPr>
                <w:rFonts w:ascii="TH SarabunIT๙" w:hAnsi="TH SarabunIT๙" w:cs="TH SarabunIT๙"/>
                <w:cs/>
                <w:lang w:val="th-TH" w:bidi="th-TH"/>
              </w:rPr>
              <w:t>เลือกและจัดการเวลาในการใช้สื่อ สารสนเทศ และดิจิทัลอย่างรู้เท่าทัน โดยรับผิดชอบต่อผลที่เกิดขึ้นต่อตนเองและผู้อื่น</w:t>
            </w:r>
          </w:p>
        </w:tc>
        <w:tc>
          <w:tcPr>
            <w:tcW w:w="1242" w:type="pct"/>
            <w:tcBorders>
              <w:bottom w:val="single" w:color="auto" w:sz="4" w:space="0"/>
            </w:tcBorders>
            <w:shd w:val="clear" w:color="auto" w:fill="auto"/>
          </w:tcPr>
          <w:p w14:paraId="4ACFBE24">
            <w:pPr>
              <w:pStyle w:val="163"/>
              <w:rPr>
                <w:rFonts w:ascii="TH SarabunIT๙" w:hAnsi="TH SarabunIT๙" w:cs="TH SarabunIT๙"/>
                <w:cs/>
              </w:rPr>
            </w:pPr>
          </w:p>
        </w:tc>
        <w:tc>
          <w:tcPr>
            <w:tcW w:w="1164" w:type="pct"/>
            <w:tcBorders>
              <w:top w:val="single" w:color="auto" w:sz="4" w:space="0"/>
              <w:bottom w:val="single" w:color="auto" w:sz="4" w:space="0"/>
            </w:tcBorders>
          </w:tcPr>
          <w:p w14:paraId="1EBE5A33">
            <w:pPr>
              <w:pStyle w:val="163"/>
              <w:rPr>
                <w:rFonts w:ascii="TH SarabunIT๙" w:hAnsi="TH SarabunIT๙" w:cs="TH SarabunIT๙"/>
                <w:cs/>
              </w:rPr>
            </w:pPr>
          </w:p>
        </w:tc>
        <w:tc>
          <w:tcPr>
            <w:tcW w:w="1355" w:type="pct"/>
            <w:tcBorders>
              <w:top w:val="single" w:color="auto" w:sz="4" w:space="0"/>
              <w:bottom w:val="single" w:color="auto" w:sz="4" w:space="0"/>
            </w:tcBorders>
          </w:tcPr>
          <w:p w14:paraId="07971851">
            <w:pPr>
              <w:pStyle w:val="163"/>
              <w:rPr>
                <w:rFonts w:ascii="TH SarabunIT๙" w:hAnsi="TH SarabunIT๙" w:cs="TH SarabunIT๙"/>
                <w:cs/>
              </w:rPr>
            </w:pPr>
            <w:r>
              <w:rPr>
                <w:rFonts w:ascii="TH SarabunIT๙" w:hAnsi="TH SarabunIT๙" w:cs="TH SarabunIT๙"/>
                <w:cs/>
                <w:lang w:val="th-TH" w:bidi="th-TH"/>
              </w:rPr>
              <w:t>ผู้เรียนสามารถเลือกใช้สื่อและข้อมูลทางภูมิศาสตร์ในโรงเรียนและชุมชนปูยู</w:t>
            </w:r>
            <w:r>
              <w:rPr>
                <w:rFonts w:ascii="TH SarabunIT๙" w:hAnsi="TH SarabunIT๙" w:cs="TH SarabunIT๙"/>
                <w:spacing w:val="-8"/>
                <w:cs/>
                <w:lang w:val="th-TH" w:bidi="th-TH"/>
              </w:rPr>
              <w:t>อย่างรู้เท่าทันและรับผิดชอบต่อผลที่เกิดขึ้นต่อตนเองและผ</w:t>
            </w:r>
            <w:r>
              <w:rPr>
                <w:rFonts w:ascii="TH SarabunIT๙" w:hAnsi="TH SarabunIT๙" w:cs="TH SarabunIT๙"/>
                <w:cs/>
                <w:lang w:val="th-TH" w:bidi="th-TH"/>
              </w:rPr>
              <w:t>ู้</w:t>
            </w:r>
            <w:r>
              <w:rPr>
                <w:rFonts w:ascii="TH SarabunIT๙" w:hAnsi="TH SarabunIT๙" w:cs="TH SarabunIT๙"/>
                <w:spacing w:val="-8"/>
                <w:cs/>
                <w:lang w:val="th-TH" w:bidi="th-TH"/>
              </w:rPr>
              <w:t>อื่น</w:t>
            </w:r>
          </w:p>
        </w:tc>
      </w:tr>
    </w:tbl>
    <w:p w14:paraId="101625C7">
      <w:pPr>
        <w:tabs>
          <w:tab w:val="left" w:pos="567"/>
        </w:tabs>
        <w:jc w:val="center"/>
        <w:rPr>
          <w:rFonts w:ascii="TH SarabunIT๙" w:hAnsi="TH SarabunIT๙" w:eastAsia="Calibri" w:cs="TH SarabunIT๙"/>
          <w:b/>
          <w:bCs/>
          <w:sz w:val="32"/>
          <w:szCs w:val="32"/>
        </w:rPr>
      </w:pPr>
    </w:p>
    <w:tbl>
      <w:tblPr>
        <w:tblStyle w:val="12"/>
        <w:tblW w:w="51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2036"/>
        <w:gridCol w:w="2275"/>
        <w:gridCol w:w="2727"/>
      </w:tblGrid>
      <w:tr w14:paraId="74B4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blHeader/>
          <w:jc w:val="center"/>
        </w:trPr>
        <w:tc>
          <w:tcPr>
            <w:tcW w:w="1297" w:type="pct"/>
            <w:vMerge w:val="restart"/>
            <w:shd w:val="clear" w:color="auto" w:fill="auto"/>
            <w:vAlign w:val="center"/>
          </w:tcPr>
          <w:p w14:paraId="3CB40C5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624A8FF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03" w:type="pct"/>
            <w:gridSpan w:val="3"/>
            <w:shd w:val="clear" w:color="auto" w:fill="auto"/>
          </w:tcPr>
          <w:p w14:paraId="6182DF0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4C0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97" w:type="pct"/>
            <w:vMerge w:val="continue"/>
            <w:shd w:val="clear" w:color="auto" w:fill="auto"/>
          </w:tcPr>
          <w:p w14:paraId="3F9C52CD">
            <w:pPr>
              <w:tabs>
                <w:tab w:val="left" w:pos="567"/>
              </w:tabs>
              <w:jc w:val="center"/>
              <w:rPr>
                <w:rFonts w:ascii="TH SarabunIT๙" w:hAnsi="TH SarabunIT๙" w:eastAsia="Calibri" w:cs="TH SarabunIT๙"/>
                <w:b/>
                <w:bCs/>
                <w:sz w:val="32"/>
                <w:szCs w:val="32"/>
                <w:cs/>
              </w:rPr>
            </w:pPr>
          </w:p>
        </w:tc>
        <w:tc>
          <w:tcPr>
            <w:tcW w:w="1071" w:type="pct"/>
            <w:shd w:val="clear" w:color="auto" w:fill="auto"/>
          </w:tcPr>
          <w:p w14:paraId="6B215A8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97" w:type="pct"/>
            <w:shd w:val="clear" w:color="auto" w:fill="auto"/>
          </w:tcPr>
          <w:p w14:paraId="799A3DD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35" w:type="pct"/>
            <w:shd w:val="clear" w:color="auto" w:fill="auto"/>
          </w:tcPr>
          <w:p w14:paraId="2D432A7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1FD9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1297" w:type="pct"/>
            <w:shd w:val="clear" w:color="auto" w:fill="auto"/>
          </w:tcPr>
          <w:p w14:paraId="72305ECE">
            <w:pPr>
              <w:pStyle w:val="163"/>
              <w:rPr>
                <w:rFonts w:ascii="TH SarabunIT๙" w:hAnsi="TH SarabunIT๙" w:cs="TH SarabunIT๙"/>
                <w:cs/>
              </w:rPr>
            </w:pPr>
            <w:r>
              <w:rPr>
                <w:rFonts w:ascii="TH SarabunIT๙" w:hAnsi="TH SarabunIT๙" w:cs="TH SarabunIT๙"/>
                <w:cs/>
                <w:lang w:val="th-TH" w:bidi="th-TH"/>
              </w:rPr>
              <w:t>๑๒</w:t>
            </w:r>
            <w:r>
              <w:rPr>
                <w:rFonts w:ascii="TH SarabunIT๙" w:hAnsi="TH SarabunIT๙" w:cs="TH SarabunIT๙"/>
                <w:cs/>
              </w:rPr>
              <w:t>.</w:t>
            </w:r>
            <w:r>
              <w:rPr>
                <w:rFonts w:ascii="TH SarabunIT๙" w:hAnsi="TH SarabunIT๙" w:cs="TH SarabunIT๙"/>
                <w:cs/>
                <w:lang w:val="th-TH" w:bidi="th-TH"/>
              </w:rPr>
              <w:t>ตัดสินใจที่จะเชื่อหรือปฏิบัติ โดยเข้าใจวัตถุประสงค์ ประโยชน์ และโทษของสื่อ สารสนเทศ ดิจิทัล สร้างและส่งต่อข้อมูลสารสนเทศ เกิดประโยชน์ต่อตนเองและครอบครัว</w:t>
            </w:r>
          </w:p>
        </w:tc>
        <w:tc>
          <w:tcPr>
            <w:tcW w:w="1071" w:type="pct"/>
            <w:tcBorders>
              <w:bottom w:val="single" w:color="auto" w:sz="4" w:space="0"/>
            </w:tcBorders>
            <w:shd w:val="clear" w:color="auto" w:fill="auto"/>
          </w:tcPr>
          <w:p w14:paraId="44B1EF9C">
            <w:pPr>
              <w:pStyle w:val="163"/>
              <w:rPr>
                <w:rFonts w:ascii="TH SarabunIT๙" w:hAnsi="TH SarabunIT๙" w:cs="TH SarabunIT๙"/>
                <w:cs/>
              </w:rPr>
            </w:pPr>
          </w:p>
        </w:tc>
        <w:tc>
          <w:tcPr>
            <w:tcW w:w="1197" w:type="pct"/>
            <w:tcBorders>
              <w:top w:val="single" w:color="auto" w:sz="4" w:space="0"/>
              <w:bottom w:val="single" w:color="auto" w:sz="4" w:space="0"/>
            </w:tcBorders>
          </w:tcPr>
          <w:p w14:paraId="7942075D">
            <w:pPr>
              <w:pStyle w:val="163"/>
              <w:rPr>
                <w:rFonts w:ascii="TH SarabunIT๙" w:hAnsi="TH SarabunIT๙" w:cs="TH SarabunIT๙"/>
                <w:cs/>
              </w:rPr>
            </w:pPr>
          </w:p>
        </w:tc>
        <w:tc>
          <w:tcPr>
            <w:tcW w:w="1435" w:type="pct"/>
            <w:tcBorders>
              <w:top w:val="single" w:color="auto" w:sz="4" w:space="0"/>
              <w:bottom w:val="single" w:color="auto" w:sz="4" w:space="0"/>
            </w:tcBorders>
          </w:tcPr>
          <w:p w14:paraId="752176DD">
            <w:pPr>
              <w:pStyle w:val="163"/>
              <w:rPr>
                <w:rFonts w:ascii="TH SarabunIT๙" w:hAnsi="TH SarabunIT๙" w:cs="TH SarabunIT๙"/>
                <w:cs/>
              </w:rPr>
            </w:pPr>
            <w:r>
              <w:rPr>
                <w:rFonts w:ascii="TH SarabunIT๙" w:hAnsi="TH SarabunIT๙" w:cs="TH SarabunIT๙"/>
                <w:cs/>
                <w:lang w:val="th-TH" w:bidi="th-TH"/>
              </w:rPr>
              <w:t>ผู้เรียนสามารถปฏิบัติและทำตามขั้นตอนของการใช้สื่อ สารสนเทศและดิจิทัลด้วยการตัดสินใจอย่างมีเหตุผล</w:t>
            </w:r>
          </w:p>
        </w:tc>
      </w:tr>
    </w:tbl>
    <w:p w14:paraId="078D269C">
      <w:pPr>
        <w:tabs>
          <w:tab w:val="left" w:pos="567"/>
        </w:tabs>
        <w:jc w:val="center"/>
        <w:rPr>
          <w:rFonts w:ascii="TH SarabunIT๙" w:hAnsi="TH SarabunIT๙" w:eastAsia="Calibri" w:cs="TH SarabunIT๙"/>
          <w:b/>
          <w:bCs/>
          <w:sz w:val="32"/>
          <w:szCs w:val="32"/>
          <w:lang w:bidi="th"/>
        </w:rPr>
      </w:pPr>
      <w:r>
        <w:rPr>
          <w:rFonts w:ascii="TH SarabunIT๙" w:hAnsi="TH SarabunIT๙" w:cs="TH SarabunIT๙"/>
          <w:b/>
          <w:bCs/>
          <w:sz w:val="32"/>
          <w:szCs w:val="32"/>
        </w:rPr>
        <mc:AlternateContent>
          <mc:Choice Requires="wps">
            <w:drawing>
              <wp:anchor distT="0" distB="0" distL="114300" distR="114300" simplePos="0" relativeHeight="251705344" behindDoc="1" locked="0" layoutInCell="1" allowOverlap="1">
                <wp:simplePos x="0" y="0"/>
                <wp:positionH relativeFrom="column">
                  <wp:posOffset>-66675</wp:posOffset>
                </wp:positionH>
                <wp:positionV relativeFrom="paragraph">
                  <wp:posOffset>182880</wp:posOffset>
                </wp:positionV>
                <wp:extent cx="2743200" cy="347980"/>
                <wp:effectExtent l="0" t="0" r="19050" b="13970"/>
                <wp:wrapNone/>
                <wp:docPr id="101"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44D5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14.4pt;height:27.4pt;width:216pt;z-index:-251611136;v-text-anchor:middle;mso-width-relative:page;mso-height-relative:page;" fillcolor="#DEEBF7 [660]" filled="t" stroked="t" coordsize="21600,21600" arcsize="0.166666666666667" o:gfxdata="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PLmaSdgAAAAJAQAADwAAAAAAAAABACAAAAAiAAAAZHJzL2Rvd25yZXYueG1sUEsBAhQA&#10;FAAAAAgAh07iQDT5sLidAgAAUwUAAA4AAAAAAAAAAQAgAAAAJwEAAGRycy9lMm9Eb2MueG1sUEsF&#10;BgAAAAAGAAYAWQEAADYGAAAAAA==&#10;">
                <v:fill on="t" focussize="0,0"/>
                <v:stroke color="#FFFFFF [3212]" miterlimit="8" joinstyle="miter"/>
                <v:imagedata o:title=""/>
                <o:lock v:ext="edit" aspectratio="f"/>
                <v:textbox>
                  <w:txbxContent>
                    <w:p w14:paraId="60944D59">
                      <w:pPr>
                        <w:jc w:val="center"/>
                      </w:pPr>
                    </w:p>
                  </w:txbxContent>
                </v:textbox>
              </v:roundrect>
            </w:pict>
          </mc:Fallback>
        </mc:AlternateContent>
      </w:r>
    </w:p>
    <w:p w14:paraId="4D0EEF42">
      <w:pPr>
        <w:tabs>
          <w:tab w:val="left" w:pos="567"/>
          <w:tab w:val="left" w:pos="1134"/>
          <w:tab w:val="left" w:pos="1701"/>
        </w:tabs>
        <w:rPr>
          <w:rFonts w:ascii="TH SarabunIT๙" w:hAnsi="TH SarabunIT๙" w:cs="TH SarabunIT๙"/>
          <w:b/>
          <w:bCs/>
          <w:sz w:val="32"/>
          <w:szCs w:val="32"/>
          <w:cs/>
        </w:rPr>
      </w:pPr>
      <w:r>
        <w:rPr>
          <w:rFonts w:ascii="TH SarabunIT๙" w:hAnsi="TH SarabunIT๙" w:eastAsia="Arial Unicode MS" w:cs="TH SarabunIT๙"/>
          <w:b/>
          <w:bCs/>
          <w:sz w:val="32"/>
          <w:szCs w:val="32"/>
          <w:u w:color="000000"/>
        </w:rPr>
        <w:t xml:space="preserve">7.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วิทยาศาสตร์และเทคโนโลยี</w:t>
      </w:r>
    </w:p>
    <w:p w14:paraId="50FDA6D8">
      <w:pPr>
        <w:tabs>
          <w:tab w:val="left" w:pos="567"/>
        </w:tabs>
        <w:jc w:val="center"/>
        <w:rPr>
          <w:rFonts w:ascii="TH SarabunIT๙" w:hAnsi="TH SarabunIT๙" w:eastAsia="Calibri" w:cs="TH SarabunIT๙"/>
          <w:b/>
          <w:bCs/>
          <w:sz w:val="44"/>
          <w:szCs w:val="44"/>
        </w:rPr>
      </w:pPr>
    </w:p>
    <w:tbl>
      <w:tblPr>
        <w:tblStyle w:val="12"/>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79"/>
        <w:gridCol w:w="2277"/>
        <w:gridCol w:w="2727"/>
      </w:tblGrid>
      <w:tr w14:paraId="7BF2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64" w:type="pct"/>
            <w:vMerge w:val="restart"/>
            <w:shd w:val="clear" w:color="auto" w:fill="auto"/>
            <w:vAlign w:val="center"/>
          </w:tcPr>
          <w:p w14:paraId="2DF68D9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66A229D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36" w:type="pct"/>
            <w:gridSpan w:val="3"/>
            <w:shd w:val="clear" w:color="auto" w:fill="auto"/>
          </w:tcPr>
          <w:p w14:paraId="762B734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EFF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64" w:type="pct"/>
            <w:vMerge w:val="continue"/>
            <w:shd w:val="clear" w:color="auto" w:fill="auto"/>
          </w:tcPr>
          <w:p w14:paraId="32F35910">
            <w:pPr>
              <w:tabs>
                <w:tab w:val="left" w:pos="567"/>
              </w:tabs>
              <w:jc w:val="center"/>
              <w:rPr>
                <w:rFonts w:ascii="TH SarabunIT๙" w:hAnsi="TH SarabunIT๙" w:eastAsia="Calibri" w:cs="TH SarabunIT๙"/>
                <w:b/>
                <w:bCs/>
                <w:sz w:val="32"/>
                <w:szCs w:val="32"/>
                <w:cs/>
              </w:rPr>
            </w:pPr>
          </w:p>
        </w:tc>
        <w:tc>
          <w:tcPr>
            <w:tcW w:w="1164" w:type="pct"/>
            <w:shd w:val="clear" w:color="auto" w:fill="auto"/>
          </w:tcPr>
          <w:p w14:paraId="3CAC8A0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16" w:type="pct"/>
            <w:shd w:val="clear" w:color="auto" w:fill="auto"/>
          </w:tcPr>
          <w:p w14:paraId="42376EB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56" w:type="pct"/>
            <w:shd w:val="clear" w:color="auto" w:fill="auto"/>
          </w:tcPr>
          <w:p w14:paraId="639ED28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68E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0" w:hRule="atLeast"/>
          <w:jc w:val="center"/>
        </w:trPr>
        <w:tc>
          <w:tcPr>
            <w:tcW w:w="1164" w:type="pct"/>
            <w:shd w:val="clear" w:color="auto" w:fill="auto"/>
          </w:tcPr>
          <w:p w14:paraId="7C3165A3">
            <w:pPr>
              <w:pStyle w:val="163"/>
              <w:rPr>
                <w:rFonts w:ascii="TH SarabunIT๙" w:hAnsi="TH SarabunIT๙" w:cs="TH SarabunIT๙"/>
                <w:sz w:val="32"/>
              </w:rPr>
            </w:pPr>
            <w:r>
              <w:rPr>
                <w:rFonts w:ascii="TH SarabunIT๙" w:hAnsi="TH SarabunIT๙" w:cs="TH SarabunIT๙"/>
                <w:sz w:val="32"/>
                <w:lang w:bidi="th"/>
              </w:rPr>
              <w:t xml:space="preserve">1. </w:t>
            </w:r>
            <w:r>
              <w:rPr>
                <w:rFonts w:ascii="TH SarabunIT๙" w:hAnsi="TH SarabunIT๙" w:cs="TH SarabunIT๙"/>
                <w:sz w:val="32"/>
                <w:cs/>
                <w:lang w:val="th-TH" w:bidi="th-TH"/>
              </w:rPr>
              <w:t>วิเคราะห์ข้อมูลเกี่ยวกับพฤติกรรมการใช้ดินและน้ำของตนเองและครอบครัวที่ส่งผลทั้งในแง่บวกและ 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p w14:paraId="0E151AE6">
            <w:pPr>
              <w:pStyle w:val="163"/>
              <w:rPr>
                <w:rFonts w:ascii="TH SarabunIT๙" w:hAnsi="TH SarabunIT๙" w:cs="TH SarabunIT๙"/>
                <w:sz w:val="32"/>
                <w:cs/>
              </w:rPr>
            </w:pPr>
          </w:p>
        </w:tc>
        <w:tc>
          <w:tcPr>
            <w:tcW w:w="1164" w:type="pct"/>
            <w:tcBorders>
              <w:bottom w:val="single" w:color="auto" w:sz="4" w:space="0"/>
            </w:tcBorders>
            <w:shd w:val="clear" w:color="auto" w:fill="auto"/>
          </w:tcPr>
          <w:p w14:paraId="5AB5A69F">
            <w:pPr>
              <w:pStyle w:val="163"/>
              <w:rPr>
                <w:rFonts w:ascii="TH SarabunIT๙" w:hAnsi="TH SarabunIT๙" w:cs="TH SarabunIT๙"/>
                <w:sz w:val="32"/>
                <w:cs/>
              </w:rPr>
            </w:pPr>
          </w:p>
        </w:tc>
        <w:tc>
          <w:tcPr>
            <w:tcW w:w="1216" w:type="pct"/>
            <w:tcBorders>
              <w:top w:val="single" w:color="auto" w:sz="4" w:space="0"/>
              <w:bottom w:val="single" w:color="auto" w:sz="4" w:space="0"/>
            </w:tcBorders>
          </w:tcPr>
          <w:p w14:paraId="05C5FD07">
            <w:pPr>
              <w:pStyle w:val="163"/>
              <w:rPr>
                <w:rFonts w:ascii="TH SarabunIT๙" w:hAnsi="TH SarabunIT๙" w:cs="TH SarabunIT๙"/>
                <w:sz w:val="32"/>
                <w:cs/>
              </w:rPr>
            </w:pPr>
            <w:r>
              <w:rPr>
                <w:rFonts w:ascii="TH SarabunIT๙" w:hAnsi="TH SarabunIT๙" w:cs="TH SarabunIT๙"/>
                <w:sz w:val="32"/>
                <w:cs/>
                <w:lang w:val="th-TH" w:bidi="th-TH"/>
              </w:rPr>
              <w:t>สังเกต ตั้งคำถามส่วนประกอบของดินในท้องถิ่น จำแนกชนิดของดินและอธิบายการใช้ประโยชน์จากดินในท้องถิ่น</w:t>
            </w:r>
          </w:p>
          <w:p w14:paraId="1788B22A">
            <w:pPr>
              <w:pStyle w:val="163"/>
              <w:rPr>
                <w:rFonts w:ascii="TH SarabunIT๙" w:hAnsi="TH SarabunIT๙" w:cs="TH SarabunIT๙"/>
                <w:sz w:val="32"/>
                <w:cs/>
                <w:lang w:bidi="th"/>
              </w:rPr>
            </w:pPr>
            <w:r>
              <w:rPr>
                <w:rFonts w:ascii="TH SarabunIT๙" w:hAnsi="TH SarabunIT๙" w:cs="TH SarabunIT๙"/>
                <w:sz w:val="32"/>
                <w:cs/>
                <w:lang w:val="th-TH" w:bidi="th-TH"/>
              </w:rPr>
              <w:t>วิเคราะห์พฤติกรรมการใช้ดินของตนเองและครอบครัว</w:t>
            </w:r>
          </w:p>
          <w:p w14:paraId="7227A6B5">
            <w:pPr>
              <w:pStyle w:val="163"/>
              <w:rPr>
                <w:rFonts w:ascii="TH SarabunIT๙" w:hAnsi="TH SarabunIT๙" w:cs="TH SarabunIT๙"/>
                <w:sz w:val="32"/>
                <w:cs/>
                <w:lang w:bidi="th"/>
              </w:rPr>
            </w:pPr>
            <w:r>
              <w:rPr>
                <w:rFonts w:ascii="TH SarabunIT๙" w:hAnsi="TH SarabunIT๙" w:cs="TH SarabunIT๙"/>
                <w:sz w:val="32"/>
                <w:cs/>
                <w:lang w:val="th-TH" w:bidi="th-TH"/>
              </w:rPr>
              <w:t>ร่วมกันอภิปรายและนำเสนอการดูแลรักษาดินและการปฏิบัติตนในการใช้ประโยชน์จากดินในท้องถิ่นในการทำกิจวัตรต่าง ๆ ได้อย่างง่ายเหมาะสมและมีเหตุผล</w:t>
            </w:r>
          </w:p>
        </w:tc>
        <w:tc>
          <w:tcPr>
            <w:tcW w:w="1456" w:type="pct"/>
            <w:tcBorders>
              <w:top w:val="single" w:color="auto" w:sz="4" w:space="0"/>
              <w:bottom w:val="single" w:color="auto" w:sz="4" w:space="0"/>
            </w:tcBorders>
          </w:tcPr>
          <w:p w14:paraId="76336975">
            <w:pPr>
              <w:pStyle w:val="163"/>
              <w:rPr>
                <w:rFonts w:ascii="TH SarabunIT๙" w:hAnsi="TH SarabunIT๙" w:cs="TH SarabunIT๙"/>
                <w:sz w:val="32"/>
                <w:cs/>
                <w:lang w:bidi="th"/>
              </w:rPr>
            </w:pPr>
            <w:r>
              <w:rPr>
                <w:rFonts w:ascii="TH SarabunIT๙" w:hAnsi="TH SarabunIT๙" w:cs="TH SarabunIT๙"/>
                <w:sz w:val="32"/>
                <w:cs/>
                <w:lang w:val="th-TH" w:bidi="th-TH"/>
              </w:rPr>
              <w:t>สังเกต ตั้งคำถามสมบัติทางกายภาพของน้ำในท้องถิ่น</w:t>
            </w:r>
          </w:p>
          <w:p w14:paraId="2D61A983">
            <w:pPr>
              <w:pStyle w:val="163"/>
              <w:rPr>
                <w:rFonts w:ascii="TH SarabunIT๙" w:hAnsi="TH SarabunIT๙" w:cs="TH SarabunIT๙"/>
                <w:sz w:val="32"/>
                <w:cs/>
                <w:lang w:bidi="th"/>
              </w:rPr>
            </w:pPr>
            <w:r>
              <w:rPr>
                <w:rFonts w:ascii="TH SarabunIT๙" w:hAnsi="TH SarabunIT๙" w:cs="TH SarabunIT๙"/>
                <w:sz w:val="32"/>
                <w:cs/>
                <w:lang w:val="th-TH" w:bidi="th-TH"/>
              </w:rPr>
              <w:t>สำรวจและอธิบายสมบัติทางกายภาพของน้ำจากแหล่งน้ำในท้องถิ่นและนำความรู้ไปใช้ประโยชน์</w:t>
            </w:r>
          </w:p>
          <w:p w14:paraId="16B0D1BF">
            <w:pPr>
              <w:pStyle w:val="163"/>
              <w:rPr>
                <w:rFonts w:ascii="TH SarabunIT๙" w:hAnsi="TH SarabunIT๙" w:cs="TH SarabunIT๙"/>
                <w:sz w:val="32"/>
                <w:cs/>
                <w:lang w:bidi="th"/>
              </w:rPr>
            </w:pPr>
            <w:r>
              <w:rPr>
                <w:rFonts w:ascii="TH SarabunIT๙" w:hAnsi="TH SarabunIT๙" w:cs="TH SarabunIT๙"/>
                <w:sz w:val="32"/>
                <w:cs/>
                <w:lang w:val="th-TH" w:bidi="th-TH"/>
              </w:rPr>
              <w:t>วิเคราะห์พฤติกรรมการใช้น้ำจากแหล่งน้ำในท้องถิ่น</w:t>
            </w:r>
          </w:p>
          <w:p w14:paraId="186B46FC">
            <w:pPr>
              <w:pStyle w:val="163"/>
              <w:rPr>
                <w:rFonts w:ascii="TH SarabunIT๙" w:hAnsi="TH SarabunIT๙" w:cs="TH SarabunIT๙"/>
                <w:sz w:val="32"/>
                <w:cs/>
                <w:lang w:bidi="th"/>
              </w:rPr>
            </w:pPr>
            <w:r>
              <w:rPr>
                <w:rFonts w:ascii="TH SarabunIT๙" w:hAnsi="TH SarabunIT๙" w:cs="TH SarabunIT๙"/>
                <w:sz w:val="32"/>
                <w:cs/>
                <w:lang w:val="th-TH" w:bidi="th-TH"/>
              </w:rPr>
              <w:t>ร่วมกันอภิปรายและนำเสนอการดูแลรักษาน้ำการปฏิบัติตนในการใช้ประโยชน์จากน้ำในการทำกิจวัตรต่าง ๆ ได้อย่างง่ายอย่างเหมาะสมและมีเหตุผล</w:t>
            </w:r>
          </w:p>
        </w:tc>
      </w:tr>
    </w:tbl>
    <w:p w14:paraId="13342602">
      <w:pPr>
        <w:tabs>
          <w:tab w:val="left" w:pos="567"/>
        </w:tabs>
        <w:jc w:val="center"/>
        <w:rPr>
          <w:rFonts w:ascii="TH SarabunIT๙" w:hAnsi="TH SarabunIT๙" w:eastAsia="Calibri" w:cs="TH SarabunIT๙"/>
          <w:b/>
          <w:bCs/>
          <w:sz w:val="44"/>
          <w:szCs w:val="44"/>
        </w:rPr>
      </w:pPr>
    </w:p>
    <w:p w14:paraId="52A2E62E">
      <w:pPr>
        <w:tabs>
          <w:tab w:val="left" w:pos="567"/>
        </w:tabs>
        <w:jc w:val="center"/>
        <w:rPr>
          <w:rFonts w:ascii="TH SarabunIT๙" w:hAnsi="TH SarabunIT๙" w:eastAsia="Calibri" w:cs="TH SarabunIT๙"/>
          <w:b/>
          <w:bCs/>
          <w:sz w:val="44"/>
          <w:szCs w:val="44"/>
        </w:rPr>
      </w:pPr>
    </w:p>
    <w:p w14:paraId="4E65492D">
      <w:pPr>
        <w:tabs>
          <w:tab w:val="left" w:pos="567"/>
        </w:tabs>
        <w:jc w:val="center"/>
        <w:rPr>
          <w:rFonts w:ascii="TH SarabunIT๙" w:hAnsi="TH SarabunIT๙" w:eastAsia="Calibri" w:cs="TH SarabunIT๙"/>
          <w:b/>
          <w:bCs/>
          <w:sz w:val="44"/>
          <w:szCs w:val="44"/>
        </w:rPr>
      </w:pPr>
    </w:p>
    <w:p w14:paraId="1EB534B7">
      <w:pPr>
        <w:tabs>
          <w:tab w:val="left" w:pos="567"/>
        </w:tabs>
        <w:jc w:val="center"/>
        <w:rPr>
          <w:rFonts w:ascii="TH SarabunIT๙" w:hAnsi="TH SarabunIT๙" w:eastAsia="Calibri" w:cs="TH SarabunIT๙"/>
          <w:b/>
          <w:bCs/>
          <w:sz w:val="44"/>
          <w:szCs w:val="44"/>
        </w:rPr>
      </w:pPr>
    </w:p>
    <w:p w14:paraId="28B42381">
      <w:pPr>
        <w:tabs>
          <w:tab w:val="left" w:pos="567"/>
        </w:tabs>
        <w:jc w:val="center"/>
        <w:rPr>
          <w:rFonts w:ascii="TH SarabunIT๙" w:hAnsi="TH SarabunIT๙" w:eastAsia="Calibri" w:cs="TH SarabunIT๙"/>
          <w:b/>
          <w:bCs/>
          <w:sz w:val="44"/>
          <w:szCs w:val="44"/>
        </w:rPr>
      </w:pPr>
    </w:p>
    <w:p w14:paraId="21C2C93B">
      <w:pPr>
        <w:tabs>
          <w:tab w:val="left" w:pos="567"/>
        </w:tabs>
        <w:jc w:val="center"/>
        <w:rPr>
          <w:rFonts w:ascii="TH SarabunIT๙" w:hAnsi="TH SarabunIT๙" w:eastAsia="Calibri" w:cs="TH SarabunIT๙"/>
          <w:b/>
          <w:bCs/>
          <w:sz w:val="44"/>
          <w:szCs w:val="44"/>
        </w:rPr>
      </w:pPr>
    </w:p>
    <w:p w14:paraId="48AEAD35">
      <w:pPr>
        <w:tabs>
          <w:tab w:val="left" w:pos="567"/>
        </w:tabs>
        <w:jc w:val="center"/>
        <w:rPr>
          <w:rFonts w:ascii="TH SarabunIT๙" w:hAnsi="TH SarabunIT๙" w:eastAsia="Calibri" w:cs="TH SarabunIT๙"/>
          <w:b/>
          <w:bCs/>
          <w:sz w:val="44"/>
          <w:szCs w:val="44"/>
        </w:rPr>
      </w:pPr>
    </w:p>
    <w:p w14:paraId="70379CBF">
      <w:pPr>
        <w:tabs>
          <w:tab w:val="left" w:pos="567"/>
        </w:tabs>
        <w:jc w:val="center"/>
        <w:rPr>
          <w:rFonts w:ascii="TH SarabunIT๙" w:hAnsi="TH SarabunIT๙" w:eastAsia="Calibri" w:cs="TH SarabunIT๙"/>
          <w:b/>
          <w:bCs/>
          <w:sz w:val="44"/>
          <w:szCs w:val="44"/>
        </w:rPr>
      </w:pPr>
    </w:p>
    <w:p w14:paraId="20854B11">
      <w:pPr>
        <w:tabs>
          <w:tab w:val="left" w:pos="567"/>
        </w:tabs>
        <w:jc w:val="center"/>
        <w:rPr>
          <w:rFonts w:ascii="TH SarabunIT๙" w:hAnsi="TH SarabunIT๙" w:eastAsia="Calibri" w:cs="TH SarabunIT๙"/>
          <w:b/>
          <w:bCs/>
          <w:sz w:val="44"/>
          <w:szCs w:val="44"/>
        </w:rPr>
      </w:pPr>
    </w:p>
    <w:tbl>
      <w:tblPr>
        <w:tblStyle w:val="12"/>
        <w:tblW w:w="45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2117"/>
        <w:gridCol w:w="2035"/>
        <w:gridCol w:w="2103"/>
      </w:tblGrid>
      <w:tr w14:paraId="068A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53" w:type="pct"/>
            <w:vMerge w:val="restart"/>
            <w:shd w:val="clear" w:color="auto" w:fill="auto"/>
            <w:vAlign w:val="center"/>
          </w:tcPr>
          <w:p w14:paraId="349D92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C077C3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47" w:type="pct"/>
            <w:gridSpan w:val="3"/>
            <w:shd w:val="clear" w:color="auto" w:fill="auto"/>
          </w:tcPr>
          <w:p w14:paraId="66347C2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8D0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53" w:type="pct"/>
            <w:vMerge w:val="continue"/>
            <w:shd w:val="clear" w:color="auto" w:fill="auto"/>
          </w:tcPr>
          <w:p w14:paraId="191BFF75">
            <w:pPr>
              <w:tabs>
                <w:tab w:val="left" w:pos="567"/>
              </w:tabs>
              <w:jc w:val="center"/>
              <w:rPr>
                <w:rFonts w:ascii="TH SarabunIT๙" w:hAnsi="TH SarabunIT๙" w:eastAsia="Calibri" w:cs="TH SarabunIT๙"/>
                <w:b/>
                <w:bCs/>
                <w:sz w:val="32"/>
                <w:szCs w:val="32"/>
                <w:cs/>
              </w:rPr>
            </w:pPr>
          </w:p>
        </w:tc>
        <w:tc>
          <w:tcPr>
            <w:tcW w:w="1268" w:type="pct"/>
            <w:shd w:val="clear" w:color="auto" w:fill="auto"/>
          </w:tcPr>
          <w:p w14:paraId="6223D8E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19" w:type="pct"/>
            <w:shd w:val="clear" w:color="auto" w:fill="auto"/>
          </w:tcPr>
          <w:p w14:paraId="14453F5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60" w:type="pct"/>
            <w:shd w:val="clear" w:color="auto" w:fill="auto"/>
          </w:tcPr>
          <w:p w14:paraId="3F9B6DC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3317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53" w:type="pct"/>
            <w:shd w:val="clear" w:color="auto" w:fill="auto"/>
          </w:tcPr>
          <w:p w14:paraId="7A5031B9">
            <w:pPr>
              <w:ind w:left="29" w:right="28" w:hanging="29"/>
              <w:rPr>
                <w:rFonts w:ascii="TH SarabunIT๙" w:hAnsi="TH SarabunIT๙" w:eastAsia="Calibri" w:cs="TH SarabunIT๙"/>
                <w:sz w:val="32"/>
                <w:szCs w:val="32"/>
                <w:lang w:bidi="th"/>
              </w:rPr>
            </w:pPr>
            <w:r>
              <w:rPr>
                <w:rFonts w:ascii="TH SarabunIT๙" w:hAnsi="TH SarabunIT๙" w:cs="TH SarabunIT๙"/>
                <w:sz w:val="32"/>
                <w:szCs w:val="32"/>
                <w:lang w:bidi="th"/>
              </w:rPr>
              <w:t xml:space="preserve">2. </w:t>
            </w:r>
            <w:r>
              <w:rPr>
                <w:rFonts w:ascii="TH SarabunIT๙" w:hAnsi="TH SarabunIT๙" w:cs="TH SarabunIT๙"/>
                <w:sz w:val="32"/>
                <w:szCs w:val="32"/>
                <w:cs/>
                <w:lang w:val="th-TH" w:bidi="th-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 ๆ ในชีวิตประจำวันเพื่อลดการใช้ทรัพยากรธรรมชาติ และลงมือปฏิบัติตามแนวทางตามที่เสนอไว้</w:t>
            </w:r>
          </w:p>
          <w:p w14:paraId="71908BF4">
            <w:pPr>
              <w:ind w:left="29" w:right="28" w:hanging="29"/>
              <w:rPr>
                <w:rFonts w:ascii="TH SarabunIT๙" w:hAnsi="TH SarabunIT๙" w:eastAsia="Calibri" w:cs="TH SarabunIT๙"/>
                <w:sz w:val="32"/>
                <w:szCs w:val="32"/>
                <w:lang w:bidi="th"/>
              </w:rPr>
            </w:pPr>
          </w:p>
        </w:tc>
        <w:tc>
          <w:tcPr>
            <w:tcW w:w="1268" w:type="pct"/>
            <w:shd w:val="clear" w:color="auto" w:fill="auto"/>
          </w:tcPr>
          <w:p w14:paraId="5155F252">
            <w:pPr>
              <w:tabs>
                <w:tab w:val="left" w:pos="567"/>
              </w:tabs>
              <w:rPr>
                <w:rFonts w:ascii="TH SarabunIT๙" w:hAnsi="TH SarabunIT๙" w:eastAsia="Calibri" w:cs="TH SarabunIT๙"/>
                <w:sz w:val="32"/>
                <w:szCs w:val="32"/>
                <w:cs/>
              </w:rPr>
            </w:pPr>
          </w:p>
        </w:tc>
        <w:tc>
          <w:tcPr>
            <w:tcW w:w="1219" w:type="pct"/>
            <w:shd w:val="clear" w:color="auto" w:fill="auto"/>
          </w:tcPr>
          <w:p w14:paraId="693E162B">
            <w:pPr>
              <w:tabs>
                <w:tab w:val="left" w:pos="567"/>
              </w:tabs>
              <w:rPr>
                <w:rFonts w:ascii="TH SarabunIT๙" w:hAnsi="TH SarabunIT๙" w:eastAsia="Calibri" w:cs="TH SarabunIT๙"/>
                <w:sz w:val="32"/>
                <w:szCs w:val="32"/>
                <w:cs/>
              </w:rPr>
            </w:pPr>
          </w:p>
        </w:tc>
        <w:tc>
          <w:tcPr>
            <w:tcW w:w="1260" w:type="pct"/>
            <w:shd w:val="clear" w:color="auto" w:fill="auto"/>
          </w:tcPr>
          <w:p w14:paraId="0DE55C6C">
            <w:pPr>
              <w:rPr>
                <w:rFonts w:ascii="TH SarabunIT๙" w:hAnsi="TH SarabunIT๙" w:cs="TH SarabunIT๙"/>
                <w:sz w:val="32"/>
                <w:szCs w:val="32"/>
                <w:cs/>
                <w:lang w:bidi="th"/>
              </w:rPr>
            </w:pPr>
            <w:r>
              <w:rPr>
                <w:rFonts w:ascii="TH SarabunIT๙" w:hAnsi="TH SarabunIT๙" w:cs="TH SarabunIT๙"/>
                <w:sz w:val="32"/>
                <w:szCs w:val="32"/>
                <w:cs/>
                <w:lang w:val="th-TH" w:bidi="th-TH"/>
              </w:rPr>
              <w:t>สังเกตการรับสารที่เป็นข้อมูลเกี่ยวกับทรัพยากรธรรมชาติที่นำมาใช้ทำเทคโนโลยีต่างๆ และวิเคราะห์พฤติกรรมการใช้เทคโนโลยีต่าง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ๆ อีกทั้งปฏิบัติตามแนวทางการใช้เทคโนโลยีต่างๆ ในชีวิตประจำวันอย่างประหยัดคุ้มค่าและพอเพียง</w:t>
            </w:r>
          </w:p>
        </w:tc>
      </w:tr>
    </w:tbl>
    <w:p w14:paraId="1EB7FEDD">
      <w:pPr>
        <w:rPr>
          <w:rFonts w:ascii="TH SarabunIT๙" w:hAnsi="TH SarabunIT๙" w:cs="TH SarabunIT๙"/>
        </w:rPr>
      </w:pPr>
    </w:p>
    <w:p w14:paraId="13B91E35">
      <w:pPr>
        <w:tabs>
          <w:tab w:val="left" w:pos="567"/>
        </w:tabs>
        <w:jc w:val="center"/>
        <w:rPr>
          <w:rFonts w:ascii="TH SarabunIT๙" w:hAnsi="TH SarabunIT๙" w:eastAsia="Calibri" w:cs="TH SarabunIT๙"/>
          <w:b/>
          <w:bCs/>
          <w:sz w:val="44"/>
          <w:szCs w:val="44"/>
        </w:rPr>
      </w:pPr>
    </w:p>
    <w:p w14:paraId="3FC89A64">
      <w:pPr>
        <w:tabs>
          <w:tab w:val="left" w:pos="567"/>
        </w:tabs>
        <w:jc w:val="center"/>
        <w:rPr>
          <w:rFonts w:ascii="TH SarabunIT๙" w:hAnsi="TH SarabunIT๙" w:eastAsia="Calibri" w:cs="TH SarabunIT๙"/>
          <w:b/>
          <w:bCs/>
          <w:sz w:val="44"/>
          <w:szCs w:val="44"/>
        </w:rPr>
      </w:pPr>
    </w:p>
    <w:p w14:paraId="0DD7BE94">
      <w:pPr>
        <w:tabs>
          <w:tab w:val="left" w:pos="567"/>
        </w:tabs>
        <w:jc w:val="center"/>
        <w:rPr>
          <w:rFonts w:ascii="TH SarabunIT๙" w:hAnsi="TH SarabunIT๙" w:eastAsia="Calibri" w:cs="TH SarabunIT๙"/>
          <w:b/>
          <w:bCs/>
          <w:sz w:val="44"/>
          <w:szCs w:val="44"/>
        </w:rPr>
      </w:pPr>
    </w:p>
    <w:p w14:paraId="28B6FBD9">
      <w:pPr>
        <w:tabs>
          <w:tab w:val="left" w:pos="567"/>
        </w:tabs>
        <w:jc w:val="center"/>
        <w:rPr>
          <w:rFonts w:ascii="TH SarabunIT๙" w:hAnsi="TH SarabunIT๙" w:eastAsia="Calibri" w:cs="TH SarabunIT๙"/>
          <w:b/>
          <w:bCs/>
          <w:sz w:val="44"/>
          <w:szCs w:val="44"/>
        </w:rPr>
      </w:pPr>
    </w:p>
    <w:tbl>
      <w:tblPr>
        <w:tblStyle w:val="12"/>
        <w:tblW w:w="47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2248"/>
        <w:gridCol w:w="2179"/>
        <w:gridCol w:w="2324"/>
      </w:tblGrid>
      <w:tr w14:paraId="6A38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0" w:type="pct"/>
            <w:vMerge w:val="restart"/>
            <w:shd w:val="clear" w:color="auto" w:fill="auto"/>
            <w:vAlign w:val="center"/>
          </w:tcPr>
          <w:p w14:paraId="0EE883A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90EA27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10" w:type="pct"/>
            <w:gridSpan w:val="3"/>
            <w:shd w:val="clear" w:color="auto" w:fill="auto"/>
          </w:tcPr>
          <w:p w14:paraId="117C57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A00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0" w:type="pct"/>
            <w:vMerge w:val="continue"/>
            <w:shd w:val="clear" w:color="auto" w:fill="auto"/>
          </w:tcPr>
          <w:p w14:paraId="107F70AD">
            <w:pPr>
              <w:tabs>
                <w:tab w:val="left" w:pos="567"/>
              </w:tabs>
              <w:jc w:val="center"/>
              <w:rPr>
                <w:rFonts w:ascii="TH SarabunIT๙" w:hAnsi="TH SarabunIT๙" w:eastAsia="Calibri" w:cs="TH SarabunIT๙"/>
                <w:b/>
                <w:bCs/>
                <w:sz w:val="32"/>
                <w:szCs w:val="32"/>
                <w:cs/>
              </w:rPr>
            </w:pPr>
          </w:p>
        </w:tc>
        <w:tc>
          <w:tcPr>
            <w:tcW w:w="1269" w:type="pct"/>
            <w:shd w:val="clear" w:color="auto" w:fill="auto"/>
          </w:tcPr>
          <w:p w14:paraId="041267C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30" w:type="pct"/>
            <w:shd w:val="clear" w:color="auto" w:fill="auto"/>
          </w:tcPr>
          <w:p w14:paraId="5124095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12" w:type="pct"/>
            <w:shd w:val="clear" w:color="auto" w:fill="auto"/>
          </w:tcPr>
          <w:p w14:paraId="6E875C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7175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190" w:type="pct"/>
            <w:shd w:val="clear" w:color="auto" w:fill="auto"/>
          </w:tcPr>
          <w:p w14:paraId="68209A07">
            <w:pPr>
              <w:pStyle w:val="163"/>
              <w:rPr>
                <w:rFonts w:ascii="TH SarabunIT๙" w:hAnsi="TH SarabunIT๙" w:cs="TH SarabunIT๙"/>
                <w:sz w:val="32"/>
                <w:lang w:bidi="th"/>
              </w:rPr>
            </w:pPr>
          </w:p>
          <w:p w14:paraId="45C1F36E">
            <w:pPr>
              <w:pStyle w:val="163"/>
              <w:rPr>
                <w:rFonts w:ascii="TH SarabunIT๙" w:hAnsi="TH SarabunIT๙" w:cs="TH SarabunIT๙"/>
                <w:sz w:val="32"/>
                <w:cs/>
              </w:rPr>
            </w:pPr>
            <w:r>
              <w:rPr>
                <w:rFonts w:ascii="TH SarabunIT๙" w:hAnsi="TH SarabunIT๙" w:cs="TH SarabunIT๙"/>
                <w:sz w:val="32"/>
                <w:lang w:bidi="th"/>
              </w:rPr>
              <w:t xml:space="preserve">3. </w:t>
            </w:r>
            <w:r>
              <w:rPr>
                <w:rFonts w:ascii="TH SarabunIT๙" w:hAnsi="TH SarabunIT๙" w:cs="TH SarabunIT๙"/>
                <w:sz w:val="32"/>
                <w:cs/>
                <w:lang w:val="th-TH" w:bidi="th-TH"/>
              </w:rPr>
              <w:t xml:space="preserve">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เกี่ยวกับสิ่งที่จำเป็นต่อการเจริญเติบโตและการดำรงชีวิตของพืชและสัตว์ และวัฏจักรชีวิตของพืชดอกและสัตว์ในท้องถิ่น และแสดงความคิดเห็นอย่างมีเหตุผลเกี่ยวกับความเหมาะสมของสภาพแวดล้อมกับการดำรงชีวิตของพืชและสัตว์จากหลักฐานที่รวบรวมได้ เลือกรูปแบบการนำเสนอที่เหมาะสมกับข้อมูลหรือให้น่าสนใจและนำเสนอด้วยภาษาที่เหมาะสมกับวัย รวมทั้งตระหนักถึงสิ่งที่จำเป็นต่อการดำรงชีวิตของพืชและสัตว์โดยบอกแนวทางการดูแลพืชและสัตว์ให้เจริญเติบโตและดำรงชีวิตอยู่ในสภาพแวดล้อมที่เหมาะสม </w:t>
            </w:r>
          </w:p>
          <w:p w14:paraId="3CA4AA96">
            <w:pPr>
              <w:pStyle w:val="163"/>
              <w:rPr>
                <w:rFonts w:ascii="TH SarabunIT๙" w:hAnsi="TH SarabunIT๙" w:cs="TH SarabunIT๙"/>
                <w:sz w:val="32"/>
                <w:lang w:bidi="th"/>
              </w:rPr>
            </w:pPr>
          </w:p>
        </w:tc>
        <w:tc>
          <w:tcPr>
            <w:tcW w:w="1269" w:type="pct"/>
            <w:tcBorders>
              <w:top w:val="single" w:color="auto" w:sz="4" w:space="0"/>
            </w:tcBorders>
          </w:tcPr>
          <w:p w14:paraId="14311E5A">
            <w:pPr>
              <w:pStyle w:val="163"/>
              <w:rPr>
                <w:rFonts w:ascii="TH SarabunIT๙" w:hAnsi="TH SarabunIT๙" w:cs="TH SarabunIT๙"/>
                <w:sz w:val="32"/>
                <w:cs/>
                <w:lang w:bidi="th"/>
              </w:rPr>
            </w:pPr>
          </w:p>
          <w:p w14:paraId="3B661EB7">
            <w:pPr>
              <w:pStyle w:val="163"/>
              <w:rPr>
                <w:rFonts w:ascii="TH SarabunIT๙" w:hAnsi="TH SarabunIT๙" w:cs="TH SarabunIT๙"/>
                <w:sz w:val="32"/>
                <w:cs/>
                <w:lang w:bidi="th"/>
              </w:rPr>
            </w:pPr>
            <w:r>
              <w:rPr>
                <w:rFonts w:ascii="TH SarabunIT๙" w:hAnsi="TH SarabunIT๙" w:cs="TH SarabunIT๙"/>
                <w:sz w:val="32"/>
                <w:cs/>
                <w:lang w:val="th-TH" w:bidi="th-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แหล่งที่อยู่</w:t>
            </w:r>
          </w:p>
          <w:p w14:paraId="57B518E9">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สำรวจแหล่งที่อยู่ของสิ่งมีชีวิตในโรงเรียนหรือชุมชน </w:t>
            </w:r>
          </w:p>
          <w:p w14:paraId="598998F4">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ออกแบบการบันทึกชนิดของพืชและสัตว์และสภาพแวดล้อมในแหล่งที่อยู่ที่พืชและสัตว์อาศัยอยู่ด้วยวิธีการต่าง ๆ </w:t>
            </w:r>
          </w:p>
          <w:p w14:paraId="0EBDC194">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p w14:paraId="20B804B0">
            <w:pPr>
              <w:pStyle w:val="163"/>
              <w:rPr>
                <w:rFonts w:ascii="TH SarabunIT๙" w:hAnsi="TH SarabunIT๙" w:cs="TH SarabunIT๙"/>
                <w:sz w:val="32"/>
                <w:cs/>
                <w:lang w:bidi="th"/>
              </w:rPr>
            </w:pPr>
            <w:r>
              <w:rPr>
                <w:rFonts w:ascii="TH SarabunIT๙" w:hAnsi="TH SarabunIT๙" w:cs="TH SarabunIT๙"/>
                <w:sz w:val="32"/>
                <w:cs/>
                <w:lang w:bidi="th"/>
              </w:rPr>
              <w:t xml:space="preserve"> </w:t>
            </w:r>
            <w:r>
              <w:rPr>
                <w:rFonts w:ascii="TH SarabunIT๙" w:hAnsi="TH SarabunIT๙" w:cs="TH SarabunIT๙"/>
                <w:sz w:val="32"/>
                <w:cs/>
                <w:lang w:val="th-TH" w:bidi="th-TH"/>
              </w:rPr>
              <w:t xml:space="preserve">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tc>
        <w:tc>
          <w:tcPr>
            <w:tcW w:w="1230" w:type="pct"/>
            <w:tcBorders>
              <w:top w:val="single" w:color="auto" w:sz="4" w:space="0"/>
            </w:tcBorders>
          </w:tcPr>
          <w:p w14:paraId="4E989713">
            <w:pPr>
              <w:pStyle w:val="163"/>
              <w:rPr>
                <w:rFonts w:ascii="TH SarabunIT๙" w:hAnsi="TH SarabunIT๙" w:cs="TH SarabunIT๙"/>
                <w:sz w:val="32"/>
                <w:cs/>
                <w:lang w:bidi="th"/>
              </w:rPr>
            </w:pPr>
          </w:p>
          <w:p w14:paraId="4EE8842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งคำถามที่นำไปสู่การทดลองเกี่ยวกับสิ่งที่จำเป็นต่อการเจริญเติบโตของพืชจากสถานการณ์ที่กำหนดให้ </w:t>
            </w:r>
          </w:p>
          <w:p w14:paraId="49229440">
            <w:pPr>
              <w:pStyle w:val="163"/>
              <w:rPr>
                <w:rFonts w:ascii="TH SarabunIT๙" w:hAnsi="TH SarabunIT๙" w:cs="TH SarabunIT๙"/>
                <w:sz w:val="32"/>
                <w:cs/>
                <w:lang w:bidi="th"/>
              </w:rPr>
            </w:pPr>
            <w:r>
              <w:rPr>
                <w:rFonts w:ascii="TH SarabunIT๙" w:hAnsi="TH SarabunIT๙" w:cs="TH SarabunIT๙"/>
                <w:sz w:val="32"/>
                <w:cs/>
                <w:lang w:val="th-TH" w:bidi="th-TH"/>
              </w:rPr>
              <w:t>ปฏิบัติตามหน้าที่ที่ได้รับมอบหมายและอภิปรายเพื่อตัดสินใจร่วมกันในการออกแบบการทดลองอย่างง่าย</w:t>
            </w:r>
          </w:p>
          <w:p w14:paraId="4E9E2B0C">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ออกแบบการบันทึกผลการทดลอง ในรูปแบบที่เข้าใจง่าย </w:t>
            </w:r>
          </w:p>
          <w:p w14:paraId="24E6565C">
            <w:pPr>
              <w:pStyle w:val="163"/>
              <w:rPr>
                <w:rFonts w:ascii="TH SarabunIT๙" w:hAnsi="TH SarabunIT๙" w:cs="TH SarabunIT๙"/>
                <w:sz w:val="32"/>
                <w:cs/>
                <w:lang w:bidi="th"/>
              </w:rPr>
            </w:pPr>
            <w:r>
              <w:rPr>
                <w:rFonts w:ascii="TH SarabunIT๙" w:hAnsi="TH SarabunIT๙" w:cs="TH SarabunIT๙"/>
                <w:sz w:val="32"/>
                <w:cs/>
                <w:lang w:val="th-TH" w:bidi="th-TH"/>
              </w:rPr>
              <w:t>ร่วมกันอภิปรายผลการทดลองและลงข้อสรุปสิ่งที่จำเป็นต่อการเจริญเติบของพืชและสัตว์</w:t>
            </w:r>
          </w:p>
          <w:p w14:paraId="338BC99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ร่วมกันแลกเปลี่ยนข้อมูล นำเสนอเกี่ยวกับสิ่งที่จำเป็นต่อการ เจริญเติบโตของพืชและสัตว์ด้วยภาษาที่เหมาะสมกับวัย และลงข้อสรุป </w:t>
            </w:r>
          </w:p>
          <w:p w14:paraId="14C141E2">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 </w:t>
            </w:r>
          </w:p>
          <w:p w14:paraId="55092C07">
            <w:pPr>
              <w:pStyle w:val="163"/>
              <w:rPr>
                <w:rFonts w:ascii="TH SarabunIT๙" w:hAnsi="TH SarabunIT๙" w:cs="TH SarabunIT๙"/>
                <w:sz w:val="32"/>
                <w:cs/>
                <w:lang w:bidi="th"/>
              </w:rPr>
            </w:pPr>
          </w:p>
        </w:tc>
        <w:tc>
          <w:tcPr>
            <w:tcW w:w="1312" w:type="pct"/>
            <w:tcBorders>
              <w:top w:val="single" w:color="auto" w:sz="4" w:space="0"/>
            </w:tcBorders>
          </w:tcPr>
          <w:p w14:paraId="5BEAF9D5">
            <w:pPr>
              <w:pStyle w:val="163"/>
              <w:rPr>
                <w:rFonts w:ascii="TH SarabunIT๙" w:hAnsi="TH SarabunIT๙" w:cs="TH SarabunIT๙"/>
                <w:sz w:val="32"/>
                <w:cs/>
                <w:lang w:bidi="th"/>
              </w:rPr>
            </w:pPr>
          </w:p>
          <w:p w14:paraId="607F52CB">
            <w:pPr>
              <w:pStyle w:val="163"/>
              <w:rPr>
                <w:rFonts w:ascii="TH SarabunIT๙" w:hAnsi="TH SarabunIT๙" w:cs="TH SarabunIT๙"/>
                <w:sz w:val="32"/>
                <w:cs/>
                <w:lang w:bidi="th"/>
              </w:rPr>
            </w:pPr>
            <w:r>
              <w:rPr>
                <w:rFonts w:ascii="TH SarabunIT๙" w:hAnsi="TH SarabunIT๙" w:cs="TH SarabunIT๙"/>
                <w:sz w:val="32"/>
                <w:cs/>
                <w:lang w:val="th-TH" w:bidi="th-TH"/>
              </w:rPr>
              <w:t>ตั้งคำถามที่นำไปสู่การทดลองเกี่ยวกับกิจกรรมการเจริญเติบโตของพืชและสัตว์</w:t>
            </w:r>
          </w:p>
          <w:p w14:paraId="0F981D9A">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สืบค้นหาและรวบรวมข้อมูลเกี่ยวกับวัฏจักรชีวิตของพืชดอกและวัฏจักรชีวิตของสัตว์บางชนิดในท้องถิ่น </w:t>
            </w:r>
          </w:p>
          <w:p w14:paraId="59B446F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นำเสนอและอธิบายเกี่ยวกับวัฏจักรชีวิตของพืชดอกและและวัฏจักรชีวิตของสัตว์ โดยใช้เทคโนโลยี </w:t>
            </w:r>
          </w:p>
          <w:p w14:paraId="7413E133">
            <w:pPr>
              <w:pStyle w:val="163"/>
              <w:rPr>
                <w:rFonts w:ascii="TH SarabunIT๙" w:hAnsi="TH SarabunIT๙" w:cs="TH SarabunIT๙"/>
                <w:sz w:val="32"/>
                <w:cs/>
                <w:lang w:bidi="th"/>
              </w:rPr>
            </w:pPr>
            <w:r>
              <w:rPr>
                <w:rFonts w:ascii="TH SarabunIT๙" w:hAnsi="TH SarabunIT๙" w:cs="TH SarabunIT๙"/>
                <w:sz w:val="32"/>
                <w:cs/>
                <w:lang w:val="th-TH" w:bidi="th-TH"/>
              </w:rPr>
              <w:t>ด้วยภาษาที่เหมาะสมและเข้าใจง่าย</w:t>
            </w:r>
          </w:p>
          <w:p w14:paraId="39B34F73">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อภิปรายเกี่ยวกับผลของสภาพแวดล้อมที่มีต่อวัฏจักรชีวิตของพืชดอกและสัตว์จากตัวอย่างสถานการณ์ที่กำหนด </w:t>
            </w:r>
          </w:p>
          <w:p w14:paraId="2EFBB43D">
            <w:pPr>
              <w:pStyle w:val="163"/>
              <w:rPr>
                <w:rFonts w:ascii="TH SarabunIT๙" w:hAnsi="TH SarabunIT๙" w:cs="TH SarabunIT๙"/>
                <w:sz w:val="32"/>
                <w:cs/>
                <w:lang w:bidi="th"/>
              </w:rPr>
            </w:pPr>
            <w:r>
              <w:rPr>
                <w:rFonts w:ascii="TH SarabunIT๙" w:hAnsi="TH SarabunIT๙" w:cs="TH SarabunIT๙"/>
                <w:sz w:val="32"/>
                <w:cs/>
                <w:lang w:val="th-TH" w:bidi="th-TH"/>
              </w:rPr>
              <w:t>แสดงความคิดเห็นอย่างมีเหตุผลจากหลักฐานที่รวบรวมได้เกี่ยวกับวัฏจักรชีวิตของพืชและสัตว์</w:t>
            </w:r>
          </w:p>
          <w:p w14:paraId="093E4A40">
            <w:pPr>
              <w:pStyle w:val="163"/>
              <w:rPr>
                <w:rFonts w:ascii="TH SarabunIT๙" w:hAnsi="TH SarabunIT๙" w:cs="TH SarabunIT๙"/>
                <w:sz w:val="32"/>
                <w:cs/>
                <w:lang w:bidi="th"/>
              </w:rPr>
            </w:pPr>
          </w:p>
          <w:p w14:paraId="35B334AB">
            <w:pPr>
              <w:pStyle w:val="163"/>
              <w:rPr>
                <w:rFonts w:ascii="TH SarabunIT๙" w:hAnsi="TH SarabunIT๙" w:cs="TH SarabunIT๙"/>
                <w:sz w:val="32"/>
                <w:cs/>
                <w:lang w:bidi="th"/>
              </w:rPr>
            </w:pPr>
          </w:p>
          <w:p w14:paraId="36F85F89">
            <w:pPr>
              <w:pStyle w:val="163"/>
              <w:rPr>
                <w:rFonts w:ascii="TH SarabunIT๙" w:hAnsi="TH SarabunIT๙" w:cs="TH SarabunIT๙"/>
                <w:sz w:val="32"/>
                <w:cs/>
                <w:lang w:bidi="th"/>
              </w:rPr>
            </w:pPr>
            <w:r>
              <w:rPr>
                <w:rFonts w:ascii="TH SarabunIT๙" w:hAnsi="TH SarabunIT๙" w:cs="TH SarabunIT๙"/>
                <w:sz w:val="32"/>
                <w:cs/>
                <w:lang w:bidi="th"/>
              </w:rPr>
              <w:t xml:space="preserve"> </w:t>
            </w:r>
          </w:p>
        </w:tc>
      </w:tr>
    </w:tbl>
    <w:p w14:paraId="5085A0BA">
      <w:pPr>
        <w:rPr>
          <w:rFonts w:ascii="TH SarabunIT๙" w:hAnsi="TH SarabunIT๙" w:cs="TH SarabunIT๙"/>
        </w:rPr>
      </w:pPr>
    </w:p>
    <w:p w14:paraId="3173D5D0">
      <w:pPr>
        <w:rPr>
          <w:rFonts w:ascii="TH SarabunIT๙" w:hAnsi="TH SarabunIT๙" w:cs="TH SarabunIT๙"/>
          <w:lang w:bidi="th"/>
        </w:rPr>
      </w:pPr>
    </w:p>
    <w:p w14:paraId="43DE6906">
      <w:pPr>
        <w:tabs>
          <w:tab w:val="left" w:pos="567"/>
        </w:tabs>
        <w:jc w:val="center"/>
        <w:rPr>
          <w:rFonts w:ascii="TH SarabunIT๙" w:hAnsi="TH SarabunIT๙" w:eastAsia="Calibri" w:cs="TH SarabunIT๙"/>
          <w:b/>
          <w:bCs/>
          <w:sz w:val="44"/>
          <w:szCs w:val="44"/>
        </w:rPr>
      </w:pPr>
    </w:p>
    <w:tbl>
      <w:tblPr>
        <w:tblStyle w:val="12"/>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2470"/>
        <w:gridCol w:w="2181"/>
        <w:gridCol w:w="2243"/>
      </w:tblGrid>
      <w:tr w14:paraId="1476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37" w:type="pct"/>
            <w:vMerge w:val="restart"/>
            <w:shd w:val="clear" w:color="auto" w:fill="auto"/>
            <w:vAlign w:val="center"/>
          </w:tcPr>
          <w:p w14:paraId="466FEA9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E8678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63" w:type="pct"/>
            <w:gridSpan w:val="3"/>
            <w:shd w:val="clear" w:color="auto" w:fill="auto"/>
          </w:tcPr>
          <w:p w14:paraId="17D9AAB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83D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37" w:type="pct"/>
            <w:vMerge w:val="continue"/>
            <w:shd w:val="clear" w:color="auto" w:fill="auto"/>
          </w:tcPr>
          <w:p w14:paraId="2C718C16">
            <w:pPr>
              <w:tabs>
                <w:tab w:val="left" w:pos="567"/>
              </w:tabs>
              <w:jc w:val="center"/>
              <w:rPr>
                <w:rFonts w:ascii="TH SarabunIT๙" w:hAnsi="TH SarabunIT๙" w:eastAsia="Calibri" w:cs="TH SarabunIT๙"/>
                <w:b/>
                <w:bCs/>
                <w:sz w:val="32"/>
                <w:szCs w:val="32"/>
                <w:cs/>
              </w:rPr>
            </w:pPr>
          </w:p>
        </w:tc>
        <w:tc>
          <w:tcPr>
            <w:tcW w:w="1384" w:type="pct"/>
            <w:shd w:val="clear" w:color="auto" w:fill="auto"/>
          </w:tcPr>
          <w:p w14:paraId="1B17FDB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22" w:type="pct"/>
            <w:shd w:val="clear" w:color="auto" w:fill="auto"/>
          </w:tcPr>
          <w:p w14:paraId="026D012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57" w:type="pct"/>
            <w:shd w:val="clear" w:color="auto" w:fill="auto"/>
          </w:tcPr>
          <w:p w14:paraId="2AD27E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677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137" w:type="pct"/>
            <w:tcBorders>
              <w:bottom w:val="single" w:color="auto" w:sz="4" w:space="0"/>
            </w:tcBorders>
            <w:shd w:val="clear" w:color="auto" w:fill="auto"/>
          </w:tcPr>
          <w:p w14:paraId="183C524E">
            <w:pPr>
              <w:pStyle w:val="163"/>
              <w:rPr>
                <w:rFonts w:ascii="TH SarabunIT๙" w:hAnsi="TH SarabunIT๙" w:cs="TH SarabunIT๙"/>
                <w:sz w:val="32"/>
                <w:lang w:bidi="th"/>
              </w:rPr>
            </w:pPr>
            <w:r>
              <w:rPr>
                <w:rFonts w:ascii="TH SarabunIT๙" w:hAnsi="TH SarabunIT๙" w:cs="TH SarabunIT๙"/>
                <w:sz w:val="32"/>
                <w:lang w:bidi="th"/>
              </w:rPr>
              <w:t xml:space="preserve">4. </w:t>
            </w:r>
            <w:r>
              <w:rPr>
                <w:rFonts w:ascii="TH SarabunIT๙" w:hAnsi="TH SarabunIT๙" w:cs="TH SarabunIT๙"/>
                <w:sz w:val="32"/>
                <w:cs/>
                <w:lang w:val="th-TH" w:bidi="th-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 รับผิดชอบตามหน้าที่ที่ได้รับมอบหมายในการรวบรวมข้อมูลเพื่อหาวิธีการลดขยะและสิ่งเจือปน แสดงความตระหนักโดยนำเสนอแนวทางการลดปัญหาขยะและสิ่งเจือปนที่พบในดิน น้ำ และอากาศที่ส่งผลกระทบต่อตนเอง สิ่งมีชีวิต และสิ่งแวดล้อม</w:t>
            </w:r>
          </w:p>
        </w:tc>
        <w:tc>
          <w:tcPr>
            <w:tcW w:w="1384" w:type="pct"/>
            <w:tcBorders>
              <w:top w:val="single" w:color="auto" w:sz="4" w:space="0"/>
              <w:bottom w:val="single" w:color="auto" w:sz="4" w:space="0"/>
            </w:tcBorders>
          </w:tcPr>
          <w:p w14:paraId="5D2E2BA3">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ร่วมกันค้นหาและบอกสิ่งที่พบในอากาศ ที่ทำให้เกิดการปนเปื้อน จากการสังเกตและใช้เครื่องมืออย่างง่าย </w:t>
            </w:r>
          </w:p>
          <w:p w14:paraId="4F4CF9FC">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w:t>
            </w:r>
          </w:p>
          <w:p w14:paraId="571F165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5EA98AC8">
            <w:pPr>
              <w:pStyle w:val="163"/>
              <w:rPr>
                <w:rFonts w:ascii="TH SarabunIT๙" w:hAnsi="TH SarabunIT๙" w:cs="TH SarabunIT๙"/>
                <w:sz w:val="32"/>
                <w:cs/>
                <w:lang w:bidi="th"/>
              </w:rPr>
            </w:pPr>
          </w:p>
        </w:tc>
        <w:tc>
          <w:tcPr>
            <w:tcW w:w="1222" w:type="pct"/>
            <w:tcBorders>
              <w:top w:val="single" w:color="auto" w:sz="4" w:space="0"/>
              <w:bottom w:val="single" w:color="auto" w:sz="4" w:space="0"/>
            </w:tcBorders>
          </w:tcPr>
          <w:p w14:paraId="293DFFD0">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ร่วมกันค้นหาและบอกสิ่งที่พบในดิน ที่ทำให้เกิดการปนเปื้อน จากการสังเกตและใช้เครื่องมืออย่างง่าย </w:t>
            </w:r>
          </w:p>
          <w:p w14:paraId="4A8B8A48">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ร่วมกันแสดงความคิดเห็นอย่างมีเหตุผล เพื่อระบุสาเหตุที่ทำให้ดิน  เกิดการปนเปื้อน และลงข้อสรุปเกี่ยวกับผลกระทบที่เกิดจากดิน </w:t>
            </w:r>
          </w:p>
          <w:p w14:paraId="6644BD14">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เกิดการปนเปื้อน จากข้อมูลที่รวบรวมได้ </w:t>
            </w:r>
          </w:p>
          <w:p w14:paraId="761688B2">
            <w:pPr>
              <w:pStyle w:val="163"/>
              <w:rPr>
                <w:rFonts w:ascii="TH SarabunIT๙" w:hAnsi="TH SarabunIT๙" w:cs="TH SarabunIT๙"/>
                <w:sz w:val="32"/>
                <w:cs/>
                <w:lang w:bidi="th"/>
              </w:rPr>
            </w:pPr>
            <w:r>
              <w:rPr>
                <w:rFonts w:ascii="TH SarabunIT๙" w:hAnsi="TH SarabunIT๙" w:cs="TH SarabunIT๙"/>
                <w:sz w:val="32"/>
                <w:cs/>
                <w:lang w:val="th-TH" w:bidi="th-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59870C19">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tc>
        <w:tc>
          <w:tcPr>
            <w:tcW w:w="1257" w:type="pct"/>
            <w:tcBorders>
              <w:top w:val="single" w:color="auto" w:sz="4" w:space="0"/>
              <w:bottom w:val="single" w:color="auto" w:sz="4" w:space="0"/>
            </w:tcBorders>
          </w:tcPr>
          <w:p w14:paraId="2CE8099A">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ร่วมกันค้นหาและบอกสิ่งที่พบในน้ำ ที่ทำให้เกิดการปนเปื้อน จากการสังเกตและใช้เครื่องมืออย่างง่าย </w:t>
            </w:r>
          </w:p>
          <w:p w14:paraId="5CC52FB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ร่วมกันแสดงความคิดเห็นอย่างมีเหตุผล เพื่อระบุสาเหตุที่ทำให้น้ำ  เกิดการปนเปื้อน และลงข้อสรุปเกี่ยวกับผลกระทบที่เกิดจากน้ำ </w:t>
            </w:r>
          </w:p>
          <w:p w14:paraId="13C43FFF">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เกิดการปนเปื้อน จากข้อมูลที่รวบรวมได้ </w:t>
            </w:r>
          </w:p>
          <w:p w14:paraId="6AD7DC2C">
            <w:pPr>
              <w:pStyle w:val="163"/>
              <w:rPr>
                <w:rFonts w:ascii="TH SarabunIT๙" w:hAnsi="TH SarabunIT๙" w:cs="TH SarabunIT๙"/>
                <w:sz w:val="32"/>
                <w:cs/>
                <w:lang w:bidi="th"/>
              </w:rPr>
            </w:pPr>
            <w:r>
              <w:rPr>
                <w:rFonts w:ascii="TH SarabunIT๙" w:hAnsi="TH SarabunIT๙" w:cs="TH SarabunIT๙"/>
                <w:sz w:val="32"/>
                <w:cs/>
                <w:lang w:val="th-TH" w:bidi="th-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76266936">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3A9F25BE">
            <w:pPr>
              <w:pStyle w:val="163"/>
              <w:rPr>
                <w:rFonts w:ascii="TH SarabunIT๙" w:hAnsi="TH SarabunIT๙" w:cs="TH SarabunIT๙"/>
                <w:sz w:val="32"/>
                <w:cs/>
                <w:lang w:bidi="th"/>
              </w:rPr>
            </w:pPr>
          </w:p>
        </w:tc>
      </w:tr>
    </w:tbl>
    <w:p w14:paraId="3ABBD14E">
      <w:pPr>
        <w:rPr>
          <w:rFonts w:ascii="TH SarabunIT๙" w:hAnsi="TH SarabunIT๙" w:cs="TH SarabunIT๙"/>
        </w:rPr>
      </w:pPr>
    </w:p>
    <w:p w14:paraId="52596724">
      <w:pPr>
        <w:tabs>
          <w:tab w:val="left" w:pos="567"/>
        </w:tabs>
        <w:jc w:val="center"/>
        <w:rPr>
          <w:rFonts w:ascii="TH SarabunIT๙" w:hAnsi="TH SarabunIT๙" w:eastAsia="Calibri" w:cs="TH SarabunIT๙"/>
          <w:b/>
          <w:bCs/>
          <w:sz w:val="44"/>
          <w:szCs w:val="44"/>
        </w:rPr>
      </w:pPr>
    </w:p>
    <w:tbl>
      <w:tblPr>
        <w:tblStyle w:val="12"/>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2470"/>
        <w:gridCol w:w="2180"/>
        <w:gridCol w:w="2243"/>
      </w:tblGrid>
      <w:tr w14:paraId="03FD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199" w:type="pct"/>
            <w:vMerge w:val="restart"/>
            <w:shd w:val="clear" w:color="auto" w:fill="auto"/>
            <w:vAlign w:val="center"/>
          </w:tcPr>
          <w:p w14:paraId="4AD6A6B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27C5D39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801" w:type="pct"/>
            <w:gridSpan w:val="3"/>
            <w:shd w:val="clear" w:color="auto" w:fill="auto"/>
          </w:tcPr>
          <w:p w14:paraId="6B53AC1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523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199" w:type="pct"/>
            <w:vMerge w:val="continue"/>
            <w:shd w:val="clear" w:color="auto" w:fill="auto"/>
          </w:tcPr>
          <w:p w14:paraId="35CE67C3">
            <w:pPr>
              <w:tabs>
                <w:tab w:val="left" w:pos="567"/>
              </w:tabs>
              <w:jc w:val="center"/>
              <w:rPr>
                <w:rFonts w:ascii="TH SarabunIT๙" w:hAnsi="TH SarabunIT๙" w:eastAsia="Calibri" w:cs="TH SarabunIT๙"/>
                <w:b/>
                <w:bCs/>
                <w:sz w:val="32"/>
                <w:szCs w:val="32"/>
                <w:cs/>
              </w:rPr>
            </w:pPr>
          </w:p>
        </w:tc>
        <w:tc>
          <w:tcPr>
            <w:tcW w:w="1362" w:type="pct"/>
            <w:shd w:val="clear" w:color="auto" w:fill="auto"/>
          </w:tcPr>
          <w:p w14:paraId="4A6F7A7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02" w:type="pct"/>
            <w:shd w:val="clear" w:color="auto" w:fill="auto"/>
          </w:tcPr>
          <w:p w14:paraId="31B9B37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237" w:type="pct"/>
            <w:shd w:val="clear" w:color="auto" w:fill="auto"/>
          </w:tcPr>
          <w:p w14:paraId="3C25E7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224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199" w:type="pct"/>
            <w:shd w:val="clear" w:color="auto" w:fill="auto"/>
          </w:tcPr>
          <w:p w14:paraId="00A6BEE4">
            <w:pPr>
              <w:pStyle w:val="163"/>
              <w:rPr>
                <w:rFonts w:ascii="TH SarabunIT๙" w:hAnsi="TH SarabunIT๙" w:cs="TH SarabunIT๙"/>
                <w:sz w:val="32"/>
                <w:cs/>
              </w:rPr>
            </w:pPr>
            <w:r>
              <w:rPr>
                <w:rFonts w:ascii="TH SarabunIT๙" w:hAnsi="TH SarabunIT๙" w:cs="TH SarabunIT๙"/>
                <w:sz w:val="32"/>
                <w:lang w:bidi="th"/>
              </w:rPr>
              <w:t xml:space="preserve">5. </w:t>
            </w:r>
            <w:r>
              <w:rPr>
                <w:rFonts w:ascii="TH SarabunIT๙" w:hAnsi="TH SarabunIT๙" w:cs="TH SarabunIT๙"/>
                <w:sz w:val="32"/>
                <w:cs/>
                <w:lang w:val="th-TH" w:bidi="th-TH"/>
              </w:rPr>
              <w:t>ตั้งคำถามและสร้างคำอธิบายการเกิดปรากฏการณ์กลางวัน กลางคืน การขึ้นและตกของดวงอาทิตย์ และการกำหนดทิศ โดยร่วมกันแลกเปลี่ยนความคิดเห็น และเชื่อมโยงสิ่งที่ได้จากการสังเกตจากแบบจำลอง วิเคราะห์ข้อมูลและลงข้อสรุป ประยุกต์ใช้สังเกตจากแบบจำลอง วิเคราะห์ข้อมูลและลงข้อสรุป ประยุกต์ใช้ความรู้เรื่องการกำหนดทิศในการกำหนดตำแหน่งหรือ</w:t>
            </w:r>
          </w:p>
          <w:p w14:paraId="17F5DA1E">
            <w:pPr>
              <w:pStyle w:val="163"/>
              <w:rPr>
                <w:rFonts w:ascii="TH SarabunIT๙" w:hAnsi="TH SarabunIT๙" w:cs="TH SarabunIT๙"/>
                <w:sz w:val="32"/>
                <w:cs/>
                <w:lang w:bidi="th"/>
              </w:rPr>
            </w:pPr>
            <w:r>
              <w:rPr>
                <w:rFonts w:ascii="TH SarabunIT๙" w:hAnsi="TH SarabunIT๙" w:cs="TH SarabunIT๙"/>
                <w:sz w:val="32"/>
                <w:cs/>
                <w:lang w:val="th-TH" w:bidi="th-TH"/>
              </w:rPr>
              <w:t>ทิศทางของสถานที่ต่าง ๆ</w:t>
            </w:r>
          </w:p>
        </w:tc>
        <w:tc>
          <w:tcPr>
            <w:tcW w:w="1362" w:type="pct"/>
            <w:tcBorders>
              <w:bottom w:val="single" w:color="auto" w:sz="4" w:space="0"/>
            </w:tcBorders>
            <w:shd w:val="clear" w:color="auto" w:fill="auto"/>
          </w:tcPr>
          <w:p w14:paraId="4DBD6799">
            <w:pPr>
              <w:pStyle w:val="163"/>
              <w:rPr>
                <w:rFonts w:ascii="TH SarabunIT๙" w:hAnsi="TH SarabunIT๙" w:cs="TH SarabunIT๙"/>
                <w:sz w:val="32"/>
                <w:cs/>
              </w:rPr>
            </w:pPr>
          </w:p>
        </w:tc>
        <w:tc>
          <w:tcPr>
            <w:tcW w:w="1202" w:type="pct"/>
            <w:tcBorders>
              <w:top w:val="single" w:color="auto" w:sz="4" w:space="0"/>
              <w:bottom w:val="single" w:color="auto" w:sz="4" w:space="0"/>
            </w:tcBorders>
          </w:tcPr>
          <w:p w14:paraId="763C2E7C">
            <w:pPr>
              <w:pStyle w:val="163"/>
              <w:rPr>
                <w:rFonts w:ascii="TH SarabunIT๙" w:hAnsi="TH SarabunIT๙" w:cs="TH SarabunIT๙"/>
                <w:sz w:val="32"/>
                <w:cs/>
                <w:lang w:bidi="th"/>
              </w:rPr>
            </w:pPr>
          </w:p>
        </w:tc>
        <w:tc>
          <w:tcPr>
            <w:tcW w:w="1237" w:type="pct"/>
            <w:tcBorders>
              <w:top w:val="single" w:color="auto" w:sz="4" w:space="0"/>
              <w:bottom w:val="single" w:color="auto" w:sz="4" w:space="0"/>
            </w:tcBorders>
          </w:tcPr>
          <w:p w14:paraId="7DD041B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ตั้งคำถามและอธิบายแบบรูป เส้นทางการขึ้น และตกของ ดวงอาทิตย์โดยใช้หลักฐานเชิง ประจักษ์ </w:t>
            </w:r>
          </w:p>
          <w:p w14:paraId="39769859">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ตั้งคำถามและอธิบายสาเหตุการเกิดปรากฏการณ์ การขึ้นและตกของดวงอาทิตย์ การเกิดกลางวัน กลางคืน และการกำหนดทิศ โดยใช้ แบบจำลอง </w:t>
            </w:r>
          </w:p>
          <w:p w14:paraId="15BF5A16">
            <w:pPr>
              <w:pStyle w:val="163"/>
              <w:rPr>
                <w:rFonts w:ascii="TH SarabunIT๙" w:hAnsi="TH SarabunIT๙" w:cs="TH SarabunIT๙"/>
                <w:sz w:val="32"/>
                <w:cs/>
                <w:lang w:bidi="th"/>
              </w:rPr>
            </w:pPr>
            <w:r>
              <w:rPr>
                <w:rFonts w:ascii="TH SarabunIT๙" w:hAnsi="TH SarabunIT๙" w:cs="TH SarabunIT๙"/>
                <w:sz w:val="32"/>
                <w:cs/>
                <w:lang w:val="th-TH" w:bidi="th-TH"/>
              </w:rPr>
              <w:t>ร่วมกันแลกเปลี่ยนความคิดเห็น และเชื่อมโยงสิ่งที่ได้จากการสังเกตจากแบบจำลอง</w:t>
            </w:r>
          </w:p>
          <w:p w14:paraId="68EFC9F8">
            <w:pPr>
              <w:pStyle w:val="163"/>
              <w:rPr>
                <w:rFonts w:ascii="TH SarabunIT๙" w:hAnsi="TH SarabunIT๙" w:cs="TH SarabunIT๙"/>
                <w:sz w:val="32"/>
                <w:cs/>
                <w:lang w:bidi="th"/>
              </w:rPr>
            </w:pPr>
            <w:r>
              <w:rPr>
                <w:rFonts w:ascii="TH SarabunIT๙" w:hAnsi="TH SarabunIT๙" w:cs="TH SarabunIT๙"/>
                <w:sz w:val="32"/>
                <w:cs/>
                <w:lang w:val="th-TH" w:bidi="th-TH"/>
              </w:rPr>
              <w:t>วิเคราะห์ข้อมูลและลงข้อสรุป ประยุกต์ใช้ความรู้เรื่องการกำหนดทิศในการกำหนดตำแหน่งหรือทิศทางของสถานที่ต่าง ๆ</w:t>
            </w:r>
          </w:p>
        </w:tc>
      </w:tr>
    </w:tbl>
    <w:p w14:paraId="4C85BE57">
      <w:pPr>
        <w:tabs>
          <w:tab w:val="left" w:pos="567"/>
        </w:tabs>
        <w:jc w:val="center"/>
        <w:rPr>
          <w:rFonts w:ascii="TH SarabunIT๙" w:hAnsi="TH SarabunIT๙" w:eastAsia="Calibri" w:cs="TH SarabunIT๙"/>
          <w:b/>
          <w:bCs/>
          <w:sz w:val="44"/>
          <w:szCs w:val="44"/>
        </w:rPr>
      </w:pPr>
    </w:p>
    <w:p w14:paraId="41E3E540">
      <w:pPr>
        <w:tabs>
          <w:tab w:val="left" w:pos="567"/>
        </w:tabs>
        <w:jc w:val="center"/>
        <w:rPr>
          <w:rFonts w:ascii="TH SarabunIT๙" w:hAnsi="TH SarabunIT๙" w:eastAsia="Calibri" w:cs="TH SarabunIT๙"/>
          <w:b/>
          <w:bCs/>
          <w:sz w:val="44"/>
          <w:szCs w:val="44"/>
        </w:rPr>
      </w:pPr>
    </w:p>
    <w:tbl>
      <w:tblPr>
        <w:tblStyle w:val="12"/>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8"/>
        <w:gridCol w:w="2471"/>
        <w:gridCol w:w="2325"/>
        <w:gridCol w:w="2244"/>
      </w:tblGrid>
      <w:tr w14:paraId="4263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9" w:type="pct"/>
            <w:vMerge w:val="restart"/>
            <w:shd w:val="clear" w:color="auto" w:fill="auto"/>
            <w:vAlign w:val="center"/>
          </w:tcPr>
          <w:p w14:paraId="5EDE935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BC6D78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1" w:type="pct"/>
            <w:gridSpan w:val="3"/>
            <w:shd w:val="clear" w:color="auto" w:fill="auto"/>
          </w:tcPr>
          <w:p w14:paraId="36464F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454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9" w:type="pct"/>
            <w:vMerge w:val="continue"/>
            <w:shd w:val="clear" w:color="auto" w:fill="auto"/>
          </w:tcPr>
          <w:p w14:paraId="03E828C9">
            <w:pPr>
              <w:tabs>
                <w:tab w:val="left" w:pos="567"/>
              </w:tabs>
              <w:jc w:val="center"/>
              <w:rPr>
                <w:rFonts w:ascii="TH SarabunIT๙" w:hAnsi="TH SarabunIT๙" w:eastAsia="Calibri" w:cs="TH SarabunIT๙"/>
                <w:b/>
                <w:bCs/>
                <w:sz w:val="32"/>
                <w:szCs w:val="32"/>
                <w:cs/>
              </w:rPr>
            </w:pPr>
          </w:p>
        </w:tc>
        <w:tc>
          <w:tcPr>
            <w:tcW w:w="1320" w:type="pct"/>
            <w:shd w:val="clear" w:color="auto" w:fill="auto"/>
          </w:tcPr>
          <w:p w14:paraId="7C716BB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42" w:type="pct"/>
            <w:shd w:val="clear" w:color="auto" w:fill="auto"/>
          </w:tcPr>
          <w:p w14:paraId="263EAE1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199" w:type="pct"/>
            <w:shd w:val="clear" w:color="auto" w:fill="auto"/>
          </w:tcPr>
          <w:p w14:paraId="4DA8807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62C1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39" w:type="pct"/>
            <w:shd w:val="clear" w:color="auto" w:fill="auto"/>
          </w:tcPr>
          <w:p w14:paraId="4029C840">
            <w:pPr>
              <w:ind w:left="29" w:right="28" w:hanging="29"/>
              <w:rPr>
                <w:rFonts w:ascii="TH SarabunIT๙" w:hAnsi="TH SarabunIT๙" w:eastAsia="Calibri" w:cs="TH SarabunIT๙"/>
                <w:sz w:val="32"/>
                <w:szCs w:val="32"/>
                <w:lang w:bidi="th"/>
              </w:rPr>
            </w:pPr>
            <w:r>
              <w:rPr>
                <w:rFonts w:ascii="TH SarabunIT๙" w:hAnsi="TH SarabunIT๙" w:cs="TH SarabunIT๙"/>
                <w:sz w:val="32"/>
                <w:szCs w:val="32"/>
                <w:cs/>
                <w:lang w:bidi="th"/>
              </w:rPr>
              <w:t xml:space="preserve">6. </w:t>
            </w:r>
            <w:r>
              <w:rPr>
                <w:rFonts w:ascii="TH SarabunIT๙" w:hAnsi="TH SarabunIT๙" w:cs="TH SarabunIT๙"/>
                <w:sz w:val="32"/>
                <w:szCs w:val="32"/>
                <w:cs/>
                <w:lang w:val="th-TH" w:bidi="th-TH"/>
              </w:rPr>
              <w:t>รับผิดชอบตามหน้าที่ที่ได้รับมอบหมายในการรวบรวมหลักฐานต่าง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p w14:paraId="1DF41D10">
            <w:pPr>
              <w:ind w:left="29" w:right="28" w:hanging="29"/>
              <w:rPr>
                <w:rFonts w:ascii="TH SarabunIT๙" w:hAnsi="TH SarabunIT๙" w:eastAsia="Calibri" w:cs="TH SarabunIT๙"/>
                <w:sz w:val="32"/>
                <w:szCs w:val="32"/>
                <w:lang w:bidi="th"/>
              </w:rPr>
            </w:pPr>
          </w:p>
        </w:tc>
        <w:tc>
          <w:tcPr>
            <w:tcW w:w="1320" w:type="pct"/>
            <w:shd w:val="clear" w:color="auto" w:fill="auto"/>
          </w:tcPr>
          <w:p w14:paraId="390BB22C">
            <w:pPr>
              <w:tabs>
                <w:tab w:val="left" w:pos="567"/>
              </w:tabs>
              <w:rPr>
                <w:rFonts w:ascii="TH SarabunIT๙" w:hAnsi="TH SarabunIT๙" w:eastAsia="Calibri" w:cs="TH SarabunIT๙"/>
                <w:sz w:val="32"/>
                <w:szCs w:val="32"/>
                <w:cs/>
              </w:rPr>
            </w:pPr>
          </w:p>
        </w:tc>
        <w:tc>
          <w:tcPr>
            <w:tcW w:w="1242" w:type="pct"/>
            <w:shd w:val="clear" w:color="auto" w:fill="auto"/>
          </w:tcPr>
          <w:p w14:paraId="10BF2724">
            <w:pPr>
              <w:tabs>
                <w:tab w:val="left" w:pos="567"/>
              </w:tabs>
              <w:rPr>
                <w:rFonts w:ascii="TH SarabunIT๙" w:hAnsi="TH SarabunIT๙" w:eastAsia="Calibri" w:cs="TH SarabunIT๙"/>
                <w:sz w:val="32"/>
                <w:szCs w:val="32"/>
                <w:cs/>
              </w:rPr>
            </w:pPr>
          </w:p>
        </w:tc>
        <w:tc>
          <w:tcPr>
            <w:tcW w:w="1199" w:type="pct"/>
            <w:shd w:val="clear" w:color="auto" w:fill="auto"/>
          </w:tcPr>
          <w:p w14:paraId="104D4BCD">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ร่วมกันค้นหาและบอกสิ่งที่พบในน้ำ ที่ทำให้เกิดการปนเปื้อน จากการ </w:t>
            </w:r>
          </w:p>
          <w:p w14:paraId="0061A209">
            <w:pPr>
              <w:rPr>
                <w:rFonts w:ascii="TH SarabunIT๙" w:hAnsi="TH SarabunIT๙" w:cs="TH SarabunIT๙"/>
                <w:sz w:val="32"/>
                <w:szCs w:val="32"/>
                <w:cs/>
                <w:lang w:bidi="th"/>
              </w:rPr>
            </w:pPr>
          </w:p>
          <w:p w14:paraId="3C91ED57">
            <w:pPr>
              <w:rPr>
                <w:rFonts w:ascii="TH SarabunIT๙" w:hAnsi="TH SarabunIT๙" w:cs="TH SarabunIT๙"/>
                <w:sz w:val="32"/>
                <w:szCs w:val="32"/>
                <w:cs/>
                <w:lang w:bidi="th"/>
              </w:rPr>
            </w:pPr>
            <w:r>
              <w:rPr>
                <w:rFonts w:ascii="TH SarabunIT๙" w:hAnsi="TH SarabunIT๙" w:cs="TH SarabunIT๙"/>
                <w:sz w:val="32"/>
                <w:szCs w:val="32"/>
                <w:lang w:bidi="th"/>
              </w:rPr>
              <w:t>1.</w:t>
            </w:r>
            <w:r>
              <w:rPr>
                <w:rFonts w:ascii="TH SarabunIT๙" w:hAnsi="TH SarabunIT๙" w:cs="TH SarabunIT๙"/>
                <w:sz w:val="32"/>
                <w:szCs w:val="32"/>
                <w:cs/>
                <w:lang w:val="th-TH" w:bidi="th-TH"/>
              </w:rPr>
              <w:t>ระบุส่วนประกอบของอากาศ บรรยายความสำคัญของอากาศ และผลกระทบของมลพิษทางอากาศ</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ต่อสิ่งมีชีวิต จากข้อมูลที่รวบรวมได้ </w:t>
            </w:r>
          </w:p>
          <w:p w14:paraId="454AF3AE">
            <w:pPr>
              <w:rPr>
                <w:rFonts w:ascii="TH SarabunIT๙" w:hAnsi="TH SarabunIT๙" w:cs="TH SarabunIT๙"/>
                <w:sz w:val="32"/>
                <w:szCs w:val="32"/>
                <w:cs/>
                <w:lang w:bidi="th"/>
              </w:rPr>
            </w:pPr>
            <w:r>
              <w:rPr>
                <w:rFonts w:ascii="TH SarabunIT๙" w:hAnsi="TH SarabunIT๙" w:cs="TH SarabunIT๙"/>
                <w:sz w:val="32"/>
                <w:szCs w:val="32"/>
                <w:cs/>
                <w:lang w:bidi="th"/>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ตระหนักถึงความสำคัญของอากาศ โดยนำเสนอแนวทางการปฏิบัติตนในการลดการเกิดมลพิษทางอากาศ</w:t>
            </w:r>
          </w:p>
          <w:p w14:paraId="6773309A">
            <w:pPr>
              <w:rPr>
                <w:rFonts w:ascii="TH SarabunIT๙" w:hAnsi="TH SarabunIT๙" w:cs="TH SarabunIT๙"/>
                <w:sz w:val="32"/>
                <w:szCs w:val="32"/>
                <w:cs/>
                <w:lang w:bidi="th"/>
              </w:rPr>
            </w:pPr>
            <w:r>
              <w:rPr>
                <w:rFonts w:ascii="TH SarabunIT๙" w:hAnsi="TH SarabunIT๙" w:cs="TH SarabunIT๙"/>
                <w:sz w:val="32"/>
                <w:szCs w:val="32"/>
                <w:cs/>
                <w:lang w:bidi="th"/>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อธิบายการเกิดลมจากหลักฐานเชิงประจักษ์</w:t>
            </w:r>
          </w:p>
          <w:p w14:paraId="491C6E58">
            <w:pPr>
              <w:tabs>
                <w:tab w:val="left" w:pos="567"/>
              </w:tabs>
              <w:rPr>
                <w:rFonts w:ascii="TH SarabunIT๙" w:hAnsi="TH SarabunIT๙" w:eastAsia="Calibri" w:cs="TH SarabunIT๙"/>
                <w:sz w:val="32"/>
                <w:szCs w:val="32"/>
                <w:lang w:bidi="th"/>
              </w:rPr>
            </w:pPr>
            <w:r>
              <w:rPr>
                <w:rFonts w:ascii="TH SarabunIT๙" w:hAnsi="TH SarabunIT๙" w:cs="TH SarabunIT๙"/>
                <w:sz w:val="32"/>
                <w:szCs w:val="32"/>
                <w:cs/>
                <w:lang w:bidi="th"/>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บรรยายประโยชน์และโทษของลมจากข้อมูลที่รวบรวมได้</w:t>
            </w:r>
          </w:p>
        </w:tc>
      </w:tr>
    </w:tbl>
    <w:p w14:paraId="4717FE87">
      <w:pPr>
        <w:rPr>
          <w:rFonts w:ascii="TH SarabunIT๙" w:hAnsi="TH SarabunIT๙" w:cs="TH SarabunIT๙"/>
        </w:rPr>
      </w:pPr>
    </w:p>
    <w:p w14:paraId="7E8C5555">
      <w:pPr>
        <w:rPr>
          <w:rFonts w:ascii="TH SarabunIT๙" w:hAnsi="TH SarabunIT๙" w:cs="TH SarabunIT๙"/>
          <w:lang w:bidi="th"/>
        </w:rPr>
      </w:pPr>
    </w:p>
    <w:p w14:paraId="68B2AB57">
      <w:pPr>
        <w:rPr>
          <w:rFonts w:ascii="TH SarabunIT๙" w:hAnsi="TH SarabunIT๙" w:cs="TH SarabunIT๙"/>
          <w:lang w:bidi="th"/>
        </w:rPr>
      </w:pPr>
    </w:p>
    <w:p w14:paraId="29642669">
      <w:pPr>
        <w:rPr>
          <w:rFonts w:ascii="TH SarabunIT๙" w:hAnsi="TH SarabunIT๙" w:cs="TH SarabunIT๙"/>
          <w:lang w:bidi="th"/>
        </w:rPr>
      </w:pPr>
    </w:p>
    <w:p w14:paraId="02226303">
      <w:pPr>
        <w:rPr>
          <w:rFonts w:ascii="TH SarabunIT๙" w:hAnsi="TH SarabunIT๙" w:cs="TH SarabunIT๙"/>
          <w:lang w:bidi="th"/>
        </w:rPr>
      </w:pPr>
    </w:p>
    <w:p w14:paraId="7C3D2DE6">
      <w:pPr>
        <w:rPr>
          <w:rFonts w:ascii="TH SarabunIT๙" w:hAnsi="TH SarabunIT๙" w:cs="TH SarabunIT๙"/>
          <w:lang w:bidi="th"/>
        </w:rPr>
      </w:pPr>
    </w:p>
    <w:p w14:paraId="5216B928">
      <w:pPr>
        <w:rPr>
          <w:rFonts w:ascii="TH SarabunIT๙" w:hAnsi="TH SarabunIT๙" w:cs="TH SarabunIT๙"/>
          <w:lang w:bidi="th"/>
        </w:rPr>
      </w:pPr>
    </w:p>
    <w:p w14:paraId="4CCA13F7">
      <w:pPr>
        <w:rPr>
          <w:rFonts w:ascii="TH SarabunIT๙" w:hAnsi="TH SarabunIT๙" w:cs="TH SarabunIT๙"/>
          <w:lang w:bidi="th"/>
        </w:rPr>
      </w:pPr>
    </w:p>
    <w:p w14:paraId="7F6CBBCD">
      <w:pPr>
        <w:rPr>
          <w:rFonts w:ascii="TH SarabunIT๙" w:hAnsi="TH SarabunIT๙" w:cs="TH SarabunIT๙"/>
          <w:lang w:bidi="th"/>
        </w:rPr>
      </w:pPr>
    </w:p>
    <w:p w14:paraId="096D95D8">
      <w:pPr>
        <w:rPr>
          <w:rFonts w:ascii="TH SarabunIT๙" w:hAnsi="TH SarabunIT๙" w:cs="TH SarabunIT๙"/>
          <w:lang w:bidi="th"/>
        </w:rPr>
      </w:pPr>
    </w:p>
    <w:p w14:paraId="4C1A4860">
      <w:pPr>
        <w:tabs>
          <w:tab w:val="left" w:pos="567"/>
        </w:tabs>
        <w:jc w:val="center"/>
        <w:rPr>
          <w:rFonts w:ascii="TH SarabunIT๙" w:hAnsi="TH SarabunIT๙" w:eastAsia="Calibri" w:cs="TH SarabunIT๙"/>
          <w:b/>
          <w:bCs/>
          <w:sz w:val="44"/>
          <w:szCs w:val="44"/>
        </w:rPr>
      </w:pPr>
    </w:p>
    <w:tbl>
      <w:tblPr>
        <w:tblStyle w:val="12"/>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2180"/>
        <w:gridCol w:w="2325"/>
        <w:gridCol w:w="2534"/>
      </w:tblGrid>
      <w:tr w14:paraId="3B27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39" w:type="pct"/>
            <w:vMerge w:val="restart"/>
            <w:shd w:val="clear" w:color="auto" w:fill="auto"/>
            <w:vAlign w:val="center"/>
          </w:tcPr>
          <w:p w14:paraId="27575A9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D3B839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61" w:type="pct"/>
            <w:gridSpan w:val="3"/>
            <w:shd w:val="clear" w:color="auto" w:fill="auto"/>
          </w:tcPr>
          <w:p w14:paraId="4F34E45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C9D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39" w:type="pct"/>
            <w:vMerge w:val="continue"/>
            <w:shd w:val="clear" w:color="auto" w:fill="auto"/>
          </w:tcPr>
          <w:p w14:paraId="03C1964A">
            <w:pPr>
              <w:tabs>
                <w:tab w:val="left" w:pos="567"/>
              </w:tabs>
              <w:jc w:val="center"/>
              <w:rPr>
                <w:rFonts w:ascii="TH SarabunIT๙" w:hAnsi="TH SarabunIT๙" w:eastAsia="Calibri" w:cs="TH SarabunIT๙"/>
                <w:b/>
                <w:bCs/>
                <w:sz w:val="32"/>
                <w:szCs w:val="32"/>
                <w:cs/>
              </w:rPr>
            </w:pPr>
          </w:p>
        </w:tc>
        <w:tc>
          <w:tcPr>
            <w:tcW w:w="1165" w:type="pct"/>
            <w:shd w:val="clear" w:color="auto" w:fill="auto"/>
          </w:tcPr>
          <w:p w14:paraId="34AF4E0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242" w:type="pct"/>
            <w:shd w:val="clear" w:color="auto" w:fill="auto"/>
          </w:tcPr>
          <w:p w14:paraId="4452394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354" w:type="pct"/>
            <w:shd w:val="clear" w:color="auto" w:fill="auto"/>
          </w:tcPr>
          <w:p w14:paraId="216BB8C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378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39" w:type="pct"/>
            <w:tcBorders>
              <w:bottom w:val="single" w:color="auto" w:sz="4" w:space="0"/>
            </w:tcBorders>
            <w:shd w:val="clear" w:color="auto" w:fill="auto"/>
          </w:tcPr>
          <w:p w14:paraId="7ACB55D9">
            <w:pPr>
              <w:ind w:left="29" w:right="28" w:hanging="29"/>
              <w:rPr>
                <w:rFonts w:ascii="TH SarabunIT๙" w:hAnsi="TH SarabunIT๙" w:cs="TH SarabunIT๙"/>
                <w:sz w:val="32"/>
                <w:szCs w:val="32"/>
                <w:cs/>
                <w:lang w:bidi="th"/>
              </w:rPr>
            </w:pPr>
            <w:r>
              <w:rPr>
                <w:rFonts w:ascii="TH SarabunIT๙" w:hAnsi="TH SarabunIT๙" w:cs="TH SarabunIT๙"/>
                <w:sz w:val="32"/>
                <w:szCs w:val="32"/>
                <w:cs/>
                <w:lang w:val="th-TH" w:bidi="th-TH"/>
              </w:rPr>
              <w:t>๗</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วางแผนการปฏิบัติตนที่เป็นไปได้จริงเพื่อให้มีความปลอดภัยจากวาตภัยและ</w:t>
            </w:r>
          </w:p>
          <w:p w14:paraId="65A95F10">
            <w:pPr>
              <w:ind w:right="28"/>
              <w:rPr>
                <w:rFonts w:ascii="TH SarabunIT๙" w:hAnsi="TH SarabunIT๙" w:cs="TH SarabunIT๙"/>
                <w:sz w:val="32"/>
                <w:szCs w:val="32"/>
                <w:cs/>
                <w:lang w:bidi="th"/>
              </w:rPr>
            </w:pPr>
            <w:r>
              <w:rPr>
                <w:rFonts w:ascii="TH SarabunIT๙" w:hAnsi="TH SarabunIT๙" w:cs="TH SarabunIT๙"/>
                <w:sz w:val="32"/>
                <w:szCs w:val="32"/>
                <w:cs/>
                <w:lang w:val="th-TH" w:bidi="th-TH"/>
              </w:rPr>
              <w:t>อุทกภัยโดยอาศัยความรู้ เกี่ยวกับลักษณะของภัยธรรมชาติ</w:t>
            </w:r>
          </w:p>
        </w:tc>
        <w:tc>
          <w:tcPr>
            <w:tcW w:w="1165" w:type="pct"/>
            <w:tcBorders>
              <w:top w:val="single" w:color="auto" w:sz="4" w:space="0"/>
              <w:bottom w:val="single" w:color="auto" w:sz="4" w:space="0"/>
            </w:tcBorders>
          </w:tcPr>
          <w:p w14:paraId="2DB0E51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ตั้งคำถามเพื่อนำไปสู่การสังเกต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และบอกการปฏิบัติตนให้ปลอดภัยจากลมที่พัดแรง และ น้ำท่วม </w:t>
            </w:r>
          </w:p>
        </w:tc>
        <w:tc>
          <w:tcPr>
            <w:tcW w:w="1242" w:type="pct"/>
            <w:tcBorders>
              <w:top w:val="single" w:color="auto" w:sz="4" w:space="0"/>
              <w:bottom w:val="single" w:color="auto" w:sz="4" w:space="0"/>
            </w:tcBorders>
          </w:tcPr>
          <w:p w14:paraId="765296D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ร่วมกันสังเกต อภิปราย และลงข้อสรุปเกี่ยวกับลักษณะผลกระทบของวาตภัยและอุทกภัย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และบอกแนวทางการปฏิบัติตนให้ปลอดภัยจากวาตภัยและอุทกภัย</w:t>
            </w:r>
          </w:p>
        </w:tc>
        <w:tc>
          <w:tcPr>
            <w:tcW w:w="1354" w:type="pct"/>
            <w:tcBorders>
              <w:top w:val="single" w:color="auto" w:sz="4" w:space="0"/>
              <w:bottom w:val="single" w:color="auto" w:sz="4" w:space="0"/>
            </w:tcBorders>
          </w:tcPr>
          <w:p w14:paraId="5971F2B3">
            <w:pPr>
              <w:tabs>
                <w:tab w:val="left" w:pos="52"/>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ร่วมกันสังเกต อภิปราย และลงข้อสรุปเกี่ยวกับลักษณะผลกระทบของวาตภัยและอุทกภัย วางแผน และนำเสนอแนวทางการปฏิบัติตนให้ปลอดภัยจากวาตภัยและอุทกภัย ที่อาจเกิดขึ้นในชุมชน ในรูปแบบที่น่าสนใจ</w:t>
            </w:r>
          </w:p>
        </w:tc>
      </w:tr>
    </w:tbl>
    <w:p w14:paraId="455A47A5">
      <w:pPr>
        <w:rPr>
          <w:rFonts w:ascii="TH SarabunIT๙" w:hAnsi="TH SarabunIT๙" w:cs="TH SarabunIT๙"/>
        </w:rPr>
      </w:pPr>
    </w:p>
    <w:p w14:paraId="337B7077">
      <w:pPr>
        <w:rPr>
          <w:rFonts w:ascii="TH SarabunIT๙" w:hAnsi="TH SarabunIT๙" w:cs="TH SarabunIT๙"/>
          <w:lang w:bidi="th"/>
        </w:rPr>
      </w:pPr>
    </w:p>
    <w:tbl>
      <w:tblPr>
        <w:tblStyle w:val="12"/>
        <w:tblW w:w="51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180"/>
        <w:gridCol w:w="2275"/>
        <w:gridCol w:w="2727"/>
      </w:tblGrid>
      <w:tr w14:paraId="6475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21" w:type="pct"/>
            <w:vMerge w:val="restart"/>
            <w:shd w:val="clear" w:color="auto" w:fill="auto"/>
            <w:vAlign w:val="center"/>
          </w:tcPr>
          <w:p w14:paraId="219651C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ECD3E1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79" w:type="pct"/>
            <w:gridSpan w:val="3"/>
            <w:shd w:val="clear" w:color="auto" w:fill="auto"/>
          </w:tcPr>
          <w:p w14:paraId="42D4455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0DA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21" w:type="pct"/>
            <w:vMerge w:val="continue"/>
            <w:shd w:val="clear" w:color="auto" w:fill="auto"/>
          </w:tcPr>
          <w:p w14:paraId="12634216">
            <w:pPr>
              <w:tabs>
                <w:tab w:val="left" w:pos="567"/>
              </w:tabs>
              <w:jc w:val="center"/>
              <w:rPr>
                <w:rFonts w:ascii="TH SarabunIT๙" w:hAnsi="TH SarabunIT๙" w:eastAsia="Calibri" w:cs="TH SarabunIT๙"/>
                <w:b/>
                <w:bCs/>
                <w:sz w:val="32"/>
                <w:szCs w:val="32"/>
                <w:cs/>
              </w:rPr>
            </w:pPr>
          </w:p>
        </w:tc>
        <w:tc>
          <w:tcPr>
            <w:tcW w:w="1147" w:type="pct"/>
            <w:shd w:val="clear" w:color="auto" w:fill="auto"/>
          </w:tcPr>
          <w:p w14:paraId="04EAEE3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97" w:type="pct"/>
            <w:shd w:val="clear" w:color="auto" w:fill="auto"/>
          </w:tcPr>
          <w:p w14:paraId="43C215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35" w:type="pct"/>
            <w:shd w:val="clear" w:color="auto" w:fill="auto"/>
          </w:tcPr>
          <w:p w14:paraId="07C5F87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5658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21" w:type="pct"/>
            <w:tcBorders>
              <w:bottom w:val="single" w:color="auto" w:sz="4" w:space="0"/>
            </w:tcBorders>
            <w:shd w:val="clear" w:color="auto" w:fill="auto"/>
          </w:tcPr>
          <w:p w14:paraId="774B1050">
            <w:pPr>
              <w:pStyle w:val="163"/>
              <w:rPr>
                <w:rFonts w:ascii="TH SarabunIT๙" w:hAnsi="TH SarabunIT๙" w:cs="TH SarabunIT๙"/>
                <w:cs/>
                <w:lang w:bidi="th"/>
              </w:rPr>
            </w:pPr>
            <w:r>
              <w:rPr>
                <w:rFonts w:ascii="TH SarabunIT๙" w:hAnsi="TH SarabunIT๙" w:cs="TH SarabunIT๙"/>
                <w:cs/>
                <w:lang w:val="th-TH" w:bidi="th-TH"/>
              </w:rPr>
              <w:t>๘</w:t>
            </w:r>
            <w:r>
              <w:rPr>
                <w:rFonts w:ascii="TH SarabunIT๙" w:hAnsi="TH SarabunIT๙" w:cs="TH SarabunIT๙"/>
                <w:cs/>
                <w:lang w:bidi="th"/>
              </w:rPr>
              <w:t xml:space="preserve">. </w:t>
            </w:r>
            <w:r>
              <w:rPr>
                <w:rFonts w:ascii="TH SarabunIT๙" w:hAnsi="TH SarabunIT๙" w:cs="TH SarabunIT๙"/>
                <w:cs/>
                <w:lang w:val="th-TH" w:bidi="th-TH"/>
              </w:rPr>
              <w:t>สื่อสารความเข้าใจเกี่ยวกับแรง ผลของแรงที่มีต่อวัตถุต่าง ๆ และแรงแม่เหล็กที่สังเกตได้จากการทำ กิจกรรมหรือพบในสถานการณ์ต่าง ๆ ในชีวิตประจำวันผ่านสื่อและภาษาที่เหมาะสม เข้าใจง่าย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นการประยุกต์ใช้ความรู้ เรื่องแรงและสมบัติของวัสดุเพื่อแก้ปัญหาหรือสร้างของเล่นของใช้อย่างง่าย</w:t>
            </w:r>
          </w:p>
        </w:tc>
        <w:tc>
          <w:tcPr>
            <w:tcW w:w="1147" w:type="pct"/>
            <w:tcBorders>
              <w:top w:val="single" w:color="auto" w:sz="4" w:space="0"/>
              <w:bottom w:val="single" w:color="auto" w:sz="4" w:space="0"/>
            </w:tcBorders>
          </w:tcPr>
          <w:p w14:paraId="15BDD523">
            <w:pPr>
              <w:pStyle w:val="163"/>
              <w:rPr>
                <w:rFonts w:ascii="TH SarabunIT๙" w:hAnsi="TH SarabunIT๙" w:cs="TH SarabunIT๙"/>
                <w:spacing w:val="-2"/>
                <w:cs/>
                <w:lang w:bidi="th"/>
              </w:rPr>
            </w:pPr>
            <w:r>
              <w:rPr>
                <w:rFonts w:ascii="TH SarabunIT๙" w:hAnsi="TH SarabunIT๙" w:cs="TH SarabunIT๙"/>
                <w:spacing w:val="-2"/>
                <w:cs/>
                <w:lang w:val="th-TH" w:bidi="th-TH"/>
              </w:rPr>
              <w:t>สังเกตสถานการณ์ใกล้ตัว รวบรวมข้อมูล และบอกลักษณะของการออกแรงและผลของแรงที่มีต่อวัตถุต่าง ๆ</w:t>
            </w:r>
            <w:r>
              <w:rPr>
                <w:rFonts w:ascii="TH SarabunIT๙" w:hAnsi="TH SarabunIT๙" w:cs="TH SarabunIT๙"/>
                <w:spacing w:val="-2"/>
                <w:cs/>
              </w:rPr>
              <w:t xml:space="preserve"> </w:t>
            </w:r>
          </w:p>
          <w:p w14:paraId="2EA64DCC">
            <w:pPr>
              <w:pStyle w:val="163"/>
              <w:rPr>
                <w:rFonts w:ascii="TH SarabunIT๙" w:hAnsi="TH SarabunIT๙" w:cs="TH SarabunIT๙"/>
                <w:spacing w:val="-2"/>
                <w:cs/>
                <w:lang w:bidi="th"/>
              </w:rPr>
            </w:pPr>
            <w:r>
              <w:rPr>
                <w:rFonts w:ascii="TH SarabunIT๙" w:hAnsi="TH SarabunIT๙" w:cs="TH SarabunIT๙"/>
                <w:spacing w:val="-2"/>
                <w:cs/>
                <w:lang w:val="th-TH" w:bidi="th-TH"/>
              </w:rPr>
              <w:t>สังเกตแม่เหล็กและวัสดุที่แม่เหล็กดึงดูดได้ สมบัติที่เปลี่ยนแปลงไปของวัสดุก่อนและหลังผสมกับวัสดุอื่น</w:t>
            </w:r>
            <w:r>
              <w:rPr>
                <w:rFonts w:ascii="TH SarabunIT๙" w:hAnsi="TH SarabunIT๙" w:cs="TH SarabunIT๙"/>
                <w:spacing w:val="-2"/>
                <w:cs/>
              </w:rPr>
              <w:t xml:space="preserve"> </w:t>
            </w:r>
            <w:r>
              <w:rPr>
                <w:rFonts w:ascii="TH SarabunIT๙" w:hAnsi="TH SarabunIT๙" w:cs="TH SarabunIT๙"/>
                <w:spacing w:val="-2"/>
                <w:cs/>
                <w:lang w:val="th-TH" w:bidi="th-TH"/>
              </w:rPr>
              <w:t>มุ่งมั่นทำงานและทำกิจกรรมของตนเอง และร่วมกับผู้อื่นได้สำเร็จ</w:t>
            </w:r>
          </w:p>
        </w:tc>
        <w:tc>
          <w:tcPr>
            <w:tcW w:w="1197" w:type="pct"/>
            <w:tcBorders>
              <w:top w:val="single" w:color="auto" w:sz="4" w:space="0"/>
            </w:tcBorders>
          </w:tcPr>
          <w:p w14:paraId="3D0359C9">
            <w:pPr>
              <w:pStyle w:val="163"/>
              <w:rPr>
                <w:rFonts w:ascii="TH SarabunIT๙" w:hAnsi="TH SarabunIT๙" w:cs="TH SarabunIT๙"/>
                <w:cs/>
                <w:lang w:bidi="th"/>
              </w:rPr>
            </w:pPr>
            <w:r>
              <w:rPr>
                <w:rFonts w:ascii="TH SarabunIT๙" w:hAnsi="TH SarabunIT๙" w:cs="TH SarabunIT๙"/>
                <w:cs/>
                <w:lang w:val="th-TH" w:bidi="th-TH"/>
              </w:rPr>
              <w:t>ร่วมกันวางแผน และทำการทดลองอย่างง่ายเพื่ออธิบายเกี่ยวกับ</w:t>
            </w:r>
            <w:r>
              <w:rPr>
                <w:rFonts w:ascii="TH SarabunIT๙" w:hAnsi="TH SarabunIT๙" w:cs="TH SarabunIT๙"/>
                <w:cs/>
              </w:rPr>
              <w:t xml:space="preserve"> </w:t>
            </w:r>
            <w:r>
              <w:rPr>
                <w:rFonts w:ascii="TH SarabunIT๙" w:hAnsi="TH SarabunIT๙" w:cs="TH SarabunIT๙"/>
                <w:cs/>
                <w:lang w:val="th-TH" w:bidi="th-TH"/>
              </w:rPr>
              <w:t>ขั้วแม่เหล็ก แรงระหว่างแม่เหล็ก</w:t>
            </w:r>
            <w:r>
              <w:rPr>
                <w:rFonts w:ascii="TH SarabunIT๙" w:hAnsi="TH SarabunIT๙" w:cs="TH SarabunIT๙"/>
                <w:cs/>
              </w:rPr>
              <w:t xml:space="preserve"> </w:t>
            </w:r>
            <w:r>
              <w:rPr>
                <w:rFonts w:ascii="TH SarabunIT๙" w:hAnsi="TH SarabunIT๙" w:cs="TH SarabunIT๙"/>
                <w:cs/>
                <w:lang w:val="th-TH" w:bidi="th-TH"/>
              </w:rPr>
              <w:t>สมบัติการดูดซับน้ำของวัสดุชนิดต่างๆ สร้างชิ้นงานตามความสนใจ โดยอาศัยความรู้ เรื่อง แรงแม่เหล็กหรือสมบัติของวัสดุ</w:t>
            </w:r>
            <w:r>
              <w:rPr>
                <w:rFonts w:ascii="TH SarabunIT๙" w:hAnsi="TH SarabunIT๙" w:cs="TH SarabunIT๙"/>
                <w:cs/>
              </w:rPr>
              <w:t xml:space="preserve"> </w:t>
            </w:r>
            <w:r>
              <w:rPr>
                <w:rFonts w:ascii="TH SarabunIT๙" w:hAnsi="TH SarabunIT๙" w:cs="TH SarabunIT๙"/>
                <w:cs/>
                <w:lang w:val="th-TH" w:bidi="th-TH"/>
              </w:rPr>
              <w:t>เลือกใช้สิ่งของรอบตัวได้ถูกต้องตามหน้าที่ใช้สอย โดยคำนึงถึงความปลอดภัยต่อตนเองและผู้อื่น</w:t>
            </w:r>
          </w:p>
          <w:p w14:paraId="44984338">
            <w:pPr>
              <w:pStyle w:val="163"/>
              <w:rPr>
                <w:rFonts w:ascii="TH SarabunIT๙" w:hAnsi="TH SarabunIT๙" w:cs="TH SarabunIT๙"/>
                <w:cs/>
                <w:lang w:bidi="th"/>
              </w:rPr>
            </w:pPr>
          </w:p>
        </w:tc>
        <w:tc>
          <w:tcPr>
            <w:tcW w:w="1435" w:type="pct"/>
            <w:tcBorders>
              <w:top w:val="single" w:color="auto" w:sz="4" w:space="0"/>
            </w:tcBorders>
          </w:tcPr>
          <w:p w14:paraId="205794F6">
            <w:pPr>
              <w:pStyle w:val="163"/>
              <w:rPr>
                <w:rFonts w:ascii="TH SarabunIT๙" w:hAnsi="TH SarabunIT๙" w:cs="TH SarabunIT๙"/>
                <w:cs/>
                <w:lang w:bidi="th"/>
              </w:rPr>
            </w:pPr>
            <w:r>
              <w:rPr>
                <w:rFonts w:ascii="TH SarabunIT๙" w:hAnsi="TH SarabunIT๙" w:cs="TH SarabunIT๙"/>
                <w:cs/>
                <w:lang w:val="th-TH" w:bidi="th-TH"/>
              </w:rPr>
              <w:t>อาศัยความรู้ ความสามารถจากการเรียนรู้</w:t>
            </w:r>
            <w:r>
              <w:rPr>
                <w:rFonts w:ascii="TH SarabunIT๙" w:hAnsi="TH SarabunIT๙" w:cs="TH SarabunIT๙"/>
                <w:cs/>
              </w:rPr>
              <w:t xml:space="preserve"> </w:t>
            </w:r>
            <w:r>
              <w:rPr>
                <w:rFonts w:ascii="TH SarabunIT๙" w:hAnsi="TH SarabunIT๙" w:cs="TH SarabunIT๙"/>
                <w:cs/>
                <w:lang w:val="th-TH" w:bidi="th-TH"/>
              </w:rPr>
              <w:t>แก้ปัญหา หรือสร้างของเล่น ของใช้อย่างง่าย</w:t>
            </w:r>
            <w:r>
              <w:rPr>
                <w:rFonts w:ascii="TH SarabunIT๙" w:hAnsi="TH SarabunIT๙" w:cs="TH SarabunIT๙"/>
                <w:cs/>
              </w:rPr>
              <w:t xml:space="preserve"> </w:t>
            </w:r>
            <w:r>
              <w:rPr>
                <w:rFonts w:ascii="TH SarabunIT๙" w:hAnsi="TH SarabunIT๙" w:cs="TH SarabunIT๙"/>
                <w:cs/>
                <w:lang w:val="th-TH" w:bidi="th-TH"/>
              </w:rPr>
              <w:t>จากการประยุกต์ใช้ความรู้ในเรื่องแรง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โดยใช้ กระบวนการทำงานเป็นทีม</w:t>
            </w:r>
          </w:p>
          <w:p w14:paraId="5AFA5E22">
            <w:pPr>
              <w:pStyle w:val="163"/>
              <w:rPr>
                <w:rFonts w:ascii="TH SarabunIT๙" w:hAnsi="TH SarabunIT๙" w:cs="TH SarabunIT๙"/>
                <w:cs/>
                <w:lang w:bidi="th"/>
              </w:rPr>
            </w:pPr>
            <w:r>
              <w:rPr>
                <w:rFonts w:ascii="TH SarabunIT๙" w:hAnsi="TH SarabunIT๙" w:cs="TH SarabunIT๙"/>
                <w:cs/>
                <w:lang w:val="th-TH" w:bidi="th-TH"/>
              </w:rPr>
              <w:t xml:space="preserve">นำเสนอชิ้นงาน </w:t>
            </w:r>
          </w:p>
          <w:p w14:paraId="51FA241A">
            <w:pPr>
              <w:pStyle w:val="163"/>
              <w:rPr>
                <w:rFonts w:ascii="TH SarabunIT๙" w:hAnsi="TH SarabunIT๙" w:cs="TH SarabunIT๙"/>
                <w:cs/>
                <w:lang w:bidi="th"/>
              </w:rPr>
            </w:pPr>
            <w:r>
              <w:rPr>
                <w:rFonts w:ascii="TH SarabunIT๙" w:hAnsi="TH SarabunIT๙" w:cs="TH SarabunIT๙"/>
                <w:cs/>
                <w:lang w:val="th-TH" w:bidi="th-TH"/>
              </w:rPr>
              <w:t>ที่สร้างขึ้น โดยอธิบายและให้เหตุผลเชิงวิทยาศาสตร์ด้วยภาษา ที่เข้าใจง่าย</w:t>
            </w:r>
          </w:p>
          <w:p w14:paraId="0447ECEA">
            <w:pPr>
              <w:pStyle w:val="163"/>
              <w:rPr>
                <w:rFonts w:ascii="TH SarabunIT๙" w:hAnsi="TH SarabunIT๙" w:cs="TH SarabunIT๙"/>
                <w:spacing w:val="-8"/>
                <w:cs/>
                <w:lang w:bidi="th"/>
              </w:rPr>
            </w:pPr>
          </w:p>
        </w:tc>
      </w:tr>
    </w:tbl>
    <w:p w14:paraId="1BBECCCD">
      <w:pPr>
        <w:tabs>
          <w:tab w:val="left" w:pos="567"/>
        </w:tabs>
        <w:jc w:val="center"/>
        <w:rPr>
          <w:rFonts w:ascii="TH SarabunIT๙" w:hAnsi="TH SarabunIT๙" w:eastAsia="Calibri" w:cs="TH SarabunIT๙"/>
          <w:b/>
          <w:bCs/>
          <w:sz w:val="44"/>
          <w:szCs w:val="44"/>
        </w:rPr>
      </w:pPr>
    </w:p>
    <w:tbl>
      <w:tblPr>
        <w:tblStyle w:val="12"/>
        <w:tblW w:w="52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2322"/>
        <w:gridCol w:w="2271"/>
        <w:gridCol w:w="2733"/>
      </w:tblGrid>
      <w:tr w14:paraId="5127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204" w:type="pct"/>
            <w:vMerge w:val="restart"/>
            <w:shd w:val="clear" w:color="auto" w:fill="auto"/>
            <w:vAlign w:val="center"/>
          </w:tcPr>
          <w:p w14:paraId="01C389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579E47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796" w:type="pct"/>
            <w:gridSpan w:val="3"/>
            <w:shd w:val="clear" w:color="auto" w:fill="auto"/>
          </w:tcPr>
          <w:p w14:paraId="703F8D9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089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204" w:type="pct"/>
            <w:vMerge w:val="continue"/>
            <w:shd w:val="clear" w:color="auto" w:fill="auto"/>
          </w:tcPr>
          <w:p w14:paraId="7DEB858A">
            <w:pPr>
              <w:tabs>
                <w:tab w:val="left" w:pos="567"/>
              </w:tabs>
              <w:jc w:val="center"/>
              <w:rPr>
                <w:rFonts w:ascii="TH SarabunIT๙" w:hAnsi="TH SarabunIT๙" w:eastAsia="Calibri" w:cs="TH SarabunIT๙"/>
                <w:b/>
                <w:bCs/>
                <w:sz w:val="32"/>
                <w:szCs w:val="32"/>
                <w:cs/>
              </w:rPr>
            </w:pPr>
          </w:p>
        </w:tc>
        <w:tc>
          <w:tcPr>
            <w:tcW w:w="1203" w:type="pct"/>
            <w:shd w:val="clear" w:color="auto" w:fill="auto"/>
          </w:tcPr>
          <w:p w14:paraId="4F6EF85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p>
        </w:tc>
        <w:tc>
          <w:tcPr>
            <w:tcW w:w="1177" w:type="pct"/>
            <w:shd w:val="clear" w:color="auto" w:fill="auto"/>
          </w:tcPr>
          <w:p w14:paraId="6F3B041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p>
        </w:tc>
        <w:tc>
          <w:tcPr>
            <w:tcW w:w="1416" w:type="pct"/>
            <w:shd w:val="clear" w:color="auto" w:fill="auto"/>
          </w:tcPr>
          <w:p w14:paraId="4618CD4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p>
        </w:tc>
      </w:tr>
      <w:tr w14:paraId="02C8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04" w:type="pct"/>
            <w:shd w:val="clear" w:color="auto" w:fill="auto"/>
          </w:tcPr>
          <w:p w14:paraId="669E80BD">
            <w:pPr>
              <w:pStyle w:val="163"/>
              <w:rPr>
                <w:rFonts w:ascii="TH SarabunIT๙" w:hAnsi="TH SarabunIT๙" w:cs="TH SarabunIT๙"/>
                <w:cs/>
              </w:rPr>
            </w:pPr>
            <w:r>
              <w:rPr>
                <w:rFonts w:ascii="TH SarabunIT๙" w:hAnsi="TH SarabunIT๙" w:cs="TH SarabunIT๙"/>
                <w:cs/>
                <w:lang w:val="th-TH" w:bidi="th-TH"/>
              </w:rPr>
              <w:t>๙</w:t>
            </w:r>
            <w:r>
              <w:rPr>
                <w:rFonts w:ascii="TH SarabunIT๙" w:hAnsi="TH SarabunIT๙" w:cs="TH SarabunIT๙"/>
                <w:cs/>
                <w:lang w:bidi="th"/>
              </w:rPr>
              <w:t xml:space="preserve">. </w:t>
            </w:r>
            <w:r>
              <w:rPr>
                <w:rFonts w:ascii="TH SarabunIT๙" w:hAnsi="TH SarabunIT๙" w:cs="TH SarabunIT๙"/>
                <w:cs/>
                <w:lang w:val="th-TH" w:bidi="th-TH"/>
              </w:rPr>
              <w:t>แก้ปัญหาอย่างง่ายหรือทำกิจกรรมในชีวิตประจำวันอย่างมีขั้นตอน</w:t>
            </w:r>
            <w:r>
              <w:rPr>
                <w:rFonts w:ascii="TH SarabunIT๙" w:hAnsi="TH SarabunIT๙" w:cs="TH SarabunIT๙"/>
                <w:cs/>
              </w:rPr>
              <w:t xml:space="preserve"> </w:t>
            </w:r>
            <w:r>
              <w:rPr>
                <w:rFonts w:ascii="TH SarabunIT๙" w:hAnsi="TH SarabunIT๙" w:cs="TH SarabunIT๙"/>
                <w:cs/>
                <w:lang w:val="th-TH" w:bidi="th-TH"/>
              </w:rPr>
              <w:t>แสดงวิธีการหาคำตอบหรือวิธีแก้ปัญหา</w:t>
            </w:r>
            <w:r>
              <w:rPr>
                <w:rFonts w:ascii="TH SarabunIT๙" w:hAnsi="TH SarabunIT๙" w:cs="TH SarabunIT๙"/>
                <w:cs/>
              </w:rPr>
              <w:t xml:space="preserve"> </w:t>
            </w:r>
            <w:r>
              <w:rPr>
                <w:rFonts w:ascii="TH SarabunIT๙" w:hAnsi="TH SarabunIT๙" w:cs="TH SarabunIT๙"/>
                <w:cs/>
                <w:lang w:val="th-TH" w:bidi="th-TH"/>
              </w:rPr>
              <w:t>ระบุเหตุผลที่นำไปสู่คำตอบ</w:t>
            </w:r>
            <w:r>
              <w:rPr>
                <w:rFonts w:ascii="TH SarabunIT๙" w:hAnsi="TH SarabunIT๙" w:cs="TH SarabunIT๙"/>
                <w:cs/>
              </w:rPr>
              <w:t xml:space="preserve"> </w:t>
            </w:r>
            <w:r>
              <w:rPr>
                <w:rFonts w:ascii="TH SarabunIT๙" w:hAnsi="TH SarabunIT๙" w:cs="TH SarabunIT๙"/>
                <w:cs/>
                <w:lang w:val="th-TH" w:bidi="th-TH"/>
              </w:rPr>
              <w:t>มีความมุ่งมั่นในการแก้ปัญหาให้สำเร็จ</w:t>
            </w:r>
          </w:p>
          <w:p w14:paraId="69BDB3D7">
            <w:pPr>
              <w:pStyle w:val="163"/>
              <w:rPr>
                <w:rFonts w:ascii="TH SarabunIT๙" w:hAnsi="TH SarabunIT๙" w:cs="TH SarabunIT๙"/>
                <w:cs/>
                <w:lang w:bidi="th"/>
              </w:rPr>
            </w:pPr>
          </w:p>
        </w:tc>
        <w:tc>
          <w:tcPr>
            <w:tcW w:w="1203" w:type="pct"/>
            <w:tcBorders>
              <w:top w:val="single" w:color="auto" w:sz="4" w:space="0"/>
              <w:bottom w:val="single" w:color="auto" w:sz="4" w:space="0"/>
            </w:tcBorders>
          </w:tcPr>
          <w:p w14:paraId="2DA92F80">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ระบุปัญหาอย่างง่าย อธิบายลักษณะของปัญหา</w:t>
            </w:r>
            <w:r>
              <w:rPr>
                <w:rFonts w:ascii="TH SarabunIT๙" w:hAnsi="TH SarabunIT๙" w:cs="TH SarabunIT๙"/>
                <w:spacing w:val="-2"/>
                <w:cs/>
              </w:rPr>
              <w:t xml:space="preserve"> </w:t>
            </w:r>
            <w:r>
              <w:rPr>
                <w:rFonts w:ascii="TH SarabunIT๙" w:hAnsi="TH SarabunIT๙" w:cs="TH SarabunIT๙"/>
                <w:spacing w:val="-2"/>
                <w:cs/>
                <w:lang w:val="th-TH" w:bidi="th-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p>
          <w:p w14:paraId="4E9006A9">
            <w:pPr>
              <w:pStyle w:val="163"/>
              <w:rPr>
                <w:rFonts w:ascii="TH SarabunIT๙" w:hAnsi="TH SarabunIT๙" w:cs="TH SarabunIT๙"/>
                <w:spacing w:val="-2"/>
                <w:cs/>
              </w:rPr>
            </w:pPr>
          </w:p>
        </w:tc>
        <w:tc>
          <w:tcPr>
            <w:tcW w:w="1177" w:type="pct"/>
            <w:tcBorders>
              <w:top w:val="single" w:color="auto" w:sz="4" w:space="0"/>
              <w:bottom w:val="single" w:color="auto" w:sz="4" w:space="0"/>
            </w:tcBorders>
          </w:tcPr>
          <w:p w14:paraId="065C4DFA">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จนปัญหาได้รับการแก้ไขภายใต้คำแนะนำของผู้ใหญ่ มีความมุ่งมั่นในการแก้ปัญหาให้สำเร็จ</w:t>
            </w:r>
          </w:p>
        </w:tc>
        <w:tc>
          <w:tcPr>
            <w:tcW w:w="1416" w:type="pct"/>
            <w:tcBorders>
              <w:top w:val="single" w:color="auto" w:sz="4" w:space="0"/>
              <w:bottom w:val="single" w:color="auto" w:sz="4" w:space="0"/>
            </w:tcBorders>
          </w:tcPr>
          <w:p w14:paraId="1E28155D">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ระบุปัญหาอย่างง่าย หาสาเหตุของปัญหา และวิธีการแก้ปัญหา ออกแบบวิธีการแก้ปัญหาที่มีความเป็นไปได้จริงในทางปฏิบัติ และลงมือแก่ปัญหาด้วยตนเองตามลำดับขั้นตอน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w:t>
            </w:r>
          </w:p>
        </w:tc>
      </w:tr>
      <w:tr w14:paraId="7245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04" w:type="pct"/>
            <w:shd w:val="clear" w:color="auto" w:fill="auto"/>
          </w:tcPr>
          <w:p w14:paraId="57F26FE2">
            <w:pPr>
              <w:pStyle w:val="163"/>
              <w:rPr>
                <w:rFonts w:ascii="TH SarabunIT๙" w:hAnsi="TH SarabunIT๙" w:cs="TH SarabunIT๙"/>
                <w:cs/>
                <w:lang w:bidi="th"/>
              </w:rPr>
            </w:pPr>
            <w:r>
              <w:rPr>
                <w:rFonts w:ascii="TH SarabunIT๙" w:hAnsi="TH SarabunIT๙" w:cs="TH SarabunIT๙"/>
                <w:cs/>
                <w:lang w:bidi="th"/>
              </w:rPr>
              <w:t xml:space="preserve">10. </w:t>
            </w:r>
            <w:r>
              <w:rPr>
                <w:rFonts w:ascii="TH SarabunIT๙" w:hAnsi="TH SarabunIT๙" w:cs="TH SarabunIT๙"/>
                <w:cs/>
                <w:lang w:val="th-TH" w:bidi="th-TH"/>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tc>
        <w:tc>
          <w:tcPr>
            <w:tcW w:w="1203" w:type="pct"/>
            <w:tcBorders>
              <w:top w:val="single" w:color="auto" w:sz="4" w:space="0"/>
              <w:bottom w:val="single" w:color="auto" w:sz="4" w:space="0"/>
            </w:tcBorders>
          </w:tcPr>
          <w:p w14:paraId="0ABB0660">
            <w:pPr>
              <w:pStyle w:val="163"/>
              <w:rPr>
                <w:rFonts w:ascii="TH SarabunIT๙" w:hAnsi="TH SarabunIT๙" w:cs="TH SarabunIT๙"/>
                <w:cs/>
              </w:rPr>
            </w:pPr>
            <w:r>
              <w:rPr>
                <w:rFonts w:ascii="TH SarabunIT๙" w:hAnsi="TH SarabunIT๙" w:cs="TH SarabunIT๙"/>
                <w:spacing w:val="-2"/>
                <w:cs/>
                <w:lang w:val="th-TH" w:bidi="th-TH"/>
              </w:rPr>
              <w:t>ตัดสินใจ เลือกและ</w:t>
            </w:r>
            <w:r>
              <w:rPr>
                <w:rFonts w:ascii="TH SarabunIT๙" w:hAnsi="TH SarabunIT๙" w:cs="TH SarabunIT๙"/>
                <w:cs/>
                <w:lang w:val="th-TH" w:bidi="th-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p>
        </w:tc>
        <w:tc>
          <w:tcPr>
            <w:tcW w:w="1177" w:type="pct"/>
            <w:tcBorders>
              <w:top w:val="single" w:color="auto" w:sz="4" w:space="0"/>
              <w:bottom w:val="single" w:color="auto" w:sz="4" w:space="0"/>
            </w:tcBorders>
          </w:tcPr>
          <w:p w14:paraId="43F0501D">
            <w:pPr>
              <w:pStyle w:val="163"/>
              <w:rPr>
                <w:rFonts w:ascii="TH SarabunIT๙" w:hAnsi="TH SarabunIT๙" w:cs="TH SarabunIT๙"/>
                <w:spacing w:val="-2"/>
                <w:cs/>
                <w:lang w:bidi="th"/>
              </w:rPr>
            </w:pPr>
            <w:r>
              <w:rPr>
                <w:rFonts w:ascii="TH SarabunIT๙" w:hAnsi="TH SarabunIT๙" w:cs="TH SarabunIT๙"/>
                <w:spacing w:val="-2"/>
                <w:cs/>
                <w:lang w:val="th-TH" w:bidi="th-TH"/>
              </w:rPr>
              <w:t>ระบุทางเลือกและ</w:t>
            </w:r>
            <w:r>
              <w:rPr>
                <w:rFonts w:ascii="TH SarabunIT๙" w:hAnsi="TH SarabunIT๙" w:cs="TH SarabunIT๙"/>
                <w:cs/>
                <w:lang w:val="th-TH" w:bidi="th-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Pr>
                <w:rFonts w:ascii="TH SarabunIT๙" w:hAnsi="TH SarabunIT๙" w:cs="TH SarabunIT๙"/>
                <w:spacing w:val="-2"/>
                <w:cs/>
                <w:lang w:bidi="th"/>
              </w:rPr>
              <w:t xml:space="preserve"> </w:t>
            </w:r>
            <w:r>
              <w:rPr>
                <w:rFonts w:ascii="TH SarabunIT๙" w:hAnsi="TH SarabunIT๙" w:cs="TH SarabunIT๙"/>
                <w:spacing w:val="-2"/>
                <w:cs/>
                <w:lang w:val="th-TH" w:bidi="th-TH"/>
              </w:rPr>
              <w:t>เข้าใจประโยชน์และโทษของสื่อที่มีต่อตนเอง</w:t>
            </w:r>
          </w:p>
        </w:tc>
        <w:tc>
          <w:tcPr>
            <w:tcW w:w="1416" w:type="pct"/>
            <w:tcBorders>
              <w:top w:val="single" w:color="auto" w:sz="4" w:space="0"/>
              <w:bottom w:val="single" w:color="auto" w:sz="4" w:space="0"/>
            </w:tcBorders>
          </w:tcPr>
          <w:p w14:paraId="753E4E0F">
            <w:pPr>
              <w:pStyle w:val="163"/>
              <w:rPr>
                <w:rFonts w:ascii="TH SarabunIT๙" w:hAnsi="TH SarabunIT๙" w:cs="TH SarabunIT๙"/>
                <w:spacing w:val="-8"/>
                <w:cs/>
              </w:rPr>
            </w:pPr>
            <w:r>
              <w:rPr>
                <w:rFonts w:ascii="TH SarabunIT๙" w:hAnsi="TH SarabunIT๙" w:cs="TH SarabunIT๙"/>
                <w:spacing w:val="-2"/>
                <w:cs/>
                <w:lang w:val="th-TH" w:bidi="th-TH"/>
              </w:rPr>
              <w:t>บอกผลของการเลือกและใช้</w:t>
            </w:r>
            <w:r>
              <w:rPr>
                <w:rFonts w:ascii="TH SarabunIT๙" w:hAnsi="TH SarabunIT๙" w:cs="TH SarabunIT๙"/>
                <w:cs/>
                <w:lang w:val="th-TH" w:bidi="th-TH"/>
              </w:rPr>
              <w:t>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Pr>
                <w:rFonts w:ascii="TH SarabunIT๙" w:hAnsi="TH SarabunIT๙" w:cs="TH SarabunIT๙"/>
                <w:spacing w:val="-2"/>
                <w:cs/>
                <w:lang w:bidi="th"/>
              </w:rPr>
              <w:t xml:space="preserve"> </w:t>
            </w:r>
            <w:r>
              <w:rPr>
                <w:rFonts w:ascii="TH SarabunIT๙" w:hAnsi="TH SarabunIT๙" w:cs="TH SarabunIT๙"/>
                <w:spacing w:val="-2"/>
                <w:cs/>
                <w:lang w:val="th-TH" w:bidi="th-TH"/>
              </w:rPr>
              <w:t>ตระหนักถึงประโยชน์และโทษของสื่อที่มีต่อตนเอง</w:t>
            </w:r>
          </w:p>
        </w:tc>
      </w:tr>
      <w:tr w14:paraId="3031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204" w:type="pct"/>
            <w:shd w:val="clear" w:color="auto" w:fill="auto"/>
          </w:tcPr>
          <w:p w14:paraId="73401157">
            <w:pPr>
              <w:pStyle w:val="163"/>
              <w:rPr>
                <w:rFonts w:ascii="TH SarabunIT๙" w:hAnsi="TH SarabunIT๙" w:cs="TH SarabunIT๙"/>
                <w:sz w:val="32"/>
                <w:cs/>
              </w:rPr>
            </w:pPr>
            <w:r>
              <w:rPr>
                <w:rFonts w:ascii="TH SarabunIT๙" w:hAnsi="TH SarabunIT๙" w:cs="TH SarabunIT๙"/>
                <w:sz w:val="32"/>
                <w:lang w:bidi="th"/>
              </w:rPr>
              <w:t xml:space="preserve">11. </w:t>
            </w:r>
            <w:r>
              <w:rPr>
                <w:rFonts w:ascii="TH SarabunIT๙" w:hAnsi="TH SarabunIT๙" w:cs="TH SarabunIT๙"/>
                <w:sz w:val="32"/>
                <w:cs/>
                <w:lang w:val="th-TH" w:bidi="th-TH"/>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c>
          <w:tcPr>
            <w:tcW w:w="1203" w:type="pct"/>
            <w:tcBorders>
              <w:top w:val="single" w:color="auto" w:sz="4" w:space="0"/>
              <w:bottom w:val="single" w:color="auto" w:sz="4" w:space="0"/>
            </w:tcBorders>
          </w:tcPr>
          <w:p w14:paraId="7BE626EB">
            <w:pPr>
              <w:pStyle w:val="163"/>
              <w:rPr>
                <w:rFonts w:ascii="TH SarabunIT๙" w:hAnsi="TH SarabunIT๙" w:cs="TH SarabunIT๙"/>
                <w:spacing w:val="-2"/>
                <w:sz w:val="32"/>
                <w:cs/>
              </w:rPr>
            </w:pPr>
            <w:r>
              <w:rPr>
                <w:rFonts w:ascii="TH SarabunIT๙" w:hAnsi="TH SarabunIT๙" w:cs="TH SarabunIT๙"/>
                <w:spacing w:val="-2"/>
                <w:sz w:val="32"/>
                <w:cs/>
                <w:lang w:val="th-TH" w:bidi="th-TH"/>
              </w:rPr>
              <w:t>สร้างของเล่นหรือของใช้ตามความสนใจ</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โดยอาศัยความรู้เกี่ยวกับสมบัติต่างๆของวัสดุ</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ใช้สิ่งของในชีวิตประจำวันโดยคำนึงถึงความเหมาะสม และความปลอดภัย</w:t>
            </w:r>
          </w:p>
        </w:tc>
        <w:tc>
          <w:tcPr>
            <w:tcW w:w="1177" w:type="pct"/>
            <w:tcBorders>
              <w:top w:val="single" w:color="auto" w:sz="4" w:space="0"/>
              <w:bottom w:val="single" w:color="auto" w:sz="4" w:space="0"/>
            </w:tcBorders>
          </w:tcPr>
          <w:p w14:paraId="4770105D">
            <w:pPr>
              <w:pStyle w:val="163"/>
              <w:rPr>
                <w:rFonts w:ascii="TH SarabunIT๙" w:hAnsi="TH SarabunIT๙" w:cs="TH SarabunIT๙"/>
                <w:spacing w:val="-2"/>
                <w:sz w:val="32"/>
                <w:cs/>
              </w:rPr>
            </w:pPr>
            <w:r>
              <w:rPr>
                <w:rFonts w:ascii="TH SarabunIT๙" w:hAnsi="TH SarabunIT๙" w:cs="TH SarabunIT๙"/>
                <w:spacing w:val="-2"/>
                <w:sz w:val="32"/>
                <w:cs/>
                <w:lang w:val="th-TH" w:bidi="th-TH"/>
              </w:rPr>
              <w:t>สร้างของเล่นหรือของใช้ตามความสนใจ</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โดยอาศัยความรู้เกี่ยวกับสมบัติต่างๆของวัสดุ</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ใช้สิ่งของในชีวิตประจำวันโดยคำนึงถึงความเหมาะสม และความปลอดภัย</w:t>
            </w:r>
          </w:p>
        </w:tc>
        <w:tc>
          <w:tcPr>
            <w:tcW w:w="1416" w:type="pct"/>
            <w:tcBorders>
              <w:top w:val="single" w:color="auto" w:sz="4" w:space="0"/>
              <w:bottom w:val="single" w:color="auto" w:sz="4" w:space="0"/>
            </w:tcBorders>
          </w:tcPr>
          <w:p w14:paraId="31309787">
            <w:pPr>
              <w:pStyle w:val="163"/>
              <w:rPr>
                <w:rFonts w:ascii="TH SarabunIT๙" w:hAnsi="TH SarabunIT๙" w:cs="TH SarabunIT๙"/>
                <w:spacing w:val="-8"/>
                <w:sz w:val="32"/>
                <w:cs/>
              </w:rPr>
            </w:pPr>
            <w:r>
              <w:rPr>
                <w:rFonts w:ascii="TH SarabunIT๙" w:hAnsi="TH SarabunIT๙" w:cs="TH SarabunIT๙"/>
                <w:spacing w:val="-2"/>
                <w:sz w:val="32"/>
                <w:cs/>
                <w:lang w:val="th-TH" w:bidi="th-TH"/>
              </w:rPr>
              <w:t>สร้างของเล่นหรือของใช้ตามความสนใจ</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โดยอาศัยความรู้เกี่ยวกับสมบัติต่างๆของวัสดุ</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เลือกใช้สิ่งของในชีวิตประจำวันโดยคำนึงถึงความเหมาะสม และความปลอดภัย</w:t>
            </w:r>
          </w:p>
        </w:tc>
      </w:tr>
    </w:tbl>
    <w:p w14:paraId="0514B690">
      <w:pPr>
        <w:tabs>
          <w:tab w:val="left" w:pos="567"/>
        </w:tabs>
        <w:jc w:val="center"/>
        <w:rPr>
          <w:rFonts w:ascii="TH SarabunIT๙" w:hAnsi="TH SarabunIT๙" w:eastAsia="Calibri" w:cs="TH SarabunIT๙"/>
          <w:b/>
          <w:bCs/>
          <w:sz w:val="44"/>
          <w:szCs w:val="44"/>
        </w:rPr>
      </w:pPr>
    </w:p>
    <w:p w14:paraId="06AC760D">
      <w:pPr>
        <w:tabs>
          <w:tab w:val="left" w:pos="567"/>
        </w:tabs>
        <w:jc w:val="center"/>
        <w:rPr>
          <w:rFonts w:ascii="TH SarabunIT๙" w:hAnsi="TH SarabunIT๙" w:eastAsia="Calibri" w:cs="TH SarabunIT๙"/>
          <w:b/>
          <w:bCs/>
          <w:sz w:val="44"/>
          <w:szCs w:val="44"/>
        </w:rPr>
      </w:pPr>
    </w:p>
    <w:p w14:paraId="21398BFE">
      <w:pPr>
        <w:rPr>
          <w:rFonts w:ascii="TH SarabunIT๙" w:hAnsi="TH SarabunIT๙" w:cs="TH SarabunIT๙"/>
        </w:rPr>
      </w:pPr>
    </w:p>
    <w:p w14:paraId="37BC5CC0">
      <w:pPr>
        <w:rPr>
          <w:rFonts w:ascii="TH SarabunIT๙" w:hAnsi="TH SarabunIT๙" w:cs="TH SarabunIT๙"/>
        </w:rPr>
      </w:pPr>
    </w:p>
    <w:p w14:paraId="503F048C">
      <w:pPr>
        <w:rPr>
          <w:rFonts w:ascii="TH SarabunIT๙" w:hAnsi="TH SarabunIT๙" w:cs="TH SarabunIT๙"/>
        </w:rPr>
      </w:pPr>
    </w:p>
    <w:p w14:paraId="1C9E3DB0">
      <w:pPr>
        <w:rPr>
          <w:rFonts w:ascii="TH SarabunIT๙" w:hAnsi="TH SarabunIT๙" w:cs="TH SarabunIT๙"/>
        </w:rPr>
      </w:pPr>
    </w:p>
    <w:p w14:paraId="7DB13FB5">
      <w:pPr>
        <w:rPr>
          <w:rFonts w:ascii="TH SarabunIT๙" w:hAnsi="TH SarabunIT๙" w:cs="TH SarabunIT๙"/>
        </w:rPr>
      </w:pPr>
    </w:p>
    <w:p w14:paraId="13E5FA7E">
      <w:pPr>
        <w:tabs>
          <w:tab w:val="left" w:pos="567"/>
          <w:tab w:val="left" w:pos="1134"/>
          <w:tab w:val="left" w:pos="1701"/>
        </w:tabs>
        <w:spacing w:before="120" w:after="240"/>
        <w:jc w:val="center"/>
        <w:rPr>
          <w:rFonts w:ascii="TH SarabunIT๙" w:hAnsi="TH SarabunIT๙" w:cs="TH SarabunIT๙"/>
          <w:b/>
          <w:bCs/>
          <w:sz w:val="36"/>
          <w:szCs w:val="36"/>
        </w:rPr>
      </w:pPr>
      <w:r>
        <w:rPr>
          <w:rFonts w:ascii="TH SarabunIT๙" w:hAnsi="TH SarabunIT๙" w:eastAsia="Calibri" w:cs="TH SarabunIT๙"/>
          <w:b/>
          <w:bCs/>
          <w:sz w:val="36"/>
          <w:szCs w:val="36"/>
          <w:cs/>
          <w:lang w:val="th-TH" w:bidi="th-TH"/>
        </w:rPr>
        <w:t>ผลลัพธ์การเรียนรู้ชั้นปี</w:t>
      </w:r>
      <w:r>
        <w:rPr>
          <w:rFonts w:ascii="TH SarabunIT๙" w:hAnsi="TH SarabunIT๙" w:cs="TH SarabunIT๙"/>
          <w:b/>
          <w:bCs/>
          <w:sz w:val="36"/>
          <w:szCs w:val="36"/>
        </w:rPr>
        <w:t xml:space="preserve"> </w:t>
      </w:r>
      <w:r>
        <w:rPr>
          <w:rFonts w:hint="cs" w:ascii="TH SarabunIT๙" w:hAnsi="TH SarabunIT๙" w:cs="TH SarabunIT๙"/>
          <w:b/>
          <w:bCs/>
          <w:sz w:val="36"/>
          <w:szCs w:val="36"/>
          <w:cs/>
          <w:lang w:val="th-TH" w:bidi="th-TH"/>
        </w:rPr>
        <w:t xml:space="preserve">ช่วงชั้นที่ </w:t>
      </w:r>
      <w:r>
        <w:rPr>
          <w:rFonts w:ascii="TH SarabunIT๙" w:hAnsi="TH SarabunIT๙" w:cs="TH SarabunIT๙"/>
          <w:b/>
          <w:bCs/>
          <w:sz w:val="36"/>
          <w:szCs w:val="36"/>
        </w:rPr>
        <w:t>2</w:t>
      </w:r>
    </w:p>
    <w:p w14:paraId="78C77170">
      <w:pPr>
        <w:tabs>
          <w:tab w:val="left" w:pos="567"/>
          <w:tab w:val="left" w:pos="1134"/>
          <w:tab w:val="left" w:pos="1701"/>
        </w:tabs>
        <w:rPr>
          <w:rFonts w:ascii="TH SarabunIT๙" w:hAnsi="TH SarabunIT๙" w:cs="TH SarabunIT๙"/>
          <w:sz w:val="36"/>
          <w:szCs w:val="36"/>
          <w:lang w:bidi="th"/>
        </w:rPr>
      </w:pPr>
      <w:r>
        <w:rPr>
          <w:rFonts w:ascii="TH SarabunIT๙" w:hAnsi="TH SarabunIT๙" w:cs="TH SarabunIT๙"/>
          <w:b/>
          <w:bCs/>
          <w:sz w:val="32"/>
          <w:szCs w:val="32"/>
        </w:rPr>
        <mc:AlternateContent>
          <mc:Choice Requires="wps">
            <w:drawing>
              <wp:anchor distT="0" distB="0" distL="114300" distR="114300" simplePos="0" relativeHeight="251706368"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98"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3BE1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10112;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EIuoNkAAAAIAQAADwAAAAAAAAABACAAAAAiAAAAZHJzL2Rvd25yZXYueG1sUEsBAhQA&#10;FAAAAAgAh07iQMLsN5ucAgAAUgUAAA4AAAAAAAAAAQAgAAAAKAEAAGRycy9lMm9Eb2MueG1sUEsF&#10;BgAAAAAGAAYAWQEAADYGAAAAAA==&#10;">
                <v:fill on="t" focussize="0,0"/>
                <v:stroke color="#FFFFFF [3212]" miterlimit="8" joinstyle="miter"/>
                <v:imagedata o:title=""/>
                <o:lock v:ext="edit" aspectratio="f"/>
                <v:textbox>
                  <w:txbxContent>
                    <w:p w14:paraId="1473BE17">
                      <w:pPr>
                        <w:jc w:val="center"/>
                      </w:pPr>
                    </w:p>
                  </w:txbxContent>
                </v:textbox>
              </v:roundrect>
            </w:pict>
          </mc:Fallback>
        </mc:AlternateContent>
      </w:r>
      <w:r>
        <w:rPr>
          <w:rFonts w:ascii="TH SarabunIT๙" w:hAnsi="TH SarabunIT๙" w:eastAsia="Arial Unicode MS" w:cs="TH SarabunIT๙"/>
          <w:b/>
          <w:bCs/>
          <w:sz w:val="32"/>
          <w:szCs w:val="32"/>
          <w:u w:color="000000"/>
          <w:cs/>
          <w:lang w:val="th-TH" w:bidi="th-TH"/>
        </w:rPr>
        <w:t>กลุ่มสาระการเรียนรู้ภาษาไทย</w:t>
      </w:r>
    </w:p>
    <w:p w14:paraId="1657C256">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FA9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FC71F6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50C9B2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F6D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835B6F1">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0FB7E13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1C48C90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2F54487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1B1E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F6F7885">
            <w:pPr>
              <w:ind w:right="28"/>
              <w:rPr>
                <w:rFonts w:ascii="TH SarabunIT๙" w:hAnsi="TH SarabunIT๙" w:eastAsia="Calibri" w:cs="TH SarabunIT๙"/>
                <w:sz w:val="32"/>
                <w:szCs w:val="32"/>
                <w:cs/>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ฟังและ</w:t>
            </w:r>
            <w:r>
              <w:rPr>
                <w:rFonts w:ascii="TH SarabunIT๙" w:hAnsi="TH SarabunIT๙" w:cs="TH SarabunIT๙"/>
                <w:sz w:val="32"/>
                <w:szCs w:val="32"/>
                <w:cs/>
              </w:rPr>
              <w:t>/</w:t>
            </w:r>
            <w:r>
              <w:rPr>
                <w:rFonts w:ascii="TH SarabunIT๙" w:hAnsi="TH SarabunIT๙" w:cs="TH SarabunIT๙"/>
                <w:sz w:val="32"/>
                <w:szCs w:val="32"/>
                <w:cs/>
                <w:lang w:val="th-TH" w:bidi="th-TH"/>
              </w:rPr>
              <w:t>หรือดูสื่อต่าง ๆ แล้วสามารถวิเคราะห์ความน่าเชื่อถือ พูดสื่อสารในรูปแบบต่าง ๆ พูดแสดงการคิด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วิเคราะห์ความรู้ ความรู้สึก และความคิดเห็นอย่างมีเหตุผลและสร้างสรรค์ รวมทั้งสามารถเลือกฟังและดู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สื่อที่เหมาะสมแก่ตนเอง</w:t>
            </w:r>
          </w:p>
        </w:tc>
        <w:tc>
          <w:tcPr>
            <w:tcW w:w="1234" w:type="pct"/>
            <w:tcBorders>
              <w:top w:val="single" w:color="auto" w:sz="4" w:space="0"/>
              <w:left w:val="single" w:color="auto" w:sz="4" w:space="0"/>
              <w:bottom w:val="single" w:color="auto" w:sz="4" w:space="0"/>
              <w:right w:val="single" w:color="auto" w:sz="4" w:space="0"/>
            </w:tcBorders>
          </w:tcPr>
          <w:p w14:paraId="326F4BB3">
            <w:pPr>
              <w:autoSpaceDE w:val="0"/>
              <w:autoSpaceDN w:val="0"/>
              <w:adjustRightInd w:val="0"/>
              <w:rPr>
                <w:rFonts w:ascii="TH SarabunIT๙" w:hAnsi="TH SarabunIT๙" w:cs="TH SarabunIT๙"/>
                <w:sz w:val="32"/>
                <w:szCs w:val="32"/>
                <w:cs/>
              </w:rPr>
            </w:pPr>
            <w:r>
              <w:rPr>
                <w:rFonts w:ascii="TH SarabunIT๙" w:hAnsi="TH SarabunIT๙" w:cs="TH SarabunIT๙"/>
                <w:sz w:val="32"/>
                <w:szCs w:val="32"/>
                <w:cs/>
                <w:lang w:val="th-TH" w:bidi="th-TH"/>
              </w:rPr>
              <w:t>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14:paraId="72B7F382">
            <w:pPr>
              <w:tabs>
                <w:tab w:val="left" w:pos="567"/>
                <w:tab w:val="left" w:pos="1134"/>
              </w:tabs>
              <w:rPr>
                <w:rFonts w:ascii="TH SarabunIT๙" w:hAnsi="TH SarabunIT๙" w:cs="TH SarabunIT๙"/>
                <w:spacing w:val="-2"/>
                <w:sz w:val="32"/>
                <w:szCs w:val="32"/>
                <w:cs/>
                <w:lang w:bidi="th"/>
              </w:rPr>
            </w:pPr>
          </w:p>
          <w:p w14:paraId="1605A822">
            <w:pPr>
              <w:tabs>
                <w:tab w:val="left" w:pos="567"/>
                <w:tab w:val="left" w:pos="1134"/>
              </w:tabs>
              <w:rPr>
                <w:rFonts w:ascii="TH SarabunIT๙" w:hAnsi="TH SarabunIT๙" w:cs="TH SarabunIT๙"/>
                <w:spacing w:val="-2"/>
                <w:sz w:val="32"/>
                <w:szCs w:val="32"/>
                <w:cs/>
                <w:lang w:bidi="th"/>
              </w:rPr>
            </w:pPr>
          </w:p>
          <w:p w14:paraId="720FD506">
            <w:pPr>
              <w:tabs>
                <w:tab w:val="left" w:pos="567"/>
                <w:tab w:val="left" w:pos="1134"/>
              </w:tabs>
              <w:rPr>
                <w:rFonts w:ascii="TH SarabunIT๙" w:hAnsi="TH SarabunIT๙" w:cs="TH SarabunIT๙"/>
                <w:spacing w:val="-2"/>
                <w:sz w:val="32"/>
                <w:szCs w:val="32"/>
                <w:cs/>
                <w:lang w:bidi="th"/>
              </w:rPr>
            </w:pPr>
          </w:p>
          <w:p w14:paraId="646C3B9E">
            <w:pPr>
              <w:tabs>
                <w:tab w:val="left" w:pos="567"/>
                <w:tab w:val="left" w:pos="1134"/>
              </w:tabs>
              <w:rPr>
                <w:rFonts w:ascii="TH SarabunIT๙" w:hAnsi="TH SarabunIT๙" w:cs="TH SarabunIT๙"/>
                <w:spacing w:val="-2"/>
                <w:sz w:val="32"/>
                <w:szCs w:val="32"/>
                <w:cs/>
                <w:lang w:bidi="th"/>
              </w:rPr>
            </w:pPr>
          </w:p>
          <w:p w14:paraId="273800BB">
            <w:pPr>
              <w:tabs>
                <w:tab w:val="left" w:pos="567"/>
              </w:tabs>
              <w:rPr>
                <w:rFonts w:ascii="TH SarabunIT๙" w:hAnsi="TH SarabunIT๙" w:eastAsia="Calibri" w:cs="TH SarabunIT๙"/>
                <w:sz w:val="32"/>
                <w:szCs w:val="32"/>
                <w:cs/>
              </w:rPr>
            </w:pPr>
          </w:p>
        </w:tc>
        <w:tc>
          <w:tcPr>
            <w:tcW w:w="1234" w:type="pct"/>
            <w:tcBorders>
              <w:top w:val="single" w:color="auto" w:sz="4" w:space="0"/>
              <w:left w:val="single" w:color="auto" w:sz="4" w:space="0"/>
              <w:bottom w:val="single" w:color="auto" w:sz="4" w:space="0"/>
              <w:right w:val="single" w:color="auto" w:sz="4" w:space="0"/>
            </w:tcBorders>
          </w:tcPr>
          <w:p w14:paraId="2A80C1BA">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พูดแสดงความรู้ ความคิดเห็น และความรู้สึก</w:t>
            </w:r>
          </w:p>
          <w:p w14:paraId="2894D477">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ตั้งคำถามและตอบคำถามเชิงเหตุผล</w:t>
            </w:r>
          </w:p>
          <w:p w14:paraId="70A78F2D">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วิเคราะห์ความน่าเชื่อถือจากเรื่อง</w:t>
            </w:r>
          </w:p>
          <w:p w14:paraId="672CA928">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ที่ฟังและดูอย่าง</w:t>
            </w:r>
          </w:p>
          <w:p w14:paraId="37624E74">
            <w:pPr>
              <w:tabs>
                <w:tab w:val="left" w:pos="567"/>
                <w:tab w:val="left" w:pos="1134"/>
              </w:tabs>
              <w:rPr>
                <w:rFonts w:ascii="TH SarabunIT๙" w:hAnsi="TH SarabunIT๙" w:cs="TH SarabunIT๙"/>
                <w:sz w:val="32"/>
                <w:szCs w:val="32"/>
                <w:cs/>
              </w:rPr>
            </w:pPr>
            <w:r>
              <w:rPr>
                <w:rFonts w:ascii="TH SarabunIT๙" w:hAnsi="TH SarabunIT๙" w:cs="TH SarabunIT๙"/>
                <w:sz w:val="32"/>
                <w:szCs w:val="32"/>
                <w:cs/>
                <w:lang w:val="th-TH" w:bidi="th-TH"/>
              </w:rPr>
              <w:t>มีเหตุผลและสร้างสรรค์พูดรายงานเรื่องหรือประเด็นที่ศึกษาค้นคว้าจากการฟัง การดู และการสนทนาและ</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มีมารยาทในการฟังและดู</w:t>
            </w:r>
          </w:p>
          <w:p w14:paraId="516899B2">
            <w:pPr>
              <w:tabs>
                <w:tab w:val="left" w:pos="567"/>
              </w:tabs>
              <w:rPr>
                <w:rFonts w:ascii="TH SarabunIT๙" w:hAnsi="TH SarabunIT๙" w:eastAsia="Calibri" w:cs="TH SarabunIT๙"/>
                <w:sz w:val="32"/>
                <w:szCs w:val="32"/>
                <w:cs/>
              </w:rPr>
            </w:pPr>
          </w:p>
        </w:tc>
        <w:tc>
          <w:tcPr>
            <w:tcW w:w="1229" w:type="pct"/>
            <w:tcBorders>
              <w:top w:val="single" w:color="auto" w:sz="4" w:space="0"/>
              <w:left w:val="single" w:color="auto" w:sz="4" w:space="0"/>
              <w:bottom w:val="single" w:color="auto" w:sz="4" w:space="0"/>
              <w:right w:val="single" w:color="auto" w:sz="4" w:space="0"/>
            </w:tcBorders>
          </w:tcPr>
          <w:p w14:paraId="34DD2E89">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พูดแสดงความรู้ ความเข้าใจจุดประสงค์ของเรื่อง ตั้งคำถามและตอบคำถามเชิงเหตุผล</w:t>
            </w:r>
          </w:p>
          <w:p w14:paraId="244F14B0">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วิเคราะห์ความน่าเชื่อถือจากการฟังและดูสื่อโฆษณาอย่างมีเหตุผลและสร้างสรรค์</w:t>
            </w:r>
          </w:p>
          <w:p w14:paraId="08D97264">
            <w:pPr>
              <w:autoSpaceDE w:val="0"/>
              <w:autoSpaceDN w:val="0"/>
              <w:adjustRightInd w:val="0"/>
              <w:rPr>
                <w:rFonts w:ascii="TH SarabunIT๙" w:hAnsi="TH SarabunIT๙" w:cs="TH SarabunIT๙"/>
                <w:sz w:val="32"/>
                <w:szCs w:val="32"/>
                <w:cs/>
                <w:lang w:bidi="th"/>
              </w:rPr>
            </w:pPr>
            <w:r>
              <w:rPr>
                <w:rFonts w:ascii="TH SarabunIT๙" w:hAnsi="TH SarabunIT๙" w:cs="TH SarabunIT๙"/>
                <w:sz w:val="32"/>
                <w:szCs w:val="32"/>
                <w:cs/>
                <w:lang w:val="th-TH" w:bidi="th-TH"/>
              </w:rPr>
              <w:t>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190620A0">
            <w:pPr>
              <w:tabs>
                <w:tab w:val="left" w:pos="567"/>
              </w:tabs>
              <w:rPr>
                <w:rFonts w:ascii="TH SarabunIT๙" w:hAnsi="TH SarabunIT๙" w:eastAsia="Calibri" w:cs="TH SarabunIT๙"/>
                <w:sz w:val="32"/>
                <w:szCs w:val="32"/>
                <w:cs/>
                <w:lang w:bidi="th"/>
              </w:rPr>
            </w:pPr>
          </w:p>
        </w:tc>
      </w:tr>
    </w:tbl>
    <w:p w14:paraId="766589AA">
      <w:pPr>
        <w:tabs>
          <w:tab w:val="left" w:pos="567"/>
        </w:tabs>
        <w:rPr>
          <w:rFonts w:ascii="TH SarabunIT๙" w:hAnsi="TH SarabunIT๙" w:eastAsia="Calibri" w:cs="TH SarabunIT๙"/>
          <w:b/>
          <w:bCs/>
          <w:sz w:val="44"/>
          <w:szCs w:val="44"/>
        </w:rPr>
      </w:pPr>
    </w:p>
    <w:p w14:paraId="305F2F14">
      <w:pPr>
        <w:tabs>
          <w:tab w:val="left" w:pos="567"/>
        </w:tabs>
        <w:rPr>
          <w:rFonts w:ascii="TH SarabunIT๙" w:hAnsi="TH SarabunIT๙" w:eastAsia="Calibri" w:cs="TH SarabunIT๙"/>
          <w:b/>
          <w:bCs/>
          <w:sz w:val="44"/>
          <w:szCs w:val="44"/>
        </w:rPr>
      </w:pPr>
    </w:p>
    <w:p w14:paraId="4E9DD088">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045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755C9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10FA54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FF8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AEB55F3">
            <w:pPr>
              <w:tabs>
                <w:tab w:val="left" w:pos="567"/>
              </w:tabs>
              <w:jc w:val="center"/>
              <w:rPr>
                <w:rFonts w:ascii="TH SarabunIT๙" w:hAnsi="TH SarabunIT๙" w:eastAsia="Calibri" w:cs="TH SarabunIT๙"/>
                <w:sz w:val="32"/>
                <w:szCs w:val="32"/>
                <w:cs/>
              </w:rPr>
            </w:pPr>
          </w:p>
        </w:tc>
        <w:tc>
          <w:tcPr>
            <w:tcW w:w="1234" w:type="pct"/>
            <w:tcBorders>
              <w:bottom w:val="single" w:color="auto" w:sz="4" w:space="0"/>
            </w:tcBorders>
            <w:shd w:val="clear" w:color="auto" w:fill="auto"/>
          </w:tcPr>
          <w:p w14:paraId="614D306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6947CE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02BE0C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572C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C765752">
            <w:pPr>
              <w:ind w:left="34" w:right="28"/>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พูดโน้มน้าว พูดปฏิเสธ และพูดโต้ตอบด้วยความมั่นใจอย่างถูกต้องและเหมาะสม รวมทั้งพูดแสดงความคิดเห็น และความรู้สึกเกี่ยวกับการพูดของตนและผู้อื่นอย่างเป็นกลางและสร้างสรรค์</w:t>
            </w:r>
          </w:p>
        </w:tc>
        <w:tc>
          <w:tcPr>
            <w:tcW w:w="1234" w:type="pct"/>
            <w:shd w:val="clear" w:color="auto" w:fill="auto"/>
          </w:tcPr>
          <w:p w14:paraId="33009665">
            <w:pPr>
              <w:tabs>
                <w:tab w:val="left" w:pos="567"/>
              </w:tabs>
              <w:rPr>
                <w:rFonts w:ascii="TH SarabunIT๙" w:hAnsi="TH SarabunIT๙" w:eastAsia="Calibri" w:cs="TH SarabunIT๙"/>
                <w:sz w:val="32"/>
                <w:szCs w:val="32"/>
                <w:cs/>
              </w:rPr>
            </w:pPr>
          </w:p>
        </w:tc>
        <w:tc>
          <w:tcPr>
            <w:tcW w:w="1234" w:type="pct"/>
            <w:shd w:val="clear" w:color="auto" w:fill="auto"/>
          </w:tcPr>
          <w:p w14:paraId="38965D9C">
            <w:pPr>
              <w:tabs>
                <w:tab w:val="left" w:pos="567"/>
              </w:tabs>
              <w:rPr>
                <w:rFonts w:ascii="TH SarabunIT๙" w:hAnsi="TH SarabunIT๙" w:eastAsia="Calibri" w:cs="TH SarabunIT๙"/>
                <w:sz w:val="32"/>
                <w:szCs w:val="32"/>
                <w:cs/>
              </w:rPr>
            </w:pPr>
          </w:p>
        </w:tc>
        <w:tc>
          <w:tcPr>
            <w:tcW w:w="1229" w:type="pct"/>
            <w:shd w:val="clear" w:color="auto" w:fill="auto"/>
          </w:tcPr>
          <w:p w14:paraId="7B91F6FF">
            <w:pPr>
              <w:rPr>
                <w:rFonts w:ascii="TH SarabunIT๙" w:hAnsi="TH SarabunIT๙" w:cs="TH SarabunIT๙"/>
                <w:sz w:val="32"/>
                <w:szCs w:val="32"/>
              </w:rPr>
            </w:pPr>
            <w:r>
              <w:rPr>
                <w:rFonts w:ascii="TH SarabunIT๙" w:hAnsi="TH SarabunIT๙" w:cs="TH SarabunIT๙"/>
                <w:sz w:val="32"/>
                <w:szCs w:val="32"/>
                <w:cs/>
                <w:lang w:val="th-TH" w:bidi="th-TH"/>
              </w:rPr>
              <w:t>พูดโน้มน้าว พูดปฏิเสธ พูดโต้ตอบความคิดเห็นอย่างมีเหตุผล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w:t>
            </w:r>
          </w:p>
          <w:p w14:paraId="29BD7FDC">
            <w:pPr>
              <w:tabs>
                <w:tab w:val="left" w:pos="567"/>
                <w:tab w:val="left" w:pos="1134"/>
              </w:tabs>
              <w:rPr>
                <w:rFonts w:ascii="TH SarabunIT๙" w:hAnsi="TH SarabunIT๙" w:cs="TH SarabunIT๙"/>
                <w:spacing w:val="-2"/>
                <w:sz w:val="32"/>
                <w:szCs w:val="32"/>
              </w:rPr>
            </w:pPr>
            <w:r>
              <w:rPr>
                <w:rFonts w:ascii="TH SarabunIT๙" w:hAnsi="TH SarabunIT๙" w:cs="TH SarabunIT๙"/>
                <w:sz w:val="32"/>
                <w:szCs w:val="32"/>
                <w:cs/>
                <w:lang w:val="th-TH" w:bidi="th-TH"/>
              </w:rPr>
              <w:t xml:space="preserve">น่าเชื่อถือ </w:t>
            </w:r>
            <w:r>
              <w:rPr>
                <w:rFonts w:ascii="TH SarabunIT๙" w:hAnsi="TH SarabunIT๙" w:cs="TH SarabunIT๙"/>
                <w:spacing w:val="-2"/>
                <w:sz w:val="32"/>
                <w:szCs w:val="32"/>
                <w:cs/>
                <w:lang w:val="th-TH" w:bidi="th-TH"/>
              </w:rPr>
              <w:t>ความมั่นใจ</w:t>
            </w:r>
          </w:p>
          <w:p w14:paraId="65DEF210">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ถูกต้องเหมาะสม</w:t>
            </w:r>
          </w:p>
          <w:p w14:paraId="34F9332B">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อย่างเป็นกลางและสร้างสรรค์</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มีมารยาทในการฟัง การดูและการพูด</w:t>
            </w:r>
          </w:p>
        </w:tc>
      </w:tr>
    </w:tbl>
    <w:p w14:paraId="6CBE141B">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3DE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3164D9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9AC58F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314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F54870F">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68CE3A8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4AA8B6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4560868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7C37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01391B3">
            <w:pPr>
              <w:ind w:right="28"/>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3. </w:t>
            </w:r>
            <w:r>
              <w:rPr>
                <w:rFonts w:ascii="TH SarabunIT๙" w:hAnsi="TH SarabunIT๙" w:eastAsia="Calibri" w:cs="TH SarabunIT๙"/>
                <w:sz w:val="32"/>
                <w:szCs w:val="32"/>
                <w:cs/>
                <w:lang w:val="th-TH" w:bidi="th-TH"/>
              </w:rPr>
              <w:t>อ่านออกเสียงบทร้อยแก้วและบทร้อยกรองได้ถูกต้อง เหมาะสม และไพเราะ</w:t>
            </w:r>
          </w:p>
        </w:tc>
        <w:tc>
          <w:tcPr>
            <w:tcW w:w="1234" w:type="pct"/>
            <w:tcBorders>
              <w:top w:val="dotted" w:color="auto" w:sz="4" w:space="0"/>
              <w:left w:val="single" w:color="auto" w:sz="4" w:space="0"/>
              <w:bottom w:val="single" w:color="auto" w:sz="4" w:space="0"/>
              <w:right w:val="single" w:color="auto" w:sz="4" w:space="0"/>
            </w:tcBorders>
          </w:tcPr>
          <w:p w14:paraId="39C984BA">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อ่านออกเสียงบทร้อยแก้วและบทร้อยกรองโดยมีมารยาทในการอ่านและอ่านให้</w:t>
            </w:r>
            <w:r>
              <w:rPr>
                <w:rFonts w:ascii="TH SarabunIT๙" w:hAnsi="TH SarabunIT๙" w:cs="TH SarabunIT๙"/>
                <w:sz w:val="32"/>
                <w:szCs w:val="32"/>
                <w:cs/>
                <w:lang w:val="th-TH" w:bidi="th-TH"/>
              </w:rPr>
              <w:t>ถูกต้อง เหมาะสม และไพเราะ</w:t>
            </w:r>
          </w:p>
        </w:tc>
        <w:tc>
          <w:tcPr>
            <w:tcW w:w="1234" w:type="pct"/>
            <w:tcBorders>
              <w:top w:val="dotted" w:color="auto" w:sz="4" w:space="0"/>
              <w:left w:val="single" w:color="auto" w:sz="4" w:space="0"/>
              <w:bottom w:val="single" w:color="auto" w:sz="4" w:space="0"/>
              <w:right w:val="single" w:color="auto" w:sz="4" w:space="0"/>
            </w:tcBorders>
          </w:tcPr>
          <w:p w14:paraId="02F5A16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อ่านออกเสียงบทร้อยแก้วและบทร้อยกรองโดยใช้หลักการอ่านและมีมารยาทในการอ่านโดย</w:t>
            </w:r>
            <w:r>
              <w:rPr>
                <w:rFonts w:ascii="TH SarabunIT๙" w:hAnsi="TH SarabunIT๙" w:cs="TH SarabunIT๙"/>
                <w:sz w:val="32"/>
                <w:szCs w:val="32"/>
                <w:cs/>
                <w:lang w:val="th-TH" w:bidi="th-TH"/>
              </w:rPr>
              <w:t>อ่านให้ถูกต้อง เหมาะสม และไพเราะ</w:t>
            </w:r>
          </w:p>
          <w:p w14:paraId="243E7B83">
            <w:pPr>
              <w:tabs>
                <w:tab w:val="left" w:pos="567"/>
                <w:tab w:val="left" w:pos="1134"/>
              </w:tabs>
              <w:rPr>
                <w:rFonts w:ascii="TH SarabunIT๙" w:hAnsi="TH SarabunIT๙" w:cs="TH SarabunIT๙"/>
                <w:spacing w:val="-2"/>
                <w:sz w:val="32"/>
                <w:szCs w:val="32"/>
                <w:cs/>
              </w:rPr>
            </w:pPr>
          </w:p>
          <w:p w14:paraId="0C150AD1">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1E4C9D3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Pr>
                <w:rFonts w:ascii="TH SarabunIT๙" w:hAnsi="TH SarabunIT๙" w:cs="TH SarabunIT๙"/>
                <w:sz w:val="32"/>
                <w:szCs w:val="32"/>
                <w:cs/>
                <w:lang w:val="th-TH" w:bidi="th-TH"/>
              </w:rPr>
              <w:t>โดยอ่านให้ถูกต้อง เหมาะสม และไพเราะ</w:t>
            </w:r>
          </w:p>
        </w:tc>
      </w:tr>
    </w:tbl>
    <w:p w14:paraId="0B0BC69E">
      <w:pPr>
        <w:tabs>
          <w:tab w:val="left" w:pos="567"/>
        </w:tabs>
        <w:rPr>
          <w:rFonts w:ascii="TH SarabunIT๙" w:hAnsi="TH SarabunIT๙" w:eastAsia="Calibri" w:cs="TH SarabunIT๙"/>
          <w:b/>
          <w:bCs/>
          <w:sz w:val="44"/>
          <w:szCs w:val="44"/>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C37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DCF5D1C">
            <w:pPr>
              <w:tabs>
                <w:tab w:val="left" w:pos="567"/>
              </w:tabs>
              <w:jc w:val="center"/>
              <w:rPr>
                <w:rFonts w:ascii="TH SarabunIT๙" w:hAnsi="TH SarabunIT๙" w:eastAsia="Calibri" w:cs="TH SarabunIT๙"/>
                <w:b/>
                <w:bCs/>
                <w:sz w:val="32"/>
                <w:szCs w:val="32"/>
                <w:cs/>
              </w:rPr>
            </w:pPr>
            <w:bookmarkStart w:id="8" w:name="_Hlk100570319"/>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733E0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18B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61C4C94">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56B28B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1AA08C7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1C3AA9A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136F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1312FCB">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4. </w:t>
            </w:r>
            <w:r>
              <w:rPr>
                <w:rFonts w:ascii="TH SarabunIT๙" w:hAnsi="TH SarabunIT๙" w:eastAsia="Calibri" w:cs="TH SarabunIT๙"/>
                <w:sz w:val="32"/>
                <w:szCs w:val="32"/>
                <w:cs/>
                <w:lang w:val="th-TH" w:bidi="th-TH"/>
              </w:rPr>
              <w:t>อ่านวิเคราะห์ความหมายของข้อมูลจากสื่อต่าง ๆ ได้ถูกต้อง และนำไปปรับใช้ให้เกิดประโยชน์</w:t>
            </w:r>
          </w:p>
        </w:tc>
        <w:tc>
          <w:tcPr>
            <w:tcW w:w="1234" w:type="pct"/>
            <w:tcBorders>
              <w:top w:val="single" w:color="auto" w:sz="4" w:space="0"/>
              <w:left w:val="single" w:color="auto" w:sz="4" w:space="0"/>
              <w:bottom w:val="single" w:color="auto" w:sz="4" w:space="0"/>
              <w:right w:val="single" w:color="auto" w:sz="4" w:space="0"/>
            </w:tcBorders>
          </w:tcPr>
          <w:p w14:paraId="17035A8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อ่านสัญลักษณ์  แผนผัง แผนที่และสื่อความหมาย</w:t>
            </w:r>
          </w:p>
          <w:p w14:paraId="76B500C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 สัญลักษณ์แผนผัง  แผนที่โดย</w:t>
            </w:r>
          </w:p>
          <w:p w14:paraId="18EC99C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นำไปปรับใช้สัญลักษณ์  แผนผัง แผนที่ได้ถูกต้องและเกิดประโยชน์</w:t>
            </w:r>
          </w:p>
        </w:tc>
        <w:tc>
          <w:tcPr>
            <w:tcW w:w="1234" w:type="pct"/>
            <w:tcBorders>
              <w:top w:val="dotted" w:color="auto" w:sz="4" w:space="0"/>
              <w:left w:val="single" w:color="auto" w:sz="4" w:space="0"/>
              <w:bottom w:val="single" w:color="auto" w:sz="4" w:space="0"/>
              <w:right w:val="single" w:color="auto" w:sz="4" w:space="0"/>
            </w:tcBorders>
          </w:tcPr>
          <w:p w14:paraId="47D54BE0">
            <w:pPr>
              <w:pStyle w:val="86"/>
              <w:tabs>
                <w:tab w:val="left" w:pos="567"/>
                <w:tab w:val="left" w:pos="1134"/>
              </w:tabs>
              <w:ind w:left="181"/>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อ่านแผนภูมิ  ตารางและสื่อความหมายโดยใช้หลักการอ่านข้อมูล </w:t>
            </w:r>
          </w:p>
          <w:p w14:paraId="5CCCBA9F">
            <w:pPr>
              <w:pStyle w:val="86"/>
              <w:tabs>
                <w:tab w:val="left" w:pos="567"/>
                <w:tab w:val="left" w:pos="1134"/>
              </w:tabs>
              <w:ind w:left="181"/>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วิเคราะห์ แผนภูมิ  ตาราง</w:t>
            </w:r>
          </w:p>
          <w:p w14:paraId="35205555">
            <w:pPr>
              <w:pStyle w:val="86"/>
              <w:tabs>
                <w:tab w:val="left" w:pos="567"/>
                <w:tab w:val="left" w:pos="1134"/>
              </w:tabs>
              <w:ind w:left="181"/>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นำไปปรับใช้แผนภูมิ  ตารางได้ถูกต้องและเกิดประโยชน์</w:t>
            </w:r>
          </w:p>
          <w:p w14:paraId="3476631D">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3CC52315">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อ่านกราฟ  อินโฟกราฟฟิก เพื่อสื่อความหมายโดยใช้หลักการอ่านข้อมูลจากสื่อต่างๆ</w:t>
            </w:r>
          </w:p>
          <w:p w14:paraId="71DFA46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นำไปปรับใช้กราฟ</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อินโฟกราฟฟิกได้ถูกต้องและเกิดประโยชน์</w:t>
            </w:r>
          </w:p>
          <w:p w14:paraId="2BB32A6F">
            <w:pPr>
              <w:tabs>
                <w:tab w:val="left" w:pos="567"/>
              </w:tabs>
              <w:rPr>
                <w:rFonts w:ascii="TH SarabunIT๙" w:hAnsi="TH SarabunIT๙" w:eastAsia="Calibri" w:cs="TH SarabunIT๙"/>
                <w:sz w:val="32"/>
                <w:szCs w:val="32"/>
                <w:cs/>
                <w:lang w:bidi="th"/>
              </w:rPr>
            </w:pPr>
          </w:p>
        </w:tc>
      </w:tr>
      <w:bookmarkEnd w:id="8"/>
    </w:tbl>
    <w:p w14:paraId="402CEAF3">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35D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63E38A2">
            <w:pPr>
              <w:tabs>
                <w:tab w:val="left" w:pos="567"/>
              </w:tabs>
              <w:jc w:val="center"/>
              <w:rPr>
                <w:rFonts w:ascii="TH SarabunIT๙" w:hAnsi="TH SarabunIT๙" w:eastAsia="Calibri" w:cs="TH SarabunIT๙"/>
                <w:b/>
                <w:bCs/>
                <w:sz w:val="32"/>
                <w:szCs w:val="32"/>
                <w:cs/>
              </w:rPr>
            </w:pPr>
            <w:bookmarkStart w:id="9" w:name="_Hlk100570430"/>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C0F55D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14A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D3DA5C3">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510D10A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7D44458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3F2B759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5CCE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FE69C55">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5. </w:t>
            </w:r>
            <w:r>
              <w:rPr>
                <w:rFonts w:ascii="TH SarabunIT๙" w:hAnsi="TH SarabunIT๙" w:cs="TH SarabunIT๙"/>
                <w:spacing w:val="-2"/>
                <w:sz w:val="32"/>
                <w:szCs w:val="32"/>
                <w:cs/>
                <w:lang w:val="th-TH" w:bidi="th-TH"/>
              </w:rPr>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 รักการอ่าน</w:t>
            </w:r>
          </w:p>
        </w:tc>
        <w:tc>
          <w:tcPr>
            <w:tcW w:w="1234" w:type="pct"/>
            <w:tcBorders>
              <w:top w:val="dotted" w:color="auto" w:sz="4" w:space="0"/>
              <w:left w:val="single" w:color="auto" w:sz="4" w:space="0"/>
              <w:bottom w:val="single" w:color="auto" w:sz="4" w:space="0"/>
              <w:right w:val="single" w:color="auto" w:sz="4" w:space="0"/>
            </w:tcBorders>
          </w:tcPr>
          <w:p w14:paraId="6D082FA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และแสดงความคิดเห็นเรื่องที่อ่าน</w:t>
            </w:r>
          </w:p>
          <w:p w14:paraId="6E1A4AD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.4</w:t>
            </w:r>
          </w:p>
          <w:p w14:paraId="01B6F34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.4</w:t>
            </w:r>
            <w:r>
              <w:rPr>
                <w:rFonts w:ascii="TH SarabunIT๙" w:hAnsi="TH SarabunIT๙" w:cs="TH SarabunIT๙"/>
                <w:spacing w:val="-2"/>
                <w:sz w:val="32"/>
                <w:szCs w:val="32"/>
                <w:cs/>
                <w:lang w:val="th-TH" w:bidi="th-TH"/>
              </w:rPr>
              <w:t>โดยมี มีนิสัยรักการอ่าน</w:t>
            </w:r>
          </w:p>
          <w:p w14:paraId="62A0A3EB">
            <w:pPr>
              <w:tabs>
                <w:tab w:val="left" w:pos="567"/>
                <w:tab w:val="left" w:pos="1134"/>
              </w:tabs>
              <w:rPr>
                <w:rFonts w:ascii="TH SarabunIT๙" w:hAnsi="TH SarabunIT๙" w:cs="TH SarabunIT๙"/>
                <w:spacing w:val="-2"/>
                <w:sz w:val="32"/>
                <w:szCs w:val="32"/>
                <w:cs/>
                <w:lang w:bidi="th"/>
              </w:rPr>
            </w:pPr>
          </w:p>
          <w:p w14:paraId="47BD4B22">
            <w:pPr>
              <w:tabs>
                <w:tab w:val="left" w:pos="567"/>
              </w:tabs>
              <w:rPr>
                <w:rFonts w:ascii="TH SarabunIT๙" w:hAnsi="TH SarabunIT๙" w:eastAsia="Calibri" w:cs="TH SarabunIT๙"/>
                <w:sz w:val="32"/>
                <w:szCs w:val="32"/>
                <w:cs/>
              </w:rPr>
            </w:pPr>
          </w:p>
        </w:tc>
        <w:tc>
          <w:tcPr>
            <w:tcW w:w="1234" w:type="pct"/>
            <w:tcBorders>
              <w:top w:val="dotted" w:color="auto" w:sz="4" w:space="0"/>
              <w:left w:val="single" w:color="auto" w:sz="4" w:space="0"/>
              <w:bottom w:val="single" w:color="auto" w:sz="4" w:space="0"/>
              <w:right w:val="single" w:color="auto" w:sz="4" w:space="0"/>
            </w:tcBorders>
          </w:tcPr>
          <w:p w14:paraId="43F8434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.5</w:t>
            </w:r>
            <w:r>
              <w:rPr>
                <w:rFonts w:ascii="TH SarabunIT๙" w:hAnsi="TH SarabunIT๙" w:cs="TH SarabunIT๙"/>
                <w:spacing w:val="-2"/>
                <w:sz w:val="32"/>
                <w:szCs w:val="32"/>
                <w:cs/>
                <w:lang w:val="th-TH" w:bidi="th-TH"/>
              </w:rPr>
              <w:t>และจับใจความสำคัญสรุปความเรื่องที่อ่าน</w:t>
            </w:r>
          </w:p>
          <w:p w14:paraId="2638B74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.5</w:t>
            </w:r>
          </w:p>
          <w:p w14:paraId="68DD08F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.5</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แล้วนำไปประยุกต์ใช้ในชีวิตจริงโดยมีนิสัยรักการอ่าน</w:t>
            </w:r>
          </w:p>
          <w:p w14:paraId="02AEFA6E">
            <w:pPr>
              <w:tabs>
                <w:tab w:val="left" w:pos="567"/>
                <w:tab w:val="left" w:pos="1134"/>
              </w:tabs>
              <w:rPr>
                <w:rFonts w:ascii="TH SarabunIT๙" w:hAnsi="TH SarabunIT๙" w:cs="TH SarabunIT๙"/>
                <w:spacing w:val="-2"/>
                <w:sz w:val="32"/>
                <w:szCs w:val="32"/>
                <w:cs/>
              </w:rPr>
            </w:pPr>
          </w:p>
          <w:p w14:paraId="0DC9EEA2">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16D477D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.6</w:t>
            </w:r>
            <w:r>
              <w:rPr>
                <w:rFonts w:ascii="TH SarabunIT๙" w:hAnsi="TH SarabunIT๙" w:cs="TH SarabunIT๙"/>
                <w:spacing w:val="-2"/>
                <w:sz w:val="32"/>
                <w:szCs w:val="32"/>
                <w:cs/>
                <w:lang w:val="th-TH" w:bidi="th-TH"/>
              </w:rPr>
              <w:t>และจับใจความสำคัญสรุปความตีความเรื่องที่อ่าน</w:t>
            </w:r>
          </w:p>
          <w:p w14:paraId="7005A24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.6</w:t>
            </w:r>
          </w:p>
          <w:p w14:paraId="232E983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.6</w:t>
            </w:r>
            <w:r>
              <w:rPr>
                <w:rFonts w:ascii="TH SarabunIT๙" w:hAnsi="TH SarabunIT๙" w:cs="TH SarabunIT๙"/>
                <w:spacing w:val="-2"/>
                <w:sz w:val="32"/>
                <w:szCs w:val="32"/>
                <w:cs/>
                <w:lang w:val="th-TH" w:bidi="th-TH"/>
              </w:rPr>
              <w:t>แล้วนำไปประยุกต์ใช้ในชีวิตจริงสามารถ</w:t>
            </w:r>
          </w:p>
          <w:p w14:paraId="4D915DF3">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ประเมินค่าวรรณคดีแลละวรรณกรรม ป</w:t>
            </w:r>
            <w:r>
              <w:rPr>
                <w:rFonts w:ascii="TH SarabunIT๙" w:hAnsi="TH SarabunIT๙" w:cs="TH SarabunIT๙"/>
                <w:spacing w:val="-2"/>
                <w:sz w:val="32"/>
                <w:szCs w:val="32"/>
                <w:cs/>
              </w:rPr>
              <w:t>.6</w:t>
            </w:r>
            <w:r>
              <w:rPr>
                <w:rFonts w:ascii="TH SarabunIT๙" w:hAnsi="TH SarabunIT๙" w:cs="TH SarabunIT๙"/>
                <w:spacing w:val="-2"/>
                <w:sz w:val="32"/>
                <w:szCs w:val="32"/>
                <w:cs/>
                <w:lang w:val="th-TH" w:bidi="th-TH"/>
              </w:rPr>
              <w:t>โดยมีนิสัยรักการอ่าน</w:t>
            </w:r>
          </w:p>
        </w:tc>
      </w:tr>
      <w:bookmarkEnd w:id="9"/>
    </w:tbl>
    <w:p w14:paraId="6A720BB2">
      <w:pPr>
        <w:rPr>
          <w:rFonts w:ascii="TH SarabunIT๙" w:hAnsi="TH SarabunIT๙" w:cs="TH SarabunIT๙"/>
          <w:lang w:bidi="th"/>
        </w:rPr>
      </w:pPr>
    </w:p>
    <w:p w14:paraId="34378C2C">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66A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2094C0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9B66C6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D05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EEA13DA">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25088C1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53F3AF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46A6EE0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3BFA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580832E">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6. </w:t>
            </w:r>
            <w:r>
              <w:rPr>
                <w:rFonts w:ascii="TH SarabunIT๙" w:hAnsi="TH SarabunIT๙" w:cs="TH SarabunIT๙"/>
                <w:spacing w:val="-2"/>
                <w:sz w:val="32"/>
                <w:szCs w:val="32"/>
                <w:cs/>
                <w:lang w:val="th-TH" w:bidi="th-TH"/>
              </w:rPr>
              <w:t>เขียนสื่อสารในสถานการณ์ต่าง ๆ ด้วยลายมือที่เป็นไปตามมาตรฐานโครงสร้างตัวอักษรไทย โดยใช้คำได้ถูกต้อง และเหมาะสม</w:t>
            </w:r>
          </w:p>
        </w:tc>
        <w:tc>
          <w:tcPr>
            <w:tcW w:w="1234" w:type="pct"/>
            <w:tcBorders>
              <w:top w:val="single" w:color="auto" w:sz="4" w:space="0"/>
              <w:left w:val="single" w:color="auto" w:sz="4" w:space="0"/>
              <w:bottom w:val="single" w:color="auto" w:sz="4" w:space="0"/>
              <w:right w:val="single" w:color="auto" w:sz="4" w:space="0"/>
            </w:tcBorders>
          </w:tcPr>
          <w:p w14:paraId="1E3548AA">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การเขียนคำขวัญ คำแนะนำ และคัดลายมือตามมาตรฐานโครงสร้างตัวอักษรไทยโดยใช้คำได้ถูกต้อง </w:t>
            </w:r>
          </w:p>
        </w:tc>
        <w:tc>
          <w:tcPr>
            <w:tcW w:w="1234" w:type="pct"/>
            <w:tcBorders>
              <w:top w:val="single" w:color="auto" w:sz="4" w:space="0"/>
              <w:left w:val="single" w:color="auto" w:sz="4" w:space="0"/>
              <w:bottom w:val="single" w:color="auto" w:sz="4" w:space="0"/>
              <w:right w:val="single" w:color="auto" w:sz="4" w:space="0"/>
            </w:tcBorders>
          </w:tcPr>
          <w:p w14:paraId="7D316A2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tc>
        <w:tc>
          <w:tcPr>
            <w:tcW w:w="1229" w:type="pct"/>
            <w:tcBorders>
              <w:top w:val="single" w:color="auto" w:sz="4" w:space="0"/>
              <w:left w:val="single" w:color="auto" w:sz="4" w:space="0"/>
              <w:bottom w:val="single" w:color="auto" w:sz="4" w:space="0"/>
              <w:right w:val="single" w:color="auto" w:sz="4" w:space="0"/>
            </w:tcBorders>
          </w:tcPr>
          <w:p w14:paraId="6BC1AC6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ทักษะการเขียนคำขวัญ คำอวยพร และประกาศและคัดลายมือตามมาตรฐานโครงสร้างตัวอักษรไทย</w:t>
            </w:r>
            <w:r>
              <w:rPr>
                <w:rFonts w:ascii="TH SarabunIT๙" w:hAnsi="TH SarabunIT๙" w:cs="TH SarabunIT๙"/>
                <w:sz w:val="32"/>
                <w:szCs w:val="32"/>
                <w:cs/>
                <w:lang w:val="th-TH" w:bidi="th-TH"/>
              </w:rPr>
              <w:t>โดยใช้คำได้ถูกต้อง ชัดเจน และเหมาะสม</w:t>
            </w:r>
          </w:p>
          <w:p w14:paraId="7FFF2C8D">
            <w:pPr>
              <w:tabs>
                <w:tab w:val="left" w:pos="567"/>
                <w:tab w:val="left" w:pos="1134"/>
              </w:tabs>
              <w:rPr>
                <w:rFonts w:ascii="TH SarabunIT๙" w:hAnsi="TH SarabunIT๙" w:cs="TH SarabunIT๙"/>
                <w:spacing w:val="-2"/>
                <w:sz w:val="32"/>
                <w:szCs w:val="32"/>
                <w:cs/>
                <w:lang w:bidi="th"/>
              </w:rPr>
            </w:pPr>
          </w:p>
          <w:p w14:paraId="7B5D0E49">
            <w:pPr>
              <w:tabs>
                <w:tab w:val="left" w:pos="567"/>
              </w:tabs>
              <w:rPr>
                <w:rFonts w:ascii="TH SarabunIT๙" w:hAnsi="TH SarabunIT๙" w:eastAsia="Calibri" w:cs="TH SarabunIT๙"/>
                <w:sz w:val="32"/>
                <w:szCs w:val="32"/>
                <w:cs/>
                <w:lang w:bidi="th"/>
              </w:rPr>
            </w:pPr>
          </w:p>
        </w:tc>
      </w:tr>
    </w:tbl>
    <w:p w14:paraId="0270727E">
      <w:pPr>
        <w:rPr>
          <w:rFonts w:ascii="TH SarabunIT๙" w:hAnsi="TH SarabunIT๙" w:cs="TH SarabunIT๙"/>
          <w:lang w:bidi="th"/>
        </w:rPr>
      </w:pPr>
    </w:p>
    <w:p w14:paraId="2EE4F788">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98E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0F8F93F">
            <w:pPr>
              <w:tabs>
                <w:tab w:val="left" w:pos="567"/>
              </w:tabs>
              <w:jc w:val="center"/>
              <w:rPr>
                <w:rFonts w:ascii="TH SarabunIT๙" w:hAnsi="TH SarabunIT๙" w:eastAsia="Calibri" w:cs="TH SarabunIT๙"/>
                <w:b/>
                <w:bCs/>
                <w:sz w:val="32"/>
                <w:szCs w:val="32"/>
                <w:cs/>
              </w:rPr>
            </w:pPr>
            <w:bookmarkStart w:id="10" w:name="_Hlk100570628"/>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A7EB2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D2F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7B5C760">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03AE862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595CEBD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5CD186D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760E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tcBorders>
              <w:bottom w:val="single" w:color="auto" w:sz="4" w:space="0"/>
            </w:tcBorders>
            <w:shd w:val="clear" w:color="auto" w:fill="auto"/>
          </w:tcPr>
          <w:p w14:paraId="499A115A">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7. </w:t>
            </w:r>
            <w:r>
              <w:rPr>
                <w:rFonts w:ascii="TH SarabunIT๙" w:hAnsi="TH SarabunIT๙" w:eastAsia="Calibri" w:cs="TH SarabunIT๙"/>
                <w:sz w:val="32"/>
                <w:szCs w:val="32"/>
                <w:cs/>
                <w:lang w:val="th-TH" w:bidi="th-TH"/>
              </w:rPr>
              <w:t>เขียนสื่อสารในรูปแบบต่าง ๆ ได้ถูกต้องตามมาตรฐาน รวมทั้งเขียนแสดงความรู้สึกและความคิดเห็น ด้วยตัวอักษรหรือสัญลักษณ์ผ่านสื่อต่าง ๆ ได้เหมาะสมกับบุคคล โอกาส และกาลเทศะ ตลอดจนเขียน ประเมินงานเขียนของทั้งตนเองและผู้อื่นอย่างเป็นกลางและสร้างสรรค์</w:t>
            </w:r>
          </w:p>
        </w:tc>
        <w:tc>
          <w:tcPr>
            <w:tcW w:w="1234" w:type="pct"/>
            <w:tcBorders>
              <w:top w:val="single" w:color="auto" w:sz="4" w:space="0"/>
              <w:left w:val="single" w:color="auto" w:sz="4" w:space="0"/>
              <w:bottom w:val="single" w:color="auto" w:sz="4" w:space="0"/>
              <w:right w:val="single" w:color="auto" w:sz="4" w:space="0"/>
            </w:tcBorders>
          </w:tcPr>
          <w:p w14:paraId="3698808A">
            <w:pPr>
              <w:tabs>
                <w:tab w:val="left" w:pos="567"/>
                <w:tab w:val="left" w:pos="1134"/>
              </w:tabs>
              <w:rPr>
                <w:rFonts w:ascii="TH SarabunIT๙" w:hAnsi="TH SarabunIT๙" w:cs="TH SarabunIT๙"/>
                <w:b/>
                <w:bCs/>
                <w:spacing w:val="-2"/>
                <w:sz w:val="32"/>
                <w:szCs w:val="32"/>
                <w:cs/>
              </w:rPr>
            </w:pPr>
            <w:r>
              <w:rPr>
                <w:rFonts w:ascii="TH SarabunIT๙" w:hAnsi="TH SarabunIT๙" w:cs="TH SarabunIT๙"/>
                <w:spacing w:val="-2"/>
                <w:sz w:val="32"/>
                <w:szCs w:val="32"/>
                <w:cs/>
                <w:lang w:val="th-TH" w:bidi="th-TH"/>
              </w:rPr>
              <w:t>การเขียนจดหมาย เขียนย่อความ โดยใช้ทักษะการเขียน</w:t>
            </w:r>
            <w:r>
              <w:rPr>
                <w:rFonts w:ascii="TH SarabunIT๙" w:hAnsi="TH SarabunIT๙" w:cs="TH SarabunIT๙"/>
                <w:sz w:val="32"/>
                <w:szCs w:val="32"/>
                <w:cs/>
                <w:lang w:val="th-TH" w:bidi="th-TH"/>
              </w:rPr>
              <w:t>ได้อย่างถูกต้อง</w:t>
            </w:r>
          </w:p>
          <w:p w14:paraId="1387F59E">
            <w:pPr>
              <w:tabs>
                <w:tab w:val="left" w:pos="567"/>
              </w:tabs>
              <w:rPr>
                <w:rFonts w:ascii="TH SarabunIT๙" w:hAnsi="TH SarabunIT๙" w:eastAsia="Calibri" w:cs="TH SarabunIT๙"/>
                <w:sz w:val="32"/>
                <w:szCs w:val="32"/>
                <w:cs/>
              </w:rPr>
            </w:pPr>
          </w:p>
        </w:tc>
        <w:tc>
          <w:tcPr>
            <w:tcW w:w="1234" w:type="pct"/>
            <w:tcBorders>
              <w:top w:val="single" w:color="auto" w:sz="4" w:space="0"/>
              <w:left w:val="single" w:color="auto" w:sz="4" w:space="0"/>
              <w:bottom w:val="single" w:color="auto" w:sz="4" w:space="0"/>
              <w:right w:val="single" w:color="auto" w:sz="4" w:space="0"/>
            </w:tcBorders>
          </w:tcPr>
          <w:p w14:paraId="61E66CD0">
            <w:pPr>
              <w:tabs>
                <w:tab w:val="left" w:pos="567"/>
                <w:tab w:val="left" w:pos="1134"/>
              </w:tabs>
              <w:rPr>
                <w:rFonts w:ascii="TH SarabunIT๙" w:hAnsi="TH SarabunIT๙" w:cs="TH SarabunIT๙"/>
                <w:b/>
                <w:bCs/>
                <w:spacing w:val="-2"/>
                <w:sz w:val="32"/>
                <w:szCs w:val="32"/>
                <w:cs/>
              </w:rPr>
            </w:pPr>
            <w:r>
              <w:rPr>
                <w:rFonts w:ascii="TH SarabunIT๙" w:hAnsi="TH SarabunIT๙"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ไ</w:t>
            </w:r>
            <w:r>
              <w:rPr>
                <w:rFonts w:ascii="TH SarabunIT๙" w:hAnsi="TH SarabunIT๙" w:cs="TH SarabunIT๙"/>
                <w:sz w:val="32"/>
                <w:szCs w:val="32"/>
                <w:cs/>
                <w:lang w:val="th-TH" w:bidi="th-TH"/>
              </w:rPr>
              <w:t>ด้ถูกต้อง</w:t>
            </w:r>
          </w:p>
          <w:p w14:paraId="5FE94D2A">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เหมาะสม</w:t>
            </w:r>
          </w:p>
          <w:p w14:paraId="144229CA">
            <w:pPr>
              <w:tabs>
                <w:tab w:val="left" w:pos="567"/>
                <w:tab w:val="left" w:pos="1134"/>
              </w:tabs>
              <w:rPr>
                <w:rFonts w:ascii="TH SarabunIT๙" w:hAnsi="TH SarabunIT๙" w:cs="TH SarabunIT๙"/>
                <w:sz w:val="32"/>
                <w:szCs w:val="32"/>
                <w:cs/>
                <w:lang w:bidi="th"/>
              </w:rPr>
            </w:pPr>
          </w:p>
          <w:p w14:paraId="4949E294">
            <w:pPr>
              <w:tabs>
                <w:tab w:val="left" w:pos="567"/>
              </w:tabs>
              <w:rPr>
                <w:rFonts w:ascii="TH SarabunIT๙" w:hAnsi="TH SarabunIT๙" w:eastAsia="Calibri" w:cs="TH SarabunIT๙"/>
                <w:sz w:val="32"/>
                <w:szCs w:val="32"/>
                <w:cs/>
              </w:rPr>
            </w:pPr>
          </w:p>
        </w:tc>
        <w:tc>
          <w:tcPr>
            <w:tcW w:w="1229" w:type="pct"/>
            <w:tcBorders>
              <w:top w:val="single" w:color="auto" w:sz="4" w:space="0"/>
              <w:left w:val="single" w:color="auto" w:sz="4" w:space="0"/>
              <w:bottom w:val="single" w:color="auto" w:sz="4" w:space="0"/>
              <w:right w:val="single" w:color="auto" w:sz="4" w:space="0"/>
            </w:tcBorders>
          </w:tcPr>
          <w:p w14:paraId="32862A73">
            <w:pPr>
              <w:tabs>
                <w:tab w:val="left" w:pos="567"/>
                <w:tab w:val="left" w:pos="1134"/>
              </w:tabs>
              <w:rPr>
                <w:rFonts w:ascii="TH SarabunIT๙" w:hAnsi="TH SarabunIT๙" w:cs="TH SarabunIT๙"/>
                <w:b/>
                <w:bCs/>
                <w:spacing w:val="-2"/>
                <w:sz w:val="32"/>
                <w:szCs w:val="32"/>
                <w:cs/>
              </w:rPr>
            </w:pPr>
            <w:r>
              <w:rPr>
                <w:rFonts w:ascii="TH SarabunIT๙" w:hAnsi="TH SarabunIT๙"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Pr>
                <w:rFonts w:ascii="TH SarabunIT๙" w:hAnsi="TH SarabunIT๙" w:cs="TH SarabunIT๙"/>
                <w:sz w:val="32"/>
                <w:szCs w:val="32"/>
                <w:cs/>
                <w:lang w:val="th-TH" w:bidi="th-TH"/>
              </w:rPr>
              <w:t>ด้ถูกต้อง</w:t>
            </w:r>
          </w:p>
          <w:p w14:paraId="601739B8">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และ</w:t>
            </w:r>
            <w:r>
              <w:rPr>
                <w:rFonts w:ascii="TH SarabunIT๙" w:hAnsi="TH SarabunIT๙" w:cs="TH SarabunIT๙"/>
                <w:spacing w:val="-2"/>
                <w:sz w:val="32"/>
                <w:szCs w:val="32"/>
                <w:cs/>
                <w:lang w:val="th-TH" w:bidi="th-TH"/>
              </w:rPr>
              <w:t>แสดงความรู้สึกความคิดเห็น</w:t>
            </w:r>
            <w:r>
              <w:rPr>
                <w:rFonts w:ascii="TH SarabunIT๙" w:hAnsi="TH SarabunIT๙" w:cs="TH SarabunIT๙"/>
                <w:sz w:val="32"/>
                <w:szCs w:val="32"/>
                <w:cs/>
                <w:lang w:val="th-TH" w:bidi="th-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tc>
      </w:tr>
      <w:bookmarkEnd w:id="10"/>
    </w:tbl>
    <w:p w14:paraId="18FAF38F">
      <w:pPr>
        <w:rPr>
          <w:rFonts w:ascii="TH SarabunIT๙" w:hAnsi="TH SarabunIT๙" w:cs="TH SarabunIT๙"/>
        </w:rPr>
      </w:pPr>
    </w:p>
    <w:p w14:paraId="6E5E60EE">
      <w:pPr>
        <w:rPr>
          <w:rFonts w:ascii="TH SarabunIT๙" w:hAnsi="TH SarabunIT๙" w:cs="TH SarabunIT๙"/>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3A7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5B97C3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7DEA68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24B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9441D91">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452F2BA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3DAB6A2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74155AD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76FA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7EA8447">
            <w:pPr>
              <w:ind w:left="34" w:right="28" w:hanging="34"/>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8. </w:t>
            </w:r>
            <w:r>
              <w:rPr>
                <w:rFonts w:ascii="TH SarabunIT๙" w:hAnsi="TH SarabunIT๙" w:eastAsia="Calibri" w:cs="TH SarabunIT๙"/>
                <w:sz w:val="32"/>
                <w:szCs w:val="32"/>
                <w:cs/>
                <w:lang w:val="th-TH" w:bidi="th-TH"/>
              </w:rPr>
              <w:t>เขียนโครงเรื่องและแผนภาพความคิด แล้วนำไปเขียนเรื่องตามจินตนาการและเรียงความได้ถูกต้องและเหมาะสม</w:t>
            </w:r>
          </w:p>
        </w:tc>
        <w:tc>
          <w:tcPr>
            <w:tcW w:w="1234" w:type="pct"/>
            <w:tcBorders>
              <w:top w:val="single" w:color="auto" w:sz="4" w:space="0"/>
              <w:left w:val="single" w:color="auto" w:sz="4" w:space="0"/>
              <w:bottom w:val="single" w:color="auto" w:sz="4" w:space="0"/>
              <w:right w:val="single" w:color="auto" w:sz="4" w:space="0"/>
            </w:tcBorders>
          </w:tcPr>
          <w:p w14:paraId="0AE17D79">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 xml:space="preserve">การเขียนแผนภาพโครงเรื่องและแผนภาพความคิดและเขียนเรื่องตามจินตนาการโดยมีมารยาทในการเขียนและเขียนได้ถูกต้อง </w:t>
            </w:r>
          </w:p>
        </w:tc>
        <w:tc>
          <w:tcPr>
            <w:tcW w:w="1234" w:type="pct"/>
            <w:tcBorders>
              <w:top w:val="single" w:color="auto" w:sz="4" w:space="0"/>
              <w:left w:val="single" w:color="auto" w:sz="4" w:space="0"/>
              <w:bottom w:val="single" w:color="auto" w:sz="4" w:space="0"/>
              <w:right w:val="single" w:color="auto" w:sz="4" w:space="0"/>
            </w:tcBorders>
          </w:tcPr>
          <w:p w14:paraId="07975118">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การเขียนแผนภาพโครงเรื่องและแผนภาพความคิดและเขียน</w:t>
            </w:r>
            <w:r>
              <w:rPr>
                <w:rFonts w:ascii="TH SarabunIT๙" w:hAnsi="TH SarabunIT๙" w:cs="TH SarabunIT๙"/>
                <w:spacing w:val="-2"/>
                <w:sz w:val="32"/>
                <w:szCs w:val="32"/>
                <w:cs/>
                <w:lang w:val="th-TH" w:bidi="th-TH"/>
              </w:rPr>
              <w:t>เรื่องตามจินตนาการโดย</w:t>
            </w:r>
            <w:r>
              <w:rPr>
                <w:rFonts w:ascii="TH SarabunIT๙" w:hAnsi="TH SarabunIT๙" w:cs="TH SarabunIT๙"/>
                <w:sz w:val="32"/>
                <w:szCs w:val="32"/>
                <w:cs/>
                <w:lang w:val="th-TH" w:bidi="th-TH"/>
              </w:rPr>
              <w:t>ใช้หลักการ</w:t>
            </w:r>
            <w:r>
              <w:rPr>
                <w:rFonts w:ascii="TH SarabunIT๙" w:hAnsi="TH SarabunIT๙" w:cs="TH SarabunIT๙"/>
                <w:spacing w:val="-2"/>
                <w:sz w:val="32"/>
                <w:szCs w:val="32"/>
                <w:cs/>
                <w:lang w:val="th-TH" w:bidi="th-TH"/>
              </w:rPr>
              <w:t>เขียน มีมารยาทในการเขียนและเขียนได้ถูกต้อง ชัดเจน</w:t>
            </w:r>
          </w:p>
        </w:tc>
        <w:tc>
          <w:tcPr>
            <w:tcW w:w="1229" w:type="pct"/>
            <w:tcBorders>
              <w:top w:val="single" w:color="auto" w:sz="4" w:space="0"/>
              <w:left w:val="single" w:color="auto" w:sz="4" w:space="0"/>
              <w:bottom w:val="single" w:color="auto" w:sz="4" w:space="0"/>
              <w:right w:val="single" w:color="auto" w:sz="4" w:space="0"/>
            </w:tcBorders>
          </w:tcPr>
          <w:p w14:paraId="530EB9CB">
            <w:pPr>
              <w:tabs>
                <w:tab w:val="left" w:pos="567"/>
                <w:tab w:val="left" w:pos="1134"/>
              </w:tabs>
              <w:rPr>
                <w:rFonts w:ascii="TH SarabunIT๙" w:hAnsi="TH SarabunIT๙" w:cs="TH SarabunIT๙"/>
                <w:sz w:val="32"/>
                <w:szCs w:val="32"/>
                <w:cs/>
                <w:lang w:bidi="th"/>
              </w:rPr>
            </w:pPr>
            <w:r>
              <w:rPr>
                <w:rFonts w:ascii="TH SarabunIT๙" w:hAnsi="TH SarabunIT๙" w:cs="TH SarabunIT๙"/>
                <w:sz w:val="32"/>
                <w:szCs w:val="32"/>
                <w:cs/>
                <w:lang w:val="th-TH" w:bidi="th-TH"/>
              </w:rPr>
              <w:t>การเขียนแผนภาพโครงเรื่องและแผนภาพความคิด เขียน</w:t>
            </w:r>
            <w:r>
              <w:rPr>
                <w:rFonts w:ascii="TH SarabunIT๙" w:hAnsi="TH SarabunIT๙" w:cs="TH SarabunIT๙"/>
                <w:spacing w:val="-2"/>
                <w:sz w:val="32"/>
                <w:szCs w:val="32"/>
                <w:cs/>
                <w:lang w:val="th-TH" w:bidi="th-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tc>
      </w:tr>
    </w:tbl>
    <w:p w14:paraId="039F2E43">
      <w:pPr>
        <w:rPr>
          <w:rFonts w:ascii="TH SarabunIT๙" w:hAnsi="TH SarabunIT๙" w:cs="TH SarabunIT๙"/>
          <w:lang w:bidi="th"/>
        </w:rPr>
      </w:pPr>
    </w:p>
    <w:p w14:paraId="0CBE6B47">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9A8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0263958">
            <w:pPr>
              <w:tabs>
                <w:tab w:val="left" w:pos="567"/>
              </w:tabs>
              <w:jc w:val="center"/>
              <w:rPr>
                <w:rFonts w:ascii="TH SarabunIT๙" w:hAnsi="TH SarabunIT๙" w:eastAsia="Calibri" w:cs="TH SarabunIT๙"/>
                <w:b/>
                <w:bCs/>
                <w:sz w:val="32"/>
                <w:szCs w:val="32"/>
                <w:cs/>
              </w:rPr>
            </w:pPr>
            <w:bookmarkStart w:id="11" w:name="_Hlk100571995"/>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572A1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576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F6A19A6">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1466C55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45AD010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190E524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091A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06D1991">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9. </w:t>
            </w:r>
            <w:r>
              <w:rPr>
                <w:rFonts w:ascii="TH SarabunIT๙" w:hAnsi="TH SarabunIT๙" w:cs="TH SarabunIT๙"/>
                <w:spacing w:val="-2"/>
                <w:sz w:val="32"/>
                <w:szCs w:val="32"/>
                <w:cs/>
                <w:lang w:val="th-TH" w:bidi="th-TH"/>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p>
        </w:tc>
        <w:tc>
          <w:tcPr>
            <w:tcW w:w="1234" w:type="pct"/>
            <w:tcBorders>
              <w:top w:val="dotted" w:color="auto" w:sz="4" w:space="0"/>
              <w:left w:val="single" w:color="auto" w:sz="4" w:space="0"/>
              <w:bottom w:val="single" w:color="auto" w:sz="4" w:space="0"/>
              <w:right w:val="single" w:color="auto" w:sz="4" w:space="0"/>
            </w:tcBorders>
          </w:tcPr>
          <w:p w14:paraId="647AA983">
            <w:pPr>
              <w:tabs>
                <w:tab w:val="left" w:pos="567"/>
                <w:tab w:val="left" w:pos="1134"/>
              </w:tabs>
              <w:rPr>
                <w:rFonts w:ascii="TH SarabunIT๙" w:hAnsi="TH SarabunIT๙" w:cs="TH SarabunIT๙"/>
                <w:spacing w:val="-2"/>
                <w:sz w:val="28"/>
                <w:szCs w:val="28"/>
                <w:cs/>
                <w:lang w:bidi="th"/>
              </w:rPr>
            </w:pPr>
            <w:r>
              <w:rPr>
                <w:rFonts w:ascii="TH SarabunIT๙" w:hAnsi="TH SarabunIT๙" w:cs="TH SarabunIT๙"/>
                <w:spacing w:val="-2"/>
                <w:sz w:val="40"/>
                <w:szCs w:val="32"/>
                <w:cs/>
              </w:rPr>
              <w:t xml:space="preserve"> </w:t>
            </w:r>
            <w:r>
              <w:rPr>
                <w:rFonts w:ascii="TH SarabunIT๙" w:hAnsi="TH SarabunIT๙" w:cs="TH SarabunIT๙"/>
                <w:spacing w:val="-2"/>
                <w:sz w:val="40"/>
                <w:szCs w:val="32"/>
                <w:cs/>
                <w:lang w:val="th-TH" w:bidi="th-TH"/>
              </w:rPr>
              <w:t>เปรียบเทียบภาษาไทยกับภาษาถิ่นได้</w:t>
            </w:r>
            <w:r>
              <w:rPr>
                <w:rFonts w:ascii="TH SarabunIT๙" w:hAnsi="TH SarabunIT๙" w:cs="TH SarabunIT๙"/>
                <w:spacing w:val="-2"/>
                <w:sz w:val="32"/>
                <w:szCs w:val="32"/>
                <w:cs/>
                <w:lang w:val="th-TH" w:bidi="th-TH"/>
              </w:rPr>
              <w:t>เหมาะสมกับกาลเทศะและบุคคลได้</w:t>
            </w:r>
          </w:p>
          <w:p w14:paraId="50C5FEA0">
            <w:pPr>
              <w:tabs>
                <w:tab w:val="left" w:pos="567"/>
              </w:tabs>
              <w:rPr>
                <w:rFonts w:ascii="TH SarabunIT๙" w:hAnsi="TH SarabunIT๙" w:eastAsia="Calibri" w:cs="TH SarabunIT๙"/>
                <w:sz w:val="32"/>
                <w:szCs w:val="32"/>
                <w:cs/>
              </w:rPr>
            </w:pPr>
          </w:p>
        </w:tc>
        <w:tc>
          <w:tcPr>
            <w:tcW w:w="1234" w:type="pct"/>
            <w:tcBorders>
              <w:top w:val="dotted" w:color="auto" w:sz="4" w:space="0"/>
              <w:left w:val="single" w:color="auto" w:sz="4" w:space="0"/>
              <w:bottom w:val="single" w:color="auto" w:sz="4" w:space="0"/>
              <w:right w:val="single" w:color="auto" w:sz="4" w:space="0"/>
            </w:tcBorders>
          </w:tcPr>
          <w:p w14:paraId="56C61983">
            <w:pPr>
              <w:tabs>
                <w:tab w:val="left" w:pos="567"/>
                <w:tab w:val="left" w:pos="1134"/>
              </w:tabs>
              <w:rPr>
                <w:rFonts w:ascii="TH SarabunIT๙" w:hAnsi="TH SarabunIT๙" w:cs="TH SarabunIT๙"/>
                <w:spacing w:val="-2"/>
                <w:sz w:val="28"/>
                <w:szCs w:val="28"/>
                <w:cs/>
                <w:lang w:bidi="th"/>
              </w:rPr>
            </w:pPr>
            <w:r>
              <w:rPr>
                <w:rFonts w:ascii="TH SarabunIT๙" w:hAnsi="TH SarabunIT๙" w:cs="TH SarabunIT๙"/>
                <w:spacing w:val="-2"/>
                <w:sz w:val="32"/>
                <w:szCs w:val="32"/>
                <w:cs/>
                <w:lang w:val="th-TH" w:bidi="th-TH"/>
              </w:rPr>
              <w:t>เปรียบเทียบภาษาไทยมาตรฐานกับภาษาถิ่นได้เหมาะสมกับกาลเทศะและบุคคลได้</w:t>
            </w:r>
          </w:p>
          <w:p w14:paraId="08CDAB2F">
            <w:pPr>
              <w:pStyle w:val="86"/>
              <w:tabs>
                <w:tab w:val="left" w:pos="567"/>
                <w:tab w:val="left" w:pos="1134"/>
              </w:tabs>
              <w:ind w:left="181"/>
              <w:rPr>
                <w:rFonts w:ascii="TH SarabunIT๙" w:hAnsi="TH SarabunIT๙" w:cs="TH SarabunIT๙"/>
                <w:spacing w:val="-2"/>
                <w:sz w:val="28"/>
                <w:cs/>
              </w:rPr>
            </w:pPr>
          </w:p>
          <w:p w14:paraId="552CCF76">
            <w:pPr>
              <w:pStyle w:val="86"/>
              <w:tabs>
                <w:tab w:val="left" w:pos="567"/>
                <w:tab w:val="left" w:pos="1134"/>
              </w:tabs>
              <w:ind w:left="181"/>
              <w:rPr>
                <w:rFonts w:ascii="TH SarabunIT๙" w:hAnsi="TH SarabunIT๙" w:cs="TH SarabunIT๙"/>
                <w:spacing w:val="-2"/>
                <w:sz w:val="28"/>
              </w:rPr>
            </w:pPr>
          </w:p>
          <w:p w14:paraId="331FD435">
            <w:pPr>
              <w:tabs>
                <w:tab w:val="left" w:pos="567"/>
                <w:tab w:val="left" w:pos="1134"/>
              </w:tabs>
              <w:rPr>
                <w:rFonts w:ascii="TH SarabunIT๙" w:hAnsi="TH SarabunIT๙" w:cs="TH SarabunIT๙"/>
                <w:spacing w:val="-2"/>
                <w:sz w:val="28"/>
                <w:szCs w:val="28"/>
                <w:cs/>
                <w:lang w:bidi="th"/>
              </w:rPr>
            </w:pPr>
          </w:p>
          <w:p w14:paraId="671CD622">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584FD13C">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40"/>
                <w:szCs w:val="32"/>
                <w:cs/>
                <w:lang w:val="th-TH" w:bidi="th-TH"/>
              </w:rPr>
              <w:t>เปรียบเทียบภาษาไทยกับภาษาถิ่น เปรียบเทียบภาษาไทยมาตรฐานกับภาษาถิ่น</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ใช้คำได้เหมาะสมกับกาลเทศะและบุคคลได้</w:t>
            </w:r>
          </w:p>
        </w:tc>
      </w:tr>
      <w:bookmarkEnd w:id="11"/>
    </w:tbl>
    <w:p w14:paraId="62557A21">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EFD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43B1DF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AF9DF6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BC1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6F71139">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6F5C836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4B2931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066F028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6D9C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A7DDF25">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10. </w:t>
            </w:r>
            <w:r>
              <w:rPr>
                <w:rFonts w:ascii="TH SarabunIT๙" w:hAnsi="TH SarabunIT๙" w:cs="TH SarabunIT๙"/>
                <w:spacing w:val="-2"/>
                <w:sz w:val="32"/>
                <w:szCs w:val="32"/>
                <w:cs/>
                <w:lang w:val="th-TH" w:bidi="th-TH"/>
              </w:rPr>
              <w:t>ใช้คำ คำยืม คำราชาศัพท์ และสำนวนได้ถูกต้อง เหมาะสมกับบุคคล โอกาส และกาลเทศะ รวมทั้ง ใช้ประโยคสื่อสารได้ถูกต้องตามหลักภาษา</w:t>
            </w:r>
          </w:p>
        </w:tc>
        <w:tc>
          <w:tcPr>
            <w:tcW w:w="1234" w:type="pct"/>
            <w:tcBorders>
              <w:top w:val="dotted" w:color="auto" w:sz="4" w:space="0"/>
              <w:left w:val="single" w:color="auto" w:sz="4" w:space="0"/>
              <w:bottom w:val="single" w:color="auto" w:sz="4" w:space="0"/>
              <w:right w:val="single" w:color="auto" w:sz="4" w:space="0"/>
            </w:tcBorders>
          </w:tcPr>
          <w:p w14:paraId="79E66E9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เขียนสำนวนสุภาษิต ความหมายลักษณะของสำนวน ชนิดประเภทของสำนวน</w:t>
            </w:r>
          </w:p>
          <w:p w14:paraId="182CD8F8">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สื่อสารสำนวนสุภาษิตถูกต้อง เหมาะสมตามกาลเทศะ</w:t>
            </w:r>
          </w:p>
        </w:tc>
        <w:tc>
          <w:tcPr>
            <w:tcW w:w="1234" w:type="pct"/>
            <w:tcBorders>
              <w:top w:val="dotted" w:color="auto" w:sz="4" w:space="0"/>
              <w:left w:val="single" w:color="auto" w:sz="4" w:space="0"/>
              <w:bottom w:val="single" w:color="auto" w:sz="4" w:space="0"/>
              <w:right w:val="single" w:color="auto" w:sz="4" w:space="0"/>
            </w:tcBorders>
          </w:tcPr>
          <w:p w14:paraId="0B8C546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เขียนคำราชาศัพท์และความหมาย ชนิด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ประเภทของคำราชาศัพท์</w:t>
            </w:r>
          </w:p>
          <w:p w14:paraId="218D95C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สื่อสารคำราชาศัพท์และทักษะการใช้ภาษาไทยถูกต้อง เหมาะสมตามกาลเทศะ</w:t>
            </w:r>
          </w:p>
          <w:p w14:paraId="4FB7E841">
            <w:pPr>
              <w:pStyle w:val="86"/>
              <w:tabs>
                <w:tab w:val="left" w:pos="567"/>
                <w:tab w:val="left" w:pos="1134"/>
              </w:tabs>
              <w:ind w:left="181"/>
              <w:rPr>
                <w:rFonts w:ascii="TH SarabunIT๙" w:hAnsi="TH SarabunIT๙" w:cs="TH SarabunIT๙"/>
                <w:spacing w:val="-2"/>
                <w:sz w:val="32"/>
                <w:szCs w:val="32"/>
              </w:rPr>
            </w:pPr>
          </w:p>
          <w:p w14:paraId="5D55F435">
            <w:pPr>
              <w:pStyle w:val="86"/>
              <w:tabs>
                <w:tab w:val="left" w:pos="567"/>
                <w:tab w:val="left" w:pos="1134"/>
              </w:tabs>
              <w:ind w:left="181"/>
              <w:rPr>
                <w:rFonts w:ascii="TH SarabunIT๙" w:hAnsi="TH SarabunIT๙" w:cs="TH SarabunIT๙"/>
                <w:spacing w:val="-2"/>
                <w:sz w:val="32"/>
                <w:szCs w:val="32"/>
              </w:rPr>
            </w:pPr>
          </w:p>
          <w:p w14:paraId="458672FD">
            <w:pPr>
              <w:tabs>
                <w:tab w:val="left" w:pos="567"/>
              </w:tabs>
              <w:rPr>
                <w:rFonts w:ascii="TH SarabunIT๙" w:hAnsi="TH SarabunIT๙" w:eastAsia="Calibri" w:cs="TH SarabunIT๙"/>
                <w:sz w:val="32"/>
                <w:szCs w:val="32"/>
                <w:cs/>
              </w:rPr>
            </w:pPr>
          </w:p>
        </w:tc>
        <w:tc>
          <w:tcPr>
            <w:tcW w:w="1229" w:type="pct"/>
            <w:tcBorders>
              <w:top w:val="dotted" w:color="auto" w:sz="4" w:space="0"/>
              <w:left w:val="single" w:color="auto" w:sz="4" w:space="0"/>
              <w:bottom w:val="single" w:color="auto" w:sz="4" w:space="0"/>
              <w:right w:val="single" w:color="auto" w:sz="4" w:space="0"/>
            </w:tcBorders>
          </w:tcPr>
          <w:p w14:paraId="51F636A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tc>
      </w:tr>
    </w:tbl>
    <w:p w14:paraId="14E0719E">
      <w:pPr>
        <w:rPr>
          <w:rFonts w:ascii="TH SarabunIT๙" w:hAnsi="TH SarabunIT๙" w:cs="TH SarabunIT๙"/>
          <w:lang w:bidi="th"/>
        </w:rPr>
      </w:pPr>
    </w:p>
    <w:p w14:paraId="0173687C">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D6E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37C055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7E669A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A35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1415C39">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137BA5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0984A70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410865C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37AA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6ED5073">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11. </w:t>
            </w:r>
            <w:r>
              <w:rPr>
                <w:rFonts w:ascii="TH SarabunIT๙" w:hAnsi="TH SarabunIT๙" w:cs="TH SarabunIT๙"/>
                <w:spacing w:val="-2"/>
                <w:sz w:val="32"/>
                <w:szCs w:val="32"/>
                <w:cs/>
                <w:lang w:val="th-TH" w:bidi="th-TH"/>
              </w:rPr>
              <w:t>แต่งบทร้อยกรองได้ถูกต้องและมีวรรณศิลป์ ตลอดจนนำไปใช้ประกอบการพูด การนำเสนอ หรือการเขียน ให้น่าสนใจยิ่งขึ้น</w:t>
            </w:r>
          </w:p>
        </w:tc>
        <w:tc>
          <w:tcPr>
            <w:tcW w:w="1234" w:type="pct"/>
            <w:tcBorders>
              <w:top w:val="dotted" w:color="auto" w:sz="4" w:space="0"/>
              <w:left w:val="single" w:color="auto" w:sz="4" w:space="0"/>
              <w:bottom w:val="single" w:color="auto" w:sz="4" w:space="0"/>
              <w:right w:val="single" w:color="auto" w:sz="4" w:space="0"/>
            </w:tcBorders>
          </w:tcPr>
          <w:p w14:paraId="39344C9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แต่งบทร้อยกรองและคำขวัญได้น่าสนใจถูกต้องและมีวรรณศิลป์</w:t>
            </w:r>
          </w:p>
          <w:p w14:paraId="266AACD3">
            <w:pPr>
              <w:tabs>
                <w:tab w:val="left" w:pos="567"/>
                <w:tab w:val="left" w:pos="1134"/>
              </w:tabs>
              <w:rPr>
                <w:rFonts w:ascii="TH SarabunIT๙" w:hAnsi="TH SarabunIT๙" w:cs="TH SarabunIT๙"/>
                <w:spacing w:val="-2"/>
                <w:sz w:val="32"/>
                <w:szCs w:val="32"/>
                <w:cs/>
                <w:lang w:bidi="th"/>
              </w:rPr>
            </w:pPr>
          </w:p>
          <w:p w14:paraId="6574D312">
            <w:pPr>
              <w:tabs>
                <w:tab w:val="left" w:pos="567"/>
                <w:tab w:val="left" w:pos="1134"/>
              </w:tabs>
              <w:rPr>
                <w:rFonts w:ascii="TH SarabunIT๙" w:hAnsi="TH SarabunIT๙" w:cs="TH SarabunIT๙"/>
                <w:spacing w:val="-2"/>
                <w:sz w:val="32"/>
                <w:szCs w:val="32"/>
                <w:cs/>
                <w:lang w:bidi="th"/>
              </w:rPr>
            </w:pPr>
          </w:p>
          <w:p w14:paraId="4DD25120">
            <w:pPr>
              <w:tabs>
                <w:tab w:val="left" w:pos="567"/>
                <w:tab w:val="left" w:pos="1134"/>
              </w:tabs>
              <w:rPr>
                <w:rFonts w:ascii="TH SarabunIT๙" w:hAnsi="TH SarabunIT๙" w:cs="TH SarabunIT๙"/>
                <w:spacing w:val="-2"/>
                <w:sz w:val="32"/>
                <w:szCs w:val="32"/>
                <w:cs/>
                <w:lang w:bidi="th"/>
              </w:rPr>
            </w:pPr>
          </w:p>
          <w:p w14:paraId="187F0E92">
            <w:pPr>
              <w:tabs>
                <w:tab w:val="left" w:pos="567"/>
              </w:tabs>
              <w:rPr>
                <w:rFonts w:ascii="TH SarabunIT๙" w:hAnsi="TH SarabunIT๙" w:eastAsia="Calibri" w:cs="TH SarabunIT๙"/>
                <w:sz w:val="32"/>
                <w:szCs w:val="32"/>
                <w:cs/>
              </w:rPr>
            </w:pPr>
          </w:p>
        </w:tc>
        <w:tc>
          <w:tcPr>
            <w:tcW w:w="1234" w:type="pct"/>
            <w:tcBorders>
              <w:top w:val="dotted" w:color="auto" w:sz="4" w:space="0"/>
              <w:left w:val="single" w:color="auto" w:sz="4" w:space="0"/>
              <w:bottom w:val="single" w:color="auto" w:sz="4" w:space="0"/>
              <w:right w:val="single" w:color="auto" w:sz="4" w:space="0"/>
            </w:tcBorders>
          </w:tcPr>
          <w:p w14:paraId="5D5EB7A0">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tc>
        <w:tc>
          <w:tcPr>
            <w:tcW w:w="1229" w:type="pct"/>
            <w:tcBorders>
              <w:top w:val="dotted" w:color="auto" w:sz="4" w:space="0"/>
              <w:left w:val="single" w:color="auto" w:sz="4" w:space="0"/>
              <w:bottom w:val="single" w:color="auto" w:sz="4" w:space="0"/>
              <w:right w:val="single" w:color="auto" w:sz="4" w:space="0"/>
            </w:tcBorders>
          </w:tcPr>
          <w:p w14:paraId="15B764FF">
            <w:pPr>
              <w:tabs>
                <w:tab w:val="left" w:pos="567"/>
              </w:tabs>
              <w:rPr>
                <w:rFonts w:ascii="TH SarabunIT๙" w:hAnsi="TH SarabunIT๙" w:eastAsia="Calibri" w:cs="TH SarabunIT๙"/>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tc>
      </w:tr>
    </w:tbl>
    <w:p w14:paraId="1A3483AA">
      <w:pPr>
        <w:rPr>
          <w:rFonts w:ascii="TH SarabunIT๙" w:hAnsi="TH SarabunIT๙" w:cs="TH SarabunIT๙"/>
          <w:lang w:bidi="th"/>
        </w:rPr>
      </w:pPr>
    </w:p>
    <w:p w14:paraId="6BABDA09">
      <w:pPr>
        <w:rPr>
          <w:rFonts w:ascii="TH SarabunIT๙" w:hAnsi="TH SarabunIT๙" w:cs="TH SarabunIT๙"/>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F0C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AD87DD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E604A3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F7A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01EE1F3">
            <w:pPr>
              <w:tabs>
                <w:tab w:val="left" w:pos="567"/>
              </w:tabs>
              <w:jc w:val="center"/>
              <w:rPr>
                <w:rFonts w:ascii="TH SarabunIT๙" w:hAnsi="TH SarabunIT๙" w:eastAsia="Calibri" w:cs="TH SarabunIT๙"/>
                <w:b/>
                <w:bCs/>
                <w:sz w:val="32"/>
                <w:szCs w:val="32"/>
                <w:cs/>
              </w:rPr>
            </w:pPr>
          </w:p>
        </w:tc>
        <w:tc>
          <w:tcPr>
            <w:tcW w:w="1234" w:type="pct"/>
            <w:tcBorders>
              <w:bottom w:val="single" w:color="auto" w:sz="4" w:space="0"/>
            </w:tcBorders>
            <w:shd w:val="clear" w:color="auto" w:fill="auto"/>
          </w:tcPr>
          <w:p w14:paraId="1BCF0E9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4</w:t>
            </w:r>
          </w:p>
        </w:tc>
        <w:tc>
          <w:tcPr>
            <w:tcW w:w="1234" w:type="pct"/>
            <w:tcBorders>
              <w:bottom w:val="single" w:color="auto" w:sz="4" w:space="0"/>
            </w:tcBorders>
            <w:shd w:val="clear" w:color="auto" w:fill="auto"/>
          </w:tcPr>
          <w:p w14:paraId="717016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5</w:t>
            </w:r>
          </w:p>
        </w:tc>
        <w:tc>
          <w:tcPr>
            <w:tcW w:w="1229" w:type="pct"/>
            <w:tcBorders>
              <w:bottom w:val="single" w:color="auto" w:sz="4" w:space="0"/>
            </w:tcBorders>
            <w:shd w:val="clear" w:color="auto" w:fill="auto"/>
          </w:tcPr>
          <w:p w14:paraId="741407B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cs/>
              </w:rPr>
              <w:t>6</w:t>
            </w:r>
          </w:p>
        </w:tc>
      </w:tr>
      <w:tr w14:paraId="35AC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9A1988E">
            <w:pPr>
              <w:ind w:left="34" w:right="28" w:hanging="34"/>
              <w:rPr>
                <w:rFonts w:ascii="TH SarabunIT๙" w:hAnsi="TH SarabunIT๙" w:eastAsia="Calibri" w:cs="TH SarabunIT๙"/>
                <w:sz w:val="32"/>
                <w:szCs w:val="32"/>
                <w:cs/>
              </w:rPr>
            </w:pPr>
            <w:r>
              <w:rPr>
                <w:rFonts w:ascii="TH SarabunIT๙" w:hAnsi="TH SarabunIT๙" w:cs="TH SarabunIT๙"/>
                <w:spacing w:val="-2"/>
                <w:sz w:val="32"/>
                <w:szCs w:val="32"/>
                <w:lang w:bidi="th"/>
              </w:rPr>
              <w:t xml:space="preserve">12. </w:t>
            </w:r>
            <w:r>
              <w:rPr>
                <w:rFonts w:ascii="TH SarabunIT๙" w:hAnsi="TH SarabunIT๙" w:cs="TH SarabunIT๙"/>
                <w:spacing w:val="-2"/>
                <w:sz w:val="32"/>
                <w:szCs w:val="32"/>
                <w:cs/>
                <w:lang w:val="th-TH" w:bidi="th-TH"/>
              </w:rPr>
              <w:t>มีเจตคติที่ดีต่อการใช้ภาษาไทยอย่างถูกต้อง</w:t>
            </w:r>
          </w:p>
        </w:tc>
        <w:tc>
          <w:tcPr>
            <w:tcW w:w="1234" w:type="pct"/>
            <w:tcBorders>
              <w:top w:val="dotted" w:color="auto" w:sz="4" w:space="0"/>
              <w:left w:val="single" w:color="auto" w:sz="4" w:space="0"/>
              <w:bottom w:val="single" w:color="auto" w:sz="4" w:space="0"/>
              <w:right w:val="single" w:color="auto" w:sz="4" w:space="0"/>
            </w:tcBorders>
          </w:tcPr>
          <w:p w14:paraId="57665AB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ความเข้าใจและเคารพความแตกต่างความเหมาะสมในการใช้ภาษาไทยได้ถูกต้อง</w:t>
            </w:r>
          </w:p>
        </w:tc>
        <w:tc>
          <w:tcPr>
            <w:tcW w:w="1234" w:type="pct"/>
            <w:tcBorders>
              <w:top w:val="dotted" w:color="auto" w:sz="4" w:space="0"/>
              <w:left w:val="single" w:color="auto" w:sz="4" w:space="0"/>
              <w:bottom w:val="single" w:color="auto" w:sz="4" w:space="0"/>
              <w:right w:val="single" w:color="auto" w:sz="4" w:space="0"/>
            </w:tcBorders>
          </w:tcPr>
          <w:p w14:paraId="0CB25A13">
            <w:pPr>
              <w:tabs>
                <w:tab w:val="left" w:pos="567"/>
              </w:tabs>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เจตคติที่ดีต่อการใช้ภาษาไทยและภาษาถิ่นได้ถูกต้อง</w:t>
            </w:r>
          </w:p>
        </w:tc>
        <w:tc>
          <w:tcPr>
            <w:tcW w:w="1229" w:type="pct"/>
            <w:tcBorders>
              <w:top w:val="dotted" w:color="auto" w:sz="4" w:space="0"/>
              <w:left w:val="single" w:color="auto" w:sz="4" w:space="0"/>
              <w:bottom w:val="single" w:color="auto" w:sz="4" w:space="0"/>
              <w:right w:val="single" w:color="auto" w:sz="4" w:space="0"/>
            </w:tcBorders>
          </w:tcPr>
          <w:p w14:paraId="3136449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เจตคติที่ดีต่อการใช้ภาษาไทยในการแต่งคำประพันธ์ได้ถูกต้อง</w:t>
            </w:r>
          </w:p>
          <w:p w14:paraId="09F2762E">
            <w:pPr>
              <w:tabs>
                <w:tab w:val="left" w:pos="567"/>
              </w:tabs>
              <w:rPr>
                <w:rFonts w:ascii="TH SarabunIT๙" w:hAnsi="TH SarabunIT๙" w:eastAsia="Calibri" w:cs="TH SarabunIT๙"/>
                <w:sz w:val="32"/>
                <w:szCs w:val="32"/>
                <w:cs/>
                <w:lang w:bidi="th"/>
              </w:rPr>
            </w:pPr>
          </w:p>
        </w:tc>
      </w:tr>
    </w:tbl>
    <w:p w14:paraId="34A93C53">
      <w:pPr>
        <w:jc w:val="center"/>
        <w:rPr>
          <w:rFonts w:ascii="TH SarabunIT๙" w:hAnsi="TH SarabunIT๙" w:cs="TH SarabunIT๙"/>
          <w:b/>
          <w:bCs/>
          <w:sz w:val="32"/>
          <w:szCs w:val="32"/>
        </w:rPr>
      </w:pPr>
    </w:p>
    <w:p w14:paraId="5B7C1684">
      <w:pPr>
        <w:jc w:val="center"/>
        <w:rPr>
          <w:rFonts w:ascii="TH SarabunIT๙" w:hAnsi="TH SarabunIT๙" w:cs="TH SarabunIT๙"/>
          <w:b/>
          <w:bCs/>
          <w:sz w:val="32"/>
          <w:szCs w:val="32"/>
        </w:rPr>
      </w:pPr>
    </w:p>
    <w:p w14:paraId="4278A20A">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7392" behindDoc="1" locked="0" layoutInCell="1" allowOverlap="1">
                <wp:simplePos x="0" y="0"/>
                <wp:positionH relativeFrom="column">
                  <wp:posOffset>-66675</wp:posOffset>
                </wp:positionH>
                <wp:positionV relativeFrom="paragraph">
                  <wp:posOffset>-38100</wp:posOffset>
                </wp:positionV>
                <wp:extent cx="2247900" cy="347980"/>
                <wp:effectExtent l="0" t="0" r="19050" b="13970"/>
                <wp:wrapNone/>
                <wp:docPr id="104" name="Rectangle: Rounded Corners 25"/>
                <wp:cNvGraphicFramePr/>
                <a:graphic xmlns:a="http://schemas.openxmlformats.org/drawingml/2006/main">
                  <a:graphicData uri="http://schemas.microsoft.com/office/word/2010/wordprocessingShape">
                    <wps:wsp>
                      <wps:cNvSpPr/>
                      <wps:spPr>
                        <a:xfrm>
                          <a:off x="0" y="0"/>
                          <a:ext cx="22479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A232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3pt;height:27.4pt;width:177pt;z-index:-251609088;v-text-anchor:middle;mso-width-relative:page;mso-height-relative:page;" fillcolor="#DEEBF7 [660]" filled="t" stroked="t" coordsize="21600,21600" arcsize="0.166666666666667" o:gfxdata="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wyz589gAAAAJAQAADwAAAAAAAAABACAAAAAiAAAAZHJzL2Rvd25yZXYueG1sUEsBAhQA&#10;FAAAAAgAh07iQEycipKdAgAAUwUAAA4AAAAAAAAAAQAgAAAAJwEAAGRycy9lMm9Eb2MueG1sUEsF&#10;BgAAAAAGAAYAWQEAADYGAAAAAA==&#10;">
                <v:fill on="t" focussize="0,0"/>
                <v:stroke color="#FFFFFF [3212]" miterlimit="8" joinstyle="miter"/>
                <v:imagedata o:title=""/>
                <o:lock v:ext="edit" aspectratio="f"/>
                <v:textbox>
                  <w:txbxContent>
                    <w:p w14:paraId="734A232B">
                      <w:pPr>
                        <w:jc w:val="center"/>
                      </w:pPr>
                    </w:p>
                  </w:txbxContent>
                </v:textbox>
              </v:roundrect>
            </w:pict>
          </mc:Fallback>
        </mc:AlternateContent>
      </w:r>
      <w:r>
        <w:rPr>
          <w:rFonts w:ascii="TH SarabunIT๙" w:hAnsi="TH SarabunIT๙" w:eastAsia="Arial Unicode MS" w:cs="TH SarabunIT๙"/>
          <w:b/>
          <w:bCs/>
          <w:sz w:val="32"/>
          <w:szCs w:val="32"/>
          <w:u w:color="000000"/>
        </w:rPr>
        <w:t xml:space="preserve">2.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ค</w:t>
      </w:r>
      <w:r>
        <w:rPr>
          <w:rFonts w:hint="cs" w:ascii="TH SarabunIT๙" w:hAnsi="TH SarabunIT๙" w:cs="TH SarabunIT๙"/>
          <w:b/>
          <w:bCs/>
          <w:sz w:val="32"/>
          <w:szCs w:val="32"/>
          <w:cs/>
          <w:lang w:val="th-TH" w:bidi="th-TH"/>
        </w:rPr>
        <w:t>ณิตศาสตร์</w:t>
      </w:r>
    </w:p>
    <w:p w14:paraId="28ED3C8A">
      <w:pPr>
        <w:jc w:val="center"/>
        <w:rPr>
          <w:rFonts w:ascii="TH SarabunIT๙" w:hAnsi="TH SarabunIT๙"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AD2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0384AF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AA158A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540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F56CF3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057F7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9C19BA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37CC93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9F6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DBD372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1</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tc>
        <w:tc>
          <w:tcPr>
            <w:tcW w:w="1234" w:type="pct"/>
            <w:shd w:val="clear" w:color="auto" w:fill="auto"/>
          </w:tcPr>
          <w:p w14:paraId="5EFB145D">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อ่านและเขียนตัวเลขฮินดูอารบิก  ตัวเลขไทย และตัวหนังสือแสดงจำนวนนับที่มากกว่า </w:t>
            </w:r>
            <w:r>
              <w:rPr>
                <w:rFonts w:ascii="TH SarabunIT๙" w:hAnsi="TH SarabunIT๙" w:cs="TH SarabunIT๙"/>
                <w:spacing w:val="-2"/>
                <w:sz w:val="32"/>
                <w:szCs w:val="32"/>
                <w:cs/>
              </w:rPr>
              <w:t>100</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000 </w:t>
            </w:r>
            <w:r>
              <w:rPr>
                <w:rFonts w:ascii="TH SarabunIT๙" w:hAnsi="TH SarabunIT๙" w:eastAsia="Batang" w:cs="TH SarabunIT๙"/>
                <w:sz w:val="32"/>
                <w:szCs w:val="32"/>
                <w:cs/>
                <w:lang w:val="th-TH" w:bidi="th-TH"/>
              </w:rPr>
              <w:t>และเขียนเศษส่วน จำนวนคละแสดง  ปริมาณสิ่งต่าง ๆ และแสดงสิ่งต่าง ๆ ตามเศษส่วน   จำนวนคละที่กำหนด</w:t>
            </w:r>
          </w:p>
          <w:p w14:paraId="61490B3A">
            <w:pPr>
              <w:tabs>
                <w:tab w:val="left" w:pos="567"/>
                <w:tab w:val="left" w:pos="1134"/>
              </w:tabs>
              <w:rPr>
                <w:rFonts w:ascii="TH SarabunIT๙" w:hAnsi="TH SarabunIT๙" w:cs="TH SarabunIT๙"/>
                <w:b/>
                <w:bCs/>
                <w:spacing w:val="-2"/>
                <w:sz w:val="32"/>
                <w:szCs w:val="32"/>
                <w:cs/>
                <w:lang w:bidi="th"/>
              </w:rPr>
            </w:pPr>
            <w:r>
              <w:rPr>
                <w:rFonts w:ascii="TH SarabunIT๙" w:hAnsi="TH SarabunIT๙" w:eastAsia="Batang" w:cs="TH SarabunIT๙"/>
                <w:sz w:val="32"/>
                <w:szCs w:val="32"/>
                <w:cs/>
                <w:lang w:val="th-TH" w:bidi="th-TH"/>
              </w:rPr>
              <w:t>และทศนิยมไม่เกิน ๓ ตำแหน่งแสดงปริมาณของสิ่งต่าง ๆ  และแสดงสิ่งต่าง ๆ ตามทศนิยมที่กำหนด</w:t>
            </w:r>
            <w:r>
              <w:rPr>
                <w:rFonts w:ascii="TH SarabunIT๙" w:hAnsi="TH SarabunIT๙" w:eastAsia="Batang" w:cs="TH SarabunIT๙"/>
                <w:sz w:val="32"/>
                <w:szCs w:val="32"/>
                <w:cs/>
              </w:rPr>
              <w:t xml:space="preserve"> </w:t>
            </w:r>
            <w:r>
              <w:rPr>
                <w:rFonts w:ascii="TH SarabunIT๙" w:hAnsi="TH SarabunIT๙" w:cs="TH SarabunIT๙"/>
                <w:spacing w:val="-2"/>
                <w:sz w:val="32"/>
                <w:szCs w:val="32"/>
                <w:cs/>
                <w:lang w:val="th-TH" w:bidi="th-TH"/>
              </w:rPr>
              <w:t>และนำไปใช้ในสถานการณ์ต่าง ๆ ได้อย่างเหมาะสม</w:t>
            </w:r>
          </w:p>
        </w:tc>
        <w:tc>
          <w:tcPr>
            <w:tcW w:w="1234" w:type="pct"/>
            <w:shd w:val="clear" w:color="auto" w:fill="auto"/>
          </w:tcPr>
          <w:p w14:paraId="4A4088E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 xml:space="preserve">เขียนเศษส่วนที่มีตัวส่วนเป็นตัวประกอบของ </w:t>
            </w:r>
            <w:r>
              <w:rPr>
                <w:rFonts w:ascii="TH SarabunIT๙" w:hAnsi="TH SarabunIT๙" w:cs="TH SarabunIT๙"/>
                <w:spacing w:val="-2"/>
                <w:sz w:val="32"/>
                <w:szCs w:val="32"/>
                <w:cs/>
              </w:rPr>
              <w:t xml:space="preserve">10 </w:t>
            </w:r>
            <w:r>
              <w:rPr>
                <w:rFonts w:ascii="TH SarabunIT๙" w:hAnsi="TH SarabunIT๙" w:cs="TH SarabunIT๙"/>
                <w:spacing w:val="-2"/>
                <w:sz w:val="32"/>
                <w:szCs w:val="32"/>
                <w:cs/>
                <w:lang w:val="th-TH" w:bidi="th-TH"/>
              </w:rPr>
              <w:t xml:space="preserve">หรือ </w:t>
            </w:r>
            <w:r>
              <w:rPr>
                <w:rFonts w:ascii="TH SarabunIT๙" w:hAnsi="TH SarabunIT๙" w:cs="TH SarabunIT๙"/>
                <w:spacing w:val="-2"/>
                <w:sz w:val="32"/>
                <w:szCs w:val="32"/>
                <w:cs/>
              </w:rPr>
              <w:t xml:space="preserve">100 </w:t>
            </w:r>
            <w:r>
              <w:rPr>
                <w:rFonts w:ascii="TH SarabunIT๙" w:hAnsi="TH SarabunIT๙" w:cs="TH SarabunIT๙"/>
                <w:spacing w:val="-2"/>
                <w:sz w:val="32"/>
                <w:szCs w:val="32"/>
                <w:cs/>
                <w:lang w:val="th-TH" w:bidi="th-TH"/>
              </w:rPr>
              <w:t xml:space="preserve">หรือ </w:t>
            </w:r>
            <w:r>
              <w:rPr>
                <w:rFonts w:ascii="TH SarabunIT๙" w:hAnsi="TH SarabunIT๙" w:cs="TH SarabunIT๙"/>
                <w:spacing w:val="-2"/>
                <w:sz w:val="32"/>
                <w:szCs w:val="32"/>
                <w:cs/>
              </w:rPr>
              <w:t>1</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000  </w:t>
            </w:r>
            <w:r>
              <w:rPr>
                <w:rFonts w:ascii="TH SarabunIT๙" w:hAnsi="TH SarabunIT๙" w:cs="TH SarabunIT๙"/>
                <w:spacing w:val="-2"/>
                <w:sz w:val="32"/>
                <w:szCs w:val="32"/>
                <w:cs/>
                <w:lang w:val="th-TH" w:bidi="th-TH"/>
              </w:rPr>
              <w:t>ในรูปทศนิยม ใช้จำนวนนับแสดงปริมาณสิ่งของ</w:t>
            </w:r>
          </w:p>
          <w:p w14:paraId="28D2230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และเขียนแสดงวิธีการหาคำตอบเศษส่วน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และการบวก</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การลบ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การคูณ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การหารเศษส่วน</w:t>
            </w:r>
            <w:r>
              <w:rPr>
                <w:rFonts w:ascii="TH SarabunIT๙" w:hAnsi="TH SarabunIT๙" w:cs="TH SarabunIT๙"/>
                <w:spacing w:val="-2"/>
                <w:sz w:val="32"/>
                <w:szCs w:val="32"/>
                <w:cs/>
              </w:rPr>
              <w:t xml:space="preserve"> </w:t>
            </w:r>
          </w:p>
          <w:p w14:paraId="2095793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และการคูณ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การหารทศนิยม</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อ่านและเขียนร้อยละหรือเปอร์เซ็นต์ได้อย่างถูกต้อง </w:t>
            </w:r>
            <w:r>
              <w:rPr>
                <w:rFonts w:ascii="TH SarabunIT๙" w:hAnsi="TH SarabunIT๙" w:cs="TH SarabunIT๙"/>
                <w:spacing w:val="-2"/>
                <w:sz w:val="32"/>
                <w:szCs w:val="32"/>
                <w:cs/>
                <w:lang w:val="th-TH" w:bidi="th-TH"/>
              </w:rPr>
              <w:t>และนำไปใช้ในสถานการณ์ต่าง ๆ ได้อย่างเหมาะสม</w:t>
            </w:r>
          </w:p>
        </w:tc>
        <w:tc>
          <w:tcPr>
            <w:tcW w:w="1229" w:type="pct"/>
            <w:shd w:val="clear" w:color="auto" w:fill="auto"/>
          </w:tcPr>
          <w:p w14:paraId="2158E28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เขียนอัตราส่วนแสดงการเปรียบเทียบปริมาณ</w:t>
            </w:r>
            <w:r>
              <w:rPr>
                <w:rFonts w:ascii="TH SarabunIT๙" w:hAnsi="TH SarabunIT๙" w:eastAsia="Batang" w:cs="TH SarabunIT๙"/>
                <w:spacing w:val="-10"/>
                <w:sz w:val="32"/>
                <w:szCs w:val="32"/>
                <w:cs/>
                <w:lang w:val="th-TH" w:bidi="th-TH"/>
              </w:rPr>
              <w:t>และเรียงลำดับเศษส่วน</w:t>
            </w:r>
            <w:r>
              <w:rPr>
                <w:rFonts w:ascii="TH SarabunIT๙" w:hAnsi="TH SarabunIT๙" w:eastAsia="Batang" w:cs="TH SarabunIT๙"/>
                <w:spacing w:val="-10"/>
                <w:sz w:val="32"/>
                <w:szCs w:val="32"/>
                <w:cs/>
              </w:rPr>
              <w:br w:type="textWrapping"/>
            </w:r>
            <w:r>
              <w:rPr>
                <w:rFonts w:ascii="TH SarabunIT๙" w:hAnsi="TH SarabunIT๙" w:eastAsia="Batang" w:cs="TH SarabunIT๙"/>
                <w:spacing w:val="-10"/>
                <w:sz w:val="32"/>
                <w:szCs w:val="32"/>
                <w:cs/>
                <w:lang w:val="th-TH" w:bidi="th-TH"/>
              </w:rPr>
              <w:t>จำนวนคละโดยใช้ความรู้เรื่อง 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และเขียนแสดงวิธีหาคำตอบของโจทย์ปัญหาโดยใช้ความรู้เกี่ยวกับ</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ห</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ม</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ได้อย่างถูกต้อง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และนำไปใช้ในสถานการณ์ต่าง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ๆ</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 xml:space="preserve">ได้อย่างเหมาะสม </w:t>
            </w:r>
            <w:r>
              <w:rPr>
                <w:rFonts w:ascii="TH SarabunIT๙" w:hAnsi="TH SarabunIT๙" w:cs="TH SarabunIT๙"/>
                <w:spacing w:val="-2"/>
                <w:sz w:val="32"/>
                <w:szCs w:val="32"/>
                <w:cs/>
              </w:rPr>
              <w:t xml:space="preserve">        </w:t>
            </w:r>
          </w:p>
        </w:tc>
      </w:tr>
    </w:tbl>
    <w:p w14:paraId="388F57EE">
      <w:pPr>
        <w:rPr>
          <w:rFonts w:ascii="TH SarabunIT๙" w:hAnsi="TH SarabunIT๙" w:cs="TH SarabunIT๙"/>
          <w:sz w:val="32"/>
          <w:szCs w:val="32"/>
          <w:cs/>
          <w:lang w:bidi="th"/>
        </w:rPr>
      </w:pPr>
    </w:p>
    <w:p w14:paraId="6E2D0DFD">
      <w:pPr>
        <w:rPr>
          <w:rFonts w:ascii="TH SarabunIT๙" w:hAnsi="TH SarabunIT๙" w:cs="TH SarabunIT๙"/>
          <w:sz w:val="32"/>
          <w:szCs w:val="32"/>
          <w:cs/>
          <w:lang w:bidi="th"/>
        </w:rPr>
      </w:pPr>
    </w:p>
    <w:p w14:paraId="517E9C85">
      <w:pPr>
        <w:rPr>
          <w:rFonts w:ascii="TH SarabunIT๙" w:hAnsi="TH SarabunIT๙" w:cs="TH SarabunIT๙"/>
          <w:sz w:val="32"/>
          <w:szCs w:val="32"/>
          <w:cs/>
          <w:lang w:bidi="th"/>
        </w:rPr>
      </w:pPr>
    </w:p>
    <w:p w14:paraId="01476CAB">
      <w:pPr>
        <w:rPr>
          <w:rFonts w:ascii="TH SarabunIT๙" w:hAnsi="TH SarabunIT๙" w:cs="TH SarabunIT๙"/>
          <w:sz w:val="32"/>
          <w:szCs w:val="32"/>
          <w:cs/>
          <w:lang w:bidi="th"/>
        </w:rPr>
      </w:pPr>
    </w:p>
    <w:p w14:paraId="2C208123">
      <w:pPr>
        <w:rPr>
          <w:rFonts w:ascii="TH SarabunIT๙" w:hAnsi="TH SarabunIT๙" w:cs="TH SarabunIT๙"/>
          <w:sz w:val="32"/>
          <w:szCs w:val="32"/>
          <w:cs/>
          <w:lang w:bidi="th"/>
        </w:rPr>
      </w:pPr>
    </w:p>
    <w:p w14:paraId="7606EB36">
      <w:pPr>
        <w:rPr>
          <w:rFonts w:ascii="TH SarabunIT๙" w:hAnsi="TH SarabunIT๙" w:cs="TH SarabunIT๙"/>
          <w:sz w:val="32"/>
          <w:szCs w:val="32"/>
          <w:cs/>
          <w:lang w:bidi="th"/>
        </w:rPr>
      </w:pPr>
    </w:p>
    <w:p w14:paraId="027A779C">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040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F4B56A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847A98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998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A0F43E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6AD542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28153F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67E629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FB7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A32A5E4">
            <w:pPr>
              <w:ind w:left="284" w:right="28" w:hanging="284"/>
              <w:jc w:val="both"/>
              <w:rPr>
                <w:rFonts w:ascii="TH SarabunIT๙" w:hAnsi="TH SarabunIT๙" w:eastAsia="Calibri" w:cs="TH SarabunIT๙"/>
                <w:sz w:val="32"/>
                <w:szCs w:val="32"/>
              </w:rPr>
            </w:pPr>
            <w:r>
              <w:rPr>
                <w:rFonts w:ascii="TH SarabunIT๙" w:hAnsi="TH SarabunIT๙" w:cs="TH SarabunIT๙"/>
                <w:spacing w:val="-2"/>
                <w:sz w:val="32"/>
                <w:szCs w:val="32"/>
              </w:rPr>
              <w:t>2</w:t>
            </w:r>
            <w:r>
              <w:rPr>
                <w:rFonts w:ascii="TH SarabunIT๙" w:hAnsi="TH SarabunIT๙" w:cs="TH SarabunIT๙"/>
                <w:spacing w:val="-2"/>
                <w:sz w:val="32"/>
                <w:szCs w:val="32"/>
                <w:cs/>
              </w:rPr>
              <w:t>.</w:t>
            </w:r>
            <w:r>
              <w:rPr>
                <w:rFonts w:ascii="TH SarabunIT๙" w:hAnsi="TH SarabunIT๙" w:eastAsia="Calibri" w:cs="TH SarabunIT๙"/>
                <w:sz w:val="32"/>
                <w:szCs w:val="32"/>
                <w:cs/>
                <w:lang w:val="th-TH" w:bidi="th-TH"/>
              </w:rPr>
              <w:t>อธิบาย</w:t>
            </w:r>
          </w:p>
          <w:p w14:paraId="04130C13">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ความสัมพันธ์ขอ</w:t>
            </w:r>
          </w:p>
          <w:p w14:paraId="69C2EC46">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จำนวนนับ เศษส่วน </w:t>
            </w:r>
          </w:p>
          <w:p w14:paraId="75EF1C2F">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ทศนิยม และร้อยละ  </w:t>
            </w:r>
          </w:p>
          <w:p w14:paraId="71192059">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เปรียบเทียบและ</w:t>
            </w:r>
          </w:p>
          <w:p w14:paraId="6BFAD81C">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เรียงลำดับจำนวน</w:t>
            </w:r>
          </w:p>
          <w:p w14:paraId="1141AC07">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นับ เศษส่วน และ</w:t>
            </w:r>
          </w:p>
          <w:p w14:paraId="1F7133C7">
            <w:pPr>
              <w:ind w:left="284" w:right="28" w:hanging="284"/>
              <w:jc w:val="both"/>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ทศนิยม  พร้อมให้</w:t>
            </w:r>
          </w:p>
          <w:p w14:paraId="54DC2BB7">
            <w:pPr>
              <w:ind w:left="284" w:right="28" w:hanging="284"/>
              <w:jc w:val="both"/>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เหตุผล</w:t>
            </w:r>
          </w:p>
        </w:tc>
        <w:tc>
          <w:tcPr>
            <w:tcW w:w="1234" w:type="pct"/>
            <w:shd w:val="clear" w:color="auto" w:fill="auto"/>
          </w:tcPr>
          <w:p w14:paraId="1D85DDD4">
            <w:pPr>
              <w:tabs>
                <w:tab w:val="left" w:pos="567"/>
                <w:tab w:val="left" w:pos="1134"/>
              </w:tabs>
              <w:ind w:left="37"/>
              <w:rPr>
                <w:rFonts w:ascii="TH SarabunIT๙" w:hAnsi="TH SarabunIT๙" w:cs="TH SarabunIT๙"/>
                <w:spacing w:val="-2"/>
                <w:sz w:val="32"/>
                <w:szCs w:val="32"/>
                <w:cs/>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อธิบายความสัมพันธ์เปรียบเทียบและเรียงลำดับจำนวนนับที่มากกว่า </w:t>
            </w:r>
            <w:r>
              <w:rPr>
                <w:rFonts w:ascii="TH SarabunIT๙" w:hAnsi="TH SarabunIT๙" w:eastAsia="Batang" w:cs="TH SarabunIT๙"/>
                <w:sz w:val="32"/>
                <w:szCs w:val="32"/>
                <w:cs/>
                <w:lang w:bidi="th"/>
              </w:rPr>
              <w:t xml:space="preserve">100,000 </w:t>
            </w:r>
            <w:r>
              <w:rPr>
                <w:rFonts w:ascii="TH SarabunIT๙" w:hAnsi="TH SarabunIT๙" w:eastAsia="Batang" w:cs="TH SarabunIT๙"/>
                <w:sz w:val="32"/>
                <w:szCs w:val="32"/>
                <w:cs/>
                <w:lang w:val="th-TH" w:bidi="th-TH"/>
              </w:rPr>
              <w:t xml:space="preserve">จากสถานการณ์ต่างๆ </w:t>
            </w:r>
            <w:r>
              <w:rPr>
                <w:rFonts w:ascii="TH SarabunIT๙" w:hAnsi="TH SarabunIT๙" w:cs="TH SarabunIT๙"/>
                <w:spacing w:val="-2"/>
                <w:sz w:val="32"/>
                <w:szCs w:val="32"/>
                <w:cs/>
                <w:lang w:val="th-TH" w:bidi="th-TH"/>
              </w:rPr>
              <w:t>พร้อมให้เหตุผล</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เปรียบเทียบ  เรียงลำดับเศษส่วนและจำนวนคละที่ตัวส่วนตัวหนึ่งเป็นพหุคูณของอีกตัวหนึ่ง</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เปรียบเทียบและเรียงลำดับทศนิยมไม่เกิน </w:t>
            </w:r>
            <w:r>
              <w:rPr>
                <w:rFonts w:ascii="TH SarabunIT๙" w:hAnsi="TH SarabunIT๙" w:eastAsia="Batang" w:cs="TH SarabunIT๙"/>
                <w:sz w:val="32"/>
                <w:szCs w:val="32"/>
                <w:cs/>
                <w:lang w:bidi="th"/>
              </w:rPr>
              <w:t xml:space="preserve">3 </w:t>
            </w:r>
            <w:r>
              <w:rPr>
                <w:rFonts w:ascii="TH SarabunIT๙" w:hAnsi="TH SarabunIT๙" w:eastAsia="Batang" w:cs="TH SarabunIT๙"/>
                <w:sz w:val="32"/>
                <w:szCs w:val="32"/>
                <w:cs/>
                <w:lang w:val="th-TH" w:bidi="th-TH"/>
              </w:rPr>
              <w:t>ตำแหน่งจากสถานการณ์ต่าง ๆ</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และเขียนแสดงจำนวนนับในรูปกระจายตามค่าของเลขโดดในแต่ละหลัก</w:t>
            </w:r>
            <w:r>
              <w:rPr>
                <w:rFonts w:ascii="TH SarabunIT๙" w:hAnsi="TH SarabunIT๙" w:cs="TH SarabunIT๙"/>
                <w:spacing w:val="-2"/>
                <w:sz w:val="32"/>
                <w:szCs w:val="32"/>
                <w:cs/>
                <w:lang w:val="th-TH" w:bidi="th-TH"/>
              </w:rPr>
              <w:t>พร้อมให้เหตุผล</w:t>
            </w:r>
            <w:r>
              <w:rPr>
                <w:rFonts w:ascii="TH SarabunIT๙" w:hAnsi="TH SarabunIT๙" w:eastAsia="Batang" w:cs="TH SarabunIT๙"/>
                <w:sz w:val="32"/>
                <w:szCs w:val="32"/>
                <w:cs/>
              </w:rPr>
              <w:t xml:space="preserve">  </w:t>
            </w:r>
          </w:p>
        </w:tc>
        <w:tc>
          <w:tcPr>
            <w:tcW w:w="1234" w:type="pct"/>
            <w:shd w:val="clear" w:color="auto" w:fill="auto"/>
          </w:tcPr>
          <w:p w14:paraId="339BD965">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อธิบายความสัมพันธ์ระหว่างเศษส่วนและทศนิยม เปรียบเทียบเศษส่วนและจำนวนคละ</w:t>
            </w:r>
          </w:p>
          <w:p w14:paraId="7CEFC730">
            <w:pPr>
              <w:tabs>
                <w:tab w:val="left" w:pos="567"/>
                <w:tab w:val="left" w:pos="1134"/>
              </w:tabs>
              <w:rPr>
                <w:rFonts w:ascii="TH SarabunIT๙" w:hAnsi="TH SarabunIT๙" w:cs="TH SarabunIT๙"/>
                <w:sz w:val="32"/>
                <w:szCs w:val="32"/>
                <w:cs/>
              </w:rPr>
            </w:pPr>
            <w:r>
              <w:rPr>
                <w:rFonts w:ascii="TH SarabunIT๙" w:hAnsi="TH SarabunIT๙" w:eastAsia="Batang" w:cs="TH SarabunIT๙"/>
                <w:sz w:val="32"/>
                <w:szCs w:val="32"/>
                <w:cs/>
                <w:lang w:val="th-TH" w:bidi="th-TH"/>
              </w:rPr>
              <w:t xml:space="preserve">และวิธีการแก้โจทย์ปัญหาเศษส่วน ทศนิยมและการแก้โจทย์ปัญหาร้อยละ </w:t>
            </w:r>
            <w:r>
              <w:rPr>
                <w:rFonts w:ascii="TH SarabunIT๙" w:hAnsi="TH SarabunIT๙" w:cs="TH SarabunIT๙"/>
                <w:spacing w:val="-2"/>
                <w:sz w:val="32"/>
                <w:szCs w:val="32"/>
                <w:cs/>
                <w:lang w:val="th-TH" w:bidi="th-TH"/>
              </w:rPr>
              <w:t>พร้อมให้เหตุผล</w:t>
            </w:r>
          </w:p>
        </w:tc>
        <w:tc>
          <w:tcPr>
            <w:tcW w:w="1229" w:type="pct"/>
            <w:shd w:val="clear" w:color="auto" w:fill="auto"/>
          </w:tcPr>
          <w:p w14:paraId="15B971E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เปรียบเทียบและเรียงลำดับเศษส่วนและ</w:t>
            </w:r>
          </w:p>
          <w:p w14:paraId="065463B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จำนวนคละโดยใช้ความรู้เรื่อง ค</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ร</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น</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และอธิบายความสัมพันธ์ของอัตราส่วนที่เท่ากัน</w:t>
            </w:r>
          </w:p>
          <w:p w14:paraId="6E835746">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cs/>
                <w:lang w:val="th-TH" w:bidi="th-TH"/>
              </w:rPr>
              <w:t>และอธิบายความสัมพันธ์ระหว่างเศษส่วนและทศนิยม และการแก้โจทย์ปัญหาเกี่ยวกับเศษส่วน ทศนิยมและร้อยละพร้อมให้เหตุผล</w:t>
            </w:r>
          </w:p>
        </w:tc>
      </w:tr>
    </w:tbl>
    <w:p w14:paraId="1090BEE6">
      <w:pPr>
        <w:rPr>
          <w:rFonts w:ascii="TH SarabunIT๙" w:hAnsi="TH SarabunIT๙" w:cs="TH SarabunIT๙"/>
          <w:sz w:val="32"/>
          <w:szCs w:val="32"/>
          <w:lang w:bidi="th"/>
        </w:rPr>
      </w:pPr>
    </w:p>
    <w:p w14:paraId="1BF84916">
      <w:pPr>
        <w:rPr>
          <w:rFonts w:ascii="TH SarabunIT๙" w:hAnsi="TH SarabunIT๙" w:cs="TH SarabunIT๙"/>
          <w:sz w:val="32"/>
          <w:szCs w:val="32"/>
          <w:lang w:bidi="th"/>
        </w:rPr>
      </w:pPr>
    </w:p>
    <w:p w14:paraId="1F188811">
      <w:pPr>
        <w:rPr>
          <w:rFonts w:ascii="TH SarabunIT๙" w:hAnsi="TH SarabunIT๙" w:cs="TH SarabunIT๙"/>
          <w:sz w:val="32"/>
          <w:szCs w:val="32"/>
          <w:lang w:bidi="th"/>
        </w:rPr>
      </w:pPr>
    </w:p>
    <w:p w14:paraId="0B28BB10">
      <w:pPr>
        <w:rPr>
          <w:rFonts w:ascii="TH SarabunIT๙" w:hAnsi="TH SarabunIT๙" w:cs="TH SarabunIT๙"/>
          <w:sz w:val="32"/>
          <w:szCs w:val="32"/>
          <w:lang w:bidi="th"/>
        </w:rPr>
      </w:pPr>
    </w:p>
    <w:p w14:paraId="349D01D8">
      <w:pPr>
        <w:rPr>
          <w:rFonts w:ascii="TH SarabunIT๙" w:hAnsi="TH SarabunIT๙" w:cs="TH SarabunIT๙"/>
          <w:sz w:val="32"/>
          <w:szCs w:val="32"/>
          <w:lang w:bidi="th"/>
        </w:rPr>
      </w:pPr>
    </w:p>
    <w:p w14:paraId="065C9BAE">
      <w:pPr>
        <w:rPr>
          <w:rFonts w:ascii="TH SarabunIT๙" w:hAnsi="TH SarabunIT๙" w:cs="TH SarabunIT๙"/>
          <w:sz w:val="32"/>
          <w:szCs w:val="32"/>
          <w:lang w:bidi="th"/>
        </w:rPr>
      </w:pPr>
    </w:p>
    <w:p w14:paraId="29CD1E61">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EC4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D13439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7157F6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9E6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35E6A3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81C9A2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C5318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AD509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B7B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4EBEA22">
            <w:pPr>
              <w:ind w:left="284" w:right="28" w:hanging="284"/>
              <w:rPr>
                <w:rFonts w:ascii="TH SarabunIT๙" w:hAnsi="TH SarabunIT๙" w:cs="TH SarabunIT๙"/>
                <w:sz w:val="32"/>
                <w:szCs w:val="32"/>
                <w:cs/>
                <w:lang w:bidi="th"/>
              </w:rPr>
            </w:pPr>
            <w:r>
              <w:rPr>
                <w:rFonts w:ascii="TH SarabunIT๙" w:hAnsi="TH SarabunIT๙" w:cs="TH SarabunIT๙"/>
                <w:spacing w:val="-2"/>
                <w:sz w:val="32"/>
                <w:szCs w:val="32"/>
                <w:lang w:bidi="th"/>
              </w:rPr>
              <w:t>3</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อธิบาย</w:t>
            </w:r>
          </w:p>
          <w:p w14:paraId="6981D7A4">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ความสัมพันธ์ของ</w:t>
            </w:r>
          </w:p>
          <w:p w14:paraId="353A9EBF">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แบบรูป</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w:t>
            </w:r>
          </w:p>
          <w:p w14:paraId="24E8DC01">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แนวคิดประกอบการ</w:t>
            </w:r>
          </w:p>
          <w:p w14:paraId="144CEB4E">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ให้เหตุผลทาง</w:t>
            </w:r>
          </w:p>
          <w:p w14:paraId="65EBDA1D">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คณิตศาสตร์  สร้าง</w:t>
            </w:r>
          </w:p>
          <w:p w14:paraId="241B6F04">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ข้อคาดการณ์และ</w:t>
            </w:r>
          </w:p>
          <w:p w14:paraId="4B7EB62F">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ข้อสรุป  และ</w:t>
            </w:r>
          </w:p>
          <w:p w14:paraId="571FF8B9">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แก้ปัญหาใน</w:t>
            </w:r>
          </w:p>
          <w:p w14:paraId="0095AE46">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สถานการณ์ต่าง ๆ </w:t>
            </w:r>
          </w:p>
          <w:p w14:paraId="094B5779">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ได้อย่างหลากหลาย</w:t>
            </w:r>
          </w:p>
          <w:p w14:paraId="2A677E99">
            <w:pPr>
              <w:ind w:left="284" w:right="28" w:hanging="284"/>
              <w:rPr>
                <w:rFonts w:ascii="TH SarabunIT๙" w:hAnsi="TH SarabunIT๙" w:cs="TH SarabunIT๙"/>
                <w:sz w:val="32"/>
                <w:szCs w:val="32"/>
                <w:cs/>
                <w:lang w:bidi="th"/>
              </w:rPr>
            </w:pPr>
            <w:r>
              <w:rPr>
                <w:rFonts w:ascii="TH SarabunIT๙" w:hAnsi="TH SarabunIT๙" w:cs="TH SarabunIT๙"/>
                <w:sz w:val="32"/>
                <w:szCs w:val="32"/>
                <w:cs/>
                <w:lang w:val="th-TH" w:bidi="th-TH"/>
              </w:rPr>
              <w:t>หรือแตกต่างจาก</w:t>
            </w:r>
          </w:p>
          <w:p w14:paraId="5F70770E">
            <w:pPr>
              <w:ind w:left="284" w:right="28" w:hanging="284"/>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 xml:space="preserve">เดิม  </w:t>
            </w:r>
          </w:p>
        </w:tc>
        <w:tc>
          <w:tcPr>
            <w:tcW w:w="1234" w:type="pct"/>
            <w:shd w:val="clear" w:color="auto" w:fill="auto"/>
          </w:tcPr>
          <w:p w14:paraId="7894308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อธิบายพร้อมยกตัวอย่างแบบรูปจากสถานการณ์ต่างๆ ในชีวิตจริงหรือสิ่งที่อยู่ในธรรมชาติที่เกี่ยวกับแบบรูป</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พร้อมให้เหตุผล</w:t>
            </w:r>
          </w:p>
        </w:tc>
        <w:tc>
          <w:tcPr>
            <w:tcW w:w="1234" w:type="pct"/>
            <w:shd w:val="clear" w:color="auto" w:fill="auto"/>
          </w:tcPr>
          <w:p w14:paraId="6815DA4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สำรวจแบบรูป สังเกตและค้นหาความสัมพันธ์  บอกความสัมพันธ์ของแบบรูปพร้อมอธิบายแสดงแนวคิดประกอบการให้เหตุผลโต้แย้งหรือสนับสนุนเหตุผลทางคณิตศาสตร์ แลกเปลี่ยนแนวคิดกับคนอื่นเพื่อให้เกิดแนวคิดที่หลากหลายหรือแตกต่าง</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พร้อมให้เหตุผล</w:t>
            </w:r>
            <w:r>
              <w:rPr>
                <w:rFonts w:ascii="TH SarabunIT๙" w:hAnsi="TH SarabunIT๙" w:cs="TH SarabunIT๙"/>
                <w:sz w:val="32"/>
                <w:szCs w:val="32"/>
                <w:cs/>
              </w:rPr>
              <w:t xml:space="preserve"> </w:t>
            </w:r>
          </w:p>
          <w:p w14:paraId="29636A66">
            <w:pPr>
              <w:tabs>
                <w:tab w:val="left" w:pos="567"/>
                <w:tab w:val="left" w:pos="1134"/>
              </w:tabs>
              <w:rPr>
                <w:rFonts w:ascii="TH SarabunIT๙" w:hAnsi="TH SarabunIT๙" w:cs="TH SarabunIT๙"/>
                <w:spacing w:val="-2"/>
                <w:sz w:val="32"/>
                <w:szCs w:val="32"/>
                <w:cs/>
              </w:rPr>
            </w:pPr>
            <w:r>
              <w:rPr>
                <w:rFonts w:ascii="TH SarabunIT๙" w:hAnsi="TH SarabunIT๙" w:cs="TH SarabunIT๙"/>
                <w:sz w:val="32"/>
                <w:szCs w:val="32"/>
                <w:cs/>
              </w:rPr>
              <w:t xml:space="preserve"> </w:t>
            </w:r>
          </w:p>
        </w:tc>
        <w:tc>
          <w:tcPr>
            <w:tcW w:w="1229" w:type="pct"/>
            <w:shd w:val="clear" w:color="auto" w:fill="auto"/>
          </w:tcPr>
          <w:p w14:paraId="65F5A305">
            <w:pPr>
              <w:tabs>
                <w:tab w:val="left" w:pos="567"/>
                <w:tab w:val="left" w:pos="1134"/>
              </w:tabs>
              <w:rPr>
                <w:rFonts w:ascii="TH SarabunIT๙" w:hAnsi="TH SarabunIT๙" w:eastAsia="Batang" w:cs="TH SarabunIT๙"/>
                <w:sz w:val="32"/>
                <w:szCs w:val="32"/>
                <w:cs/>
                <w:lang w:bidi="th"/>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อธิบายความสัมพันธ์ของแบบรูปจนสามารถสร้างข้อคาดการณ์และข้อสรุปของแบบรูป</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สร้างแบบรูปและนำไปใช้ในการแก้ปัญหาในลักษณะเดียวกันหรือประยุกต์ใช้แก้ปัญหาในลักษณะอื่นได้อย่างสร้างสรรค์</w:t>
            </w:r>
            <w:r>
              <w:rPr>
                <w:rFonts w:ascii="TH SarabunIT๙" w:hAnsi="TH SarabunIT๙" w:cs="TH SarabunIT๙"/>
                <w:sz w:val="32"/>
                <w:szCs w:val="32"/>
                <w:cs/>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พร้อมให้เหตุผล</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ร่วมกันแก้ปัญหาในสถานการณ์ต่าง</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ๆ</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ได้อย่างหลากหลายหรือแตกต่างจากเดิม</w:t>
            </w:r>
          </w:p>
        </w:tc>
      </w:tr>
    </w:tbl>
    <w:p w14:paraId="796ABE68">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D8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F17870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4A3088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BF2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702D8A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3DCC5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04D416D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77E1B8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5CA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B90D37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lang w:bidi="th"/>
              </w:rPr>
              <w:t>4</w:t>
            </w:r>
            <w:r>
              <w:rPr>
                <w:rFonts w:ascii="TH SarabunIT๙" w:hAnsi="TH SarabunIT๙" w:cs="TH SarabunIT๙"/>
                <w:spacing w:val="-2"/>
                <w:sz w:val="32"/>
                <w:szCs w:val="32"/>
                <w:cs/>
              </w:rPr>
              <w:t>.</w:t>
            </w:r>
            <w:r>
              <w:rPr>
                <w:rFonts w:ascii="TH SarabunIT๙" w:hAnsi="TH SarabunIT๙" w:cs="TH SarabunIT๙"/>
                <w:sz w:val="32"/>
                <w:szCs w:val="32"/>
                <w:cs/>
                <w:lang w:val="th-TH" w:bidi="th-TH"/>
              </w:rPr>
              <w:t>อธิบายสถานการณ์ในชีวิตจริงเกี่ยวกับการดำเนินการของจำนวนนับ  เศษส่วนและทศนิยม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ในชีวิตจริง</w:t>
            </w:r>
          </w:p>
        </w:tc>
        <w:tc>
          <w:tcPr>
            <w:tcW w:w="1234" w:type="pct"/>
            <w:shd w:val="clear" w:color="auto" w:fill="auto"/>
          </w:tcPr>
          <w:p w14:paraId="3E0C5F68">
            <w:pPr>
              <w:tabs>
                <w:tab w:val="left" w:pos="567"/>
                <w:tab w:val="left" w:pos="1134"/>
              </w:tabs>
              <w:rPr>
                <w:rFonts w:ascii="TH SarabunIT๙" w:hAnsi="TH SarabunIT๙" w:cs="TH SarabunIT๙"/>
                <w:spacing w:val="-2"/>
                <w:sz w:val="32"/>
                <w:szCs w:val="32"/>
                <w:cs/>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Pr>
                <w:rFonts w:ascii="TH SarabunIT๙" w:hAnsi="TH SarabunIT๙" w:cs="TH SarabunIT๙"/>
                <w:sz w:val="32"/>
                <w:szCs w:val="32"/>
                <w:cs/>
                <w:lang w:val="th-TH" w:bidi="th-TH"/>
              </w:rPr>
              <w:t>ในชีวิตจริง</w:t>
            </w:r>
          </w:p>
        </w:tc>
        <w:tc>
          <w:tcPr>
            <w:tcW w:w="1234" w:type="pct"/>
            <w:shd w:val="clear" w:color="auto" w:fill="auto"/>
          </w:tcPr>
          <w:p w14:paraId="7BB4EBF3">
            <w:pPr>
              <w:tabs>
                <w:tab w:val="left" w:pos="567"/>
                <w:tab w:val="left" w:pos="1134"/>
              </w:tabs>
              <w:ind w:left="37"/>
              <w:rPr>
                <w:rFonts w:ascii="TH SarabunIT๙" w:hAnsi="TH SarabunIT๙" w:cs="TH SarabunIT๙"/>
                <w:spacing w:val="-2"/>
                <w:sz w:val="32"/>
                <w:szCs w:val="32"/>
                <w:cs/>
              </w:rPr>
            </w:pP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อธิบายการเลือกใช้วิธีการต่าง ๆ ในการหาผลบวก ผลลบ ผลคูณ ผลหารของทศนิยม เศษส่วนและจำนวนคละ</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ได้อย่างคล่องแคล่วโดยเชื่อมโยงความสัมพันธ์และสมบัติต่าง ๆ เกี่ยวกับการบวก การลบ การคูณและการหารของจำนวน</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และแก้ปัญหาสถานการณ์</w:t>
            </w:r>
            <w:r>
              <w:rPr>
                <w:rFonts w:ascii="TH SarabunIT๙" w:hAnsi="TH SarabunIT๙" w:cs="TH SarabunIT๙"/>
                <w:sz w:val="32"/>
                <w:szCs w:val="32"/>
                <w:cs/>
                <w:lang w:val="th-TH" w:bidi="th-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r>
              <w:rPr>
                <w:rFonts w:ascii="TH SarabunIT๙" w:hAnsi="TH SarabunIT๙" w:eastAsia="Batang" w:cs="TH SarabunIT๙"/>
                <w:sz w:val="32"/>
                <w:szCs w:val="32"/>
                <w:cs/>
              </w:rPr>
              <w:t xml:space="preserve"> </w:t>
            </w:r>
          </w:p>
        </w:tc>
        <w:tc>
          <w:tcPr>
            <w:tcW w:w="1229" w:type="pct"/>
            <w:shd w:val="clear" w:color="auto" w:fill="auto"/>
          </w:tcPr>
          <w:p w14:paraId="66CCBAF1">
            <w:pPr>
              <w:tabs>
                <w:tab w:val="left" w:pos="567"/>
                <w:tab w:val="left" w:pos="1134"/>
              </w:tabs>
              <w:ind w:left="37"/>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อธิบายการ</w:t>
            </w:r>
            <w:r>
              <w:rPr>
                <w:rFonts w:ascii="TH SarabunIT๙" w:hAnsi="TH SarabunIT๙" w:cs="TH SarabunIT๙"/>
                <w:spacing w:val="-2"/>
                <w:sz w:val="32"/>
                <w:szCs w:val="32"/>
                <w:cs/>
                <w:lang w:val="th-TH" w:bidi="th-TH"/>
              </w:rPr>
              <w:t>เลือกใช้วิธีการต่าง ๆ ในการหาผลบวก ผลลบ ผลคูณ ผลหารระคนของทศนิยม เศษส่วนและจำนวนคละ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ได้อย่างคล่องแคล่วโดยเชื่อมโยงความสัมพันธ์และสมบัติต่าง ๆ เกี่ยวกับจำนวน</w:t>
            </w:r>
            <w:r>
              <w:rPr>
                <w:rFonts w:ascii="TH SarabunIT๙" w:hAnsi="TH SarabunIT๙" w:eastAsia="Batang" w:cs="TH SarabunIT๙"/>
                <w:sz w:val="32"/>
                <w:szCs w:val="32"/>
                <w:cs/>
                <w:lang w:val="th-TH" w:bidi="th-TH"/>
              </w:rPr>
              <w:t>และแก้ปัญหาสถานการณ์</w:t>
            </w:r>
            <w:r>
              <w:rPr>
                <w:rFonts w:ascii="TH SarabunIT๙" w:hAnsi="TH SarabunIT๙" w:cs="TH SarabunIT๙"/>
                <w:sz w:val="32"/>
                <w:szCs w:val="32"/>
                <w:cs/>
                <w:lang w:val="th-TH" w:bidi="th-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572C9E85">
            <w:pPr>
              <w:tabs>
                <w:tab w:val="left" w:pos="567"/>
                <w:tab w:val="left" w:pos="1134"/>
              </w:tabs>
              <w:rPr>
                <w:rFonts w:ascii="TH SarabunIT๙" w:hAnsi="TH SarabunIT๙" w:cs="TH SarabunIT๙"/>
                <w:spacing w:val="-2"/>
                <w:sz w:val="32"/>
                <w:szCs w:val="32"/>
              </w:rPr>
            </w:pPr>
          </w:p>
        </w:tc>
      </w:tr>
    </w:tbl>
    <w:p w14:paraId="1867E58F">
      <w:pPr>
        <w:rPr>
          <w:rFonts w:ascii="TH SarabunIT๙" w:hAnsi="TH SarabunIT๙" w:cs="TH SarabunIT๙"/>
          <w:sz w:val="32"/>
          <w:szCs w:val="32"/>
          <w:cs/>
          <w:lang w:bidi="th"/>
        </w:rPr>
      </w:pPr>
    </w:p>
    <w:p w14:paraId="64DE63BB">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49D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2A4F36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D1A4A3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A20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441CAE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B12AF4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6DC089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22419C9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AC6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C61CDB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rPr>
              <w:t>5.</w:t>
            </w:r>
            <w:r>
              <w:rPr>
                <w:rFonts w:ascii="TH SarabunIT๙" w:hAnsi="TH SarabunIT๙" w:cs="TH SarabunIT๙"/>
                <w:spacing w:val="-2"/>
                <w:sz w:val="32"/>
                <w:szCs w:val="32"/>
                <w:cs/>
                <w:lang w:val="th-TH" w:bidi="th-TH"/>
              </w:rPr>
              <w:t>แก้ปัญหาเกี่ยวกับ</w:t>
            </w:r>
          </w:p>
          <w:p w14:paraId="7F1DE0F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จำนวนนับ  เศษส่วน  </w:t>
            </w:r>
          </w:p>
          <w:p w14:paraId="384C246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ทศนิยม  ร้อยละและ</w:t>
            </w:r>
          </w:p>
          <w:p w14:paraId="5C1D073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อัตราส่วนใน</w:t>
            </w:r>
          </w:p>
          <w:p w14:paraId="60AB931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สถานการณ์ต่างๆ</w:t>
            </w:r>
          </w:p>
          <w:p w14:paraId="3137A53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ด้วยแนวคิดที่</w:t>
            </w:r>
          </w:p>
          <w:p w14:paraId="3EC9F51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หลากหลายหรือ</w:t>
            </w:r>
          </w:p>
          <w:p w14:paraId="64CD33F9">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แตกต่างจากเดิม  </w:t>
            </w:r>
          </w:p>
          <w:p w14:paraId="2F4FBA8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อย่างมุมานะ  และ</w:t>
            </w:r>
          </w:p>
          <w:p w14:paraId="20B3126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กระตือรือร้น  พร้อม</w:t>
            </w:r>
          </w:p>
          <w:p w14:paraId="10D4BE1A">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ทั้งแลกเปลี่ยน</w:t>
            </w:r>
          </w:p>
          <w:p w14:paraId="4C8D9B0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แนวคิดร่วมกับผู้อื่น </w:t>
            </w:r>
          </w:p>
          <w:p w14:paraId="6F811C2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โดยตระหนักถึง</w:t>
            </w:r>
          </w:p>
          <w:p w14:paraId="47210DD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ความแตกต่าง</w:t>
            </w:r>
          </w:p>
          <w:p w14:paraId="5A1D6BBD">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ระหว่างบุคคล</w:t>
            </w:r>
          </w:p>
        </w:tc>
        <w:tc>
          <w:tcPr>
            <w:tcW w:w="1234" w:type="pct"/>
            <w:shd w:val="clear" w:color="auto" w:fill="auto"/>
          </w:tcPr>
          <w:p w14:paraId="35BB220E">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p>
          <w:p w14:paraId="6716383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5A789576">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แก้ปัญหาเกี่ยวกับจำนวนนับ  เศษส่วน  ทศนิยม  ร้อยละในสถานการณ์ต่างๆด้วยแนวคิดที่หลากหลายหรือแตกต่างจากเดิม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c>
          <w:tcPr>
            <w:tcW w:w="1229" w:type="pct"/>
            <w:shd w:val="clear" w:color="auto" w:fill="auto"/>
          </w:tcPr>
          <w:p w14:paraId="5F0AC222">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r>
    </w:tbl>
    <w:p w14:paraId="69344557">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F1B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55516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C42F0C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8F5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1365D4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DA5292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429D95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4840D0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C32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C038704">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6</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สื่อสารเกี่ยวกับ</w:t>
            </w:r>
          </w:p>
          <w:p w14:paraId="6E5F7A9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ระยะเวลาได้ถูกต้อง  </w:t>
            </w:r>
          </w:p>
          <w:p w14:paraId="5FEFFB4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และแก้ปัญหาใน</w:t>
            </w:r>
          </w:p>
          <w:p w14:paraId="1486D03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สถานการณ์ต่างๆ</w:t>
            </w:r>
          </w:p>
          <w:p w14:paraId="12EDD10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อย่างมุมานะ  และ</w:t>
            </w:r>
          </w:p>
          <w:p w14:paraId="4877C7BD">
            <w:pPr>
              <w:ind w:left="284" w:right="28" w:hanging="284"/>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กระตือรือร้น</w:t>
            </w:r>
          </w:p>
        </w:tc>
        <w:tc>
          <w:tcPr>
            <w:tcW w:w="1234" w:type="pct"/>
            <w:shd w:val="clear" w:color="auto" w:fill="auto"/>
          </w:tcPr>
          <w:p w14:paraId="3636763A">
            <w:pPr>
              <w:ind w:right="-204"/>
              <w:contextualSpacing/>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62625D5E">
            <w:pPr>
              <w:ind w:right="-204"/>
              <w:contextualSpacing/>
              <w:rPr>
                <w:rFonts w:ascii="TH SarabunIT๙" w:hAnsi="TH SarabunIT๙" w:eastAsia="Batang" w:cs="TH SarabunIT๙"/>
                <w:sz w:val="32"/>
                <w:szCs w:val="32"/>
                <w:cs/>
                <w:lang w:eastAsia="ko-KR"/>
              </w:rPr>
            </w:pPr>
            <w:r>
              <w:rPr>
                <w:rFonts w:ascii="TH SarabunIT๙" w:hAnsi="TH SarabunIT๙" w:cs="TH SarabunIT๙"/>
                <w:spacing w:val="-2"/>
                <w:sz w:val="32"/>
                <w:szCs w:val="32"/>
                <w:cs/>
                <w:lang w:val="th-TH" w:bidi="th-TH"/>
              </w:rPr>
              <w:t>อย่างมุมานะ  และกระตือรือร้น</w:t>
            </w:r>
          </w:p>
        </w:tc>
        <w:tc>
          <w:tcPr>
            <w:tcW w:w="1234" w:type="pct"/>
            <w:shd w:val="clear" w:color="auto" w:fill="auto"/>
          </w:tcPr>
          <w:p w14:paraId="72A4D83B">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39083DA7">
            <w:pPr>
              <w:tabs>
                <w:tab w:val="left" w:pos="567"/>
                <w:tab w:val="left" w:pos="1134"/>
              </w:tabs>
              <w:rPr>
                <w:rFonts w:ascii="TH SarabunIT๙" w:hAnsi="TH SarabunIT๙" w:cs="TH SarabunIT๙"/>
                <w:spacing w:val="-2"/>
                <w:sz w:val="32"/>
                <w:szCs w:val="32"/>
                <w:cs/>
              </w:rPr>
            </w:pPr>
          </w:p>
        </w:tc>
      </w:tr>
    </w:tbl>
    <w:p w14:paraId="77C304F6">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1805"/>
        <w:gridCol w:w="1805"/>
        <w:gridCol w:w="2159"/>
      </w:tblGrid>
      <w:tr w14:paraId="6F18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FA25B0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28A4F7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485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53EC6E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460F5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6BD569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8B0DFC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37C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11EE01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7</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สื่อสารทาง</w:t>
            </w:r>
          </w:p>
          <w:p w14:paraId="6886A59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คณิตศาสตร์เกี่ยวกับ</w:t>
            </w:r>
          </w:p>
          <w:p w14:paraId="108AB12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จุด  มุม เส้นตรง  </w:t>
            </w:r>
          </w:p>
          <w:p w14:paraId="33B9DF5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ส่วนของเส้นตรง  </w:t>
            </w:r>
          </w:p>
          <w:p w14:paraId="7CBA91E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รังสี  เส้นตั้งฉาก </w:t>
            </w:r>
          </w:p>
          <w:p w14:paraId="1C7B4D3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และเส้นขนาน  โดย</w:t>
            </w:r>
          </w:p>
          <w:p w14:paraId="414D0C5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ใช้สัญญาลักษณ์ทาง</w:t>
            </w:r>
          </w:p>
          <w:p w14:paraId="43E05B7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คณิตศาสตร์ได้</w:t>
            </w:r>
          </w:p>
          <w:p w14:paraId="1122FFD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ถูกต้อง  พร้อมทั้ง</w:t>
            </w:r>
          </w:p>
          <w:p w14:paraId="06BC9EE4">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อธิบายเส้นขนาน  </w:t>
            </w:r>
          </w:p>
          <w:p w14:paraId="0D28398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โดยใช้สัญลักษณ์ทาง</w:t>
            </w:r>
          </w:p>
          <w:p w14:paraId="5B3348A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คณิตศาสตร์ได้</w:t>
            </w:r>
          </w:p>
          <w:p w14:paraId="597633D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ถูกต้อง  พร้อมทั้ง</w:t>
            </w:r>
          </w:p>
          <w:p w14:paraId="26B063E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อธิบายสมบัติของ</w:t>
            </w:r>
          </w:p>
          <w:p w14:paraId="57F64F3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เส้นขนาน  และ</w:t>
            </w:r>
          </w:p>
          <w:p w14:paraId="1F4AD6B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นำไปใช้ใน</w:t>
            </w:r>
          </w:p>
          <w:p w14:paraId="151AFDA0">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สถานการณ์</w:t>
            </w:r>
          </w:p>
        </w:tc>
        <w:tc>
          <w:tcPr>
            <w:tcW w:w="1234" w:type="pct"/>
            <w:shd w:val="clear" w:color="auto" w:fill="auto"/>
          </w:tcPr>
          <w:p w14:paraId="478094E1">
            <w:pPr>
              <w:rPr>
                <w:rFonts w:ascii="TH SarabunIT๙" w:hAnsi="TH SarabunIT๙" w:eastAsia="Batang" w:cs="TH SarabunIT๙"/>
                <w:sz w:val="32"/>
                <w:szCs w:val="32"/>
                <w:lang w:eastAsia="ko-KR"/>
              </w:rPr>
            </w:pPr>
            <w:r>
              <w:rPr>
                <w:rFonts w:ascii="TH SarabunIT๙" w:hAnsi="TH SarabunIT๙" w:eastAsia="Batang" w:cs="TH SarabunIT๙"/>
                <w:sz w:val="32"/>
                <w:szCs w:val="32"/>
                <w:cs/>
                <w:lang w:val="th-TH" w:eastAsia="ko-KR" w:bidi="th-TH"/>
              </w:rPr>
              <w:t>ระบุและอธิบายส่วนประกอบและ ลักษณะของจุด     เส้นตรง  ส่วนของเส้นตรง  รังสี  มุม   พร้อมทั้งเขียนแสดงสัญลักษณ์</w:t>
            </w:r>
            <w:r>
              <w:rPr>
                <w:rFonts w:ascii="TH SarabunIT๙" w:hAnsi="TH SarabunIT๙" w:cs="TH SarabunIT๙"/>
                <w:spacing w:val="-2"/>
                <w:sz w:val="32"/>
                <w:szCs w:val="32"/>
                <w:cs/>
                <w:lang w:val="th-TH" w:bidi="th-TH"/>
              </w:rPr>
              <w:t>ทางคณิตศาสตร์ได้ถูกต้อง</w:t>
            </w:r>
            <w:r>
              <w:rPr>
                <w:rFonts w:ascii="TH SarabunIT๙" w:hAnsi="TH SarabunIT๙" w:eastAsia="Batang" w:cs="TH SarabunIT๙"/>
                <w:sz w:val="32"/>
                <w:szCs w:val="32"/>
                <w:cs/>
                <w:lang w:eastAsia="ko-KR"/>
              </w:rPr>
              <w:t xml:space="preserve"> </w:t>
            </w:r>
          </w:p>
          <w:p w14:paraId="2ADC4698">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5F8CFA4D">
            <w:pPr>
              <w:contextualSpacing/>
              <w:rPr>
                <w:rFonts w:ascii="TH SarabunIT๙" w:hAnsi="TH SarabunIT๙" w:cs="TH SarabunIT๙"/>
                <w:spacing w:val="-2"/>
                <w:sz w:val="32"/>
                <w:szCs w:val="32"/>
                <w:cs/>
              </w:rPr>
            </w:pPr>
            <w:r>
              <w:rPr>
                <w:rFonts w:ascii="TH SarabunIT๙" w:hAnsi="TH SarabunIT๙" w:eastAsia="Batang" w:cs="TH SarabunIT๙"/>
                <w:sz w:val="32"/>
                <w:szCs w:val="32"/>
                <w:cs/>
                <w:lang w:val="th-TH" w:bidi="th-TH"/>
              </w:rPr>
              <w:t>วัดขนาด  บอกชนิดของมุม  และสร้างมุมขนาดต่างๆ</w:t>
            </w:r>
            <w:r>
              <w:rPr>
                <w:rFonts w:ascii="TH SarabunIT๙" w:hAnsi="TH SarabunIT๙" w:eastAsia="Batang" w:cs="TH SarabunIT๙"/>
                <w:sz w:val="32"/>
                <w:szCs w:val="32"/>
                <w:cs/>
                <w:lang w:eastAsia="ko-KR"/>
              </w:rPr>
              <w:t xml:space="preserve"> </w:t>
            </w:r>
            <w:r>
              <w:rPr>
                <w:rFonts w:ascii="TH SarabunIT๙" w:hAnsi="TH SarabunIT๙" w:eastAsia="Batang" w:cs="TH SarabunIT๙"/>
                <w:sz w:val="32"/>
                <w:szCs w:val="32"/>
                <w:cs/>
                <w:lang w:val="th-TH" w:eastAsia="ko-KR" w:bidi="th-TH"/>
              </w:rPr>
              <w:t>พร้อมทั้งเขียนแสดงสัญลักษณ์</w:t>
            </w:r>
            <w:r>
              <w:rPr>
                <w:rFonts w:ascii="TH SarabunIT๙" w:hAnsi="TH SarabunIT๙" w:cs="TH SarabunIT๙"/>
                <w:spacing w:val="-2"/>
                <w:sz w:val="32"/>
                <w:szCs w:val="32"/>
                <w:cs/>
                <w:lang w:val="th-TH" w:bidi="th-TH"/>
              </w:rPr>
              <w:t>ทางคณิตศาสตร์ได้ถูกต้อง</w:t>
            </w:r>
          </w:p>
          <w:p w14:paraId="3E6B47F2">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34B3DEF0">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อธิบายสมบัติเส้นขนาน  สร้างเส้นขนาน</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ระบุ</w:t>
            </w:r>
            <w:r>
              <w:rPr>
                <w:rFonts w:ascii="TH SarabunIT๙" w:hAnsi="TH SarabunIT๙" w:eastAsia="Batang" w:cs="TH SarabunIT๙"/>
                <w:spacing w:val="-8"/>
                <w:sz w:val="32"/>
                <w:szCs w:val="32"/>
                <w:cs/>
                <w:lang w:val="th-TH" w:bidi="th-TH"/>
              </w:rPr>
              <w:t>มุมแย้ง</w:t>
            </w:r>
            <w:r>
              <w:rPr>
                <w:rFonts w:ascii="TH SarabunIT๙" w:hAnsi="TH SarabunIT๙" w:eastAsia="Batang" w:cs="TH SarabunIT๙"/>
                <w:b/>
                <w:bCs/>
                <w:spacing w:val="-8"/>
                <w:sz w:val="32"/>
                <w:szCs w:val="32"/>
                <w:cs/>
                <w:lang w:bidi="th"/>
              </w:rPr>
              <w:t xml:space="preserve"> </w:t>
            </w:r>
            <w:r>
              <w:rPr>
                <w:rFonts w:ascii="TH SarabunIT๙" w:hAnsi="TH SarabunIT๙" w:eastAsia="Batang" w:cs="TH SarabunIT๙"/>
                <w:spacing w:val="-8"/>
                <w:sz w:val="32"/>
                <w:szCs w:val="32"/>
                <w:cs/>
                <w:lang w:val="th-TH" w:bidi="th-TH"/>
              </w:rPr>
              <w:t>มุมภายในและมุมภายนอกที่อยู่บนข้างเดียวกัน</w:t>
            </w:r>
            <w:r>
              <w:rPr>
                <w:rFonts w:ascii="TH SarabunIT๙" w:hAnsi="TH SarabunIT๙" w:eastAsia="Batang" w:cs="TH SarabunIT๙"/>
                <w:sz w:val="32"/>
                <w:szCs w:val="32"/>
                <w:cs/>
                <w:lang w:val="th-TH" w:bidi="th-TH"/>
              </w:rPr>
              <w:t xml:space="preserve">ของเส้นตัดขวาง </w:t>
            </w:r>
            <w:r>
              <w:rPr>
                <w:rFonts w:ascii="TH SarabunIT๙" w:hAnsi="TH SarabunIT๙" w:eastAsia="Batang" w:cs="TH SarabunIT๙"/>
                <w:sz w:val="32"/>
                <w:szCs w:val="32"/>
                <w:cs/>
              </w:rPr>
              <w:t>(</w:t>
            </w:r>
            <w:r>
              <w:rPr>
                <w:rFonts w:ascii="TH SarabunIT๙" w:hAnsi="TH SarabunIT๙" w:eastAsia="Batang" w:cs="TH SarabunIT๙"/>
                <w:sz w:val="32"/>
                <w:szCs w:val="32"/>
                <w:cs/>
                <w:lang w:bidi="th"/>
              </w:rPr>
              <w:t>Transversal</w:t>
            </w:r>
            <w:r>
              <w:rPr>
                <w:rFonts w:ascii="TH SarabunIT๙" w:hAnsi="TH SarabunIT๙" w:eastAsia="Batang" w:cs="TH SarabunIT๙"/>
                <w:sz w:val="32"/>
                <w:szCs w:val="32"/>
                <w:cs/>
              </w:rPr>
              <w:t>)</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ใช้สัญลักษณ์ทางคณิตศาสตร์ได้ถูกต้อง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และนำไปใช้ในสถานการณ์</w:t>
            </w:r>
          </w:p>
        </w:tc>
      </w:tr>
    </w:tbl>
    <w:p w14:paraId="08E399BC">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B3E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E8D84F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63285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0CD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1C0DF4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F42060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2EEEC1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2E470F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41D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0C0294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8</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ให้เหตุผล  สร้าง</w:t>
            </w:r>
          </w:p>
          <w:p w14:paraId="06FC701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ข้อคาดการณ์และ</w:t>
            </w:r>
          </w:p>
          <w:p w14:paraId="1D661B3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ข้อสรุปเกี่ยวกับ</w:t>
            </w:r>
          </w:p>
          <w:p w14:paraId="71300C6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สมบัติของรูป</w:t>
            </w:r>
          </w:p>
          <w:p w14:paraId="5B581D4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สามเหลี่ยม  รูป</w:t>
            </w:r>
          </w:p>
          <w:p w14:paraId="5E67716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สี่เหลี่ยม  วงกลม  </w:t>
            </w:r>
          </w:p>
          <w:p w14:paraId="41754824">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และขยายแนวคิด</w:t>
            </w:r>
          </w:p>
          <w:p w14:paraId="4B5D65DE">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เพื่อหาความยาวรอบ</w:t>
            </w:r>
          </w:p>
          <w:p w14:paraId="5919D8DA">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รูปและพื้นที่ของรูป</w:t>
            </w:r>
          </w:p>
          <w:p w14:paraId="4FA10FEA">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สามเหลี่ยม  รูป</w:t>
            </w:r>
          </w:p>
          <w:p w14:paraId="70EC7359">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สี่เหลี่ยม  และ</w:t>
            </w:r>
          </w:p>
          <w:p w14:paraId="3A121A6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วงกลมใน</w:t>
            </w:r>
          </w:p>
          <w:p w14:paraId="638B27F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สถานการณ์ต่างๆ </w:t>
            </w:r>
          </w:p>
          <w:p w14:paraId="6C8862E7">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ด้วยวิธีที่หลากหลาย</w:t>
            </w:r>
          </w:p>
        </w:tc>
        <w:tc>
          <w:tcPr>
            <w:tcW w:w="1234" w:type="pct"/>
            <w:shd w:val="clear" w:color="auto" w:fill="auto"/>
          </w:tcPr>
          <w:p w14:paraId="474718A6">
            <w:pPr>
              <w:contextualSpacing/>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อธิบายลักษณะของรูปสี่เหลี่ยมมุมฉาก</w:t>
            </w:r>
          </w:p>
          <w:p w14:paraId="0D898554">
            <w:pPr>
              <w:tabs>
                <w:tab w:val="left" w:pos="567"/>
                <w:tab w:val="left" w:pos="1134"/>
              </w:tabs>
              <w:rPr>
                <w:rFonts w:ascii="TH SarabunIT๙" w:hAnsi="TH SarabunIT๙" w:cs="TH SarabunIT๙"/>
                <w:sz w:val="32"/>
                <w:szCs w:val="32"/>
                <w:cs/>
              </w:rPr>
            </w:pPr>
            <w:r>
              <w:rPr>
                <w:rFonts w:ascii="TH SarabunIT๙" w:hAnsi="TH SarabunIT๙" w:eastAsia="Batang" w:cs="TH SarabunIT๙"/>
                <w:sz w:val="32"/>
                <w:szCs w:val="32"/>
                <w:cs/>
                <w:lang w:val="th-TH" w:bidi="th-TH"/>
              </w:rPr>
              <w:t>หาความยาวรอบรูปและหาพื้นที่ของรูปสี่เหลี่ยมมุมฉาก</w:t>
            </w:r>
            <w:r>
              <w:rPr>
                <w:rFonts w:ascii="TH SarabunIT๙" w:hAnsi="TH SarabunIT๙" w:eastAsia="Batang" w:cs="TH SarabunIT๙"/>
                <w:strike/>
                <w:sz w:val="32"/>
                <w:szCs w:val="32"/>
                <w:cs/>
                <w:lang w:bidi="th"/>
              </w:rPr>
              <w:t xml:space="preserve"> </w:t>
            </w:r>
            <w:r>
              <w:rPr>
                <w:rFonts w:ascii="TH SarabunIT๙" w:hAnsi="TH SarabunIT๙" w:eastAsia="Batang" w:cs="TH SarabunIT๙"/>
                <w:sz w:val="32"/>
                <w:szCs w:val="32"/>
                <w:cs/>
                <w:lang w:val="th-TH" w:bidi="th-TH"/>
              </w:rPr>
              <w:t>และ</w:t>
            </w:r>
            <w:r>
              <w:rPr>
                <w:rFonts w:ascii="TH SarabunIT๙" w:hAnsi="TH SarabunIT๙" w:cs="TH SarabunIT๙"/>
                <w:sz w:val="32"/>
                <w:szCs w:val="32"/>
                <w:cs/>
                <w:lang w:val="th-TH" w:bidi="th-TH"/>
              </w:rPr>
              <w:t>ขยายแนวคิดเพื่อหาความยาวรอบรูป</w:t>
            </w:r>
          </w:p>
          <w:p w14:paraId="6FCCA601">
            <w:pPr>
              <w:contextualSpacing/>
              <w:rPr>
                <w:rFonts w:ascii="TH SarabunIT๙" w:hAnsi="TH SarabunIT๙" w:eastAsia="Batang" w:cs="TH SarabunIT๙"/>
                <w:strike/>
                <w:sz w:val="32"/>
                <w:szCs w:val="32"/>
                <w:cs/>
              </w:rPr>
            </w:pPr>
            <w:r>
              <w:rPr>
                <w:rFonts w:ascii="TH SarabunIT๙" w:hAnsi="TH SarabunIT๙" w:cs="TH SarabunIT๙"/>
                <w:spacing w:val="-2"/>
                <w:sz w:val="32"/>
                <w:szCs w:val="32"/>
                <w:cs/>
                <w:lang w:val="th-TH" w:bidi="th-TH"/>
              </w:rPr>
              <w:t>ในสถานการณ์ต่างๆ ด้วยวิธีที่หลากหลาย</w:t>
            </w:r>
          </w:p>
          <w:p w14:paraId="190960F0">
            <w:pPr>
              <w:contextualSpacing/>
              <w:rPr>
                <w:rFonts w:ascii="TH SarabunIT๙" w:hAnsi="TH SarabunIT๙" w:cs="TH SarabunIT๙"/>
                <w:spacing w:val="-2"/>
                <w:sz w:val="32"/>
                <w:szCs w:val="32"/>
                <w:cs/>
              </w:rPr>
            </w:pPr>
          </w:p>
        </w:tc>
        <w:tc>
          <w:tcPr>
            <w:tcW w:w="1234" w:type="pct"/>
            <w:shd w:val="clear" w:color="auto" w:fill="auto"/>
          </w:tcPr>
          <w:p w14:paraId="17D8924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ให้เหตุผล  สร้างข้อคาดการณ์และข้อสรุปเกี่ยวกับสมบัติของรูป สี่เหลี่ยม  และขยายแนวคิดเพื่อหาความยาวรอบรูปและพื้นที่ของรูปสี่เหลี่ยม  สถานการณ์ต่างๆ ด้วยวิธีที่หลากหลาย</w:t>
            </w:r>
          </w:p>
        </w:tc>
        <w:tc>
          <w:tcPr>
            <w:tcW w:w="1229" w:type="pct"/>
            <w:shd w:val="clear" w:color="auto" w:fill="auto"/>
          </w:tcPr>
          <w:p w14:paraId="6A71A03C">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2"/>
                <w:sz w:val="32"/>
                <w:szCs w:val="32"/>
                <w:cs/>
                <w:lang w:val="th-TH" w:bidi="th-TH"/>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tc>
      </w:tr>
    </w:tbl>
    <w:p w14:paraId="0C42B59B">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D39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763DB9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8F3D4D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87B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8BCE98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256F8D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D9631E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605D2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354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088B78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rPr>
              <w:t>9.</w:t>
            </w:r>
            <w:r>
              <w:rPr>
                <w:rFonts w:ascii="TH SarabunIT๙" w:hAnsi="TH SarabunIT๙" w:cs="TH SarabunIT๙"/>
                <w:spacing w:val="-2"/>
                <w:sz w:val="32"/>
                <w:szCs w:val="32"/>
                <w:cs/>
                <w:lang w:val="th-TH" w:bidi="th-TH"/>
              </w:rPr>
              <w:t>ให้เหตุผลในการ</w:t>
            </w:r>
          </w:p>
          <w:p w14:paraId="37F62E2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จำแนก อธิบาย</w:t>
            </w:r>
          </w:p>
          <w:p w14:paraId="7A5491A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ลักษณะและส่วน</w:t>
            </w:r>
          </w:p>
          <w:p w14:paraId="1963F86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ต่างๆ ของ</w:t>
            </w:r>
          </w:p>
          <w:p w14:paraId="2B3D475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แบบจำลองและสร้าง</w:t>
            </w:r>
          </w:p>
          <w:p w14:paraId="68E65F6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แบบจำลองของ</w:t>
            </w:r>
          </w:p>
          <w:p w14:paraId="68E6858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ปริซึม พีระมิด </w:t>
            </w:r>
          </w:p>
          <w:p w14:paraId="6E9D4BB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ทรงกระบอก กรวย </w:t>
            </w:r>
          </w:p>
          <w:p w14:paraId="236F2DE9">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และทรงกลม สร้าง</w:t>
            </w:r>
          </w:p>
          <w:p w14:paraId="7B41098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ข้อคาดการณ์และ</w:t>
            </w:r>
          </w:p>
          <w:p w14:paraId="0918522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ข้อสรุปเกี่ยวกับการ</w:t>
            </w:r>
          </w:p>
          <w:p w14:paraId="05133852">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หาปริมาตรและ</w:t>
            </w:r>
          </w:p>
          <w:p w14:paraId="4D645916">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ความจุของทรง</w:t>
            </w:r>
          </w:p>
          <w:p w14:paraId="1DBA7CC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สี่เหลี่ยมมุมฉาก และ</w:t>
            </w:r>
          </w:p>
          <w:p w14:paraId="1651CBB1">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หาปริมาตรและหา</w:t>
            </w:r>
          </w:p>
          <w:p w14:paraId="5B000045">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ความจุของทรง</w:t>
            </w:r>
          </w:p>
          <w:p w14:paraId="2A172F09">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สี่เหลี่ยมมุมฉาก</w:t>
            </w:r>
          </w:p>
        </w:tc>
        <w:tc>
          <w:tcPr>
            <w:tcW w:w="1234" w:type="pct"/>
            <w:shd w:val="clear" w:color="auto" w:fill="auto"/>
          </w:tcPr>
          <w:p w14:paraId="5674292F">
            <w:pPr>
              <w:rPr>
                <w:rFonts w:ascii="TH SarabunIT๙" w:hAnsi="TH SarabunIT๙" w:cs="TH SarabunIT๙"/>
                <w:sz w:val="32"/>
                <w:szCs w:val="32"/>
              </w:rPr>
            </w:pPr>
            <w:r>
              <w:rPr>
                <w:rFonts w:ascii="TH SarabunIT๙" w:hAnsi="TH SarabunIT๙" w:cs="TH SarabunIT๙"/>
                <w:spacing w:val="-2"/>
                <w:sz w:val="32"/>
                <w:szCs w:val="32"/>
                <w:cs/>
                <w:lang w:val="th-TH" w:bidi="th-TH"/>
              </w:rPr>
              <w:t>ให้เหตุผล</w:t>
            </w:r>
          </w:p>
          <w:p w14:paraId="415CE3C4">
            <w:pPr>
              <w:contextualSpacing/>
              <w:rPr>
                <w:rFonts w:ascii="TH SarabunIT๙" w:hAnsi="TH SarabunIT๙" w:eastAsia="Batang" w:cs="TH SarabunIT๙"/>
                <w:spacing w:val="-8"/>
                <w:sz w:val="32"/>
                <w:szCs w:val="32"/>
              </w:rPr>
            </w:pPr>
            <w:r>
              <w:rPr>
                <w:rFonts w:ascii="TH SarabunIT๙" w:hAnsi="TH SarabunIT๙" w:eastAsia="Batang" w:cs="TH SarabunIT๙"/>
                <w:spacing w:val="-8"/>
                <w:sz w:val="32"/>
                <w:szCs w:val="32"/>
                <w:cs/>
                <w:lang w:val="th-TH" w:bidi="th-TH"/>
              </w:rPr>
              <w:t>จำแนกรูปเรขาคณิตสามมิติชนิดต่างๆ</w:t>
            </w:r>
          </w:p>
          <w:p w14:paraId="239A9B10">
            <w:pPr>
              <w:rPr>
                <w:rFonts w:ascii="TH SarabunIT๙" w:hAnsi="TH SarabunIT๙" w:cs="TH SarabunIT๙"/>
                <w:sz w:val="32"/>
                <w:szCs w:val="32"/>
              </w:rPr>
            </w:pPr>
            <w:r>
              <w:rPr>
                <w:rFonts w:ascii="TH SarabunIT๙" w:hAnsi="TH SarabunIT๙" w:cs="TH SarabunIT๙"/>
                <w:spacing w:val="-2"/>
                <w:sz w:val="32"/>
                <w:szCs w:val="32"/>
                <w:cs/>
                <w:lang w:val="th-TH" w:bidi="th-TH"/>
              </w:rPr>
              <w:t>และอฺธิบายลักษณะของส่วนต่างๆ เกี่ยวกับ หน้าตัด หน้าข้างฐาน</w:t>
            </w:r>
            <w:r>
              <w:rPr>
                <w:rFonts w:ascii="TH SarabunIT๙" w:hAnsi="TH SarabunIT๙" w:cs="TH SarabunIT๙"/>
                <w:sz w:val="32"/>
                <w:szCs w:val="32"/>
              </w:rPr>
              <w:t xml:space="preserve"> </w:t>
            </w:r>
          </w:p>
        </w:tc>
        <w:tc>
          <w:tcPr>
            <w:tcW w:w="1234" w:type="pct"/>
            <w:shd w:val="clear" w:color="auto" w:fill="auto"/>
          </w:tcPr>
          <w:p w14:paraId="7D3B8BE0">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c>
          <w:tcPr>
            <w:tcW w:w="1229" w:type="pct"/>
            <w:shd w:val="clear" w:color="auto" w:fill="auto"/>
          </w:tcPr>
          <w:p w14:paraId="7072131F">
            <w:pPr>
              <w:tabs>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r>
    </w:tbl>
    <w:p w14:paraId="3D69C54E">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B3C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DC31F2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18EB82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615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91B863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FF92FF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5B303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FA207E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A23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3D3D0E7">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lang w:bidi="th"/>
              </w:rPr>
              <w:t>10</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แก้ปัญหา</w:t>
            </w:r>
          </w:p>
          <w:p w14:paraId="1001F70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เกี่ยวกับความยาว</w:t>
            </w:r>
          </w:p>
          <w:p w14:paraId="366F6BFD">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รอบรูปและพื้นที่ของ</w:t>
            </w:r>
          </w:p>
          <w:p w14:paraId="6B8EA09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รูปสามเหลี่ยม รูป</w:t>
            </w:r>
          </w:p>
          <w:p w14:paraId="59B3152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 xml:space="preserve">สี่เหลี่ยม และวงกลม </w:t>
            </w:r>
          </w:p>
          <w:p w14:paraId="464016D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ปริมาตรและความจุ</w:t>
            </w:r>
          </w:p>
          <w:p w14:paraId="23BA3358">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ของทรงสี่เหลี่ยมมุม</w:t>
            </w:r>
          </w:p>
          <w:p w14:paraId="395071A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ฉากในสถานการณ์</w:t>
            </w:r>
          </w:p>
          <w:p w14:paraId="5E245CA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ต่างๆด้วยแนวคิดที่</w:t>
            </w:r>
          </w:p>
          <w:p w14:paraId="3403FFE3">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หลากหลายหรือ</w:t>
            </w:r>
          </w:p>
          <w:p w14:paraId="187C734C">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แตกต่างจากเดิม</w:t>
            </w:r>
          </w:p>
          <w:p w14:paraId="795FD730">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อย่างมุมานะ และ</w:t>
            </w:r>
          </w:p>
          <w:p w14:paraId="6CCF4F8F">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กระตือรือร้น พร้อม</w:t>
            </w:r>
          </w:p>
          <w:p w14:paraId="682C1C5B">
            <w:pPr>
              <w:ind w:left="284" w:right="28" w:hanging="284"/>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ทั้งแลกเปลี่ยน</w:t>
            </w:r>
          </w:p>
          <w:p w14:paraId="7F48AF30">
            <w:pPr>
              <w:ind w:left="284" w:right="28" w:hanging="284"/>
              <w:rPr>
                <w:rFonts w:ascii="TH SarabunIT๙" w:hAnsi="TH SarabunIT๙" w:eastAsia="Calibri" w:cs="TH SarabunIT๙"/>
                <w:sz w:val="32"/>
                <w:szCs w:val="32"/>
                <w:cs/>
                <w:lang w:bidi="th"/>
              </w:rPr>
            </w:pPr>
            <w:r>
              <w:rPr>
                <w:rFonts w:ascii="TH SarabunIT๙" w:hAnsi="TH SarabunIT๙" w:cs="TH SarabunIT๙"/>
                <w:spacing w:val="-2"/>
                <w:sz w:val="32"/>
                <w:szCs w:val="32"/>
                <w:cs/>
                <w:lang w:val="th-TH" w:bidi="th-TH"/>
              </w:rPr>
              <w:t>แนวคิดร่วมกับผู้อื่น</w:t>
            </w:r>
          </w:p>
        </w:tc>
        <w:tc>
          <w:tcPr>
            <w:tcW w:w="1234" w:type="pct"/>
            <w:shd w:val="clear" w:color="auto" w:fill="auto"/>
          </w:tcPr>
          <w:p w14:paraId="2275C65E">
            <w:pPr>
              <w:contextualSpacing/>
              <w:rPr>
                <w:rFonts w:ascii="TH SarabunIT๙" w:hAnsi="TH SarabunIT๙" w:eastAsia="Batang" w:cs="TH SarabunIT๙"/>
                <w:strike/>
                <w:sz w:val="32"/>
                <w:szCs w:val="32"/>
                <w:cs/>
              </w:rPr>
            </w:pPr>
            <w:r>
              <w:rPr>
                <w:rFonts w:ascii="TH SarabunIT๙" w:hAnsi="TH SarabunIT๙" w:eastAsia="Batang" w:cs="TH SarabunIT๙"/>
                <w:sz w:val="32"/>
                <w:szCs w:val="32"/>
              </w:rPr>
              <w:t>-</w:t>
            </w:r>
            <w:r>
              <w:rPr>
                <w:rFonts w:ascii="TH SarabunIT๙" w:hAnsi="TH SarabunIT๙" w:eastAsia="Batang" w:cs="TH SarabunIT๙"/>
                <w:sz w:val="32"/>
                <w:szCs w:val="32"/>
                <w:cs/>
                <w:lang w:val="th-TH" w:bidi="th-TH"/>
              </w:rPr>
              <w:t>แก้โจทย์ปัญหาเกี่ยวกับความยาวรอบรูป</w:t>
            </w:r>
          </w:p>
          <w:p w14:paraId="1B47B66E">
            <w:pPr>
              <w:tabs>
                <w:tab w:val="left" w:pos="567"/>
                <w:tab w:val="left" w:pos="1134"/>
              </w:tabs>
              <w:rPr>
                <w:rFonts w:ascii="TH SarabunIT๙" w:hAnsi="TH SarabunIT๙" w:cs="TH SarabunIT๙"/>
                <w:spacing w:val="-2"/>
                <w:sz w:val="32"/>
                <w:szCs w:val="32"/>
                <w:cs/>
              </w:rPr>
            </w:pPr>
            <w:r>
              <w:rPr>
                <w:rFonts w:ascii="TH SarabunIT๙" w:hAnsi="TH SarabunIT๙" w:eastAsia="Batang" w:cs="TH SarabunIT๙"/>
                <w:sz w:val="32"/>
                <w:szCs w:val="32"/>
                <w:cs/>
                <w:lang w:val="th-TH" w:bidi="th-TH"/>
              </w:rPr>
              <w:t>และหาพื้นที่ของรูปสี่เหลี่ยมมุมฉาก</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34" w:type="pct"/>
            <w:shd w:val="clear" w:color="auto" w:fill="auto"/>
          </w:tcPr>
          <w:p w14:paraId="292E48DE">
            <w:pPr>
              <w:contextualSpacing/>
              <w:rPr>
                <w:rFonts w:ascii="TH SarabunIT๙" w:hAnsi="TH SarabunIT๙" w:eastAsia="Batang" w:cs="TH SarabunIT๙"/>
                <w:spacing w:val="-8"/>
                <w:sz w:val="32"/>
                <w:szCs w:val="32"/>
                <w:cs/>
              </w:rPr>
            </w:pPr>
            <w:r>
              <w:rPr>
                <w:rFonts w:ascii="TH SarabunIT๙" w:hAnsi="TH SarabunIT๙" w:eastAsia="Batang" w:cs="TH SarabunIT๙"/>
                <w:spacing w:val="-8"/>
                <w:sz w:val="32"/>
                <w:szCs w:val="32"/>
              </w:rPr>
              <w:t>-</w:t>
            </w:r>
            <w:r>
              <w:rPr>
                <w:rFonts w:ascii="TH SarabunIT๙" w:hAnsi="TH SarabunIT๙" w:eastAsia="Batang" w:cs="TH SarabunIT๙"/>
                <w:sz w:val="32"/>
                <w:szCs w:val="32"/>
                <w:cs/>
                <w:lang w:val="th-TH" w:bidi="th-TH"/>
              </w:rPr>
              <w:t>แก้โจทย์ปัญหาเกี่ยวกับความยาวรอบรูปของรูปสี่เหลี่ยมรูปสี่เหลี่ยมด้านขนานและรูปสี่เหลี่ยมขนมเปียกปูนและพื้นที่ของรูปสี่เหลี่ยมด้านขนานและรูปสี่เหลี่ยมขนมเปียกปูน</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29" w:type="pct"/>
            <w:shd w:val="clear" w:color="auto" w:fill="auto"/>
          </w:tcPr>
          <w:p w14:paraId="6FAE3B3F">
            <w:pPr>
              <w:contextualSpacing/>
              <w:rPr>
                <w:rFonts w:ascii="TH SarabunIT๙" w:hAnsi="TH SarabunIT๙" w:eastAsia="Batang" w:cs="TH SarabunIT๙"/>
                <w:spacing w:val="-8"/>
                <w:sz w:val="32"/>
                <w:szCs w:val="32"/>
                <w:cs/>
              </w:rPr>
            </w:pPr>
            <w:r>
              <w:rPr>
                <w:rFonts w:ascii="TH SarabunIT๙" w:hAnsi="TH SarabunIT๙" w:eastAsia="Batang" w:cs="TH SarabunIT๙"/>
                <w:spacing w:val="-8"/>
                <w:sz w:val="32"/>
                <w:szCs w:val="32"/>
              </w:rPr>
              <w:t>-</w:t>
            </w:r>
            <w:r>
              <w:rPr>
                <w:rFonts w:ascii="TH SarabunIT๙" w:hAnsi="TH SarabunIT๙" w:eastAsia="Batang" w:cs="TH SarabunIT๙"/>
                <w:sz w:val="32"/>
                <w:szCs w:val="32"/>
                <w:cs/>
                <w:lang w:val="th-TH" w:bidi="th-TH"/>
              </w:rPr>
              <w:t>แก้โจทย์ปัญหาเกี่ยวกับความยาวรอบรูปสามเหลี่ยม รูปสี่เหลี่ยมและวงกลมและการหาพื้นที่ของ</w:t>
            </w:r>
            <w:r>
              <w:rPr>
                <w:rFonts w:ascii="TH SarabunIT๙" w:hAnsi="TH SarabunIT๙" w:eastAsia="Batang" w:cs="TH SarabunIT๙"/>
                <w:spacing w:val="-8"/>
                <w:sz w:val="32"/>
                <w:szCs w:val="32"/>
                <w:cs/>
                <w:lang w:val="th-TH" w:bidi="th-TH"/>
              </w:rPr>
              <w:t xml:space="preserve">รูปสามเหลี่ยม   รูปสี่เหลี่ยม </w:t>
            </w:r>
            <w:r>
              <w:rPr>
                <w:rFonts w:ascii="TH SarabunIT๙" w:hAnsi="TH SarabunIT๙" w:eastAsia="Batang" w:cs="TH SarabunIT๙"/>
                <w:sz w:val="32"/>
                <w:szCs w:val="32"/>
                <w:cs/>
                <w:lang w:val="th-TH" w:bidi="th-TH"/>
              </w:rPr>
              <w:t>และวงกลม</w:t>
            </w:r>
            <w:r>
              <w:rPr>
                <w:rFonts w:ascii="TH SarabunIT๙" w:hAnsi="TH SarabunIT๙" w:eastAsia="Batang" w:cs="TH SarabunIT๙"/>
                <w:spacing w:val="-8"/>
                <w:sz w:val="32"/>
                <w:szCs w:val="32"/>
                <w:cs/>
                <w:lang w:bidi="th"/>
              </w:rPr>
              <w:t xml:space="preserve"> </w:t>
            </w:r>
            <w:r>
              <w:rPr>
                <w:rFonts w:ascii="TH SarabunIT๙" w:hAnsi="TH SarabunIT๙" w:eastAsia="Batang" w:cs="TH SarabunIT๙"/>
                <w:spacing w:val="-8"/>
                <w:sz w:val="32"/>
                <w:szCs w:val="32"/>
                <w:cs/>
                <w:lang w:val="th-TH" w:bidi="th-TH"/>
              </w:rPr>
              <w:t>ปริมาตรและความจุของทรงสี่เหลี่ยมมุมฉาก</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r>
    </w:tbl>
    <w:p w14:paraId="1AB5226C">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781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31F645A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FD9F46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875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blHeader/>
          <w:jc w:val="center"/>
        </w:trPr>
        <w:tc>
          <w:tcPr>
            <w:tcW w:w="1303" w:type="pct"/>
            <w:vMerge w:val="continue"/>
            <w:shd w:val="clear" w:color="auto" w:fill="auto"/>
          </w:tcPr>
          <w:p w14:paraId="49E5E34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34D364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427CB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5AC92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C53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C362C33">
            <w:pPr>
              <w:pStyle w:val="163"/>
              <w:rPr>
                <w:rFonts w:ascii="TH SarabunIT๙" w:hAnsi="TH SarabunIT๙" w:cs="TH SarabunIT๙"/>
                <w:sz w:val="32"/>
                <w:cs/>
              </w:rPr>
            </w:pPr>
            <w:r>
              <w:rPr>
                <w:rFonts w:ascii="TH SarabunIT๙" w:hAnsi="TH SarabunIT๙" w:cs="TH SarabunIT๙"/>
                <w:sz w:val="32"/>
                <w:lang w:bidi="th"/>
              </w:rPr>
              <w:t>11</w:t>
            </w:r>
            <w:r>
              <w:rPr>
                <w:rFonts w:ascii="TH SarabunIT๙" w:hAnsi="TH SarabunIT๙" w:cs="TH SarabunIT๙"/>
                <w:sz w:val="32"/>
              </w:rPr>
              <w:t>.</w:t>
            </w:r>
            <w:r>
              <w:rPr>
                <w:rFonts w:ascii="TH SarabunIT๙" w:hAnsi="TH SarabunIT๙" w:cs="TH SarabunIT๙"/>
                <w:sz w:val="32"/>
                <w:cs/>
                <w:lang w:val="th-TH" w:bidi="th-TH"/>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tc>
        <w:tc>
          <w:tcPr>
            <w:tcW w:w="1234" w:type="pct"/>
            <w:shd w:val="clear" w:color="auto" w:fill="auto"/>
          </w:tcPr>
          <w:p w14:paraId="654A5905">
            <w:pPr>
              <w:pStyle w:val="163"/>
              <w:rPr>
                <w:rFonts w:ascii="TH SarabunIT๙" w:hAnsi="TH SarabunIT๙" w:cs="TH SarabunIT๙"/>
                <w:b/>
                <w:bCs/>
                <w:sz w:val="32"/>
              </w:rPr>
            </w:pPr>
            <w:r>
              <w:rPr>
                <w:rFonts w:ascii="TH SarabunIT๙" w:hAnsi="TH SarabunIT๙" w:eastAsia="Batang" w:cs="TH SarabunIT๙"/>
                <w:spacing w:val="-10"/>
                <w:sz w:val="32"/>
              </w:rPr>
              <w:t>-</w:t>
            </w:r>
            <w:r>
              <w:rPr>
                <w:rFonts w:ascii="TH SarabunIT๙" w:hAnsi="TH SarabunIT๙" w:eastAsia="Batang" w:cs="TH SarabunIT๙"/>
                <w:spacing w:val="-10"/>
                <w:sz w:val="32"/>
                <w:cs/>
                <w:lang w:val="th-TH" w:bidi="th-TH"/>
              </w:rPr>
              <w:t>อ่านข้อมูลอภิปรายที่มาของข้อมูลและการเขียนแผนภูมิแท่ง</w:t>
            </w:r>
            <w:r>
              <w:rPr>
                <w:rFonts w:ascii="TH SarabunIT๙" w:hAnsi="TH SarabunIT๙" w:cs="TH SarabunIT๙"/>
                <w:sz w:val="32"/>
                <w:cs/>
                <w:lang w:val="th-TH" w:bidi="th-TH"/>
              </w:rPr>
              <w:t>ได้อย่างเหมาะสมโดยใช้เทคโนโลยี วิเคราะห์และแปล</w:t>
            </w:r>
          </w:p>
          <w:p w14:paraId="7046135E">
            <w:pPr>
              <w:pStyle w:val="163"/>
              <w:rPr>
                <w:rFonts w:ascii="TH SarabunIT๙" w:hAnsi="TH SarabunIT๙" w:eastAsia="Batang" w:cs="TH SarabunIT๙"/>
                <w:spacing w:val="-8"/>
                <w:sz w:val="32"/>
                <w:cs/>
              </w:rPr>
            </w:pPr>
            <w:r>
              <w:rPr>
                <w:rFonts w:ascii="TH SarabunIT๙" w:hAnsi="TH SarabunIT๙" w:cs="TH SarabunIT๙"/>
                <w:sz w:val="32"/>
                <w:cs/>
                <w:lang w:val="th-TH" w:bidi="th-TH"/>
              </w:rPr>
              <w:t>ในสถานการณ์ต่างๆ อธิบายเหตุการณ์ คาดการณ์ หรือตัดสินใจอย่างรู้เท่าทัน</w:t>
            </w:r>
          </w:p>
        </w:tc>
        <w:tc>
          <w:tcPr>
            <w:tcW w:w="1234" w:type="pct"/>
            <w:shd w:val="clear" w:color="auto" w:fill="auto"/>
          </w:tcPr>
          <w:p w14:paraId="4B61F555">
            <w:pPr>
              <w:pStyle w:val="163"/>
              <w:rPr>
                <w:rFonts w:ascii="TH SarabunIT๙" w:hAnsi="TH SarabunIT๙" w:eastAsia="Batang" w:cs="TH SarabunIT๙"/>
                <w:sz w:val="32"/>
                <w:cs/>
                <w:lang w:bidi="th"/>
              </w:rPr>
            </w:pPr>
            <w:r>
              <w:rPr>
                <w:rFonts w:ascii="TH SarabunIT๙" w:hAnsi="TH SarabunIT๙" w:eastAsia="Batang" w:cs="TH SarabunIT๙"/>
                <w:spacing w:val="-4"/>
                <w:sz w:val="32"/>
              </w:rPr>
              <w:t>-</w:t>
            </w:r>
            <w:r>
              <w:rPr>
                <w:rFonts w:ascii="TH SarabunIT๙" w:hAnsi="TH SarabunIT๙" w:eastAsia="Batang" w:cs="TH SarabunIT๙"/>
                <w:sz w:val="32"/>
                <w:cs/>
                <w:lang w:val="th-TH" w:bidi="th-TH"/>
              </w:rPr>
              <w:t>นำเสนอข้อมูลในรูปแบบต่างๆ</w:t>
            </w:r>
            <w:r>
              <w:rPr>
                <w:rFonts w:ascii="TH SarabunIT๙" w:hAnsi="TH SarabunIT๙" w:eastAsia="Batang" w:cs="TH SarabunIT๙"/>
                <w:spacing w:val="-4"/>
                <w:sz w:val="32"/>
                <w:cs/>
                <w:lang w:val="th-TH" w:bidi="th-TH"/>
              </w:rPr>
              <w:t>เช่น แผนภูมิแท่ง</w:t>
            </w:r>
          </w:p>
          <w:p w14:paraId="080DA535">
            <w:pPr>
              <w:pStyle w:val="163"/>
              <w:rPr>
                <w:rFonts w:ascii="TH SarabunIT๙" w:hAnsi="TH SarabunIT๙" w:cs="TH SarabunIT๙"/>
                <w:b/>
                <w:bCs/>
                <w:sz w:val="32"/>
              </w:rPr>
            </w:pPr>
            <w:r>
              <w:rPr>
                <w:rFonts w:ascii="TH SarabunIT๙" w:hAnsi="TH SarabunIT๙" w:eastAsia="Batang" w:cs="TH SarabunIT๙"/>
                <w:sz w:val="32"/>
                <w:cs/>
                <w:lang w:val="th-TH" w:bidi="th-TH"/>
              </w:rPr>
              <w:t>กราฟ</w:t>
            </w:r>
            <w:r>
              <w:rPr>
                <w:rFonts w:ascii="TH SarabunIT๙" w:hAnsi="TH SarabunIT๙" w:cs="TH SarabunIT๙"/>
                <w:sz w:val="32"/>
                <w:cs/>
                <w:lang w:val="th-TH" w:bidi="th-TH"/>
              </w:rPr>
              <w:t>เส้นได้อย่างเหมาะสมโดยใช้เทคโนโลยี วิเคราะห์และแปล</w:t>
            </w:r>
          </w:p>
          <w:p w14:paraId="0E87A83E">
            <w:pPr>
              <w:pStyle w:val="163"/>
              <w:rPr>
                <w:rFonts w:ascii="TH SarabunIT๙" w:hAnsi="TH SarabunIT๙" w:eastAsia="Batang" w:cs="TH SarabunIT๙"/>
                <w:spacing w:val="-4"/>
                <w:sz w:val="32"/>
                <w:cs/>
              </w:rPr>
            </w:pPr>
            <w:r>
              <w:rPr>
                <w:rFonts w:ascii="TH SarabunIT๙" w:hAnsi="TH SarabunIT๙" w:cs="TH SarabunIT๙"/>
                <w:sz w:val="32"/>
                <w:cs/>
                <w:lang w:val="th-TH" w:bidi="th-TH"/>
              </w:rPr>
              <w:t>ในสถานการณ์ต่างๆ อธิบายเหตุการณ์ คาดการณ์ หรือตัดสินใจอย่างรู้เท่าทัน</w:t>
            </w:r>
          </w:p>
        </w:tc>
        <w:tc>
          <w:tcPr>
            <w:tcW w:w="1229" w:type="pct"/>
            <w:shd w:val="clear" w:color="auto" w:fill="auto"/>
          </w:tcPr>
          <w:p w14:paraId="054DF8AA">
            <w:pPr>
              <w:pStyle w:val="163"/>
              <w:rPr>
                <w:rFonts w:ascii="TH SarabunIT๙" w:hAnsi="TH SarabunIT๙" w:cs="TH SarabunIT๙"/>
                <w:sz w:val="32"/>
              </w:rPr>
            </w:pPr>
            <w:r>
              <w:rPr>
                <w:rFonts w:ascii="TH SarabunIT๙" w:hAnsi="TH SarabunIT๙" w:cs="TH SarabunIT๙"/>
                <w:sz w:val="32"/>
              </w:rPr>
              <w:t>-</w:t>
            </w:r>
            <w:r>
              <w:rPr>
                <w:rFonts w:ascii="TH SarabunIT๙" w:hAnsi="TH SarabunIT๙" w:cs="TH SarabunIT๙"/>
                <w:sz w:val="32"/>
                <w:cs/>
                <w:lang w:val="th-TH" w:bidi="th-TH"/>
              </w:rPr>
              <w:t>จัดการนำเสนอข้อมูลและใช้ข้อมูล</w:t>
            </w:r>
            <w:r>
              <w:rPr>
                <w:rFonts w:ascii="TH SarabunIT๙" w:hAnsi="TH SarabunIT๙" w:eastAsia="Batang" w:cs="TH SarabunIT๙"/>
                <w:sz w:val="32"/>
                <w:cs/>
                <w:lang w:val="th-TH" w:bidi="th-TH"/>
              </w:rPr>
              <w:t>แผนภูมิรูปวงกลม</w:t>
            </w:r>
            <w:r>
              <w:rPr>
                <w:rFonts w:ascii="TH SarabunIT๙" w:hAnsi="TH SarabunIT๙" w:cs="TH SarabunIT๙"/>
                <w:sz w:val="32"/>
                <w:cs/>
                <w:lang w:val="th-TH" w:bidi="th-TH"/>
              </w:rPr>
              <w:t>เพื่ออธิบาย คาดการณ์ ตัดสินใจหรือแก้ปัญหาในสถานการณ์ต่างๆ</w:t>
            </w:r>
          </w:p>
          <w:p w14:paraId="1B4956B2">
            <w:pPr>
              <w:pStyle w:val="163"/>
              <w:rPr>
                <w:rFonts w:ascii="TH SarabunIT๙" w:hAnsi="TH SarabunIT๙" w:cs="TH SarabunIT๙"/>
                <w:b/>
                <w:bCs/>
                <w:sz w:val="32"/>
              </w:rPr>
            </w:pPr>
            <w:r>
              <w:rPr>
                <w:rFonts w:ascii="TH SarabunIT๙" w:hAnsi="TH SarabunIT๙" w:cs="TH SarabunIT๙"/>
                <w:sz w:val="32"/>
                <w:cs/>
                <w:lang w:val="th-TH" w:bidi="th-TH"/>
              </w:rPr>
              <w:t>ในชีวิตจริงได้อย่างเหมาะสมโดยใช้เทคโนโลยี วิเคราะห์และแปล</w:t>
            </w:r>
          </w:p>
          <w:p w14:paraId="678FA255">
            <w:pPr>
              <w:pStyle w:val="163"/>
              <w:rPr>
                <w:rFonts w:ascii="TH SarabunIT๙" w:hAnsi="TH SarabunIT๙" w:cs="TH SarabunIT๙"/>
                <w:sz w:val="32"/>
                <w:cs/>
              </w:rPr>
            </w:pPr>
            <w:r>
              <w:rPr>
                <w:rFonts w:ascii="TH SarabunIT๙" w:hAnsi="TH SarabunIT๙" w:cs="TH SarabunIT๙"/>
                <w:sz w:val="32"/>
                <w:cs/>
                <w:lang w:val="th-TH" w:bidi="th-TH"/>
              </w:rPr>
              <w:t>ในสถานการณ์ต่างๆ อธิบายเหตุการณ์ คาดการณ์ หรือตัดสินใจอย่างรู้เท่าทัน</w:t>
            </w:r>
          </w:p>
        </w:tc>
      </w:tr>
    </w:tbl>
    <w:p w14:paraId="7D9B7503">
      <w:pPr>
        <w:rPr>
          <w:rFonts w:ascii="TH SarabunIT๙" w:hAnsi="TH SarabunIT๙" w:cs="TH SarabunIT๙"/>
          <w:sz w:val="32"/>
          <w:szCs w:val="32"/>
          <w:cs/>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C4A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FE4FDA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EE402C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E45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E94C26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BF3160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7A1DDB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7C4A6F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F77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1DD4E36">
            <w:pPr>
              <w:pStyle w:val="163"/>
              <w:rPr>
                <w:rFonts w:ascii="TH SarabunIT๙" w:hAnsi="TH SarabunIT๙" w:cs="TH SarabunIT๙"/>
                <w:sz w:val="32"/>
              </w:rPr>
            </w:pPr>
            <w:r>
              <w:rPr>
                <w:rFonts w:ascii="TH SarabunIT๙" w:hAnsi="TH SarabunIT๙" w:cs="TH SarabunIT๙"/>
                <w:sz w:val="32"/>
                <w:lang w:bidi="th"/>
              </w:rPr>
              <w:t>12</w:t>
            </w:r>
            <w:r>
              <w:rPr>
                <w:rFonts w:ascii="TH SarabunIT๙" w:hAnsi="TH SarabunIT๙" w:cs="TH SarabunIT๙"/>
                <w:sz w:val="32"/>
              </w:rPr>
              <w:t>.</w:t>
            </w:r>
            <w:r>
              <w:rPr>
                <w:rFonts w:ascii="TH SarabunIT๙" w:hAnsi="TH SarabunIT๙" w:cs="TH SarabunIT๙"/>
                <w:sz w:val="32"/>
                <w:cs/>
                <w:lang w:val="th-TH" w:bidi="th-TH"/>
              </w:rPr>
              <w:t xml:space="preserve">ร่วมกันวางแผน </w:t>
            </w:r>
          </w:p>
          <w:p w14:paraId="120E4CEE">
            <w:pPr>
              <w:pStyle w:val="163"/>
              <w:rPr>
                <w:rFonts w:ascii="TH SarabunIT๙" w:hAnsi="TH SarabunIT๙" w:cs="TH SarabunIT๙"/>
                <w:sz w:val="32"/>
              </w:rPr>
            </w:pPr>
            <w:r>
              <w:rPr>
                <w:rFonts w:ascii="TH SarabunIT๙" w:hAnsi="TH SarabunIT๙" w:cs="TH SarabunIT๙"/>
                <w:sz w:val="32"/>
                <w:cs/>
                <w:lang w:val="th-TH" w:bidi="th-TH"/>
              </w:rPr>
              <w:t>มีส่วนร่วมในการ</w:t>
            </w:r>
          </w:p>
          <w:p w14:paraId="49A9FBBC">
            <w:pPr>
              <w:pStyle w:val="163"/>
              <w:rPr>
                <w:rFonts w:ascii="TH SarabunIT๙" w:hAnsi="TH SarabunIT๙" w:cs="TH SarabunIT๙"/>
                <w:sz w:val="32"/>
              </w:rPr>
            </w:pPr>
            <w:r>
              <w:rPr>
                <w:rFonts w:ascii="TH SarabunIT๙" w:hAnsi="TH SarabunIT๙" w:cs="TH SarabunIT๙"/>
                <w:sz w:val="32"/>
                <w:cs/>
                <w:lang w:val="th-TH" w:bidi="th-TH"/>
              </w:rPr>
              <w:t>แก้ปัญหาทางสถิติใน</w:t>
            </w:r>
          </w:p>
          <w:p w14:paraId="192B3AC2">
            <w:pPr>
              <w:pStyle w:val="163"/>
              <w:rPr>
                <w:rFonts w:ascii="TH SarabunIT๙" w:hAnsi="TH SarabunIT๙" w:cs="TH SarabunIT๙"/>
                <w:sz w:val="32"/>
              </w:rPr>
            </w:pPr>
            <w:r>
              <w:rPr>
                <w:rFonts w:ascii="TH SarabunIT๙" w:hAnsi="TH SarabunIT๙" w:cs="TH SarabunIT๙"/>
                <w:sz w:val="32"/>
                <w:cs/>
                <w:lang w:val="th-TH" w:bidi="th-TH"/>
              </w:rPr>
              <w:t>สถานการณ์ต่างๆที่</w:t>
            </w:r>
          </w:p>
          <w:p w14:paraId="2A79E7B0">
            <w:pPr>
              <w:pStyle w:val="163"/>
              <w:rPr>
                <w:rFonts w:ascii="TH SarabunIT๙" w:hAnsi="TH SarabunIT๙" w:cs="TH SarabunIT๙"/>
                <w:sz w:val="32"/>
              </w:rPr>
            </w:pPr>
            <w:r>
              <w:rPr>
                <w:rFonts w:ascii="TH SarabunIT๙" w:hAnsi="TH SarabunIT๙" w:cs="TH SarabunIT๙"/>
                <w:sz w:val="32"/>
                <w:cs/>
                <w:lang w:val="th-TH" w:bidi="th-TH"/>
              </w:rPr>
              <w:t>เกี่ยวข้องกับโรงเรียน</w:t>
            </w:r>
          </w:p>
          <w:p w14:paraId="21BA2228">
            <w:pPr>
              <w:pStyle w:val="163"/>
              <w:rPr>
                <w:rFonts w:ascii="TH SarabunIT๙" w:hAnsi="TH SarabunIT๙" w:cs="TH SarabunIT๙"/>
                <w:sz w:val="32"/>
              </w:rPr>
            </w:pPr>
            <w:r>
              <w:rPr>
                <w:rFonts w:ascii="TH SarabunIT๙" w:hAnsi="TH SarabunIT๙" w:cs="TH SarabunIT๙"/>
                <w:sz w:val="32"/>
                <w:cs/>
                <w:lang w:val="th-TH" w:bidi="th-TH"/>
              </w:rPr>
              <w:t>และชุมชนอย่างมุ</w:t>
            </w:r>
          </w:p>
          <w:p w14:paraId="7CBD1C7D">
            <w:pPr>
              <w:pStyle w:val="163"/>
              <w:rPr>
                <w:rFonts w:ascii="TH SarabunIT๙" w:hAnsi="TH SarabunIT๙" w:cs="TH SarabunIT๙"/>
                <w:sz w:val="32"/>
              </w:rPr>
            </w:pPr>
            <w:r>
              <w:rPr>
                <w:rFonts w:ascii="TH SarabunIT๙" w:hAnsi="TH SarabunIT๙" w:cs="TH SarabunIT๙"/>
                <w:sz w:val="32"/>
                <w:cs/>
                <w:lang w:val="th-TH" w:bidi="th-TH"/>
              </w:rPr>
              <w:t xml:space="preserve">มานะ กระตือรือร้น </w:t>
            </w:r>
          </w:p>
          <w:p w14:paraId="7DFADDF1">
            <w:pPr>
              <w:pStyle w:val="163"/>
              <w:rPr>
                <w:rFonts w:ascii="TH SarabunIT๙" w:hAnsi="TH SarabunIT๙" w:cs="TH SarabunIT๙"/>
                <w:sz w:val="32"/>
                <w:cs/>
              </w:rPr>
            </w:pPr>
            <w:r>
              <w:rPr>
                <w:rFonts w:ascii="TH SarabunIT๙" w:hAnsi="TH SarabunIT๙" w:cs="TH SarabunIT๙"/>
                <w:sz w:val="32"/>
                <w:cs/>
                <w:lang w:val="th-TH" w:bidi="th-TH"/>
              </w:rPr>
              <w:t>และสร้างสรรค์</w:t>
            </w:r>
          </w:p>
        </w:tc>
        <w:tc>
          <w:tcPr>
            <w:tcW w:w="1234" w:type="pct"/>
            <w:shd w:val="clear" w:color="auto" w:fill="auto"/>
          </w:tcPr>
          <w:p w14:paraId="1C21748B">
            <w:pPr>
              <w:pStyle w:val="163"/>
              <w:rPr>
                <w:rFonts w:ascii="TH SarabunIT๙" w:hAnsi="TH SarabunIT๙" w:cs="TH SarabunIT๙"/>
                <w:sz w:val="32"/>
                <w:cs/>
              </w:rPr>
            </w:pPr>
            <w:r>
              <w:rPr>
                <w:rFonts w:ascii="TH SarabunIT๙" w:hAnsi="TH SarabunIT๙" w:cs="TH SarabunIT๙"/>
                <w:sz w:val="32"/>
                <w:cs/>
                <w:lang w:val="th-TH" w:bidi="th-TH"/>
              </w:rPr>
              <w:t>ร่วมกันตั้งคำถามจากประเด็นปัญหาที่สนใจสถิติในสถานการณ์ต่างๆที่เกี่ยวข้องกับโรงเรียนและชุมชนอย่างมุมานะ กระตือรือร้น และสร้างสรรค์</w:t>
            </w:r>
          </w:p>
          <w:p w14:paraId="4A80B410">
            <w:pPr>
              <w:pStyle w:val="163"/>
              <w:rPr>
                <w:rFonts w:ascii="TH SarabunIT๙" w:hAnsi="TH SarabunIT๙" w:cs="TH SarabunIT๙"/>
                <w:sz w:val="32"/>
                <w:cs/>
              </w:rPr>
            </w:pPr>
          </w:p>
        </w:tc>
        <w:tc>
          <w:tcPr>
            <w:tcW w:w="1234" w:type="pct"/>
            <w:shd w:val="clear" w:color="auto" w:fill="auto"/>
          </w:tcPr>
          <w:p w14:paraId="4688B329">
            <w:pPr>
              <w:pStyle w:val="163"/>
              <w:rPr>
                <w:rFonts w:ascii="TH SarabunIT๙" w:hAnsi="TH SarabunIT๙" w:cs="TH SarabunIT๙"/>
                <w:sz w:val="32"/>
                <w:cs/>
              </w:rPr>
            </w:pPr>
            <w:r>
              <w:rPr>
                <w:rFonts w:ascii="TH SarabunIT๙" w:hAnsi="TH SarabunIT๙" w:cs="TH SarabunIT๙"/>
                <w:sz w:val="32"/>
                <w:cs/>
                <w:lang w:val="th-TH" w:bidi="th-TH"/>
              </w:rPr>
              <w:t>เลือกวิธีการเก็บรวบรวมจัดการและนำเสนอข้อมูลที่เหมาะสมกับข้อมูลในสถานการณ์ต่างๆที่เกี่ยวข้องกับโรงเรียนและชุมชนอย่างมุมานะ กระตือรือร้น และสร้างสรรค์</w:t>
            </w:r>
          </w:p>
        </w:tc>
        <w:tc>
          <w:tcPr>
            <w:tcW w:w="1229" w:type="pct"/>
            <w:shd w:val="clear" w:color="auto" w:fill="auto"/>
          </w:tcPr>
          <w:p w14:paraId="054E1493">
            <w:pPr>
              <w:pStyle w:val="163"/>
              <w:rPr>
                <w:rFonts w:ascii="TH SarabunIT๙" w:hAnsi="TH SarabunIT๙" w:cs="TH SarabunIT๙"/>
                <w:sz w:val="32"/>
                <w:cs/>
              </w:rPr>
            </w:pPr>
            <w:r>
              <w:rPr>
                <w:rFonts w:ascii="TH SarabunIT๙" w:hAnsi="TH SarabunIT๙" w:cs="TH SarabunIT๙"/>
                <w:sz w:val="32"/>
                <w:cs/>
                <w:lang w:val="th-TH" w:bidi="th-TH"/>
              </w:rPr>
              <w:t>วิเคราะห์ แปลความหมายข้อมูลและใช้ข้อมูลแก้ปัญหาสถานการณ์ต่างๆผ่านการทำงานเป็นทีมอย่างมุมานะ และกระตือรือร้นในสถานการณ์ต่างๆที่เกี่ยวข้องกับโรงเรียนและชุมชนอย่างมุมานะ กระตือรือร้น และสร้างสรรค์</w:t>
            </w:r>
          </w:p>
        </w:tc>
      </w:tr>
    </w:tbl>
    <w:p w14:paraId="580CBFD5">
      <w:pPr>
        <w:rPr>
          <w:rFonts w:ascii="TH SarabunIT๙" w:hAnsi="TH SarabunIT๙" w:cs="TH SarabunIT๙"/>
          <w:sz w:val="32"/>
          <w:szCs w:val="32"/>
        </w:rPr>
      </w:pPr>
    </w:p>
    <w:p w14:paraId="7C28406B">
      <w:pPr>
        <w:jc w:val="center"/>
        <w:rPr>
          <w:rFonts w:ascii="TH SarabunIT๙" w:hAnsi="TH SarabunIT๙" w:cs="TH SarabunIT๙"/>
          <w:b/>
          <w:bCs/>
          <w:sz w:val="32"/>
          <w:szCs w:val="32"/>
          <w:lang w:bidi="th"/>
        </w:rPr>
      </w:pPr>
    </w:p>
    <w:p w14:paraId="2F3C343F">
      <w:pPr>
        <w:jc w:val="center"/>
        <w:rPr>
          <w:rFonts w:ascii="TH SarabunIT๙" w:hAnsi="TH SarabunIT๙" w:cs="TH SarabunIT๙"/>
          <w:b/>
          <w:bCs/>
          <w:sz w:val="82"/>
          <w:szCs w:val="82"/>
        </w:rPr>
      </w:pPr>
    </w:p>
    <w:p w14:paraId="33AD139A">
      <w:pPr>
        <w:jc w:val="center"/>
        <w:rPr>
          <w:rFonts w:ascii="TH SarabunIT๙" w:hAnsi="TH SarabunIT๙" w:cs="TH SarabunIT๙"/>
          <w:b/>
          <w:bCs/>
          <w:sz w:val="82"/>
          <w:szCs w:val="82"/>
        </w:rPr>
      </w:pPr>
    </w:p>
    <w:p w14:paraId="11D5D610">
      <w:pPr>
        <w:jc w:val="center"/>
        <w:rPr>
          <w:rFonts w:ascii="TH SarabunIT๙" w:hAnsi="TH SarabunIT๙" w:cs="TH SarabunIT๙"/>
          <w:b/>
          <w:bCs/>
          <w:sz w:val="82"/>
          <w:szCs w:val="82"/>
        </w:rPr>
      </w:pPr>
    </w:p>
    <w:p w14:paraId="5381D27E">
      <w:pPr>
        <w:jc w:val="center"/>
        <w:rPr>
          <w:rFonts w:ascii="TH SarabunIT๙" w:hAnsi="TH SarabunIT๙" w:cs="TH SarabunIT๙"/>
          <w:b/>
          <w:bCs/>
          <w:sz w:val="82"/>
          <w:szCs w:val="82"/>
        </w:rPr>
      </w:pPr>
    </w:p>
    <w:p w14:paraId="36750BD5">
      <w:pPr>
        <w:jc w:val="center"/>
        <w:rPr>
          <w:rFonts w:ascii="TH SarabunIT๙" w:hAnsi="TH SarabunIT๙" w:cs="TH SarabunIT๙"/>
          <w:b/>
          <w:bCs/>
          <w:sz w:val="82"/>
          <w:szCs w:val="82"/>
        </w:rPr>
      </w:pPr>
    </w:p>
    <w:p w14:paraId="4353BEF9">
      <w:pPr>
        <w:jc w:val="center"/>
        <w:rPr>
          <w:rFonts w:ascii="TH SarabunIT๙" w:hAnsi="TH SarabunIT๙" w:cs="TH SarabunIT๙"/>
          <w:b/>
          <w:bCs/>
          <w:sz w:val="82"/>
          <w:szCs w:val="82"/>
        </w:rPr>
      </w:pPr>
    </w:p>
    <w:p w14:paraId="7ED23311">
      <w:pPr>
        <w:jc w:val="center"/>
        <w:rPr>
          <w:rFonts w:ascii="TH SarabunIT๙" w:hAnsi="TH SarabunIT๙" w:cs="TH SarabunIT๙"/>
          <w:b/>
          <w:bCs/>
          <w:sz w:val="82"/>
          <w:szCs w:val="82"/>
        </w:rPr>
      </w:pPr>
    </w:p>
    <w:p w14:paraId="60FE007F">
      <w:pPr>
        <w:jc w:val="center"/>
        <w:rPr>
          <w:rFonts w:ascii="TH SarabunIT๙" w:hAnsi="TH SarabunIT๙" w:cs="TH SarabunIT๙"/>
          <w:b/>
          <w:bCs/>
          <w:sz w:val="82"/>
          <w:szCs w:val="82"/>
        </w:rPr>
      </w:pPr>
    </w:p>
    <w:p w14:paraId="0B65E294">
      <w:pPr>
        <w:jc w:val="center"/>
        <w:rPr>
          <w:rFonts w:ascii="TH SarabunIT๙" w:hAnsi="TH SarabunIT๙" w:cs="TH SarabunIT๙"/>
          <w:b/>
          <w:bCs/>
          <w:sz w:val="82"/>
          <w:szCs w:val="82"/>
        </w:rPr>
      </w:pPr>
    </w:p>
    <w:p w14:paraId="5EB20475">
      <w:pPr>
        <w:jc w:val="center"/>
        <w:rPr>
          <w:rFonts w:ascii="TH SarabunIT๙" w:hAnsi="TH SarabunIT๙" w:cs="TH SarabunIT๙"/>
          <w:b/>
          <w:bCs/>
          <w:sz w:val="82"/>
          <w:szCs w:val="82"/>
        </w:rPr>
      </w:pPr>
    </w:p>
    <w:p w14:paraId="6E61DB49">
      <w:pPr>
        <w:jc w:val="center"/>
        <w:rPr>
          <w:rFonts w:ascii="TH SarabunIT๙" w:hAnsi="TH SarabunIT๙" w:cs="TH SarabunIT๙"/>
          <w:b/>
          <w:bCs/>
          <w:sz w:val="82"/>
          <w:szCs w:val="82"/>
        </w:rPr>
      </w:pPr>
    </w:p>
    <w:p w14:paraId="3B26771B">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8416"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EC18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08064;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D9+x/tnQIAAFMFAAAOAAAAAAAAAAEAIAAAACgBAABkcnMvZTJvRG9jLnhtbFBL&#10;BQYAAAAABgAGAFkBAAA3BgAAAAA=&#10;">
                <v:fill on="t" focussize="0,0"/>
                <v:stroke color="#FFFFFF [3212]" miterlimit="8" joinstyle="miter"/>
                <v:imagedata o:title=""/>
                <o:lock v:ext="edit" aspectratio="f"/>
                <v:textbox>
                  <w:txbxContent>
                    <w:p w14:paraId="796EC182">
                      <w:pPr>
                        <w:jc w:val="center"/>
                      </w:pPr>
                    </w:p>
                  </w:txbxContent>
                </v:textbox>
              </v:roundrect>
            </w:pict>
          </mc:Fallback>
        </mc:AlternateContent>
      </w:r>
      <w:r>
        <w:rPr>
          <w:rFonts w:ascii="TH SarabunIT๙" w:hAnsi="TH SarabunIT๙" w:eastAsia="Arial Unicode MS" w:cs="TH SarabunIT๙"/>
          <w:b/>
          <w:bCs/>
          <w:sz w:val="32"/>
          <w:szCs w:val="32"/>
          <w:u w:color="000000"/>
        </w:rPr>
        <w:t xml:space="preserve">3. </w:t>
      </w:r>
      <w:r>
        <w:rPr>
          <w:rFonts w:ascii="TH SarabunIT๙" w:hAnsi="TH SarabunIT๙" w:eastAsia="Arial Unicode MS" w:cs="TH SarabunIT๙"/>
          <w:b/>
          <w:bCs/>
          <w:sz w:val="32"/>
          <w:szCs w:val="32"/>
          <w:u w:color="000000"/>
          <w:cs/>
          <w:lang w:val="th-TH" w:bidi="th-TH"/>
        </w:rPr>
        <w:t>กลุ่มสาระการเรียนรู้</w:t>
      </w:r>
      <w:r>
        <w:rPr>
          <w:rFonts w:ascii="TH SarabunIT๙" w:hAnsi="TH SarabunIT๙" w:cs="TH SarabunIT๙"/>
          <w:b/>
          <w:bCs/>
          <w:sz w:val="32"/>
          <w:szCs w:val="32"/>
          <w:cs/>
          <w:lang w:val="th-TH" w:bidi="th-TH"/>
        </w:rPr>
        <w:t>ภา</w:t>
      </w:r>
      <w:r>
        <w:rPr>
          <w:rFonts w:hint="cs" w:ascii="TH SarabunIT๙" w:hAnsi="TH SarabunIT๙" w:cs="TH SarabunIT๙"/>
          <w:b/>
          <w:bCs/>
          <w:sz w:val="32"/>
          <w:szCs w:val="32"/>
          <w:cs/>
          <w:lang w:val="th-TH" w:bidi="th-TH"/>
        </w:rPr>
        <w:t>ษาอังกฤษ</w:t>
      </w:r>
    </w:p>
    <w:p w14:paraId="4DB41CC0">
      <w:pPr>
        <w:tabs>
          <w:tab w:val="left" w:pos="567"/>
        </w:tabs>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985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1BFD8B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7E93AE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8B6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89A010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7267F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AF8106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99AF50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74D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3714D16">
            <w:pPr>
              <w:pStyle w:val="163"/>
              <w:rPr>
                <w:rFonts w:ascii="TH SarabunIT๙" w:hAnsi="TH SarabunIT๙" w:cs="TH SarabunIT๙"/>
                <w:sz w:val="32"/>
                <w:cs/>
              </w:rPr>
            </w:pPr>
            <w:r>
              <w:rPr>
                <w:rFonts w:ascii="TH SarabunIT๙" w:hAnsi="TH SarabunIT๙" w:cs="TH SarabunIT๙"/>
                <w:sz w:val="32"/>
                <w:cs/>
              </w:rPr>
              <w:t>1.</w:t>
            </w:r>
            <w:r>
              <w:rPr>
                <w:rFonts w:ascii="TH SarabunIT๙" w:hAnsi="TH SarabunIT๙" w:cs="TH SarabunIT๙"/>
                <w:sz w:val="32"/>
                <w:cs/>
                <w:lang w:val="th-TH" w:bidi="th-TH"/>
              </w:rPr>
              <w:t>ใช้คำศัพท์พื้นฐาน วลี ประโยค ข้อความที่เกี่ยวข้องกับชีวิตประจำวัน ตนเอง ครอบครัว บุคคล โรงเรียน และสิ่งต่างๆ รอบตัว ได้อย่างมั่นใจและถูกต้อง</w:t>
            </w:r>
          </w:p>
        </w:tc>
        <w:tc>
          <w:tcPr>
            <w:tcW w:w="1234" w:type="pct"/>
            <w:shd w:val="clear" w:color="auto" w:fill="auto"/>
          </w:tcPr>
          <w:p w14:paraId="4CA70C79">
            <w:pPr>
              <w:pStyle w:val="163"/>
              <w:rPr>
                <w:rFonts w:ascii="TH SarabunIT๙" w:hAnsi="TH SarabunIT๙" w:cs="TH SarabunIT๙"/>
                <w:sz w:val="32"/>
                <w:cs/>
              </w:rPr>
            </w:pPr>
            <w:r>
              <w:rPr>
                <w:rFonts w:ascii="TH SarabunIT๙" w:hAnsi="TH SarabunIT๙" w:cs="TH SarabunIT๙"/>
                <w:sz w:val="32"/>
                <w:cs/>
                <w:lang w:val="th-TH" w:bidi="th-TH"/>
              </w:rPr>
              <w:t>ฟังพูด</w:t>
            </w:r>
            <w:r>
              <w:rPr>
                <w:rFonts w:ascii="TH SarabunIT๙" w:hAnsi="TH SarabunIT๙" w:cs="TH SarabunIT๙"/>
                <w:sz w:val="32"/>
                <w:cs/>
              </w:rPr>
              <w:t xml:space="preserve"> </w:t>
            </w:r>
            <w:r>
              <w:rPr>
                <w:rFonts w:ascii="TH SarabunIT๙" w:hAnsi="TH SarabunIT๙" w:cs="TH SarabunIT๙"/>
                <w:sz w:val="32"/>
                <w:cs/>
                <w:lang w:val="th-TH" w:bidi="th-TH"/>
              </w:rPr>
              <w:t xml:space="preserve">คำศัพท์พื้นฐาน </w:t>
            </w:r>
            <w:r>
              <w:rPr>
                <w:rFonts w:ascii="TH SarabunIT๙" w:hAnsi="TH SarabunIT๙" w:cs="TH SarabunIT๙"/>
                <w:sz w:val="32"/>
                <w:cs/>
              </w:rPr>
              <w:t xml:space="preserve"> </w:t>
            </w:r>
            <w:r>
              <w:rPr>
                <w:rFonts w:ascii="TH SarabunIT๙" w:hAnsi="TH SarabunIT๙" w:cs="TH SarabunIT๙"/>
                <w:sz w:val="32"/>
                <w:cs/>
                <w:lang w:val="th-TH" w:bidi="th-TH"/>
              </w:rPr>
              <w:t>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tc>
        <w:tc>
          <w:tcPr>
            <w:tcW w:w="1234" w:type="pct"/>
            <w:shd w:val="clear" w:color="auto" w:fill="auto"/>
          </w:tcPr>
          <w:p w14:paraId="3F9662BC">
            <w:pPr>
              <w:pStyle w:val="163"/>
              <w:rPr>
                <w:rFonts w:ascii="TH SarabunIT๙" w:hAnsi="TH SarabunIT๙" w:cs="TH SarabunIT๙"/>
                <w:sz w:val="32"/>
                <w:cs/>
                <w:lang w:bidi="th"/>
              </w:rPr>
            </w:pPr>
            <w:r>
              <w:rPr>
                <w:rFonts w:ascii="TH SarabunIT๙" w:hAnsi="TH SarabunIT๙" w:cs="TH SarabunIT๙"/>
                <w:sz w:val="32"/>
                <w:cs/>
                <w:lang w:val="th-TH" w:bidi="th-TH"/>
              </w:rPr>
              <w:t>ฟังพูดและเขียนคำศัพท์พื้นฐาน</w:t>
            </w:r>
          </w:p>
          <w:p w14:paraId="0756ABE7">
            <w:pPr>
              <w:pStyle w:val="163"/>
              <w:rPr>
                <w:rFonts w:ascii="TH SarabunIT๙" w:hAnsi="TH SarabunIT๙" w:cs="TH SarabunIT๙"/>
                <w:sz w:val="32"/>
                <w:cs/>
              </w:rPr>
            </w:pPr>
            <w:r>
              <w:rPr>
                <w:rFonts w:ascii="TH SarabunIT๙" w:hAnsi="TH SarabunIT๙" w:cs="TH SarabunIT๙"/>
                <w:sz w:val="32"/>
                <w:cs/>
                <w:lang w:val="th-TH" w:bidi="th-TH"/>
              </w:rPr>
              <w:t xml:space="preserve">วลี ประโยคเกี่ยวกับการบอกเวลา กิจกรรมทั่วไปและกิจกรรมที่เกี่ยวกับบริบทของนักเรียนบนเกาะปูยู </w:t>
            </w:r>
          </w:p>
          <w:p w14:paraId="230D7C16">
            <w:pPr>
              <w:pStyle w:val="163"/>
              <w:rPr>
                <w:rFonts w:ascii="TH SarabunIT๙" w:hAnsi="TH SarabunIT๙" w:cs="TH SarabunIT๙"/>
                <w:sz w:val="32"/>
                <w:cs/>
              </w:rPr>
            </w:pPr>
            <w:r>
              <w:rPr>
                <w:rFonts w:ascii="TH SarabunIT๙" w:hAnsi="TH SarabunIT๙" w:cs="TH SarabunIT๙"/>
                <w:sz w:val="32"/>
                <w:cs/>
                <w:lang w:val="th-TH" w:bidi="th-TH"/>
              </w:rPr>
              <w:t>ฟังพูดคำศัพท์</w:t>
            </w:r>
            <w:r>
              <w:rPr>
                <w:rFonts w:ascii="TH SarabunIT๙" w:hAnsi="TH SarabunIT๙" w:cs="TH SarabunIT๙"/>
                <w:sz w:val="32"/>
                <w:cs/>
              </w:rPr>
              <w:t xml:space="preserve"> </w:t>
            </w:r>
            <w:r>
              <w:rPr>
                <w:rFonts w:ascii="TH SarabunIT๙" w:hAnsi="TH SarabunIT๙" w:cs="TH SarabunIT๙"/>
                <w:sz w:val="32"/>
                <w:cs/>
                <w:lang w:val="th-TH" w:bidi="th-TH"/>
              </w:rPr>
              <w:t>สำนวน และประโยคการให้ข้อมูลเกี่ยวกับตนเอง ครอบครัว เพื่อน โรงเรียนและสิ่งต่างๆรอบตัวได้อย่างมั่นใจและถูกต้อง</w:t>
            </w:r>
          </w:p>
        </w:tc>
        <w:tc>
          <w:tcPr>
            <w:tcW w:w="1229" w:type="pct"/>
            <w:shd w:val="clear" w:color="auto" w:fill="auto"/>
          </w:tcPr>
          <w:p w14:paraId="575E1030">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ฟังพูดและเขียนคำศัพท์พื้นฐาน การสนทนา โต้ตอบ เรื่องการบอกเวลา  </w:t>
            </w:r>
          </w:p>
          <w:p w14:paraId="4E9FE41E">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กิจกรรมต่างๆและกิจกรรมที่เกี่ยวกับบริบทของนักเรียนบนเกาะปูยู </w:t>
            </w:r>
          </w:p>
          <w:p w14:paraId="66FF3534">
            <w:pPr>
              <w:pStyle w:val="163"/>
              <w:rPr>
                <w:rFonts w:ascii="TH SarabunIT๙" w:hAnsi="TH SarabunIT๙" w:cs="TH SarabunIT๙"/>
                <w:sz w:val="32"/>
                <w:cs/>
                <w:lang w:bidi="th"/>
              </w:rPr>
            </w:pPr>
            <w:r>
              <w:rPr>
                <w:rFonts w:ascii="TH SarabunIT๙" w:hAnsi="TH SarabunIT๙" w:cs="TH SarabunIT๙"/>
                <w:sz w:val="32"/>
                <w:cs/>
                <w:lang w:val="th-TH" w:bidi="th-TH"/>
              </w:rPr>
              <w:t>เขียนและพูดประโยคที่ใช้ให้ข้อมูลตนเอง เพื่อน บุคคล โรงเรียนและสิ่งต่างๆรอบตัว</w:t>
            </w:r>
          </w:p>
          <w:p w14:paraId="67A8F1B7">
            <w:pPr>
              <w:pStyle w:val="163"/>
              <w:rPr>
                <w:rFonts w:ascii="TH SarabunIT๙" w:hAnsi="TH SarabunIT๙" w:cs="TH SarabunIT๙"/>
                <w:sz w:val="32"/>
                <w:cs/>
                <w:lang w:bidi="th"/>
              </w:rPr>
            </w:pPr>
            <w:r>
              <w:rPr>
                <w:rFonts w:ascii="TH SarabunIT๙" w:hAnsi="TH SarabunIT๙" w:cs="TH SarabunIT๙"/>
                <w:sz w:val="32"/>
                <w:cs/>
                <w:lang w:val="th-TH" w:bidi="th-TH"/>
              </w:rPr>
              <w:t>ประโยคที่ต้องใช้ในชีวิตประจำวันได้อย่างมั่นใจและถูกต้อง</w:t>
            </w:r>
          </w:p>
        </w:tc>
      </w:tr>
    </w:tbl>
    <w:p w14:paraId="64932A34">
      <w:pPr>
        <w:tabs>
          <w:tab w:val="left" w:pos="567"/>
        </w:tabs>
        <w:jc w:val="center"/>
        <w:rPr>
          <w:rFonts w:ascii="TH SarabunIT๙" w:hAnsi="TH SarabunIT๙" w:eastAsia="Calibri" w:cs="TH SarabunIT๙"/>
          <w:b/>
          <w:bCs/>
          <w:sz w:val="32"/>
          <w:szCs w:val="32"/>
          <w:lang w:bidi="th"/>
        </w:rPr>
      </w:pPr>
    </w:p>
    <w:p w14:paraId="7CC6F0B1">
      <w:pPr>
        <w:rPr>
          <w:rFonts w:ascii="TH SarabunIT๙" w:hAnsi="TH SarabunIT๙" w:cs="TH SarabunIT๙"/>
          <w:sz w:val="32"/>
          <w:szCs w:val="32"/>
        </w:rPr>
      </w:pPr>
    </w:p>
    <w:p w14:paraId="770CB467">
      <w:pPr>
        <w:rPr>
          <w:rFonts w:ascii="TH SarabunIT๙" w:hAnsi="TH SarabunIT๙" w:cs="TH SarabunIT๙"/>
          <w:sz w:val="32"/>
          <w:szCs w:val="32"/>
        </w:rPr>
      </w:pPr>
    </w:p>
    <w:p w14:paraId="3D71C83B">
      <w:pPr>
        <w:rPr>
          <w:rFonts w:ascii="TH SarabunIT๙" w:hAnsi="TH SarabunIT๙" w:cs="TH SarabunIT๙"/>
          <w:sz w:val="32"/>
          <w:szCs w:val="32"/>
        </w:rPr>
      </w:pPr>
    </w:p>
    <w:p w14:paraId="511B602A">
      <w:pPr>
        <w:rPr>
          <w:rFonts w:ascii="TH SarabunIT๙" w:hAnsi="TH SarabunIT๙" w:cs="TH SarabunIT๙"/>
          <w:sz w:val="32"/>
          <w:szCs w:val="32"/>
        </w:rPr>
      </w:pPr>
    </w:p>
    <w:p w14:paraId="22451835">
      <w:pPr>
        <w:rPr>
          <w:rFonts w:ascii="TH SarabunIT๙" w:hAnsi="TH SarabunIT๙" w:cs="TH SarabunIT๙"/>
          <w:sz w:val="32"/>
          <w:szCs w:val="32"/>
        </w:rPr>
      </w:pPr>
    </w:p>
    <w:p w14:paraId="4FBE60C6">
      <w:pPr>
        <w:rPr>
          <w:rFonts w:ascii="TH SarabunIT๙" w:hAnsi="TH SarabunIT๙" w:cs="TH SarabunIT๙"/>
          <w:sz w:val="32"/>
          <w:szCs w:val="32"/>
        </w:rPr>
      </w:pPr>
    </w:p>
    <w:p w14:paraId="55937C9F">
      <w:pPr>
        <w:rPr>
          <w:rFonts w:ascii="TH SarabunIT๙" w:hAnsi="TH SarabunIT๙" w:cs="TH SarabunIT๙"/>
          <w:sz w:val="32"/>
          <w:szCs w:val="32"/>
        </w:rPr>
      </w:pPr>
    </w:p>
    <w:p w14:paraId="1620C0CC">
      <w:pPr>
        <w:rPr>
          <w:rFonts w:ascii="TH SarabunIT๙" w:hAnsi="TH SarabunIT๙" w:cs="TH SarabunIT๙"/>
          <w:sz w:val="32"/>
          <w:szCs w:val="32"/>
        </w:rPr>
      </w:pPr>
    </w:p>
    <w:p w14:paraId="01910E35">
      <w:pPr>
        <w:rPr>
          <w:rFonts w:ascii="TH SarabunIT๙" w:hAnsi="TH SarabunIT๙" w:cs="TH SarabunIT๙"/>
          <w:sz w:val="32"/>
          <w:szCs w:val="32"/>
        </w:rPr>
      </w:pPr>
    </w:p>
    <w:p w14:paraId="34DAAE4B">
      <w:pPr>
        <w:rPr>
          <w:rFonts w:ascii="TH SarabunIT๙" w:hAnsi="TH SarabunIT๙" w:cs="TH SarabunIT๙"/>
          <w:sz w:val="32"/>
          <w:szCs w:val="32"/>
        </w:rPr>
      </w:pPr>
    </w:p>
    <w:p w14:paraId="445D3F13">
      <w:pPr>
        <w:rPr>
          <w:rFonts w:ascii="TH SarabunIT๙" w:hAnsi="TH SarabunIT๙" w:cs="TH SarabunIT๙"/>
          <w:sz w:val="32"/>
          <w:szCs w:val="32"/>
        </w:rPr>
      </w:pPr>
    </w:p>
    <w:p w14:paraId="48499A59">
      <w:pPr>
        <w:rPr>
          <w:rFonts w:ascii="TH SarabunIT๙" w:hAnsi="TH SarabunIT๙" w:cs="TH SarabunIT๙"/>
          <w:sz w:val="32"/>
          <w:szCs w:val="32"/>
        </w:rPr>
      </w:pPr>
    </w:p>
    <w:p w14:paraId="4AB333C7">
      <w:pPr>
        <w:rPr>
          <w:rFonts w:ascii="TH SarabunIT๙" w:hAnsi="TH SarabunIT๙" w:cs="TH SarabunIT๙"/>
          <w:sz w:val="32"/>
          <w:szCs w:val="32"/>
        </w:rPr>
      </w:pPr>
    </w:p>
    <w:p w14:paraId="57D64543">
      <w:pPr>
        <w:rPr>
          <w:rFonts w:ascii="TH SarabunIT๙" w:hAnsi="TH SarabunIT๙" w:cs="TH SarabunIT๙"/>
          <w:sz w:val="32"/>
          <w:szCs w:val="32"/>
        </w:rPr>
      </w:pPr>
    </w:p>
    <w:p w14:paraId="522C11BA">
      <w:pPr>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2342"/>
        <w:gridCol w:w="1746"/>
        <w:gridCol w:w="1740"/>
      </w:tblGrid>
      <w:tr w14:paraId="6E12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FB0E61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0789C56">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B33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blHeader/>
          <w:jc w:val="center"/>
        </w:trPr>
        <w:tc>
          <w:tcPr>
            <w:tcW w:w="1303" w:type="pct"/>
            <w:vMerge w:val="continue"/>
            <w:shd w:val="clear" w:color="auto" w:fill="auto"/>
          </w:tcPr>
          <w:p w14:paraId="5003429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81E1FE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6B9B4B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D575A6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0B3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22CDC50">
            <w:pPr>
              <w:pStyle w:val="163"/>
              <w:rPr>
                <w:rFonts w:ascii="TH SarabunIT๙" w:hAnsi="TH SarabunIT๙" w:cs="TH SarabunIT๙"/>
                <w:sz w:val="32"/>
                <w:cs/>
              </w:rPr>
            </w:pPr>
            <w:r>
              <w:rPr>
                <w:rFonts w:ascii="TH SarabunIT๙" w:hAnsi="TH SarabunIT๙" w:cs="TH SarabunIT๙"/>
                <w:sz w:val="32"/>
                <w:cs/>
              </w:rPr>
              <w:t xml:space="preserve">2. </w:t>
            </w:r>
            <w:r>
              <w:rPr>
                <w:rFonts w:ascii="TH SarabunIT๙" w:hAnsi="TH SarabunIT๙" w:cs="TH SarabunIT๙"/>
                <w:sz w:val="32"/>
                <w:cs/>
                <w:lang w:val="th-TH" w:bidi="th-TH"/>
              </w:rPr>
              <w:t>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p w14:paraId="3E0CDBB4">
            <w:pPr>
              <w:pStyle w:val="163"/>
              <w:rPr>
                <w:rFonts w:ascii="TH SarabunIT๙" w:hAnsi="TH SarabunIT๙" w:cs="TH SarabunIT๙"/>
                <w:sz w:val="32"/>
              </w:rPr>
            </w:pPr>
          </w:p>
          <w:p w14:paraId="0E555EF0">
            <w:pPr>
              <w:pStyle w:val="163"/>
              <w:rPr>
                <w:rFonts w:ascii="TH SarabunIT๙" w:hAnsi="TH SarabunIT๙" w:cs="TH SarabunIT๙"/>
                <w:sz w:val="32"/>
                <w:cs/>
              </w:rPr>
            </w:pPr>
          </w:p>
        </w:tc>
        <w:tc>
          <w:tcPr>
            <w:tcW w:w="1234" w:type="pct"/>
            <w:shd w:val="clear" w:color="auto" w:fill="auto"/>
          </w:tcPr>
          <w:p w14:paraId="7C27C8CB">
            <w:pPr>
              <w:pStyle w:val="163"/>
              <w:rPr>
                <w:rFonts w:ascii="TH SarabunIT๙" w:hAnsi="TH SarabunIT๙" w:cs="TH SarabunIT๙"/>
                <w:sz w:val="32"/>
                <w:cs/>
                <w:lang w:bidi="th"/>
              </w:rPr>
            </w:pPr>
            <w:r>
              <w:rPr>
                <w:rFonts w:ascii="TH SarabunIT๙" w:hAnsi="TH SarabunIT๙" w:cs="TH SarabunIT๙"/>
                <w:sz w:val="32"/>
                <w:cs/>
                <w:lang w:val="th-TH" w:bidi="th-TH"/>
              </w:rPr>
              <w:t xml:space="preserve">ปฏิบัติตามคำสั่ง คำขอร้องและคำแนะนำ </w:t>
            </w:r>
            <w:r>
              <w:rPr>
                <w:rFonts w:ascii="TH SarabunIT๙" w:hAnsi="TH SarabunIT๙" w:cs="TH SarabunIT๙"/>
                <w:sz w:val="32"/>
                <w:cs/>
              </w:rPr>
              <w:t>(I</w:t>
            </w:r>
            <w:r>
              <w:rPr>
                <w:rFonts w:ascii="TH SarabunIT๙" w:hAnsi="TH SarabunIT๙" w:cs="TH SarabunIT๙"/>
                <w:sz w:val="32"/>
                <w:cs/>
                <w:lang w:bidi="th"/>
              </w:rPr>
              <w:t>nstructions</w:t>
            </w:r>
            <w:r>
              <w:rPr>
                <w:rFonts w:ascii="TH SarabunIT๙" w:hAnsi="TH SarabunIT๙" w:cs="TH SarabunIT๙"/>
                <w:sz w:val="32"/>
                <w:cs/>
              </w:rPr>
              <w:t>)</w:t>
            </w:r>
            <w:r>
              <w:rPr>
                <w:rFonts w:ascii="TH SarabunIT๙" w:hAnsi="TH SarabunIT๙" w:cs="TH SarabunIT๙"/>
                <w:sz w:val="32"/>
                <w:cs/>
                <w:lang w:val="th-TH" w:bidi="th-TH"/>
              </w:rPr>
              <w:t xml:space="preserve">ง่ายๆที่ฟังหรืออ่าน     เรียนรู้หน้าที่ทางภาษา คำศัพท์ และโครงสร้างประโยค </w:t>
            </w:r>
          </w:p>
          <w:p w14:paraId="1D4F0903">
            <w:pPr>
              <w:pStyle w:val="163"/>
              <w:rPr>
                <w:rFonts w:ascii="TH SarabunIT๙" w:hAnsi="TH SarabunIT๙" w:cs="TH SarabunIT๙"/>
                <w:sz w:val="32"/>
                <w:cs/>
              </w:rPr>
            </w:pPr>
            <w:r>
              <w:rPr>
                <w:rFonts w:ascii="TH SarabunIT๙" w:hAnsi="TH SarabunIT๙" w:cs="TH SarabunIT๙"/>
                <w:sz w:val="32"/>
                <w:cs/>
                <w:lang w:val="th-TH" w:bidi="th-TH"/>
              </w:rPr>
              <w:t>และสามารถพูดสื่อความหมาย ความรู้สึกได้อย่างเหมาะสมและถูกต้อง</w:t>
            </w:r>
          </w:p>
        </w:tc>
        <w:tc>
          <w:tcPr>
            <w:tcW w:w="1234" w:type="pct"/>
            <w:shd w:val="clear" w:color="auto" w:fill="auto"/>
          </w:tcPr>
          <w:p w14:paraId="7C1975E7">
            <w:pPr>
              <w:pStyle w:val="163"/>
              <w:rPr>
                <w:rFonts w:ascii="TH SarabunIT๙" w:hAnsi="TH SarabunIT๙" w:cs="TH SarabunIT๙"/>
                <w:sz w:val="32"/>
                <w:cs/>
              </w:rPr>
            </w:pPr>
            <w:r>
              <w:rPr>
                <w:rFonts w:ascii="TH SarabunIT๙" w:hAnsi="TH SarabunIT๙" w:cs="TH SarabunIT๙"/>
                <w:sz w:val="32"/>
                <w:cs/>
                <w:lang w:val="th-TH" w:bidi="th-TH"/>
              </w:rPr>
              <w:t>ปฏิบัติตามคำสั่ง คำขอร้อง การขออนุญาต และประโยคขอความช่วยเหลือที่ใช้ในห้องเรียน</w:t>
            </w:r>
          </w:p>
          <w:p w14:paraId="77CD197F">
            <w:pPr>
              <w:pStyle w:val="163"/>
              <w:rPr>
                <w:rFonts w:ascii="TH SarabunIT๙" w:hAnsi="TH SarabunIT๙" w:cs="TH SarabunIT๙"/>
                <w:sz w:val="32"/>
                <w:cs/>
              </w:rPr>
            </w:pPr>
            <w:r>
              <w:rPr>
                <w:rFonts w:ascii="TH SarabunIT๙" w:hAnsi="TH SarabunIT๙" w:cs="TH SarabunIT๙"/>
                <w:sz w:val="32"/>
                <w:cs/>
                <w:lang w:val="th-TH" w:bidi="th-TH"/>
              </w:rPr>
              <w:t>ใช้ภาษาเพื่อการสื่อสาร สื่อความหมาย ความรู้สึก ได้อย่างเหมาะสมและถูกต้อง</w:t>
            </w:r>
          </w:p>
        </w:tc>
        <w:tc>
          <w:tcPr>
            <w:tcW w:w="1229" w:type="pct"/>
            <w:shd w:val="clear" w:color="auto" w:fill="auto"/>
          </w:tcPr>
          <w:p w14:paraId="125823A3">
            <w:pPr>
              <w:pStyle w:val="163"/>
              <w:rPr>
                <w:rFonts w:ascii="TH SarabunIT๙" w:hAnsi="TH SarabunIT๙" w:cs="TH SarabunIT๙"/>
                <w:sz w:val="32"/>
                <w:cs/>
                <w:lang w:bidi="th"/>
              </w:rPr>
            </w:pPr>
            <w:r>
              <w:rPr>
                <w:rFonts w:ascii="TH SarabunIT๙" w:hAnsi="TH SarabunIT๙" w:cs="TH SarabunIT๙"/>
                <w:sz w:val="32"/>
                <w:cs/>
                <w:lang w:val="th-TH" w:bidi="th-TH"/>
              </w:rPr>
              <w:t>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5A5BD97D">
            <w:pPr>
              <w:pStyle w:val="163"/>
              <w:rPr>
                <w:rFonts w:ascii="TH SarabunIT๙" w:hAnsi="TH SarabunIT๙" w:cs="TH SarabunIT๙"/>
                <w:sz w:val="32"/>
                <w:cs/>
                <w:lang w:bidi="th"/>
              </w:rPr>
            </w:pPr>
            <w:r>
              <w:rPr>
                <w:rFonts w:ascii="TH SarabunIT๙" w:hAnsi="TH SarabunIT๙" w:cs="TH SarabunIT๙"/>
                <w:sz w:val="32"/>
                <w:cs/>
                <w:lang w:val="th-TH" w:bidi="th-TH"/>
              </w:rPr>
              <w:t>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tc>
      </w:tr>
    </w:tbl>
    <w:p w14:paraId="4ED78139">
      <w:pPr>
        <w:rPr>
          <w:rFonts w:ascii="TH SarabunIT๙" w:hAnsi="TH SarabunIT๙" w:cs="TH SarabunIT๙"/>
          <w:sz w:val="32"/>
          <w:szCs w:val="32"/>
          <w:lang w:bidi="th"/>
        </w:rPr>
      </w:pPr>
    </w:p>
    <w:p w14:paraId="3C853EED">
      <w:pPr>
        <w:rPr>
          <w:rFonts w:ascii="TH SarabunIT๙" w:hAnsi="TH SarabunIT๙" w:cs="TH SarabunIT๙"/>
          <w:sz w:val="32"/>
          <w:szCs w:val="32"/>
          <w:lang w:bidi="th"/>
        </w:rPr>
      </w:pPr>
    </w:p>
    <w:p w14:paraId="5ECBCE0E">
      <w:pPr>
        <w:rPr>
          <w:rFonts w:ascii="TH SarabunIT๙" w:hAnsi="TH SarabunIT๙" w:cs="TH SarabunIT๙"/>
          <w:sz w:val="32"/>
          <w:szCs w:val="32"/>
          <w:lang w:bidi="th"/>
        </w:rPr>
      </w:pPr>
    </w:p>
    <w:p w14:paraId="4BACE59F">
      <w:pPr>
        <w:rPr>
          <w:rFonts w:ascii="TH SarabunIT๙" w:hAnsi="TH SarabunIT๙" w:cs="TH SarabunIT๙"/>
          <w:sz w:val="32"/>
          <w:szCs w:val="32"/>
          <w:lang w:bidi="th"/>
        </w:rPr>
      </w:pPr>
    </w:p>
    <w:p w14:paraId="42F1EC3D">
      <w:pPr>
        <w:rPr>
          <w:rFonts w:ascii="TH SarabunIT๙" w:hAnsi="TH SarabunIT๙" w:cs="TH SarabunIT๙"/>
          <w:sz w:val="32"/>
          <w:szCs w:val="32"/>
          <w:lang w:bidi="th"/>
        </w:rPr>
      </w:pPr>
    </w:p>
    <w:p w14:paraId="5600B414">
      <w:pPr>
        <w:rPr>
          <w:rFonts w:ascii="TH SarabunIT๙" w:hAnsi="TH SarabunIT๙" w:cs="TH SarabunIT๙"/>
          <w:sz w:val="32"/>
          <w:szCs w:val="32"/>
          <w:lang w:bidi="th"/>
        </w:rPr>
      </w:pPr>
    </w:p>
    <w:p w14:paraId="74094DE3">
      <w:pPr>
        <w:rPr>
          <w:rFonts w:ascii="TH SarabunIT๙" w:hAnsi="TH SarabunIT๙" w:cs="TH SarabunIT๙"/>
          <w:sz w:val="32"/>
          <w:szCs w:val="32"/>
          <w:lang w:bidi="th"/>
        </w:rPr>
      </w:pPr>
    </w:p>
    <w:p w14:paraId="23FDE983">
      <w:pPr>
        <w:rPr>
          <w:rFonts w:ascii="TH SarabunIT๙" w:hAnsi="TH SarabunIT๙" w:cs="TH SarabunIT๙"/>
          <w:sz w:val="32"/>
          <w:szCs w:val="32"/>
          <w:lang w:bidi="th"/>
        </w:rPr>
      </w:pPr>
    </w:p>
    <w:p w14:paraId="5EF41DBB">
      <w:pPr>
        <w:rPr>
          <w:rFonts w:ascii="TH SarabunIT๙" w:hAnsi="TH SarabunIT๙" w:cs="TH SarabunIT๙"/>
          <w:sz w:val="32"/>
          <w:szCs w:val="32"/>
          <w:lang w:bidi="th"/>
        </w:rPr>
      </w:pPr>
    </w:p>
    <w:p w14:paraId="5625724A">
      <w:pPr>
        <w:rPr>
          <w:rFonts w:ascii="TH SarabunIT๙" w:hAnsi="TH SarabunIT๙" w:cs="TH SarabunIT๙"/>
          <w:sz w:val="32"/>
          <w:szCs w:val="32"/>
          <w:lang w:bidi="th"/>
        </w:rPr>
      </w:pPr>
    </w:p>
    <w:p w14:paraId="759E552D">
      <w:pPr>
        <w:rPr>
          <w:rFonts w:ascii="TH SarabunIT๙" w:hAnsi="TH SarabunIT๙" w:cs="TH SarabunIT๙"/>
          <w:sz w:val="32"/>
          <w:szCs w:val="32"/>
          <w:lang w:bidi="th"/>
        </w:rPr>
      </w:pPr>
    </w:p>
    <w:p w14:paraId="56368673">
      <w:pPr>
        <w:rPr>
          <w:rFonts w:ascii="TH SarabunIT๙" w:hAnsi="TH SarabunIT๙" w:cs="TH SarabunIT๙"/>
          <w:sz w:val="32"/>
          <w:szCs w:val="32"/>
          <w:lang w:bidi="th"/>
        </w:rPr>
      </w:pPr>
    </w:p>
    <w:p w14:paraId="04D0C139">
      <w:pPr>
        <w:rPr>
          <w:rFonts w:ascii="TH SarabunIT๙" w:hAnsi="TH SarabunIT๙" w:cs="TH SarabunIT๙"/>
          <w:sz w:val="32"/>
          <w:szCs w:val="32"/>
          <w:lang w:bidi="th"/>
        </w:rPr>
      </w:pPr>
    </w:p>
    <w:p w14:paraId="57915A35">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C1D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E3E8D6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0C4773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D04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8E4B94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9A47DB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6785DD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2B4614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E24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1576072">
            <w:pPr>
              <w:pStyle w:val="163"/>
              <w:rPr>
                <w:rFonts w:ascii="TH SarabunIT๙" w:hAnsi="TH SarabunIT๙" w:cs="TH SarabunIT๙"/>
                <w:sz w:val="32"/>
              </w:rPr>
            </w:pPr>
          </w:p>
          <w:p w14:paraId="001BC90A">
            <w:pPr>
              <w:pStyle w:val="163"/>
              <w:rPr>
                <w:rFonts w:ascii="TH SarabunIT๙" w:hAnsi="TH SarabunIT๙" w:cs="TH SarabunIT๙"/>
                <w:b/>
                <w:bCs/>
                <w:sz w:val="32"/>
                <w:cs/>
              </w:rPr>
            </w:pPr>
            <w:r>
              <w:rPr>
                <w:rFonts w:ascii="TH SarabunIT๙" w:hAnsi="TH SarabunIT๙" w:cs="TH SarabunIT๙"/>
                <w:b/>
                <w:bCs/>
                <w:sz w:val="32"/>
                <w:cs/>
              </w:rPr>
              <w:t xml:space="preserve">3. </w:t>
            </w:r>
            <w:r>
              <w:rPr>
                <w:rFonts w:ascii="TH SarabunIT๙" w:hAnsi="TH SarabunIT๙" w:cs="TH SarabunIT๙"/>
                <w:b/>
                <w:bCs/>
                <w:sz w:val="32"/>
                <w:cs/>
                <w:lang w:val="th-TH" w:bidi="th-TH"/>
              </w:rPr>
              <w:t xml:space="preserve">อ่านและตอบคำถามเกี่ยวกับข้อมูลต่าง ๆ ที่เหมาะสมกับช่วงวัยได้อย่างถูกต้อง </w:t>
            </w:r>
          </w:p>
          <w:p w14:paraId="44FC2D05">
            <w:pPr>
              <w:pStyle w:val="163"/>
              <w:rPr>
                <w:rFonts w:ascii="TH SarabunIT๙" w:hAnsi="TH SarabunIT๙" w:cs="TH SarabunIT๙"/>
                <w:b/>
                <w:bCs/>
                <w:sz w:val="32"/>
                <w:cs/>
              </w:rPr>
            </w:pPr>
          </w:p>
        </w:tc>
        <w:tc>
          <w:tcPr>
            <w:tcW w:w="1234" w:type="pct"/>
            <w:shd w:val="clear" w:color="auto" w:fill="auto"/>
          </w:tcPr>
          <w:p w14:paraId="1957EEFD">
            <w:pPr>
              <w:pStyle w:val="163"/>
              <w:rPr>
                <w:rFonts w:ascii="TH SarabunIT๙" w:hAnsi="TH SarabunIT๙" w:cs="TH SarabunIT๙"/>
                <w:sz w:val="32"/>
                <w:cs/>
              </w:rPr>
            </w:pPr>
            <w:r>
              <w:rPr>
                <w:rFonts w:ascii="TH SarabunIT๙" w:hAnsi="TH SarabunIT๙" w:cs="TH SarabunIT๙"/>
                <w:sz w:val="32"/>
                <w:cs/>
                <w:lang w:val="th-TH" w:bidi="th-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tc>
        <w:tc>
          <w:tcPr>
            <w:tcW w:w="1234" w:type="pct"/>
            <w:shd w:val="clear" w:color="auto" w:fill="auto"/>
          </w:tcPr>
          <w:p w14:paraId="5D781D6D">
            <w:pPr>
              <w:pStyle w:val="163"/>
              <w:rPr>
                <w:rFonts w:ascii="TH SarabunIT๙" w:hAnsi="TH SarabunIT๙" w:cs="TH SarabunIT๙"/>
                <w:sz w:val="32"/>
                <w:cs/>
              </w:rPr>
            </w:pPr>
            <w:r>
              <w:rPr>
                <w:rFonts w:ascii="TH SarabunIT๙" w:hAnsi="TH SarabunIT๙" w:cs="TH SarabunIT๙"/>
                <w:sz w:val="32"/>
                <w:cs/>
                <w:lang w:val="th-TH" w:bidi="th-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tc>
        <w:tc>
          <w:tcPr>
            <w:tcW w:w="1229" w:type="pct"/>
            <w:shd w:val="clear" w:color="auto" w:fill="auto"/>
          </w:tcPr>
          <w:p w14:paraId="640DBD4E">
            <w:pPr>
              <w:pStyle w:val="163"/>
              <w:rPr>
                <w:rFonts w:ascii="TH SarabunIT๙" w:hAnsi="TH SarabunIT๙" w:cs="TH SarabunIT๙"/>
                <w:sz w:val="32"/>
                <w:cs/>
                <w:lang w:bidi="th"/>
              </w:rPr>
            </w:pPr>
            <w:r>
              <w:rPr>
                <w:rFonts w:ascii="TH SarabunIT๙" w:hAnsi="TH SarabunIT๙" w:cs="TH SarabunIT๙"/>
                <w:sz w:val="32"/>
                <w:cs/>
                <w:lang w:val="th-TH" w:bidi="th-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tc>
      </w:tr>
    </w:tbl>
    <w:p w14:paraId="5135EFB4">
      <w:pPr>
        <w:rPr>
          <w:rFonts w:ascii="TH SarabunIT๙" w:hAnsi="TH SarabunIT๙" w:cs="TH SarabunIT๙"/>
          <w:sz w:val="32"/>
          <w:szCs w:val="32"/>
          <w:lang w:bidi="th"/>
        </w:rPr>
      </w:pPr>
    </w:p>
    <w:p w14:paraId="1D39B31F">
      <w:pPr>
        <w:rPr>
          <w:rFonts w:ascii="TH SarabunIT๙" w:hAnsi="TH SarabunIT๙" w:cs="TH SarabunIT๙"/>
          <w:sz w:val="32"/>
          <w:szCs w:val="32"/>
          <w:lang w:bidi="th"/>
        </w:rPr>
      </w:pPr>
    </w:p>
    <w:p w14:paraId="499960DC">
      <w:pPr>
        <w:rPr>
          <w:rFonts w:ascii="TH SarabunIT๙" w:hAnsi="TH SarabunIT๙" w:cs="TH SarabunIT๙"/>
          <w:sz w:val="32"/>
          <w:szCs w:val="32"/>
          <w:lang w:bidi="th"/>
        </w:rPr>
      </w:pPr>
    </w:p>
    <w:p w14:paraId="1C25C565">
      <w:pPr>
        <w:rPr>
          <w:rFonts w:ascii="TH SarabunIT๙" w:hAnsi="TH SarabunIT๙" w:cs="TH SarabunIT๙"/>
          <w:sz w:val="32"/>
          <w:szCs w:val="32"/>
          <w:lang w:bidi="th"/>
        </w:rPr>
      </w:pPr>
    </w:p>
    <w:p w14:paraId="701275A0">
      <w:pPr>
        <w:rPr>
          <w:rFonts w:ascii="TH SarabunIT๙" w:hAnsi="TH SarabunIT๙" w:cs="TH SarabunIT๙"/>
          <w:sz w:val="32"/>
          <w:szCs w:val="32"/>
          <w:lang w:bidi="th"/>
        </w:rPr>
      </w:pPr>
    </w:p>
    <w:p w14:paraId="0F377556">
      <w:pPr>
        <w:rPr>
          <w:rFonts w:ascii="TH SarabunIT๙" w:hAnsi="TH SarabunIT๙" w:cs="TH SarabunIT๙"/>
          <w:sz w:val="32"/>
          <w:szCs w:val="32"/>
          <w:lang w:bidi="th"/>
        </w:rPr>
      </w:pPr>
    </w:p>
    <w:p w14:paraId="5D9D219B">
      <w:pPr>
        <w:rPr>
          <w:rFonts w:ascii="TH SarabunIT๙" w:hAnsi="TH SarabunIT๙" w:cs="TH SarabunIT๙"/>
          <w:sz w:val="32"/>
          <w:szCs w:val="32"/>
          <w:lang w:bidi="th"/>
        </w:rPr>
      </w:pPr>
    </w:p>
    <w:p w14:paraId="701F2E71">
      <w:pPr>
        <w:rPr>
          <w:rFonts w:ascii="TH SarabunIT๙" w:hAnsi="TH SarabunIT๙" w:cs="TH SarabunIT๙"/>
          <w:sz w:val="32"/>
          <w:szCs w:val="32"/>
          <w:lang w:bidi="th"/>
        </w:rPr>
      </w:pPr>
    </w:p>
    <w:p w14:paraId="77459DE8">
      <w:pPr>
        <w:rPr>
          <w:rFonts w:ascii="TH SarabunIT๙" w:hAnsi="TH SarabunIT๙" w:cs="TH SarabunIT๙"/>
          <w:sz w:val="32"/>
          <w:szCs w:val="32"/>
          <w:lang w:bidi="th"/>
        </w:rPr>
      </w:pPr>
    </w:p>
    <w:p w14:paraId="44C7CD09">
      <w:pPr>
        <w:rPr>
          <w:rFonts w:ascii="TH SarabunIT๙" w:hAnsi="TH SarabunIT๙" w:cs="TH SarabunIT๙"/>
          <w:sz w:val="32"/>
          <w:szCs w:val="32"/>
          <w:lang w:bidi="th"/>
        </w:rPr>
      </w:pPr>
    </w:p>
    <w:p w14:paraId="4011A092">
      <w:pPr>
        <w:rPr>
          <w:rFonts w:ascii="TH SarabunIT๙" w:hAnsi="TH SarabunIT๙" w:cs="TH SarabunIT๙"/>
          <w:sz w:val="32"/>
          <w:szCs w:val="32"/>
          <w:lang w:bidi="th"/>
        </w:rPr>
      </w:pPr>
    </w:p>
    <w:p w14:paraId="7F49D3C2">
      <w:pPr>
        <w:rPr>
          <w:rFonts w:ascii="TH SarabunIT๙" w:hAnsi="TH SarabunIT๙" w:cs="TH SarabunIT๙"/>
          <w:sz w:val="32"/>
          <w:szCs w:val="32"/>
          <w:lang w:bidi="th"/>
        </w:rPr>
      </w:pPr>
    </w:p>
    <w:p w14:paraId="4E4DA7B2">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FE7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427390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FC2669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356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CC04F6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8B2C0E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C9FA8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4029D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9CF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72E1C4C">
            <w:pPr>
              <w:pStyle w:val="88"/>
              <w:rPr>
                <w:rFonts w:ascii="TH SarabunIT๙" w:hAnsi="TH SarabunIT๙" w:cs="TH SarabunIT๙"/>
                <w:b/>
                <w:bCs/>
                <w:sz w:val="32"/>
                <w:cs/>
              </w:rPr>
            </w:pPr>
            <w:r>
              <w:rPr>
                <w:rFonts w:ascii="TH SarabunIT๙" w:hAnsi="TH SarabunIT๙" w:cs="TH SarabunIT๙"/>
                <w:b/>
                <w:bCs/>
                <w:sz w:val="32"/>
                <w:cs/>
              </w:rPr>
              <w:t>4.</w:t>
            </w:r>
            <w:r>
              <w:rPr>
                <w:rFonts w:ascii="TH SarabunIT๙" w:hAnsi="TH SarabunIT๙" w:cs="TH SarabunIT๙"/>
                <w:b/>
                <w:bCs/>
                <w:sz w:val="32"/>
                <w:cs/>
                <w:lang w:val="th-TH" w:bidi="th-TH"/>
              </w:rPr>
              <w:t>อ่านเพื่อบอกใจความสำคัญ และรายละเอียดที่เหมาะสมกับช่วงวัยได้อย่างถูกต้อง</w:t>
            </w:r>
          </w:p>
        </w:tc>
        <w:tc>
          <w:tcPr>
            <w:tcW w:w="1234" w:type="pct"/>
            <w:shd w:val="clear" w:color="auto" w:fill="auto"/>
          </w:tcPr>
          <w:p w14:paraId="3F0089AB">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tc>
        <w:tc>
          <w:tcPr>
            <w:tcW w:w="1234" w:type="pct"/>
            <w:shd w:val="clear" w:color="auto" w:fill="auto"/>
          </w:tcPr>
          <w:p w14:paraId="12AE3AEB">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tc>
        <w:tc>
          <w:tcPr>
            <w:tcW w:w="1229" w:type="pct"/>
            <w:shd w:val="clear" w:color="auto" w:fill="auto"/>
          </w:tcPr>
          <w:p w14:paraId="4116FC06">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แสดงความคิดเห็นเกี่ยวกับสิ่งที่ได้อ่านได้อย่างเหมาะสมกับช่วงวัยและถูกต้อง</w:t>
            </w:r>
          </w:p>
        </w:tc>
      </w:tr>
    </w:tbl>
    <w:p w14:paraId="0F6DBB75">
      <w:pPr>
        <w:rPr>
          <w:rFonts w:ascii="TH SarabunIT๙" w:hAnsi="TH SarabunIT๙" w:cs="TH SarabunIT๙"/>
          <w:sz w:val="32"/>
          <w:szCs w:val="32"/>
          <w:lang w:bidi="th"/>
        </w:rPr>
      </w:pPr>
    </w:p>
    <w:p w14:paraId="7FBD419B">
      <w:pPr>
        <w:rPr>
          <w:rFonts w:ascii="TH SarabunIT๙" w:hAnsi="TH SarabunIT๙" w:cs="TH SarabunIT๙"/>
          <w:sz w:val="32"/>
          <w:szCs w:val="32"/>
          <w:lang w:bidi="th"/>
        </w:rPr>
      </w:pPr>
    </w:p>
    <w:p w14:paraId="1A8AC9CD">
      <w:pPr>
        <w:rPr>
          <w:rFonts w:ascii="TH SarabunIT๙" w:hAnsi="TH SarabunIT๙" w:cs="TH SarabunIT๙"/>
          <w:sz w:val="32"/>
          <w:szCs w:val="32"/>
          <w:lang w:bidi="th"/>
        </w:rPr>
      </w:pPr>
    </w:p>
    <w:p w14:paraId="596C85ED">
      <w:pPr>
        <w:rPr>
          <w:rFonts w:ascii="TH SarabunIT๙" w:hAnsi="TH SarabunIT๙" w:cs="TH SarabunIT๙"/>
          <w:sz w:val="32"/>
          <w:szCs w:val="32"/>
          <w:lang w:bidi="th"/>
        </w:rPr>
      </w:pPr>
    </w:p>
    <w:p w14:paraId="335AC7BD">
      <w:pPr>
        <w:rPr>
          <w:rFonts w:ascii="TH SarabunIT๙" w:hAnsi="TH SarabunIT๙" w:cs="TH SarabunIT๙"/>
          <w:sz w:val="32"/>
          <w:szCs w:val="32"/>
          <w:lang w:bidi="th"/>
        </w:rPr>
      </w:pPr>
    </w:p>
    <w:p w14:paraId="3CAD740E">
      <w:pPr>
        <w:rPr>
          <w:rFonts w:ascii="TH SarabunIT๙" w:hAnsi="TH SarabunIT๙" w:cs="TH SarabunIT๙"/>
          <w:sz w:val="32"/>
          <w:szCs w:val="32"/>
          <w:lang w:bidi="th"/>
        </w:rPr>
      </w:pPr>
    </w:p>
    <w:p w14:paraId="654A011E">
      <w:pPr>
        <w:rPr>
          <w:rFonts w:ascii="TH SarabunIT๙" w:hAnsi="TH SarabunIT๙" w:cs="TH SarabunIT๙"/>
          <w:sz w:val="32"/>
          <w:szCs w:val="32"/>
          <w:lang w:bidi="th"/>
        </w:rPr>
      </w:pPr>
    </w:p>
    <w:p w14:paraId="6319D967">
      <w:pPr>
        <w:rPr>
          <w:rFonts w:ascii="TH SarabunIT๙" w:hAnsi="TH SarabunIT๙" w:cs="TH SarabunIT๙"/>
          <w:sz w:val="32"/>
          <w:szCs w:val="32"/>
          <w:lang w:bidi="th"/>
        </w:rPr>
      </w:pPr>
    </w:p>
    <w:p w14:paraId="71B627C5">
      <w:pPr>
        <w:rPr>
          <w:rFonts w:ascii="TH SarabunIT๙" w:hAnsi="TH SarabunIT๙" w:cs="TH SarabunIT๙"/>
          <w:sz w:val="32"/>
          <w:szCs w:val="32"/>
          <w:lang w:bidi="th"/>
        </w:rPr>
      </w:pPr>
    </w:p>
    <w:p w14:paraId="7420AB39">
      <w:pPr>
        <w:rPr>
          <w:rFonts w:ascii="TH SarabunIT๙" w:hAnsi="TH SarabunIT๙" w:cs="TH SarabunIT๙"/>
          <w:sz w:val="32"/>
          <w:szCs w:val="32"/>
          <w:lang w:bidi="th"/>
        </w:rPr>
      </w:pPr>
    </w:p>
    <w:p w14:paraId="245590E3">
      <w:pPr>
        <w:rPr>
          <w:rFonts w:ascii="TH SarabunIT๙" w:hAnsi="TH SarabunIT๙" w:cs="TH SarabunIT๙"/>
          <w:sz w:val="32"/>
          <w:szCs w:val="32"/>
          <w:lang w:bidi="th"/>
        </w:rPr>
      </w:pPr>
    </w:p>
    <w:p w14:paraId="01A40C97">
      <w:pPr>
        <w:rPr>
          <w:rFonts w:ascii="TH SarabunIT๙" w:hAnsi="TH SarabunIT๙" w:cs="TH SarabunIT๙"/>
          <w:sz w:val="32"/>
          <w:szCs w:val="32"/>
          <w:lang w:bidi="th"/>
        </w:rPr>
      </w:pPr>
    </w:p>
    <w:p w14:paraId="0D83B235">
      <w:pPr>
        <w:rPr>
          <w:rFonts w:ascii="TH SarabunIT๙" w:hAnsi="TH SarabunIT๙" w:cs="TH SarabunIT๙"/>
          <w:sz w:val="32"/>
          <w:szCs w:val="32"/>
          <w:lang w:bidi="th"/>
        </w:rPr>
      </w:pPr>
    </w:p>
    <w:p w14:paraId="10585B52">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6D6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8B4236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1BE267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3BE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0C93F7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95378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E80E08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1339A9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833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B909FB9">
            <w:pPr>
              <w:pStyle w:val="88"/>
              <w:rPr>
                <w:rFonts w:ascii="TH SarabunIT๙" w:hAnsi="TH SarabunIT๙" w:cs="TH SarabunIT๙"/>
                <w:b/>
                <w:bCs/>
                <w:sz w:val="32"/>
                <w:cs/>
              </w:rPr>
            </w:pPr>
            <w:r>
              <w:rPr>
                <w:rFonts w:ascii="TH SarabunIT๙" w:hAnsi="TH SarabunIT๙" w:cs="TH SarabunIT๙"/>
                <w:b/>
                <w:bCs/>
                <w:sz w:val="32"/>
                <w:cs/>
              </w:rPr>
              <w:t>5.</w:t>
            </w:r>
            <w:r>
              <w:rPr>
                <w:rFonts w:ascii="TH SarabunIT๙" w:hAnsi="TH SarabunIT๙" w:cs="TH SarabunIT๙"/>
                <w:b/>
                <w:bCs/>
                <w:sz w:val="32"/>
                <w:cs/>
                <w:lang w:val="th-TH" w:bidi="th-TH"/>
              </w:rPr>
              <w:t>เขียนเพื่อแสดงความคิดเห็น และความรู้สึกของตนเอง เกี่ยวกับเรื่องใกล้ตัวและกิจกรรมต่างๆได้อย่างถูกต้องเหมาะสม</w:t>
            </w:r>
          </w:p>
        </w:tc>
        <w:tc>
          <w:tcPr>
            <w:tcW w:w="1234" w:type="pct"/>
            <w:shd w:val="clear" w:color="auto" w:fill="auto"/>
          </w:tcPr>
          <w:p w14:paraId="464C2EDC">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tc>
        <w:tc>
          <w:tcPr>
            <w:tcW w:w="1234" w:type="pct"/>
            <w:shd w:val="clear" w:color="auto" w:fill="auto"/>
          </w:tcPr>
          <w:p w14:paraId="73AE7FA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tc>
        <w:tc>
          <w:tcPr>
            <w:tcW w:w="1229" w:type="pct"/>
            <w:shd w:val="clear" w:color="auto" w:fill="auto"/>
          </w:tcPr>
          <w:p w14:paraId="0864A37C">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เขียนแสดงความต้องการ แสดงความรู้สึกของตนเองเกี่ยวกับเรื่องต่างๆใกล้ตัว กิจกรรม สถานการณ์ต่างๆ </w:t>
            </w:r>
          </w:p>
          <w:p w14:paraId="17E06FF1">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tc>
      </w:tr>
    </w:tbl>
    <w:p w14:paraId="7D0291D3">
      <w:pPr>
        <w:rPr>
          <w:rFonts w:ascii="TH SarabunIT๙" w:hAnsi="TH SarabunIT๙" w:cs="TH SarabunIT๙"/>
          <w:sz w:val="32"/>
          <w:szCs w:val="32"/>
          <w:lang w:bidi="th"/>
        </w:rPr>
      </w:pPr>
    </w:p>
    <w:p w14:paraId="66A13F0A">
      <w:pPr>
        <w:rPr>
          <w:rFonts w:ascii="TH SarabunIT๙" w:hAnsi="TH SarabunIT๙" w:cs="TH SarabunIT๙"/>
          <w:sz w:val="32"/>
          <w:szCs w:val="32"/>
          <w:lang w:bidi="th"/>
        </w:rPr>
      </w:pPr>
    </w:p>
    <w:p w14:paraId="52FC5858">
      <w:pPr>
        <w:rPr>
          <w:rFonts w:ascii="TH SarabunIT๙" w:hAnsi="TH SarabunIT๙" w:cs="TH SarabunIT๙"/>
          <w:sz w:val="32"/>
          <w:szCs w:val="32"/>
          <w:lang w:bidi="th"/>
        </w:rPr>
      </w:pPr>
    </w:p>
    <w:p w14:paraId="35D60F85">
      <w:pPr>
        <w:rPr>
          <w:rFonts w:ascii="TH SarabunIT๙" w:hAnsi="TH SarabunIT๙" w:cs="TH SarabunIT๙"/>
          <w:sz w:val="32"/>
          <w:szCs w:val="32"/>
          <w:lang w:bidi="th"/>
        </w:rPr>
      </w:pPr>
    </w:p>
    <w:p w14:paraId="701E3C34">
      <w:pPr>
        <w:rPr>
          <w:rFonts w:ascii="TH SarabunIT๙" w:hAnsi="TH SarabunIT๙" w:cs="TH SarabunIT๙"/>
          <w:sz w:val="32"/>
          <w:szCs w:val="32"/>
          <w:lang w:bidi="th"/>
        </w:rPr>
      </w:pPr>
    </w:p>
    <w:p w14:paraId="52F87D64">
      <w:pPr>
        <w:rPr>
          <w:rFonts w:ascii="TH SarabunIT๙" w:hAnsi="TH SarabunIT๙" w:cs="TH SarabunIT๙"/>
          <w:sz w:val="32"/>
          <w:szCs w:val="32"/>
          <w:lang w:bidi="th"/>
        </w:rPr>
      </w:pPr>
    </w:p>
    <w:p w14:paraId="21EF51C0">
      <w:pPr>
        <w:rPr>
          <w:rFonts w:ascii="TH SarabunIT๙" w:hAnsi="TH SarabunIT๙" w:cs="TH SarabunIT๙"/>
          <w:sz w:val="32"/>
          <w:szCs w:val="32"/>
          <w:lang w:bidi="th"/>
        </w:rPr>
      </w:pPr>
    </w:p>
    <w:p w14:paraId="75200638">
      <w:pPr>
        <w:rPr>
          <w:rFonts w:ascii="TH SarabunIT๙" w:hAnsi="TH SarabunIT๙" w:cs="TH SarabunIT๙"/>
          <w:sz w:val="32"/>
          <w:szCs w:val="32"/>
          <w:lang w:bidi="th"/>
        </w:rPr>
      </w:pPr>
    </w:p>
    <w:p w14:paraId="689B7985">
      <w:pPr>
        <w:rPr>
          <w:rFonts w:ascii="TH SarabunIT๙" w:hAnsi="TH SarabunIT๙" w:cs="TH SarabunIT๙"/>
          <w:sz w:val="32"/>
          <w:szCs w:val="32"/>
          <w:lang w:bidi="th"/>
        </w:rPr>
      </w:pPr>
    </w:p>
    <w:p w14:paraId="2F91C1CD">
      <w:pPr>
        <w:rPr>
          <w:rFonts w:ascii="TH SarabunIT๙" w:hAnsi="TH SarabunIT๙" w:cs="TH SarabunIT๙"/>
          <w:sz w:val="32"/>
          <w:szCs w:val="32"/>
          <w:lang w:bidi="th"/>
        </w:rPr>
      </w:pPr>
    </w:p>
    <w:p w14:paraId="05C4B130">
      <w:pPr>
        <w:rPr>
          <w:rFonts w:ascii="TH SarabunIT๙" w:hAnsi="TH SarabunIT๙" w:cs="TH SarabunIT๙"/>
          <w:sz w:val="32"/>
          <w:szCs w:val="32"/>
          <w:lang w:bidi="th"/>
        </w:rPr>
      </w:pPr>
    </w:p>
    <w:p w14:paraId="65CE3E80">
      <w:pPr>
        <w:rPr>
          <w:rFonts w:ascii="TH SarabunIT๙" w:hAnsi="TH SarabunIT๙" w:cs="TH SarabunIT๙"/>
          <w:sz w:val="32"/>
          <w:szCs w:val="32"/>
          <w:lang w:bidi="th"/>
        </w:rPr>
      </w:pPr>
    </w:p>
    <w:p w14:paraId="344099F4">
      <w:pPr>
        <w:rPr>
          <w:rFonts w:ascii="TH SarabunIT๙" w:hAnsi="TH SarabunIT๙" w:cs="TH SarabunIT๙"/>
          <w:sz w:val="32"/>
          <w:szCs w:val="32"/>
          <w:lang w:bidi="th"/>
        </w:rPr>
      </w:pPr>
    </w:p>
    <w:p w14:paraId="2D5EFD3C">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40F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025A73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F8D8AB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A39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1B4220C">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68AF6B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C2666A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83BD3C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905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2F9257A">
            <w:pPr>
              <w:pStyle w:val="88"/>
              <w:rPr>
                <w:rFonts w:ascii="TH SarabunIT๙" w:hAnsi="TH SarabunIT๙" w:cs="TH SarabunIT๙"/>
                <w:b/>
                <w:bCs/>
                <w:sz w:val="32"/>
                <w:cs/>
              </w:rPr>
            </w:pPr>
            <w:r>
              <w:rPr>
                <w:rFonts w:ascii="TH SarabunIT๙" w:hAnsi="TH SarabunIT๙" w:cs="TH SarabunIT๙"/>
                <w:b/>
                <w:bCs/>
                <w:sz w:val="32"/>
                <w:cs/>
              </w:rPr>
              <w:t>6.</w:t>
            </w:r>
            <w:r>
              <w:rPr>
                <w:rFonts w:ascii="TH SarabunIT๙" w:hAnsi="TH SarabunIT๙" w:cs="TH SarabunIT๙"/>
                <w:b/>
                <w:bCs/>
                <w:sz w:val="32"/>
                <w:cs/>
                <w:lang w:val="th-TH" w:bidi="th-TH"/>
              </w:rPr>
              <w:t>เขียนให้ข้อมูลเกี่ยวกับตนเอง เหตุการณ์ปัจจุบัน และประเด็นต่างๆ ที่สนใจ ได้อย่างถูกต้องเหมาะสม</w:t>
            </w:r>
          </w:p>
        </w:tc>
        <w:tc>
          <w:tcPr>
            <w:tcW w:w="1234" w:type="pct"/>
            <w:shd w:val="clear" w:color="auto" w:fill="auto"/>
          </w:tcPr>
          <w:p w14:paraId="2B1F671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tc>
        <w:tc>
          <w:tcPr>
            <w:tcW w:w="1234" w:type="pct"/>
            <w:shd w:val="clear" w:color="auto" w:fill="auto"/>
          </w:tcPr>
          <w:p w14:paraId="6EC3299C">
            <w:pPr>
              <w:rPr>
                <w:rFonts w:ascii="TH SarabunIT๙" w:hAnsi="TH SarabunIT๙" w:cs="TH SarabunIT๙"/>
                <w:sz w:val="32"/>
                <w:szCs w:val="32"/>
                <w:cs/>
                <w:lang w:bidi="th"/>
              </w:rPr>
            </w:pPr>
            <w:r>
              <w:rPr>
                <w:rFonts w:ascii="TH SarabunIT๙" w:hAnsi="TH SarabunIT๙" w:cs="TH SarabunIT๙"/>
                <w:sz w:val="32"/>
                <w:szCs w:val="32"/>
                <w:cs/>
                <w:lang w:val="th-TH" w:bidi="th-TH"/>
              </w:rPr>
              <w:t>การเขียนเพื่อขอและให้ข้อมูลเกี่ยวกับเรื่องใกล้ตัวและเหตุการณ์ปัจจุบัน</w:t>
            </w:r>
          </w:p>
          <w:p w14:paraId="50203C5C">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ตามที่ฟังหรืออ่านได้อย่างถูกต้องเหมาะสม</w:t>
            </w:r>
          </w:p>
        </w:tc>
        <w:tc>
          <w:tcPr>
            <w:tcW w:w="1229" w:type="pct"/>
            <w:shd w:val="clear" w:color="auto" w:fill="auto"/>
          </w:tcPr>
          <w:p w14:paraId="7FB86478">
            <w:pPr>
              <w:rPr>
                <w:rFonts w:ascii="TH SarabunIT๙" w:hAnsi="TH SarabunIT๙" w:cs="TH SarabunIT๙"/>
                <w:sz w:val="32"/>
                <w:szCs w:val="32"/>
                <w:cs/>
                <w:lang w:bidi="th"/>
              </w:rPr>
            </w:pPr>
            <w:r>
              <w:rPr>
                <w:rFonts w:ascii="TH SarabunIT๙" w:hAnsi="TH SarabunIT๙" w:cs="TH SarabunIT๙"/>
                <w:sz w:val="32"/>
                <w:szCs w:val="32"/>
                <w:cs/>
                <w:lang w:val="th-TH" w:bidi="th-TH"/>
              </w:rPr>
              <w:t>การเขียนเพื่อขอและให้ข้อมูลเกี่ยวกับเหตุการณ์ปัจจุบันและประเด็นต่างๆที่สนใจ</w:t>
            </w:r>
          </w:p>
          <w:p w14:paraId="5FF341A2">
            <w:pPr>
              <w:rPr>
                <w:rFonts w:ascii="TH SarabunIT๙" w:hAnsi="TH SarabunIT๙" w:cs="TH SarabunIT๙"/>
                <w:sz w:val="32"/>
                <w:szCs w:val="32"/>
                <w:cs/>
                <w:lang w:bidi="th"/>
              </w:rPr>
            </w:pPr>
            <w:r>
              <w:rPr>
                <w:rFonts w:ascii="TH SarabunIT๙" w:hAnsi="TH SarabunIT๙" w:cs="TH SarabunIT๙"/>
                <w:sz w:val="32"/>
                <w:szCs w:val="32"/>
                <w:cs/>
                <w:lang w:val="th-TH" w:bidi="th-TH"/>
              </w:rPr>
              <w:t>เขียนแสดงความคิดเห็นเกี่ยวกับเรื่องต่างๆใกล้ตัว</w:t>
            </w:r>
          </w:p>
          <w:p w14:paraId="1229CF60">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ตามที่ฟังหรืออ่านได้อย่างถูกต้องเหมาะสม</w:t>
            </w:r>
          </w:p>
        </w:tc>
      </w:tr>
    </w:tbl>
    <w:p w14:paraId="0E9EC80C">
      <w:pPr>
        <w:rPr>
          <w:rFonts w:ascii="TH SarabunIT๙" w:hAnsi="TH SarabunIT๙" w:cs="TH SarabunIT๙"/>
          <w:sz w:val="32"/>
          <w:szCs w:val="32"/>
          <w:lang w:bidi="th"/>
        </w:rPr>
      </w:pPr>
    </w:p>
    <w:p w14:paraId="7C6D27E8">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745"/>
        <w:gridCol w:w="1762"/>
        <w:gridCol w:w="3294"/>
      </w:tblGrid>
      <w:tr w14:paraId="6C1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2A0EE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2E23BD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BF4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B2046C0">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046E97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B77A9D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8BC54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A2E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C5B87FE">
            <w:pPr>
              <w:pStyle w:val="88"/>
              <w:rPr>
                <w:rFonts w:ascii="TH SarabunIT๙" w:hAnsi="TH SarabunIT๙" w:cs="TH SarabunIT๙"/>
                <w:b/>
                <w:bCs/>
                <w:sz w:val="32"/>
                <w:cs/>
              </w:rPr>
            </w:pPr>
            <w:r>
              <w:rPr>
                <w:rFonts w:ascii="TH SarabunIT๙" w:hAnsi="TH SarabunIT๙" w:cs="TH SarabunIT๙"/>
                <w:b/>
                <w:bCs/>
                <w:sz w:val="32"/>
                <w:cs/>
              </w:rPr>
              <w:t>7.</w:t>
            </w:r>
            <w:r>
              <w:rPr>
                <w:rFonts w:ascii="TH SarabunIT๙" w:hAnsi="TH SarabunIT๙" w:cs="TH SarabunIT๙"/>
                <w:b/>
                <w:bCs/>
                <w:sz w:val="32"/>
                <w:cs/>
                <w:lang w:val="th-TH" w:bidi="th-TH"/>
              </w:rPr>
              <w:t>สนทนาและโต้ตอบข้อมูลเกี่ยวกับของตนเอง และแลกเปลี่ยนความคิดเห็นอย่างมีเหตุผล ในการปฏิบัติกิจกรรมร่วมกันกับผู้อื่นได้อย่างเหมาะสม</w:t>
            </w:r>
          </w:p>
        </w:tc>
        <w:tc>
          <w:tcPr>
            <w:tcW w:w="1234" w:type="pct"/>
            <w:shd w:val="clear" w:color="auto" w:fill="auto"/>
          </w:tcPr>
          <w:p w14:paraId="2E7CDEC9">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tc>
        <w:tc>
          <w:tcPr>
            <w:tcW w:w="1234" w:type="pct"/>
            <w:shd w:val="clear" w:color="auto" w:fill="auto"/>
          </w:tcPr>
          <w:p w14:paraId="077B91C0">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tc>
        <w:tc>
          <w:tcPr>
            <w:tcW w:w="1229" w:type="pct"/>
            <w:shd w:val="clear" w:color="auto" w:fill="auto"/>
          </w:tcPr>
          <w:p w14:paraId="2A93263A">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tc>
      </w:tr>
      <w:tr w14:paraId="27EB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DDC626B">
            <w:pPr>
              <w:pStyle w:val="88"/>
              <w:rPr>
                <w:rFonts w:ascii="TH SarabunIT๙" w:hAnsi="TH SarabunIT๙" w:cs="TH SarabunIT๙"/>
                <w:sz w:val="32"/>
              </w:rPr>
            </w:pPr>
          </w:p>
          <w:p w14:paraId="5AB84ABB">
            <w:pPr>
              <w:pStyle w:val="88"/>
              <w:rPr>
                <w:rFonts w:ascii="TH SarabunIT๙" w:hAnsi="TH SarabunIT๙" w:cs="TH SarabunIT๙"/>
                <w:b/>
                <w:bCs/>
                <w:sz w:val="32"/>
                <w:cs/>
              </w:rPr>
            </w:pPr>
            <w:r>
              <w:rPr>
                <w:rFonts w:ascii="TH SarabunIT๙" w:hAnsi="TH SarabunIT๙" w:cs="TH SarabunIT๙"/>
                <w:b/>
                <w:bCs/>
                <w:sz w:val="32"/>
                <w:cs/>
              </w:rPr>
              <w:t xml:space="preserve"> 8. </w:t>
            </w:r>
            <w:r>
              <w:rPr>
                <w:rFonts w:ascii="TH SarabunIT๙" w:hAnsi="TH SarabunIT๙" w:cs="TH SarabunIT๙"/>
                <w:b/>
                <w:bCs/>
                <w:sz w:val="32"/>
                <w:cs/>
                <w:lang w:val="th-TH" w:bidi="th-TH"/>
              </w:rPr>
              <w:t>ใช้ภาษาเพื่อสืบค้นข้อมูลจากแหล่งความรู้ต่างๆ และแลกเปลี่ยนความรู้ในการทำงานร่วมกับผู้อื่น</w:t>
            </w:r>
          </w:p>
          <w:p w14:paraId="6B17DA0C">
            <w:pPr>
              <w:pStyle w:val="88"/>
              <w:rPr>
                <w:rFonts w:ascii="TH SarabunIT๙" w:hAnsi="TH SarabunIT๙" w:cs="TH SarabunIT๙"/>
                <w:b/>
                <w:bCs/>
                <w:sz w:val="32"/>
                <w:cs/>
              </w:rPr>
            </w:pPr>
          </w:p>
        </w:tc>
        <w:tc>
          <w:tcPr>
            <w:tcW w:w="1234" w:type="pct"/>
            <w:shd w:val="clear" w:color="auto" w:fill="auto"/>
          </w:tcPr>
          <w:p w14:paraId="0D14F0B4">
            <w:pPr>
              <w:rPr>
                <w:rFonts w:ascii="TH SarabunIT๙" w:hAnsi="TH SarabunIT๙" w:cs="TH SarabunIT๙"/>
                <w:i/>
                <w:iCs/>
                <w:sz w:val="32"/>
                <w:szCs w:val="32"/>
                <w:cs/>
                <w:lang w:bidi="th"/>
              </w:rPr>
            </w:pPr>
            <w:r>
              <w:rPr>
                <w:rFonts w:ascii="TH SarabunIT๙" w:hAnsi="TH SarabunIT๙" w:cs="TH SarabunIT๙"/>
                <w:sz w:val="32"/>
                <w:szCs w:val="32"/>
                <w:cs/>
                <w:lang w:val="th-TH" w:bidi="th-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Pr>
                <w:rFonts w:ascii="TH SarabunIT๙" w:hAnsi="TH SarabunIT๙" w:cs="TH SarabunIT๙"/>
                <w:sz w:val="32"/>
                <w:szCs w:val="32"/>
                <w:cs/>
                <w:lang w:bidi="th"/>
              </w:rPr>
              <w:t xml:space="preserve">Social Media </w:t>
            </w:r>
            <w:r>
              <w:rPr>
                <w:rFonts w:ascii="TH SarabunIT๙" w:hAnsi="TH SarabunIT๙" w:cs="TH SarabunIT๙"/>
                <w:sz w:val="32"/>
                <w:szCs w:val="32"/>
                <w:cs/>
                <w:lang w:val="th-TH" w:bidi="th-TH"/>
              </w:rPr>
              <w:t xml:space="preserve">อื่นๆ </w:t>
            </w:r>
          </w:p>
          <w:p w14:paraId="7762E40E">
            <w:pPr>
              <w:tabs>
                <w:tab w:val="left" w:pos="567"/>
              </w:tabs>
              <w:rPr>
                <w:rFonts w:ascii="TH SarabunIT๙" w:hAnsi="TH SarabunIT๙" w:eastAsia="Calibri"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การใช้ภาษาเพื่อสืบค้นข้อมูลเกี่ยวกับสิ่งต่างๆ รอบตัว ข้อมูลที่ตนเองสนใจ จากแหล่งความรู้ต่างๆ และแลกเปลี่ยนความรู้ร่วมกับผู้อื่นยอมรับและเคารพความเห็นที่แตกต่าง</w:t>
            </w:r>
          </w:p>
        </w:tc>
        <w:tc>
          <w:tcPr>
            <w:tcW w:w="1234" w:type="pct"/>
            <w:shd w:val="clear" w:color="auto" w:fill="auto"/>
          </w:tcPr>
          <w:p w14:paraId="27D3F5E8">
            <w:pPr>
              <w:rPr>
                <w:rFonts w:ascii="TH SarabunIT๙" w:hAnsi="TH SarabunIT๙" w:cs="TH SarabunIT๙"/>
                <w:i/>
                <w:iCs/>
                <w:sz w:val="32"/>
                <w:szCs w:val="32"/>
                <w:cs/>
                <w:lang w:bidi="th"/>
              </w:rPr>
            </w:pPr>
            <w:r>
              <w:rPr>
                <w:rFonts w:ascii="TH SarabunIT๙" w:hAnsi="TH SarabunIT๙" w:cs="TH SarabunIT๙"/>
                <w:sz w:val="32"/>
                <w:szCs w:val="32"/>
                <w:cs/>
                <w:lang w:val="th-TH" w:bidi="th-TH"/>
              </w:rPr>
              <w:t>การสืบค้นข้อมูลจากแหล่งความรู้ต่างๆ บอก เขียนคำศัพท์ ประโยคที่เกี่ยวข้องกับของ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ผลิตภัณฑ์บนเกาะปูยู ที่ได้จากการสืบค้นข้อมูลทั้งจากแหล่งเรียนรู้จริง สื่อ </w:t>
            </w:r>
            <w:r>
              <w:rPr>
                <w:rFonts w:ascii="TH SarabunIT๙" w:hAnsi="TH SarabunIT๙" w:cs="TH SarabunIT๙"/>
                <w:sz w:val="32"/>
                <w:szCs w:val="32"/>
                <w:cs/>
                <w:lang w:bidi="th"/>
              </w:rPr>
              <w:t xml:space="preserve">Social media </w:t>
            </w:r>
            <w:r>
              <w:rPr>
                <w:rFonts w:ascii="TH SarabunIT๙" w:hAnsi="TH SarabunIT๙" w:cs="TH SarabunIT๙"/>
                <w:sz w:val="32"/>
                <w:szCs w:val="32"/>
                <w:cs/>
                <w:lang w:val="th-TH" w:bidi="th-TH"/>
              </w:rPr>
              <w:t>อื่นๆใช้เทคโนโลยีดิจิทัลในการเรียนรู้สื่อสาร และทำงานได้ตรงตามวัตถุประสงค์และเป็นประโยชน์</w:t>
            </w:r>
            <w:r>
              <w:rPr>
                <w:rFonts w:ascii="TH SarabunIT๙" w:hAnsi="TH SarabunIT๙" w:cs="TH SarabunIT๙"/>
                <w:sz w:val="32"/>
                <w:szCs w:val="32"/>
                <w:cs/>
              </w:rPr>
              <w:t xml:space="preserve"> </w:t>
            </w:r>
          </w:p>
          <w:p w14:paraId="098D92D6">
            <w:pPr>
              <w:tabs>
                <w:tab w:val="left" w:pos="567"/>
              </w:tabs>
              <w:rPr>
                <w:rFonts w:ascii="TH SarabunIT๙" w:hAnsi="TH SarabunIT๙" w:eastAsia="Calibri"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tc>
        <w:tc>
          <w:tcPr>
            <w:tcW w:w="1229" w:type="pct"/>
            <w:shd w:val="clear" w:color="auto" w:fill="auto"/>
          </w:tcPr>
          <w:p w14:paraId="1746CF25">
            <w:pPr>
              <w:rPr>
                <w:rFonts w:ascii="TH SarabunIT๙" w:hAnsi="TH SarabunIT๙" w:cs="TH SarabunIT๙"/>
                <w:sz w:val="32"/>
                <w:szCs w:val="32"/>
                <w:cs/>
              </w:rPr>
            </w:pPr>
            <w:r>
              <w:rPr>
                <w:rFonts w:ascii="TH SarabunIT๙" w:hAnsi="TH SarabunIT๙" w:cs="TH SarabunIT๙"/>
                <w:sz w:val="32"/>
                <w:szCs w:val="32"/>
                <w:cs/>
                <w:lang w:val="th-TH" w:bidi="th-TH"/>
              </w:rPr>
              <w:t xml:space="preserve">การใช้ภาษาเพื่อสืบค้นข้อมูลจากแหล่งเรียนรู้ต่างๆ เพื่อนำไปสู่ </w:t>
            </w:r>
            <w:r>
              <w:rPr>
                <w:rFonts w:ascii="TH SarabunIT๙" w:hAnsi="TH SarabunIT๙" w:cs="TH SarabunIT๙"/>
                <w:sz w:val="32"/>
                <w:szCs w:val="32"/>
                <w:cs/>
                <w:lang w:bidi="th"/>
              </w:rPr>
              <w:t xml:space="preserve">Product of Tambon Puyu </w:t>
            </w:r>
            <w:r>
              <w:rPr>
                <w:rFonts w:ascii="TH SarabunIT๙" w:hAnsi="TH SarabunIT๙" w:cs="TH SarabunIT๙"/>
                <w:sz w:val="32"/>
                <w:szCs w:val="32"/>
                <w:cs/>
                <w:lang w:val="th-TH" w:bidi="th-TH"/>
              </w:rPr>
              <w:t xml:space="preserve">สินค้า ผลิตภัณฑ์ อาหาร การกำหนดราคา ออกแบบ </w:t>
            </w:r>
            <w:r>
              <w:rPr>
                <w:rFonts w:ascii="TH SarabunIT๙" w:hAnsi="TH SarabunIT๙" w:cs="TH SarabunIT๙"/>
                <w:sz w:val="32"/>
                <w:szCs w:val="32"/>
                <w:cs/>
                <w:lang w:bidi="th"/>
              </w:rPr>
              <w:t xml:space="preserve">package </w:t>
            </w:r>
            <w:r>
              <w:rPr>
                <w:rFonts w:ascii="TH SarabunIT๙" w:hAnsi="TH SarabunIT๙" w:cs="TH SarabunIT๙"/>
                <w:sz w:val="32"/>
                <w:szCs w:val="32"/>
                <w:cs/>
                <w:lang w:val="th-TH" w:bidi="th-TH"/>
              </w:rPr>
              <w:t>วางแผนและนำเสนออย่างง่าย                                                                                                                                                                                                                                                                              แลกเปลี่ยนความรู้ในการทำงานร่วมกับผู้อื่นได้อย่างเหมาะสม</w:t>
            </w:r>
          </w:p>
          <w:p w14:paraId="12858926">
            <w:pPr>
              <w:tabs>
                <w:tab w:val="left" w:pos="567"/>
              </w:tabs>
              <w:rPr>
                <w:rFonts w:ascii="TH SarabunIT๙" w:hAnsi="TH SarabunIT๙" w:eastAsia="Calibri" w:cs="TH SarabunIT๙"/>
                <w:sz w:val="32"/>
                <w:szCs w:val="32"/>
                <w:cs/>
                <w:lang w:bidi="th"/>
              </w:rPr>
            </w:pPr>
          </w:p>
        </w:tc>
      </w:tr>
    </w:tbl>
    <w:p w14:paraId="044EB77F">
      <w:pPr>
        <w:rPr>
          <w:rFonts w:ascii="TH SarabunIT๙" w:hAnsi="TH SarabunIT๙" w:cs="TH SarabunIT๙"/>
          <w:sz w:val="32"/>
          <w:szCs w:val="32"/>
          <w:lang w:bidi="th"/>
        </w:rPr>
      </w:pPr>
    </w:p>
    <w:p w14:paraId="5AE22C0C">
      <w:pPr>
        <w:rPr>
          <w:rFonts w:ascii="TH SarabunIT๙" w:hAnsi="TH SarabunIT๙" w:cs="TH SarabunIT๙"/>
          <w:sz w:val="32"/>
          <w:szCs w:val="32"/>
          <w:lang w:bidi="th"/>
        </w:rPr>
      </w:pPr>
    </w:p>
    <w:p w14:paraId="31C0A8F1">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2697"/>
        <w:gridCol w:w="2697"/>
        <w:gridCol w:w="2697"/>
      </w:tblGrid>
      <w:tr w14:paraId="0A85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71E048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5A1C8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26F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C46F68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96D17C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936DD2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8CE03A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78B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E32B25D">
            <w:pPr>
              <w:pStyle w:val="88"/>
              <w:rPr>
                <w:rFonts w:ascii="TH SarabunIT๙" w:hAnsi="TH SarabunIT๙" w:cs="TH SarabunIT๙"/>
                <w:b/>
                <w:bCs/>
                <w:sz w:val="32"/>
                <w:cs/>
              </w:rPr>
            </w:pPr>
            <w:r>
              <w:rPr>
                <w:rFonts w:ascii="TH SarabunIT๙" w:hAnsi="TH SarabunIT๙" w:cs="TH SarabunIT๙"/>
                <w:b/>
                <w:bCs/>
                <w:sz w:val="32"/>
                <w:cs/>
              </w:rPr>
              <w:t>9.</w:t>
            </w:r>
            <w:r>
              <w:rPr>
                <w:rFonts w:ascii="TH SarabunIT๙" w:hAnsi="TH SarabunIT๙" w:cs="TH SarabunIT๙"/>
                <w:b/>
                <w:bCs/>
                <w:sz w:val="32"/>
                <w:cs/>
                <w:lang w:val="th-TH" w:bidi="th-TH"/>
              </w:rPr>
              <w:t>แสวงหาความรู้และสร้างผลงานทางภาษาอย่างสร้างสรรค์ผ่านการนำเสนอในรูปแบบที่หลากหลาย จากการฟังดูหรืออ่านข้อมูลเกี่ยวกับเหตุการณ์และสถานการณ์รอบตัวได้อย่างถูกต้อง</w:t>
            </w:r>
          </w:p>
          <w:p w14:paraId="29F1854F">
            <w:pPr>
              <w:pStyle w:val="88"/>
              <w:rPr>
                <w:rFonts w:ascii="TH SarabunIT๙" w:hAnsi="TH SarabunIT๙" w:cs="TH SarabunIT๙"/>
                <w:b/>
                <w:bCs/>
                <w:sz w:val="32"/>
                <w:cs/>
              </w:rPr>
            </w:pPr>
          </w:p>
        </w:tc>
        <w:tc>
          <w:tcPr>
            <w:tcW w:w="1234" w:type="pct"/>
            <w:shd w:val="clear" w:color="auto" w:fill="auto"/>
          </w:tcPr>
          <w:p w14:paraId="3193F45A">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cs/>
                <w:lang w:bidi="th"/>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cs/>
                <w:lang w:bidi="th"/>
              </w:rPr>
              <w:t xml:space="preserve">Poster) PowerPoint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tc>
        <w:tc>
          <w:tcPr>
            <w:tcW w:w="1234" w:type="pct"/>
            <w:shd w:val="clear" w:color="auto" w:fill="auto"/>
          </w:tcPr>
          <w:p w14:paraId="1411F392">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cs/>
                <w:lang w:bidi="th"/>
              </w:rPr>
              <w:t xml:space="preserve">Present </w:t>
            </w:r>
            <w:r>
              <w:rPr>
                <w:rFonts w:ascii="TH SarabunIT๙" w:hAnsi="TH SarabunIT๙" w:cs="TH SarabunIT๙"/>
                <w:sz w:val="32"/>
                <w:szCs w:val="32"/>
                <w:cs/>
                <w:lang w:val="th-TH" w:bidi="th-TH"/>
              </w:rPr>
              <w:t>งานภาษาอังกฤษ</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cs/>
                <w:lang w:bidi="th"/>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cs/>
                <w:lang w:bidi="th"/>
              </w:rPr>
              <w:t>Brochure</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tc>
        <w:tc>
          <w:tcPr>
            <w:tcW w:w="1229" w:type="pct"/>
            <w:shd w:val="clear" w:color="auto" w:fill="auto"/>
          </w:tcPr>
          <w:p w14:paraId="0FB9D779">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cs/>
                <w:lang w:bidi="th"/>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cs/>
                <w:lang w:bidi="th"/>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cs/>
                <w:lang w:bidi="th"/>
              </w:rPr>
              <w:t>Brochure</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อินโฟร์กราฟฟิก </w:t>
            </w:r>
            <w:r>
              <w:rPr>
                <w:rFonts w:ascii="TH SarabunIT๙" w:hAnsi="TH SarabunIT๙" w:cs="TH SarabunIT๙"/>
                <w:sz w:val="32"/>
                <w:szCs w:val="32"/>
                <w:cs/>
              </w:rPr>
              <w:t>(</w:t>
            </w:r>
            <w:r>
              <w:rPr>
                <w:rFonts w:ascii="TH SarabunIT๙" w:hAnsi="TH SarabunIT๙" w:cs="TH SarabunIT๙"/>
                <w:sz w:val="32"/>
                <w:szCs w:val="32"/>
                <w:cs/>
                <w:lang w:bidi="th"/>
              </w:rPr>
              <w:t>Infographic</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คลิปวิดีโอ และในรูปแบบที่นักเรียนสนใจ เกิดความสร้างสรรค์ได้อย่างเหมาะสมและถูกต้อง </w:t>
            </w:r>
          </w:p>
        </w:tc>
      </w:tr>
    </w:tbl>
    <w:p w14:paraId="7E74056A">
      <w:pPr>
        <w:rPr>
          <w:rFonts w:ascii="TH SarabunIT๙" w:hAnsi="TH SarabunIT๙" w:cs="TH SarabunIT๙"/>
          <w:sz w:val="32"/>
          <w:szCs w:val="32"/>
          <w:lang w:bidi="th"/>
        </w:rPr>
      </w:pPr>
    </w:p>
    <w:p w14:paraId="4400BA3B">
      <w:pPr>
        <w:rPr>
          <w:rFonts w:ascii="TH SarabunIT๙" w:hAnsi="TH SarabunIT๙" w:cs="TH SarabunIT๙"/>
          <w:sz w:val="32"/>
          <w:szCs w:val="32"/>
          <w:lang w:bidi="th"/>
        </w:rPr>
      </w:pPr>
    </w:p>
    <w:p w14:paraId="6AF533AF">
      <w:pPr>
        <w:rPr>
          <w:rFonts w:ascii="TH SarabunIT๙" w:hAnsi="TH SarabunIT๙" w:cs="TH SarabunIT๙"/>
          <w:sz w:val="32"/>
          <w:szCs w:val="32"/>
          <w:lang w:bidi="th"/>
        </w:rPr>
      </w:pPr>
    </w:p>
    <w:p w14:paraId="5BCCC100">
      <w:pPr>
        <w:rPr>
          <w:rFonts w:ascii="TH SarabunIT๙" w:hAnsi="TH SarabunIT๙" w:cs="TH SarabunIT๙"/>
          <w:sz w:val="32"/>
          <w:szCs w:val="32"/>
          <w:lang w:bidi="th"/>
        </w:rPr>
      </w:pPr>
    </w:p>
    <w:p w14:paraId="591503BA">
      <w:pPr>
        <w:rPr>
          <w:rFonts w:ascii="TH SarabunIT๙" w:hAnsi="TH SarabunIT๙" w:cs="TH SarabunIT๙"/>
          <w:sz w:val="32"/>
          <w:szCs w:val="32"/>
          <w:lang w:bidi="th"/>
        </w:rPr>
      </w:pPr>
    </w:p>
    <w:p w14:paraId="163CD189">
      <w:pPr>
        <w:rPr>
          <w:rFonts w:ascii="TH SarabunIT๙" w:hAnsi="TH SarabunIT๙" w:cs="TH SarabunIT๙"/>
          <w:sz w:val="32"/>
          <w:szCs w:val="32"/>
          <w:lang w:bidi="th"/>
        </w:rPr>
      </w:pPr>
    </w:p>
    <w:p w14:paraId="363F3BE1">
      <w:pPr>
        <w:rPr>
          <w:rFonts w:ascii="TH SarabunIT๙" w:hAnsi="TH SarabunIT๙" w:cs="TH SarabunIT๙"/>
          <w:sz w:val="32"/>
          <w:szCs w:val="32"/>
          <w:lang w:bidi="th"/>
        </w:rPr>
      </w:pPr>
    </w:p>
    <w:p w14:paraId="32E8E8AD">
      <w:pPr>
        <w:rPr>
          <w:rFonts w:ascii="TH SarabunIT๙" w:hAnsi="TH SarabunIT๙" w:cs="TH SarabunIT๙"/>
          <w:sz w:val="32"/>
          <w:szCs w:val="32"/>
          <w:lang w:bidi="th"/>
        </w:rPr>
      </w:pPr>
    </w:p>
    <w:p w14:paraId="2C3308B2">
      <w:pPr>
        <w:rPr>
          <w:rFonts w:ascii="TH SarabunIT๙" w:hAnsi="TH SarabunIT๙" w:cs="TH SarabunIT๙"/>
          <w:sz w:val="32"/>
          <w:szCs w:val="32"/>
          <w:lang w:bidi="th"/>
        </w:rPr>
      </w:pPr>
    </w:p>
    <w:p w14:paraId="3CE151F5">
      <w:pPr>
        <w:rPr>
          <w:rFonts w:ascii="TH SarabunIT๙" w:hAnsi="TH SarabunIT๙" w:cs="TH SarabunIT๙"/>
          <w:sz w:val="32"/>
          <w:szCs w:val="32"/>
          <w:lang w:bidi="th"/>
        </w:rPr>
      </w:pPr>
    </w:p>
    <w:p w14:paraId="2B11EDCF">
      <w:pPr>
        <w:rPr>
          <w:rFonts w:ascii="TH SarabunIT๙" w:hAnsi="TH SarabunIT๙" w:cs="TH SarabunIT๙"/>
          <w:sz w:val="32"/>
          <w:szCs w:val="32"/>
          <w:lang w:bidi="th"/>
        </w:rPr>
      </w:pPr>
    </w:p>
    <w:p w14:paraId="69DCF4D0">
      <w:pPr>
        <w:rPr>
          <w:rFonts w:ascii="TH SarabunIT๙" w:hAnsi="TH SarabunIT๙" w:cs="TH SarabunIT๙"/>
          <w:sz w:val="32"/>
          <w:szCs w:val="32"/>
          <w:lang w:bidi="th"/>
        </w:rPr>
      </w:pPr>
    </w:p>
    <w:p w14:paraId="5CA8CEDD">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EC2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314E56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3B26B1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64C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CB3B14A">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A51A9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CF9908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D2A996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D9A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E0691AC">
            <w:pPr>
              <w:pStyle w:val="88"/>
              <w:rPr>
                <w:rFonts w:ascii="TH SarabunIT๙" w:hAnsi="TH SarabunIT๙" w:cs="TH SarabunIT๙"/>
                <w:b/>
                <w:bCs/>
                <w:sz w:val="32"/>
                <w:cs/>
              </w:rPr>
            </w:pPr>
            <w:r>
              <w:rPr>
                <w:rFonts w:ascii="TH SarabunIT๙" w:hAnsi="TH SarabunIT๙" w:cs="TH SarabunIT๙"/>
                <w:b/>
                <w:bCs/>
                <w:sz w:val="32"/>
                <w:cs/>
              </w:rPr>
              <w:t>10.</w:t>
            </w:r>
            <w:r>
              <w:rPr>
                <w:rFonts w:ascii="TH SarabunIT๙" w:hAnsi="TH SarabunIT๙" w:cs="TH SarabunIT๙"/>
                <w:b/>
                <w:bCs/>
                <w:sz w:val="32"/>
                <w:cs/>
                <w:lang w:val="th-TH" w:bidi="th-TH"/>
              </w:rPr>
              <w:t>ใช้ภาษาเพื่อสร้างความสัมพันธ์ แลกเปลี่ยนยอมรับ และเข้าใจความหลากหลายทางวัฒนธรรมได้อย่างเหมาะสม</w:t>
            </w:r>
          </w:p>
          <w:p w14:paraId="3D0F624E">
            <w:pPr>
              <w:pStyle w:val="88"/>
              <w:rPr>
                <w:rFonts w:ascii="TH SarabunIT๙" w:hAnsi="TH SarabunIT๙" w:cs="TH SarabunIT๙"/>
                <w:b/>
                <w:bCs/>
                <w:sz w:val="32"/>
                <w:cs/>
              </w:rPr>
            </w:pPr>
          </w:p>
        </w:tc>
        <w:tc>
          <w:tcPr>
            <w:tcW w:w="1234" w:type="pct"/>
            <w:shd w:val="clear" w:color="auto" w:fill="auto"/>
          </w:tcPr>
          <w:p w14:paraId="123B169E">
            <w:pPr>
              <w:rPr>
                <w:rFonts w:ascii="TH SarabunIT๙" w:hAnsi="TH SarabunIT๙" w:cs="TH SarabunIT๙"/>
                <w:sz w:val="32"/>
                <w:szCs w:val="32"/>
                <w:cs/>
                <w:lang w:bidi="th"/>
              </w:rPr>
            </w:pPr>
            <w:r>
              <w:rPr>
                <w:rFonts w:ascii="TH SarabunIT๙" w:hAnsi="TH SarabunIT๙" w:cs="TH SarabunIT๙"/>
                <w:sz w:val="32"/>
                <w:szCs w:val="32"/>
                <w:cs/>
                <w:lang w:val="th-TH" w:bidi="th-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p>
          <w:p w14:paraId="7FDF5B6D">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tc>
        <w:tc>
          <w:tcPr>
            <w:tcW w:w="1234" w:type="pct"/>
            <w:shd w:val="clear" w:color="auto" w:fill="auto"/>
          </w:tcPr>
          <w:p w14:paraId="36C34EFF">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7DBA63C6">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ตอบคำถาม บอกความสำคัญของเทศกาล วันสำคัญ งานฉลองและชีวิตความเป็นอยู่ง่ายๆของตนเองและเจ้าของภาษา </w:t>
            </w:r>
          </w:p>
          <w:p w14:paraId="7292ACA5">
            <w:pPr>
              <w:tabs>
                <w:tab w:val="left" w:pos="567"/>
              </w:tabs>
              <w:rPr>
                <w:rFonts w:ascii="TH SarabunIT๙" w:hAnsi="TH SarabunIT๙" w:eastAsia="Calibri" w:cs="TH SarabunIT๙"/>
                <w:sz w:val="32"/>
                <w:szCs w:val="32"/>
                <w:cs/>
              </w:rPr>
            </w:pP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c>
          <w:tcPr>
            <w:tcW w:w="1229" w:type="pct"/>
            <w:shd w:val="clear" w:color="auto" w:fill="auto"/>
          </w:tcPr>
          <w:p w14:paraId="7FF630BF">
            <w:pPr>
              <w:rPr>
                <w:rFonts w:ascii="TH SarabunIT๙" w:hAnsi="TH SarabunIT๙" w:cs="TH SarabunIT๙"/>
                <w:sz w:val="32"/>
                <w:szCs w:val="32"/>
                <w:cs/>
                <w:lang w:bidi="th"/>
              </w:rPr>
            </w:pPr>
            <w:r>
              <w:rPr>
                <w:rFonts w:ascii="TH SarabunIT๙" w:hAnsi="TH SarabunIT๙" w:cs="TH SarabunIT๙"/>
                <w:sz w:val="32"/>
                <w:szCs w:val="32"/>
                <w:cs/>
                <w:lang w:val="th-TH" w:bidi="th-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22B90480">
            <w:pPr>
              <w:rPr>
                <w:rFonts w:ascii="TH SarabunIT๙" w:hAnsi="TH SarabunIT๙" w:cs="TH SarabunIT๙"/>
                <w:sz w:val="32"/>
                <w:szCs w:val="32"/>
                <w:cs/>
                <w:lang w:bidi="th"/>
              </w:rPr>
            </w:pPr>
            <w:r>
              <w:rPr>
                <w:rFonts w:ascii="TH SarabunIT๙" w:hAnsi="TH SarabunIT๙" w:cs="TH SarabunIT๙"/>
                <w:sz w:val="32"/>
                <w:szCs w:val="32"/>
                <w:cs/>
                <w:lang w:val="th-TH" w:bidi="th-TH"/>
              </w:rPr>
              <w:t>ให้ข้อมูลเกี่ยวกับเทศกาล วันสำคัญ งานฉลอง ชีวิตความเป็นอยู่ของตนเองและของเจ้าของภาษา</w:t>
            </w:r>
          </w:p>
          <w:p w14:paraId="2EEE78BE">
            <w:pPr>
              <w:tabs>
                <w:tab w:val="left" w:pos="567"/>
              </w:tabs>
              <w:rPr>
                <w:rFonts w:ascii="TH SarabunIT๙" w:hAnsi="TH SarabunIT๙" w:eastAsia="Calibri" w:cs="TH SarabunIT๙"/>
                <w:sz w:val="32"/>
                <w:szCs w:val="32"/>
                <w:cs/>
                <w:lang w:bidi="th"/>
              </w:rPr>
            </w:pP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แลกเปลี่ยนยอมรับ และเข้าใจความหลากหลายทางวัฒนธรรมได้อย่างเหมาะสม</w:t>
            </w:r>
          </w:p>
        </w:tc>
      </w:tr>
    </w:tbl>
    <w:p w14:paraId="0B958D6F">
      <w:pPr>
        <w:rPr>
          <w:rFonts w:ascii="TH SarabunIT๙" w:hAnsi="TH SarabunIT๙" w:cs="TH SarabunIT๙"/>
          <w:sz w:val="32"/>
          <w:szCs w:val="32"/>
          <w:lang w:bidi="th"/>
        </w:rPr>
      </w:pPr>
    </w:p>
    <w:p w14:paraId="035F9792">
      <w:pPr>
        <w:jc w:val="center"/>
        <w:rPr>
          <w:rFonts w:ascii="TH SarabunIT๙" w:hAnsi="TH SarabunIT๙" w:cs="TH SarabunIT๙"/>
          <w:b/>
          <w:bCs/>
          <w:sz w:val="82"/>
          <w:szCs w:val="82"/>
          <w:lang w:bidi="th"/>
        </w:rPr>
      </w:pPr>
    </w:p>
    <w:p w14:paraId="05467104">
      <w:pPr>
        <w:jc w:val="center"/>
        <w:rPr>
          <w:rFonts w:ascii="TH SarabunIT๙" w:hAnsi="TH SarabunIT๙" w:cs="TH SarabunIT๙"/>
          <w:b/>
          <w:bCs/>
          <w:sz w:val="82"/>
          <w:szCs w:val="82"/>
          <w:lang w:bidi="th"/>
        </w:rPr>
      </w:pPr>
    </w:p>
    <w:p w14:paraId="7A6A6A09">
      <w:pPr>
        <w:jc w:val="center"/>
        <w:rPr>
          <w:rFonts w:ascii="TH SarabunIT๙" w:hAnsi="TH SarabunIT๙" w:cs="TH SarabunIT๙"/>
          <w:b/>
          <w:bCs/>
          <w:sz w:val="82"/>
          <w:szCs w:val="82"/>
        </w:rPr>
      </w:pPr>
    </w:p>
    <w:p w14:paraId="5F72D553">
      <w:pPr>
        <w:jc w:val="center"/>
        <w:rPr>
          <w:rFonts w:ascii="TH SarabunIT๙" w:hAnsi="TH SarabunIT๙" w:cs="TH SarabunIT๙"/>
          <w:b/>
          <w:bCs/>
          <w:sz w:val="32"/>
          <w:szCs w:val="32"/>
        </w:rPr>
      </w:pPr>
    </w:p>
    <w:p w14:paraId="536ECD4F">
      <w:pPr>
        <w:jc w:val="center"/>
        <w:rPr>
          <w:rFonts w:ascii="TH SarabunIT๙" w:hAnsi="TH SarabunIT๙" w:cs="TH SarabunIT๙"/>
          <w:b/>
          <w:bCs/>
          <w:sz w:val="32"/>
          <w:szCs w:val="32"/>
        </w:rPr>
      </w:pPr>
    </w:p>
    <w:p w14:paraId="5CC728B6">
      <w:pPr>
        <w:tabs>
          <w:tab w:val="left" w:pos="567"/>
          <w:tab w:val="left" w:pos="1134"/>
          <w:tab w:val="left" w:pos="1701"/>
        </w:tabs>
        <w:rPr>
          <w:rFonts w:ascii="TH SarabunIT๙" w:hAnsi="TH SarabunIT๙"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09440"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888A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07040;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ClGiPsnQIAAFMFAAAOAAAAAAAAAAEAIAAAACgBAABkcnMvZTJvRG9jLnhtbFBL&#10;BQYAAAAABgAGAFkBAAA3BgAAAAA=&#10;">
                <v:fill on="t" focussize="0,0"/>
                <v:stroke color="#FFFFFF [3212]" miterlimit="8" joinstyle="miter"/>
                <v:imagedata o:title=""/>
                <o:lock v:ext="edit" aspectratio="f"/>
                <v:textbox>
                  <w:txbxContent>
                    <w:p w14:paraId="257888AC">
                      <w:pPr>
                        <w:jc w:val="center"/>
                      </w:pPr>
                    </w:p>
                  </w:txbxContent>
                </v:textbox>
              </v:roundrect>
            </w:pict>
          </mc:Fallback>
        </mc:AlternateContent>
      </w:r>
      <w:r>
        <w:rPr>
          <w:rFonts w:ascii="TH SarabunIT๙" w:hAnsi="TH SarabunIT๙" w:eastAsia="Arial Unicode MS" w:cs="TH SarabunIT๙"/>
          <w:b/>
          <w:bCs/>
          <w:sz w:val="32"/>
          <w:szCs w:val="32"/>
          <w:u w:color="000000"/>
        </w:rPr>
        <w:t xml:space="preserve">4.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cs="TH SarabunIT๙"/>
          <w:b/>
          <w:bCs/>
          <w:sz w:val="32"/>
          <w:szCs w:val="32"/>
          <w:cs/>
          <w:lang w:val="th-TH" w:bidi="th-TH"/>
        </w:rPr>
        <w:t>ศิลปะ</w:t>
      </w:r>
    </w:p>
    <w:p w14:paraId="5F71C63A">
      <w:pPr>
        <w:jc w:val="center"/>
        <w:rPr>
          <w:rFonts w:ascii="TH SarabunIT๙" w:hAnsi="TH SarabunIT๙" w:cs="TH SarabunIT๙"/>
          <w:b/>
          <w:bCs/>
          <w:sz w:val="32"/>
          <w:szCs w:val="32"/>
        </w:rPr>
      </w:pPr>
    </w:p>
    <w:p w14:paraId="2ACE7F6E">
      <w:pPr>
        <w:tabs>
          <w:tab w:val="left" w:pos="567"/>
        </w:tabs>
        <w:rPr>
          <w:rFonts w:ascii="TH SarabunIT๙" w:hAnsi="TH SarabunIT๙" w:eastAsia="Calibri" w:cs="TH SarabunIT๙"/>
          <w:b/>
          <w:bCs/>
          <w:sz w:val="44"/>
          <w:szCs w:val="44"/>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DA5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EFB69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DFA7D4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77C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FD3F50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16BBD9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D54746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C03C3D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8F7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E3213AE">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๑</w:t>
            </w:r>
            <w:r>
              <w:rPr>
                <w:rFonts w:ascii="TH SarabunIT๙" w:hAnsi="TH SarabunIT๙" w:eastAsia="Calibri" w:cs="TH SarabunIT๙"/>
                <w:sz w:val="32"/>
                <w:szCs w:val="32"/>
                <w:cs/>
              </w:rPr>
              <w:t>.</w:t>
            </w:r>
            <w:r>
              <w:rPr>
                <w:rFonts w:ascii="TH SarabunIT๙" w:hAnsi="TH SarabunIT๙" w:eastAsia="Calibri" w:cs="TH SarabunIT๙"/>
                <w:sz w:val="32"/>
                <w:szCs w:val="32"/>
                <w:cs/>
                <w:lang w:bidi="th"/>
              </w:rPr>
              <w:t xml:space="preserve"> </w:t>
            </w:r>
            <w:r>
              <w:rPr>
                <w:rFonts w:ascii="TH SarabunIT๙" w:hAnsi="TH SarabunIT๙" w:eastAsia="Calibri" w:cs="TH SarabunIT๙"/>
                <w:sz w:val="32"/>
                <w:szCs w:val="32"/>
                <w:cs/>
                <w:lang w:val="th-TH" w:bidi="th-TH"/>
              </w:rPr>
              <w:t>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ทัศนศิลป์</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ดนตรี</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นาฏศิลป์</w:t>
            </w:r>
            <w:r>
              <w:rPr>
                <w:rFonts w:ascii="TH SarabunIT๙" w:hAnsi="TH SarabunIT๙" w:eastAsia="Calibri" w:cs="TH SarabunIT๙"/>
                <w:sz w:val="32"/>
                <w:szCs w:val="32"/>
                <w:cs/>
              </w:rPr>
              <w:t>)</w:t>
            </w:r>
            <w:r>
              <w:rPr>
                <w:rFonts w:ascii="TH SarabunIT๙" w:hAnsi="TH SarabunIT๙" w:eastAsia="Calibri" w:cs="TH SarabunIT๙"/>
                <w:sz w:val="32"/>
                <w:szCs w:val="32"/>
                <w:cs/>
                <w:lang w:bidi="th"/>
              </w:rPr>
              <w:t xml:space="preserve"> </w:t>
            </w:r>
            <w:r>
              <w:rPr>
                <w:rFonts w:ascii="TH SarabunIT๙" w:hAnsi="TH SarabunIT๙" w:eastAsia="Calibri" w:cs="TH SarabunIT๙"/>
                <w:sz w:val="32"/>
                <w:szCs w:val="32"/>
                <w:cs/>
                <w:lang w:val="th-TH" w:bidi="th-TH"/>
              </w:rPr>
              <w:t>มีสมาธิและมีความตั้งใจในการสร้างสรรค์ผลงานศิลปะ</w:t>
            </w:r>
          </w:p>
        </w:tc>
        <w:tc>
          <w:tcPr>
            <w:tcW w:w="1234" w:type="pct"/>
            <w:shd w:val="clear" w:color="auto" w:fill="auto"/>
          </w:tcPr>
          <w:p w14:paraId="0229B6D5">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รู้ความหมายของความงาม</w:t>
            </w:r>
          </w:p>
          <w:p w14:paraId="1557BAD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บอกความรู้สึกที่มีต่อธรรมชาติ และสิ่งแวดล้อมรอบตัว</w:t>
            </w:r>
          </w:p>
          <w:p w14:paraId="61A752B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และบรรยายความรู้สึกที่มีต่อผลงานศิลปะของตนเอง</w:t>
            </w:r>
          </w:p>
        </w:tc>
        <w:tc>
          <w:tcPr>
            <w:tcW w:w="1234" w:type="pct"/>
            <w:shd w:val="clear" w:color="auto" w:fill="auto"/>
          </w:tcPr>
          <w:p w14:paraId="6B1D6FC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รู้องค์ประกอบความงาม</w:t>
            </w:r>
          </w:p>
          <w:p w14:paraId="635606B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บรรยายความงามที่พบ ในธรรมชาติและสิ่งแวดล้อมสามารถ</w:t>
            </w:r>
          </w:p>
          <w:p w14:paraId="764BDFF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ชื่นชมความงาม</w:t>
            </w:r>
          </w:p>
          <w:p w14:paraId="57DBBF86">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ในธรรมชาติและผลงานศิลปะของตนเอง</w:t>
            </w:r>
          </w:p>
        </w:tc>
        <w:tc>
          <w:tcPr>
            <w:tcW w:w="1229" w:type="pct"/>
            <w:shd w:val="clear" w:color="auto" w:fill="auto"/>
          </w:tcPr>
          <w:p w14:paraId="244F6BE5">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ยกตัวอย่างความงาม</w:t>
            </w:r>
          </w:p>
          <w:p w14:paraId="15EAFF78">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บรรยายความงามในธรรมชาติ สิ่งแวดล้อม และงานทัศนศิลป์สามารถ</w:t>
            </w:r>
          </w:p>
          <w:p w14:paraId="735758CF">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แสดงความคิดเห็นในความงามธรรมชาติ และผลงานศิลปะของตนเอง</w:t>
            </w:r>
          </w:p>
        </w:tc>
      </w:tr>
    </w:tbl>
    <w:p w14:paraId="372A812B">
      <w:pPr>
        <w:tabs>
          <w:tab w:val="left" w:pos="567"/>
        </w:tabs>
        <w:jc w:val="center"/>
        <w:rPr>
          <w:rFonts w:ascii="TH SarabunIT๙" w:hAnsi="TH SarabunIT๙" w:eastAsia="Calibri" w:cs="TH SarabunIT๙"/>
          <w:b/>
          <w:bCs/>
          <w:sz w:val="44"/>
          <w:szCs w:val="44"/>
        </w:rPr>
      </w:pPr>
    </w:p>
    <w:p w14:paraId="74AA1846">
      <w:pPr>
        <w:tabs>
          <w:tab w:val="left" w:pos="567"/>
        </w:tabs>
        <w:jc w:val="center"/>
        <w:rPr>
          <w:rFonts w:ascii="TH SarabunIT๙" w:hAnsi="TH SarabunIT๙" w:eastAsia="Calibri" w:cs="TH SarabunIT๙"/>
          <w:b/>
          <w:bCs/>
          <w:sz w:val="44"/>
          <w:szCs w:val="44"/>
        </w:rPr>
      </w:pPr>
    </w:p>
    <w:p w14:paraId="3C722479">
      <w:pPr>
        <w:tabs>
          <w:tab w:val="left" w:pos="567"/>
        </w:tabs>
        <w:jc w:val="center"/>
        <w:rPr>
          <w:rFonts w:ascii="TH SarabunIT๙" w:hAnsi="TH SarabunIT๙" w:eastAsia="Calibri" w:cs="TH SarabunIT๙"/>
          <w:b/>
          <w:bCs/>
          <w:sz w:val="44"/>
          <w:szCs w:val="44"/>
        </w:rPr>
      </w:pPr>
    </w:p>
    <w:p w14:paraId="01EE174B">
      <w:pPr>
        <w:tabs>
          <w:tab w:val="left" w:pos="567"/>
        </w:tabs>
        <w:jc w:val="center"/>
        <w:rPr>
          <w:rFonts w:ascii="TH SarabunIT๙" w:hAnsi="TH SarabunIT๙" w:eastAsia="Calibri" w:cs="TH SarabunIT๙"/>
          <w:b/>
          <w:bCs/>
          <w:sz w:val="44"/>
          <w:szCs w:val="44"/>
        </w:rPr>
      </w:pPr>
    </w:p>
    <w:p w14:paraId="260049DA">
      <w:pPr>
        <w:tabs>
          <w:tab w:val="left" w:pos="567"/>
        </w:tabs>
        <w:jc w:val="center"/>
        <w:rPr>
          <w:rFonts w:ascii="TH SarabunIT๙" w:hAnsi="TH SarabunIT๙" w:eastAsia="Calibri" w:cs="TH SarabunIT๙"/>
          <w:b/>
          <w:bCs/>
          <w:sz w:val="44"/>
          <w:szCs w:val="44"/>
        </w:rPr>
      </w:pPr>
    </w:p>
    <w:p w14:paraId="741DED1D">
      <w:pPr>
        <w:tabs>
          <w:tab w:val="left" w:pos="567"/>
        </w:tabs>
        <w:jc w:val="center"/>
        <w:rPr>
          <w:rFonts w:ascii="TH SarabunIT๙" w:hAnsi="TH SarabunIT๙" w:eastAsia="Calibri" w:cs="TH SarabunIT๙"/>
          <w:b/>
          <w:bCs/>
          <w:sz w:val="44"/>
          <w:szCs w:val="44"/>
        </w:rPr>
      </w:pPr>
    </w:p>
    <w:p w14:paraId="3B1E55DD">
      <w:pPr>
        <w:tabs>
          <w:tab w:val="left" w:pos="567"/>
        </w:tabs>
        <w:jc w:val="center"/>
        <w:rPr>
          <w:rFonts w:ascii="TH SarabunIT๙" w:hAnsi="TH SarabunIT๙" w:eastAsia="Calibri" w:cs="TH SarabunIT๙"/>
          <w:b/>
          <w:bCs/>
          <w:sz w:val="44"/>
          <w:szCs w:val="44"/>
        </w:rPr>
      </w:pPr>
    </w:p>
    <w:p w14:paraId="15D0E185">
      <w:pPr>
        <w:tabs>
          <w:tab w:val="left" w:pos="567"/>
        </w:tabs>
        <w:jc w:val="center"/>
        <w:rPr>
          <w:rFonts w:ascii="TH SarabunIT๙" w:hAnsi="TH SarabunIT๙" w:eastAsia="Calibri" w:cs="TH SarabunIT๙"/>
          <w:b/>
          <w:bCs/>
          <w:sz w:val="44"/>
          <w:szCs w:val="44"/>
        </w:rPr>
      </w:pPr>
    </w:p>
    <w:p w14:paraId="096863D1">
      <w:pPr>
        <w:tabs>
          <w:tab w:val="left" w:pos="567"/>
        </w:tabs>
        <w:jc w:val="center"/>
        <w:rPr>
          <w:rFonts w:ascii="TH SarabunIT๙" w:hAnsi="TH SarabunIT๙" w:eastAsia="Calibri" w:cs="TH SarabunIT๙"/>
          <w:b/>
          <w:bCs/>
          <w:sz w:val="32"/>
          <w:szCs w:val="32"/>
        </w:rPr>
      </w:pPr>
    </w:p>
    <w:p w14:paraId="04C9FAC2">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FA5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3A58FE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18FAB2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EDC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4564DAC">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DEE846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25ADAE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28CCE8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560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2652882">
            <w:pPr>
              <w:ind w:left="29" w:right="28" w:hanging="29"/>
              <w:rPr>
                <w:rFonts w:ascii="TH SarabunIT๙" w:hAnsi="TH SarabunIT๙" w:eastAsia="Calibri" w:cs="TH SarabunIT๙"/>
                <w:sz w:val="32"/>
                <w:szCs w:val="32"/>
                <w:cs/>
                <w:lang w:bidi="th"/>
              </w:rPr>
            </w:pPr>
            <w:r>
              <w:rPr>
                <w:rFonts w:ascii="TH SarabunIT๙" w:hAnsi="TH SarabunIT๙" w:eastAsia="Calibri" w:cs="TH SarabunIT๙"/>
                <w:sz w:val="32"/>
                <w:szCs w:val="32"/>
                <w:cs/>
                <w:lang w:val="th-TH" w:bidi="th-TH"/>
              </w:rPr>
              <w:t>๒</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สร้างสรรค์ผลงานทัศนศิลป์ที่ตนเองชื่นชอบ</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ถ่ายทอดความคิด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ความรู้สึก</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จินตนาการ</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สะท้อนถึงธรรมชาติ สิ่งแวดล้อม</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เรื่องราวใกล้ตัว</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ในชีวิตประจำวันที่เชื่อมโยงกับตนเอง</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ครอบครัว</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โรงเรียนและท้องถิ่น ด้วยการเชื่อมโยงส่วนประกอบทางทัศนศิลป์</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จัดองค์ประกอบทางศิลปะเป็นผลงานทัศนศิลป์ ได้อย่างหลากหลาย</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และประยุกต์ใช้เทคนิควิธีการใหม่ด้วยกระบวนการกลุ่ม</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และเลือกใช้วัสดุอุปกรณ์ ให้สอดคล้องกับเรื่องราวประวัติศาสตร์ศิลป์และภูมิปัญญาท้องถิ่น</w:t>
            </w:r>
          </w:p>
        </w:tc>
        <w:tc>
          <w:tcPr>
            <w:tcW w:w="1234" w:type="pct"/>
            <w:shd w:val="clear" w:color="auto" w:fill="auto"/>
          </w:tcPr>
          <w:p w14:paraId="2DCFEFF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รู้ส่วนประกอบทางทัศนศิลป์</w:t>
            </w:r>
          </w:p>
          <w:p w14:paraId="1D35065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บอกส่วนประกอบทางทัศนศิลป์</w:t>
            </w:r>
          </w:p>
          <w:p w14:paraId="1640C88B">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และแสดงความรู้สึกตามจินตนาการสะท้อนเรื่องใกล้ตัว</w:t>
            </w:r>
          </w:p>
        </w:tc>
        <w:tc>
          <w:tcPr>
            <w:tcW w:w="1234" w:type="pct"/>
            <w:shd w:val="clear" w:color="auto" w:fill="auto"/>
          </w:tcPr>
          <w:p w14:paraId="4E5A31E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รู้องค์ประกอบทางศิลปะ</w:t>
            </w:r>
          </w:p>
          <w:p w14:paraId="7539F1C3">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เชื่อมโยงส่วนประกอบทางทัศนศิลป์และ</w:t>
            </w:r>
          </w:p>
          <w:p w14:paraId="4AFCCD8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ถ่ายทอดความคิด ความรู้สึก จินตนาการผ่านงานทัศนศิลป์</w:t>
            </w:r>
          </w:p>
        </w:tc>
        <w:tc>
          <w:tcPr>
            <w:tcW w:w="1229" w:type="pct"/>
            <w:shd w:val="clear" w:color="auto" w:fill="auto"/>
          </w:tcPr>
          <w:p w14:paraId="5F65D8CF">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เข้าใจในผลงานทัศนศิลป์</w:t>
            </w:r>
          </w:p>
          <w:p w14:paraId="613B6772">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สามารถสร้างสรรค์ผลงานทัศนศิลป์สามารถ</w:t>
            </w:r>
          </w:p>
          <w:p w14:paraId="3EFC6FFC">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เลือกใช้วัสดุอุปกรณ์ ให้สอดคล้องกับผลงานทัศนศิลป์ได้ได้อย่างเหมาะสม</w:t>
            </w:r>
          </w:p>
        </w:tc>
      </w:tr>
    </w:tbl>
    <w:p w14:paraId="1FDC5B34">
      <w:pPr>
        <w:tabs>
          <w:tab w:val="left" w:pos="567"/>
        </w:tabs>
        <w:jc w:val="center"/>
        <w:rPr>
          <w:rFonts w:ascii="TH SarabunIT๙" w:hAnsi="TH SarabunIT๙" w:eastAsia="Calibri" w:cs="TH SarabunIT๙"/>
          <w:b/>
          <w:bCs/>
          <w:sz w:val="32"/>
          <w:szCs w:val="32"/>
          <w:lang w:bidi="th"/>
        </w:rPr>
      </w:pPr>
    </w:p>
    <w:p w14:paraId="63A3A1BF">
      <w:pPr>
        <w:tabs>
          <w:tab w:val="left" w:pos="567"/>
        </w:tabs>
        <w:jc w:val="center"/>
        <w:rPr>
          <w:rFonts w:ascii="TH SarabunIT๙" w:hAnsi="TH SarabunIT๙" w:eastAsia="Calibri" w:cs="TH SarabunIT๙"/>
          <w:b/>
          <w:bCs/>
          <w:sz w:val="32"/>
          <w:szCs w:val="32"/>
          <w:lang w:bidi="th"/>
        </w:rPr>
      </w:pPr>
    </w:p>
    <w:p w14:paraId="1780FDA5">
      <w:pPr>
        <w:tabs>
          <w:tab w:val="left" w:pos="567"/>
        </w:tabs>
        <w:jc w:val="center"/>
        <w:rPr>
          <w:rFonts w:ascii="TH SarabunIT๙" w:hAnsi="TH SarabunIT๙" w:eastAsia="Calibri" w:cs="TH SarabunIT๙"/>
          <w:b/>
          <w:bCs/>
          <w:sz w:val="32"/>
          <w:szCs w:val="32"/>
          <w:lang w:bidi="th"/>
        </w:rPr>
      </w:pPr>
    </w:p>
    <w:p w14:paraId="4A8F73F0">
      <w:pPr>
        <w:tabs>
          <w:tab w:val="left" w:pos="567"/>
        </w:tabs>
        <w:jc w:val="center"/>
        <w:rPr>
          <w:rFonts w:ascii="TH SarabunIT๙" w:hAnsi="TH SarabunIT๙" w:eastAsia="Calibri" w:cs="TH SarabunIT๙"/>
          <w:b/>
          <w:bCs/>
          <w:sz w:val="32"/>
          <w:szCs w:val="32"/>
          <w:lang w:bidi="th"/>
        </w:rPr>
      </w:pPr>
    </w:p>
    <w:p w14:paraId="7C5FA596">
      <w:pPr>
        <w:tabs>
          <w:tab w:val="left" w:pos="567"/>
        </w:tabs>
        <w:jc w:val="center"/>
        <w:rPr>
          <w:rFonts w:ascii="TH SarabunIT๙" w:hAnsi="TH SarabunIT๙" w:eastAsia="Calibri" w:cs="TH SarabunIT๙"/>
          <w:b/>
          <w:bCs/>
          <w:sz w:val="32"/>
          <w:szCs w:val="32"/>
          <w:lang w:bidi="th"/>
        </w:rPr>
      </w:pPr>
    </w:p>
    <w:p w14:paraId="7C605ECE">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6AEB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821F3A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98D406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9BB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322DFA4">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BEA948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1510C4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D510F0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BFD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6F6F331">
            <w:pPr>
              <w:pStyle w:val="163"/>
              <w:rPr>
                <w:rFonts w:ascii="TH SarabunIT๙" w:hAnsi="TH SarabunIT๙" w:cs="TH SarabunIT๙"/>
                <w:cs/>
                <w:lang w:bidi="th"/>
              </w:rPr>
            </w:pPr>
            <w:r>
              <w:rPr>
                <w:rFonts w:ascii="TH SarabunIT๙" w:hAnsi="TH SarabunIT๙" w:cs="TH SarabunIT๙"/>
                <w:cs/>
                <w:lang w:val="th-TH" w:bidi="th-TH"/>
              </w:rPr>
              <w:t>๓</w:t>
            </w:r>
            <w:r>
              <w:rPr>
                <w:rFonts w:ascii="TH SarabunIT๙" w:hAnsi="TH SarabunIT๙" w:cs="TH SarabunIT๙"/>
                <w:cs/>
              </w:rPr>
              <w:t xml:space="preserve">. </w:t>
            </w:r>
            <w:r>
              <w:rPr>
                <w:rFonts w:ascii="TH SarabunIT๙" w:hAnsi="TH SarabunIT๙" w:cs="TH SarabunIT๙"/>
                <w:cs/>
                <w:lang w:val="th-TH" w:bidi="th-TH"/>
              </w:rPr>
              <w:t>ขับร้องและบรรเลงได้ตามจังหวะ ทำนองเพลงและสื่ออารมณ์ของบทเพลงได้อย่างถูกต้อง ใช้เครื่องหมาย</w:t>
            </w:r>
          </w:p>
          <w:p w14:paraId="4ADC4C35">
            <w:pPr>
              <w:pStyle w:val="163"/>
              <w:rPr>
                <w:cs/>
                <w:lang w:bidi="th"/>
              </w:rPr>
            </w:pPr>
            <w:r>
              <w:rPr>
                <w:rFonts w:ascii="TH SarabunIT๙" w:hAnsi="TH SarabunIT๙" w:cs="TH SarabunIT๙"/>
                <w:cs/>
                <w:lang w:val="th-TH" w:bidi="th-TH"/>
              </w:rPr>
              <w:t>สัญลักษณ์ตัวโน้ตในการขับร้องและบรรเลงเพลง จำแนกและเปรียบเทียบความเหมือนและแตกต่างของแนวเพลงและเครื่องดนตรีไทย ดนตรีพื้นบ้าน ดนตรีสากลจากภาพและเสียง</w:t>
            </w:r>
          </w:p>
        </w:tc>
        <w:tc>
          <w:tcPr>
            <w:tcW w:w="1234" w:type="pct"/>
            <w:shd w:val="clear" w:color="auto" w:fill="auto"/>
          </w:tcPr>
          <w:p w14:paraId="006469F2">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รู้จักโน้ตดนตรี</w:t>
            </w:r>
          </w:p>
          <w:p w14:paraId="2741107A">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ระบุเครื่องหมาย</w:t>
            </w:r>
          </w:p>
          <w:p w14:paraId="0621EE9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สัญลักษณ์ตัวโน้ตในการขับร้องและ</w:t>
            </w:r>
          </w:p>
          <w:p w14:paraId="5EC9F529">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ใช้เครื่องหมายสัญลักษณ์ตัวโน้ต ได้อย่างถูกต้อง</w:t>
            </w:r>
          </w:p>
        </w:tc>
        <w:tc>
          <w:tcPr>
            <w:tcW w:w="1234" w:type="pct"/>
            <w:shd w:val="clear" w:color="auto" w:fill="auto"/>
          </w:tcPr>
          <w:p w14:paraId="04CF007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เข้าใจความหมายการขับร้อง</w:t>
            </w:r>
          </w:p>
          <w:p w14:paraId="14525FAE">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ขับร้องได้ตามจังหวะ ทำนองเพลง</w:t>
            </w:r>
          </w:p>
          <w:p w14:paraId="372D4664">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และสื่ออารมณ์ของบทเพลงได้อย่างถูกต้อง</w:t>
            </w:r>
          </w:p>
        </w:tc>
        <w:tc>
          <w:tcPr>
            <w:tcW w:w="1229" w:type="pct"/>
            <w:shd w:val="clear" w:color="auto" w:fill="auto"/>
          </w:tcPr>
          <w:p w14:paraId="5EF23C4C">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รู้ประเภทของเพลง</w:t>
            </w:r>
          </w:p>
          <w:p w14:paraId="0E0024E0">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จำแนกความเหมือนและแตกต่างของ</w:t>
            </w:r>
          </w:p>
          <w:p w14:paraId="3693631E">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แนวเพลง</w:t>
            </w:r>
          </w:p>
          <w:p w14:paraId="4F4E4326">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เปรียบเทียบความเหมือนและแตกต่างของ</w:t>
            </w:r>
          </w:p>
          <w:p w14:paraId="0872ED10">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แนวเพลง ได้อย่างถูกต้อง</w:t>
            </w:r>
          </w:p>
        </w:tc>
      </w:tr>
    </w:tbl>
    <w:p w14:paraId="7BB2D039">
      <w:pPr>
        <w:rPr>
          <w:rFonts w:ascii="TH SarabunIT๙" w:hAnsi="TH SarabunIT๙" w:cs="TH SarabunIT๙"/>
          <w:sz w:val="32"/>
          <w:szCs w:val="32"/>
          <w:lang w:bidi="th"/>
        </w:rPr>
      </w:pPr>
    </w:p>
    <w:p w14:paraId="15EB1D03">
      <w:pPr>
        <w:rPr>
          <w:rFonts w:ascii="TH SarabunIT๙" w:hAnsi="TH SarabunIT๙" w:cs="TH SarabunIT๙"/>
          <w:sz w:val="32"/>
          <w:szCs w:val="32"/>
          <w:lang w:bidi="th"/>
        </w:rPr>
      </w:pPr>
    </w:p>
    <w:p w14:paraId="77C4AAC4">
      <w:pPr>
        <w:rPr>
          <w:rFonts w:ascii="TH SarabunIT๙" w:hAnsi="TH SarabunIT๙" w:cs="TH SarabunIT๙"/>
          <w:sz w:val="32"/>
          <w:szCs w:val="32"/>
          <w:lang w:bidi="th"/>
        </w:rPr>
      </w:pPr>
    </w:p>
    <w:p w14:paraId="4ED827A0">
      <w:pPr>
        <w:rPr>
          <w:rFonts w:ascii="TH SarabunIT๙" w:hAnsi="TH SarabunIT๙" w:cs="TH SarabunIT๙"/>
          <w:sz w:val="32"/>
          <w:szCs w:val="32"/>
          <w:lang w:bidi="th"/>
        </w:rPr>
      </w:pPr>
    </w:p>
    <w:p w14:paraId="5574F9DE">
      <w:pPr>
        <w:rPr>
          <w:rFonts w:ascii="TH SarabunIT๙" w:hAnsi="TH SarabunIT๙" w:cs="TH SarabunIT๙"/>
          <w:sz w:val="32"/>
          <w:szCs w:val="32"/>
          <w:lang w:bidi="th"/>
        </w:rPr>
      </w:pPr>
    </w:p>
    <w:p w14:paraId="03A2A433">
      <w:pPr>
        <w:rPr>
          <w:rFonts w:ascii="TH SarabunIT๙" w:hAnsi="TH SarabunIT๙" w:cs="TH SarabunIT๙"/>
          <w:sz w:val="32"/>
          <w:szCs w:val="32"/>
          <w:lang w:bidi="th"/>
        </w:rPr>
      </w:pPr>
    </w:p>
    <w:p w14:paraId="1181F73F">
      <w:pPr>
        <w:rPr>
          <w:rFonts w:ascii="TH SarabunIT๙" w:hAnsi="TH SarabunIT๙" w:cs="TH SarabunIT๙"/>
          <w:sz w:val="32"/>
          <w:szCs w:val="32"/>
          <w:lang w:bidi="th"/>
        </w:rPr>
      </w:pPr>
    </w:p>
    <w:p w14:paraId="41F6E0A3">
      <w:pPr>
        <w:rPr>
          <w:rFonts w:ascii="TH SarabunIT๙" w:hAnsi="TH SarabunIT๙" w:cs="TH SarabunIT๙"/>
          <w:sz w:val="32"/>
          <w:szCs w:val="32"/>
          <w:lang w:bidi="th"/>
        </w:rPr>
      </w:pPr>
    </w:p>
    <w:p w14:paraId="3714A242">
      <w:pPr>
        <w:rPr>
          <w:rFonts w:ascii="TH SarabunIT๙" w:hAnsi="TH SarabunIT๙" w:cs="TH SarabunIT๙"/>
          <w:sz w:val="32"/>
          <w:szCs w:val="32"/>
          <w:lang w:bidi="th"/>
        </w:rPr>
      </w:pPr>
    </w:p>
    <w:p w14:paraId="2DA19E09">
      <w:pPr>
        <w:rPr>
          <w:rFonts w:ascii="TH SarabunIT๙" w:hAnsi="TH SarabunIT๙" w:cs="TH SarabunIT๙"/>
          <w:sz w:val="32"/>
          <w:szCs w:val="32"/>
          <w:lang w:bidi="th"/>
        </w:rPr>
      </w:pPr>
    </w:p>
    <w:p w14:paraId="2C3893DD">
      <w:pPr>
        <w:rPr>
          <w:rFonts w:ascii="TH SarabunIT๙" w:hAnsi="TH SarabunIT๙" w:cs="TH SarabunIT๙"/>
          <w:sz w:val="32"/>
          <w:szCs w:val="32"/>
          <w:lang w:bidi="th"/>
        </w:rPr>
      </w:pPr>
    </w:p>
    <w:p w14:paraId="118D61E6">
      <w:pPr>
        <w:rPr>
          <w:rFonts w:ascii="TH SarabunIT๙" w:hAnsi="TH SarabunIT๙" w:cs="TH SarabunIT๙"/>
          <w:sz w:val="32"/>
          <w:szCs w:val="32"/>
          <w:lang w:bidi="th"/>
        </w:rPr>
      </w:pPr>
    </w:p>
    <w:p w14:paraId="77F17B82">
      <w:pPr>
        <w:rPr>
          <w:rFonts w:ascii="TH SarabunIT๙" w:hAnsi="TH SarabunIT๙" w:cs="TH SarabunIT๙"/>
          <w:sz w:val="32"/>
          <w:szCs w:val="32"/>
          <w:lang w:bidi="th"/>
        </w:rPr>
      </w:pPr>
    </w:p>
    <w:p w14:paraId="061C2AF5">
      <w:pPr>
        <w:rPr>
          <w:rFonts w:ascii="TH SarabunIT๙" w:hAnsi="TH SarabunIT๙" w:cs="TH SarabunIT๙"/>
          <w:sz w:val="32"/>
          <w:szCs w:val="32"/>
          <w:lang w:bidi="th"/>
        </w:rPr>
      </w:pPr>
    </w:p>
    <w:p w14:paraId="01A8AEE2">
      <w:pPr>
        <w:rPr>
          <w:rFonts w:ascii="TH SarabunIT๙" w:hAnsi="TH SarabunIT๙" w:cs="TH SarabunIT๙"/>
          <w:sz w:val="32"/>
          <w:szCs w:val="32"/>
          <w:lang w:bidi="th"/>
        </w:rPr>
      </w:pPr>
    </w:p>
    <w:p w14:paraId="3F49B838">
      <w:pPr>
        <w:rPr>
          <w:rFonts w:ascii="TH SarabunIT๙" w:hAnsi="TH SarabunIT๙" w:cs="TH SarabunIT๙"/>
          <w:sz w:val="32"/>
          <w:szCs w:val="32"/>
          <w:lang w:bidi="th"/>
        </w:rPr>
      </w:pPr>
    </w:p>
    <w:p w14:paraId="0A2D04F4">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0A5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C23C3F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321542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3E0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C8AC43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296B47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A97344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5BDF80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FDA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486B95F">
            <w:pPr>
              <w:pStyle w:val="163"/>
              <w:rPr>
                <w:rFonts w:ascii="TH SarabunIT๙" w:hAnsi="TH SarabunIT๙" w:cs="TH SarabunIT๙"/>
                <w:cs/>
                <w:lang w:bidi="th"/>
              </w:rPr>
            </w:pPr>
            <w:r>
              <w:rPr>
                <w:rFonts w:ascii="TH SarabunIT๙" w:hAnsi="TH SarabunIT๙" w:cs="TH SarabunIT๙"/>
                <w:cs/>
                <w:lang w:val="th-TH" w:bidi="th-TH"/>
              </w:rPr>
              <w:t>๔</w:t>
            </w:r>
            <w:r>
              <w:rPr>
                <w:rFonts w:ascii="TH SarabunIT๙" w:hAnsi="TH SarabunIT๙" w:cs="TH SarabunIT๙"/>
                <w:cs/>
              </w:rPr>
              <w:t xml:space="preserve">. </w:t>
            </w:r>
            <w:r>
              <w:rPr>
                <w:rFonts w:ascii="TH SarabunIT๙" w:hAnsi="TH SarabunIT๙" w:cs="TH SarabunIT๙"/>
                <w:cs/>
                <w:lang w:val="th-TH" w:bidi="th-TH"/>
              </w:rPr>
              <w:t>ขับร้อง และบรรเลงรวมวงดนตรีพื้นบ้าน วงดนตรีไทย วงดนตรีสากลประเภทต่าง ๆ ผสมผสานเป็น</w:t>
            </w:r>
          </w:p>
          <w:p w14:paraId="7F824E7F">
            <w:pPr>
              <w:pStyle w:val="163"/>
              <w:rPr>
                <w:rFonts w:ascii="TH SarabunIT๙" w:hAnsi="TH SarabunIT๙" w:cs="TH SarabunIT๙"/>
                <w:cs/>
                <w:lang w:bidi="th"/>
              </w:rPr>
            </w:pPr>
            <w:r>
              <w:rPr>
                <w:rFonts w:ascii="TH SarabunIT๙" w:hAnsi="TH SarabunIT๙" w:cs="TH SarabunIT๙"/>
                <w:cs/>
                <w:lang w:val="th-TH" w:bidi="th-TH"/>
              </w:rPr>
              <w:t>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w:t>
            </w:r>
          </w:p>
          <w:p w14:paraId="450A47EF">
            <w:pPr>
              <w:pStyle w:val="163"/>
              <w:rPr>
                <w:cs/>
                <w:lang w:bidi="th"/>
              </w:rPr>
            </w:pPr>
            <w:r>
              <w:rPr>
                <w:rFonts w:ascii="TH SarabunIT๙" w:hAnsi="TH SarabunIT๙" w:cs="TH SarabunIT๙"/>
                <w:cs/>
                <w:lang w:val="th-TH" w:bidi="th-TH"/>
              </w:rPr>
              <w:t>สร้างสรรค์ ชื่นชม และนำมาประยุกต์ใช้ในกิจกรรม วันสำคัญ เทศกาลต่าง ๆ</w:t>
            </w:r>
          </w:p>
        </w:tc>
        <w:tc>
          <w:tcPr>
            <w:tcW w:w="1234" w:type="pct"/>
            <w:shd w:val="clear" w:color="auto" w:fill="auto"/>
          </w:tcPr>
          <w:p w14:paraId="367687F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รู้ประเภทของวงดนตรีพื้นบ้าน</w:t>
            </w:r>
          </w:p>
          <w:p w14:paraId="7C4A2CD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ขับร้องร่วมวงดนตรีพื้นบ้าน</w:t>
            </w:r>
          </w:p>
          <w:p w14:paraId="44A85EA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ด้วยความมั่นใจ ถูกต้องตามทำนอง จังหวะ และมีความไพเราะ</w:t>
            </w:r>
          </w:p>
        </w:tc>
        <w:tc>
          <w:tcPr>
            <w:tcW w:w="1234" w:type="pct"/>
            <w:shd w:val="clear" w:color="auto" w:fill="auto"/>
          </w:tcPr>
          <w:p w14:paraId="0A44C979">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รู้ประเภทของวงดนตรีไทย</w:t>
            </w:r>
          </w:p>
          <w:p w14:paraId="0BF1EA6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ขับร้องร่วมวงดนตรีไทยและ</w:t>
            </w:r>
          </w:p>
          <w:p w14:paraId="5AB9EA7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ชื่นชมการแสดงวงดนตรีของตนเองและผุ้อื่น</w:t>
            </w:r>
          </w:p>
        </w:tc>
        <w:tc>
          <w:tcPr>
            <w:tcW w:w="1229" w:type="pct"/>
            <w:shd w:val="clear" w:color="auto" w:fill="auto"/>
          </w:tcPr>
          <w:p w14:paraId="29641BBD">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รู้ประเภทของวงดนตรีสากล</w:t>
            </w:r>
          </w:p>
          <w:p w14:paraId="0088F2F6">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ขับร้องและบรรเลงร่วมวงดนตรีสากลสามารถ</w:t>
            </w:r>
          </w:p>
          <w:p w14:paraId="20DD7DEB">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แสดงความคิดเห็นการบรรเลงวงดนตรีของตนเองและผู้อื่น ด้วยความสุภาพและ</w:t>
            </w:r>
          </w:p>
          <w:p w14:paraId="6C345CD6">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สร้างสรรค์</w:t>
            </w:r>
          </w:p>
        </w:tc>
      </w:tr>
    </w:tbl>
    <w:p w14:paraId="6B737651">
      <w:pPr>
        <w:rPr>
          <w:rFonts w:ascii="TH SarabunIT๙" w:hAnsi="TH SarabunIT๙" w:cs="TH SarabunIT๙"/>
          <w:sz w:val="32"/>
          <w:szCs w:val="32"/>
          <w:lang w:bidi="th"/>
        </w:rPr>
      </w:pPr>
    </w:p>
    <w:p w14:paraId="478EED53">
      <w:pPr>
        <w:rPr>
          <w:rFonts w:ascii="TH SarabunIT๙" w:hAnsi="TH SarabunIT๙" w:cs="TH SarabunIT๙"/>
          <w:sz w:val="32"/>
          <w:szCs w:val="32"/>
          <w:lang w:bidi="th"/>
        </w:rPr>
      </w:pPr>
    </w:p>
    <w:p w14:paraId="51335235">
      <w:pPr>
        <w:rPr>
          <w:rFonts w:ascii="TH SarabunIT๙" w:hAnsi="TH SarabunIT๙" w:cs="TH SarabunIT๙"/>
          <w:sz w:val="32"/>
          <w:szCs w:val="32"/>
          <w:lang w:bidi="th"/>
        </w:rPr>
      </w:pPr>
    </w:p>
    <w:p w14:paraId="38E598EA">
      <w:pPr>
        <w:rPr>
          <w:rFonts w:ascii="TH SarabunIT๙" w:hAnsi="TH SarabunIT๙" w:cs="TH SarabunIT๙"/>
          <w:sz w:val="32"/>
          <w:szCs w:val="32"/>
          <w:lang w:bidi="th"/>
        </w:rPr>
      </w:pPr>
    </w:p>
    <w:p w14:paraId="5B2824CB">
      <w:pPr>
        <w:rPr>
          <w:rFonts w:ascii="TH SarabunIT๙" w:hAnsi="TH SarabunIT๙" w:cs="TH SarabunIT๙"/>
          <w:sz w:val="32"/>
          <w:szCs w:val="32"/>
          <w:lang w:bidi="th"/>
        </w:rPr>
      </w:pPr>
    </w:p>
    <w:p w14:paraId="2E186D25">
      <w:pPr>
        <w:rPr>
          <w:rFonts w:ascii="TH SarabunIT๙" w:hAnsi="TH SarabunIT๙" w:cs="TH SarabunIT๙"/>
          <w:sz w:val="32"/>
          <w:szCs w:val="32"/>
          <w:lang w:bidi="th"/>
        </w:rPr>
      </w:pPr>
    </w:p>
    <w:p w14:paraId="7A1FDF68">
      <w:pPr>
        <w:rPr>
          <w:rFonts w:ascii="TH SarabunIT๙" w:hAnsi="TH SarabunIT๙" w:cs="TH SarabunIT๙"/>
          <w:sz w:val="32"/>
          <w:szCs w:val="32"/>
          <w:lang w:bidi="th"/>
        </w:rPr>
      </w:pPr>
    </w:p>
    <w:p w14:paraId="33CA971D">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274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7E13F09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E021F3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AFF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AB1F05C">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75EA02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4331B3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27A7CA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8B6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520FBBE">
            <w:pPr>
              <w:pStyle w:val="163"/>
              <w:rPr>
                <w:rFonts w:ascii="TH SarabunIT๙" w:hAnsi="TH SarabunIT๙" w:cs="TH SarabunIT๙"/>
                <w:cs/>
                <w:lang w:bidi="th"/>
              </w:rPr>
            </w:pPr>
            <w:r>
              <w:rPr>
                <w:rFonts w:ascii="TH SarabunIT๙" w:hAnsi="TH SarabunIT๙" w:cs="TH SarabunIT๙"/>
                <w:cs/>
                <w:lang w:val="th-TH" w:bidi="th-TH"/>
              </w:rPr>
              <w:t>๕</w:t>
            </w:r>
            <w:r>
              <w:rPr>
                <w:rFonts w:ascii="TH SarabunIT๙" w:hAnsi="TH SarabunIT๙" w:cs="TH SarabunIT๙"/>
                <w:cs/>
              </w:rPr>
              <w:t xml:space="preserve">. </w:t>
            </w:r>
            <w:r>
              <w:rPr>
                <w:rFonts w:ascii="TH SarabunIT๙" w:hAnsi="TH SarabunIT๙" w:cs="TH SarabunIT๙"/>
                <w:cs/>
                <w:lang w:val="th-TH" w:bidi="th-TH"/>
              </w:rPr>
              <w:t>สืบค้น และเปรียบเทียบ ประวัติความเป็นมา ความเหมือนและความแตกต่างของนาฏศิลป์ไทย แล</w:t>
            </w:r>
          </w:p>
          <w:p w14:paraId="6D667FE9">
            <w:pPr>
              <w:pStyle w:val="163"/>
              <w:rPr>
                <w:rFonts w:ascii="TH SarabunIT๙" w:hAnsi="TH SarabunIT๙" w:cs="TH SarabunIT๙"/>
                <w:cs/>
                <w:lang w:bidi="th"/>
              </w:rPr>
            </w:pPr>
            <w:r>
              <w:rPr>
                <w:rFonts w:ascii="TH SarabunIT๙" w:hAnsi="TH SarabunIT๙" w:cs="TH SarabunIT๙"/>
                <w:cs/>
                <w:lang w:val="th-TH" w:bidi="th-TH"/>
              </w:rPr>
              <w:t>นาฏศิลป์ประเทศเพื่อนบ้าน จากแหล่งข้อมูลต่าง ๆ โดยใช้เทคโนโลยี ใช้ภาษาท่า นาฏยศัพท์ ในการสื่อ</w:t>
            </w:r>
          </w:p>
          <w:p w14:paraId="10461053">
            <w:pPr>
              <w:pStyle w:val="163"/>
              <w:rPr>
                <w:rFonts w:ascii="TH SarabunIT๙" w:hAnsi="TH SarabunIT๙" w:cs="TH SarabunIT๙"/>
                <w:cs/>
                <w:lang w:bidi="th"/>
              </w:rPr>
            </w:pPr>
            <w:r>
              <w:rPr>
                <w:rFonts w:ascii="TH SarabunIT๙" w:hAnsi="TH SarabunIT๙" w:cs="TH SarabunIT๙"/>
                <w:cs/>
                <w:lang w:val="th-TH" w:bidi="th-TH"/>
              </w:rPr>
              <w:t>ความหมาย แสดงนาฏศิลป์ไทย นาฏศิลป์พื้นบ้าน หรือนาฏศิลป์ร่วมสมัยใน รูปแบบต่าง ๆ ทั้งเดี่ยวและ</w:t>
            </w:r>
          </w:p>
          <w:p w14:paraId="6AECEB3C">
            <w:pPr>
              <w:pStyle w:val="163"/>
              <w:rPr>
                <w:rFonts w:ascii="TH SarabunIT๙" w:hAnsi="TH SarabunIT๙" w:cs="TH SarabunIT๙"/>
                <w:cs/>
                <w:lang w:bidi="th"/>
              </w:rPr>
            </w:pPr>
            <w:r>
              <w:rPr>
                <w:rFonts w:ascii="TH SarabunIT๙" w:hAnsi="TH SarabunIT๙" w:cs="TH SarabunIT๙"/>
                <w:cs/>
                <w:lang w:val="th-TH" w:bidi="th-TH"/>
              </w:rPr>
              <w:t>กลุ่ม อย่างมั่นใจและงดงาม สะท้อนอารมณ์ของตนเอง และสร้างสรรค์การเคลื่อนไหวในรูปแบบการแสดง</w:t>
            </w:r>
          </w:p>
          <w:p w14:paraId="1E0947A6">
            <w:pPr>
              <w:pStyle w:val="163"/>
              <w:rPr>
                <w:cs/>
                <w:lang w:bidi="th"/>
              </w:rPr>
            </w:pPr>
            <w:r>
              <w:rPr>
                <w:rFonts w:ascii="TH SarabunIT๙" w:hAnsi="TH SarabunIT๙" w:cs="TH SarabunIT๙"/>
                <w:cs/>
                <w:lang w:val="th-TH" w:bidi="th-TH"/>
              </w:rPr>
              <w:t>ต่าง ๆ ที่สอดคล้องกับประเพณี วัฒนธรรมท้องถิ่น อย่างสร้างสรรค์ เหมาะสมกับวัย</w:t>
            </w:r>
          </w:p>
        </w:tc>
        <w:tc>
          <w:tcPr>
            <w:tcW w:w="1234" w:type="pct"/>
            <w:shd w:val="clear" w:color="auto" w:fill="auto"/>
          </w:tcPr>
          <w:p w14:paraId="650E5FA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ทราบประวัติความเป็นมานาฏศิลป์ไทย</w:t>
            </w:r>
          </w:p>
          <w:p w14:paraId="73796EC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เล่าประวัติความเป็นมานาฏศิลป์ไทยอย่างสั้น</w:t>
            </w:r>
          </w:p>
          <w:p w14:paraId="149B969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ได้ถูกต้องและมั่นใจ</w:t>
            </w:r>
          </w:p>
        </w:tc>
        <w:tc>
          <w:tcPr>
            <w:tcW w:w="1234" w:type="pct"/>
            <w:shd w:val="clear" w:color="auto" w:fill="auto"/>
          </w:tcPr>
          <w:p w14:paraId="2FED180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ทราบประวัติความเป็นมา</w:t>
            </w:r>
          </w:p>
          <w:p w14:paraId="35BF204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นาฏศิลป์ประเทศเพื่อนบ้าน</w:t>
            </w:r>
          </w:p>
          <w:p w14:paraId="004620EF">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สืบค้นประวัติความเป็นมา ความเหมือนและความแตกต่างของนาฏศิลป์ไทย แล</w:t>
            </w:r>
          </w:p>
          <w:p w14:paraId="1D6A1BD6">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นาฏศิลป์ประเทศเพื่อนบ้าน จากแหล่งข้อมูลต่าง ๆ โดยใช้เทคโนโลยี</w:t>
            </w:r>
          </w:p>
          <w:p w14:paraId="0ABA9E4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ใช้เทคโนโลยีได้ถูกต้องและเหมาะสมกับวัย</w:t>
            </w:r>
          </w:p>
        </w:tc>
        <w:tc>
          <w:tcPr>
            <w:tcW w:w="1229" w:type="pct"/>
            <w:shd w:val="clear" w:color="auto" w:fill="auto"/>
          </w:tcPr>
          <w:p w14:paraId="34563713">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รู้ความเหมือนและความแตกต่างของนาฏศิลป์ไทย และนาฏศิลป์ประเทศเพื่อนบ้าน</w:t>
            </w:r>
          </w:p>
          <w:p w14:paraId="6A8B995C">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เปรียบเทียบนาฏศิลป์ไทย และนาฏศิลป์ประเทศเพื่อนบ้านและสร้างสรรค์การเคลื่อนไหวในรูปแบบการแสดงอย่างง่าย</w:t>
            </w:r>
          </w:p>
          <w:p w14:paraId="088746E0">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ที่สอดคล้องกับประเพณี วัฒนธรรมท้องถิ่น อย่างสร้างสรรค์ เหมาะสมกับวัย</w:t>
            </w:r>
          </w:p>
        </w:tc>
      </w:tr>
    </w:tbl>
    <w:p w14:paraId="2528D929">
      <w:pPr>
        <w:rPr>
          <w:rFonts w:ascii="TH SarabunIT๙" w:hAnsi="TH SarabunIT๙" w:cs="TH SarabunIT๙"/>
          <w:sz w:val="32"/>
          <w:szCs w:val="32"/>
          <w:lang w:bidi="th"/>
        </w:rPr>
      </w:pPr>
    </w:p>
    <w:p w14:paraId="2B1FC473">
      <w:pPr>
        <w:rPr>
          <w:rFonts w:ascii="TH SarabunIT๙" w:hAnsi="TH SarabunIT๙" w:cs="TH SarabunIT๙"/>
          <w:sz w:val="32"/>
          <w:szCs w:val="32"/>
          <w:lang w:bidi="th"/>
        </w:rPr>
      </w:pPr>
    </w:p>
    <w:p w14:paraId="7CC03F59">
      <w:pPr>
        <w:rPr>
          <w:rFonts w:ascii="TH SarabunIT๙" w:hAnsi="TH SarabunIT๙" w:cs="TH SarabunIT๙"/>
          <w:sz w:val="32"/>
          <w:szCs w:val="32"/>
          <w:lang w:bidi="th"/>
        </w:rPr>
      </w:pPr>
    </w:p>
    <w:p w14:paraId="764B35C9">
      <w:pPr>
        <w:rPr>
          <w:rFonts w:ascii="TH SarabunIT๙" w:hAnsi="TH SarabunIT๙" w:cs="TH SarabunIT๙"/>
          <w:sz w:val="32"/>
          <w:szCs w:val="32"/>
          <w:lang w:bidi="th"/>
        </w:rPr>
      </w:pPr>
    </w:p>
    <w:p w14:paraId="3E5B54FC">
      <w:pPr>
        <w:rPr>
          <w:rFonts w:ascii="TH SarabunIT๙" w:hAnsi="TH SarabunIT๙" w:cs="TH SarabunIT๙"/>
          <w:sz w:val="32"/>
          <w:szCs w:val="32"/>
          <w:lang w:bidi="th"/>
        </w:rPr>
      </w:pPr>
    </w:p>
    <w:p w14:paraId="50D80FDA">
      <w:pPr>
        <w:rPr>
          <w:rFonts w:ascii="TH SarabunIT๙" w:hAnsi="TH SarabunIT๙" w:cs="TH SarabunIT๙"/>
          <w:sz w:val="32"/>
          <w:szCs w:val="32"/>
          <w:lang w:bidi="th"/>
        </w:rPr>
      </w:pPr>
    </w:p>
    <w:p w14:paraId="0BE502E7">
      <w:pPr>
        <w:rPr>
          <w:rFonts w:ascii="TH SarabunIT๙" w:hAnsi="TH SarabunIT๙" w:cs="TH SarabunIT๙"/>
          <w:sz w:val="32"/>
          <w:szCs w:val="32"/>
          <w:lang w:bidi="th"/>
        </w:rPr>
      </w:pPr>
    </w:p>
    <w:p w14:paraId="6BAD1030">
      <w:pPr>
        <w:rPr>
          <w:rFonts w:ascii="TH SarabunIT๙" w:hAnsi="TH SarabunIT๙" w:cs="TH SarabunIT๙"/>
          <w:sz w:val="32"/>
          <w:szCs w:val="32"/>
          <w:lang w:bidi="th"/>
        </w:rPr>
      </w:pPr>
    </w:p>
    <w:p w14:paraId="6952EB16">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412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2D11895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4CE294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38A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4BD07E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2E5EDB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9DE089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5FC1A5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44E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0685A8C">
            <w:pPr>
              <w:pStyle w:val="163"/>
              <w:rPr>
                <w:rFonts w:ascii="TH SarabunIT๙" w:hAnsi="TH SarabunIT๙" w:cs="TH SarabunIT๙"/>
                <w:cs/>
                <w:lang w:bidi="th"/>
              </w:rPr>
            </w:pPr>
            <w:r>
              <w:rPr>
                <w:rFonts w:ascii="TH SarabunIT๙" w:hAnsi="TH SarabunIT๙" w:cs="TH SarabunIT๙"/>
                <w:cs/>
                <w:lang w:val="th-TH" w:bidi="th-TH"/>
              </w:rPr>
              <w:t>๖</w:t>
            </w:r>
            <w:r>
              <w:rPr>
                <w:rFonts w:ascii="TH SarabunIT๙" w:hAnsi="TH SarabunIT๙" w:cs="TH SarabunIT๙"/>
                <w:cs/>
              </w:rPr>
              <w:t xml:space="preserve">. </w:t>
            </w:r>
            <w:r>
              <w:rPr>
                <w:rFonts w:ascii="TH SarabunIT๙" w:hAnsi="TH SarabunIT๙" w:cs="TH SarabunIT๙"/>
                <w:cs/>
                <w:lang w:val="th-TH" w:bidi="th-TH"/>
              </w:rPr>
              <w:t>แสดงออกถึงการรับรู้และชื่นชมความงามด้วยหลักการทางองค์ประกอบศิลป์ แสดงอารมณ์ ความคิด</w:t>
            </w:r>
          </w:p>
          <w:p w14:paraId="7E6691A2">
            <w:pPr>
              <w:pStyle w:val="163"/>
              <w:rPr>
                <w:rFonts w:ascii="TH SarabunIT๙" w:hAnsi="TH SarabunIT๙" w:cs="TH SarabunIT๙"/>
                <w:cs/>
                <w:lang w:bidi="th"/>
              </w:rPr>
            </w:pPr>
            <w:r>
              <w:rPr>
                <w:rFonts w:ascii="TH SarabunIT๙" w:hAnsi="TH SarabunIT๙" w:cs="TH SarabunIT๙"/>
                <w:cs/>
                <w:lang w:val="th-TH" w:bidi="th-TH"/>
              </w:rPr>
              <w:t xml:space="preserve">ความรู้สึก ความประทับใจ และนำเสนอผลงานศิลปะ </w:t>
            </w:r>
            <w:r>
              <w:rPr>
                <w:rFonts w:ascii="TH SarabunIT๙" w:hAnsi="TH SarabunIT๙" w:cs="TH SarabunIT๙"/>
                <w:cs/>
              </w:rPr>
              <w:t>(</w:t>
            </w:r>
            <w:r>
              <w:rPr>
                <w:rFonts w:ascii="TH SarabunIT๙" w:hAnsi="TH SarabunIT๙" w:cs="TH SarabunIT๙"/>
                <w:cs/>
                <w:lang w:val="th-TH" w:bidi="th-TH"/>
              </w:rPr>
              <w:t>ทัศนศิลป์ ดนตรี นาฏศิลป์</w:t>
            </w:r>
            <w:r>
              <w:rPr>
                <w:rFonts w:ascii="TH SarabunIT๙" w:hAnsi="TH SarabunIT๙" w:cs="TH SarabunIT๙"/>
                <w:cs/>
              </w:rPr>
              <w:t xml:space="preserve">) </w:t>
            </w:r>
            <w:r>
              <w:rPr>
                <w:rFonts w:ascii="TH SarabunIT๙" w:hAnsi="TH SarabunIT๙" w:cs="TH SarabunIT๙"/>
                <w:cs/>
                <w:lang w:val="th-TH" w:bidi="th-TH"/>
              </w:rPr>
              <w:t>ด้วยความมั่นใจ</w:t>
            </w:r>
          </w:p>
          <w:p w14:paraId="3FEDFFD1">
            <w:pPr>
              <w:pStyle w:val="163"/>
              <w:rPr>
                <w:rFonts w:ascii="TH SarabunIT๙" w:hAnsi="TH SarabunIT๙" w:cs="TH SarabunIT๙"/>
                <w:cs/>
                <w:lang w:bidi="th"/>
              </w:rPr>
            </w:pPr>
            <w:r>
              <w:rPr>
                <w:rFonts w:ascii="TH SarabunIT๙" w:hAnsi="TH SarabunIT๙" w:cs="TH SarabunIT๙"/>
                <w:cs/>
                <w:lang w:val="th-TH" w:bidi="th-TH"/>
              </w:rPr>
              <w:t>วิเคราะห์ วิจารณ์หรือแสดงความคิดเห็น เกี่ยวกับงานศิลปะ ทั้งของตนเองของผู้อื่น อย่างสุภาพ รับฟัง</w:t>
            </w:r>
          </w:p>
          <w:p w14:paraId="287BDA75">
            <w:pPr>
              <w:pStyle w:val="163"/>
              <w:rPr>
                <w:cs/>
                <w:lang w:bidi="th"/>
              </w:rPr>
            </w:pPr>
            <w:r>
              <w:rPr>
                <w:rFonts w:ascii="TH SarabunIT๙" w:hAnsi="TH SarabunIT๙" w:cs="TH SarabunIT๙"/>
                <w:cs/>
                <w:lang w:val="th-TH" w:bidi="th-TH"/>
              </w:rPr>
              <w:t>ปรับปรุงผลงานของตนให้สมบูรณ์</w:t>
            </w:r>
          </w:p>
        </w:tc>
        <w:tc>
          <w:tcPr>
            <w:tcW w:w="1234" w:type="pct"/>
            <w:shd w:val="clear" w:color="auto" w:fill="auto"/>
          </w:tcPr>
          <w:p w14:paraId="327872B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รู้องค์ประกอบศิลป์</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เส้น</w:t>
            </w:r>
            <w:r>
              <w:rPr>
                <w:rFonts w:ascii="TH SarabunIT๙" w:hAnsi="TH SarabunIT๙" w:cs="TH SarabunIT๙"/>
                <w:spacing w:val="-2"/>
                <w:sz w:val="32"/>
                <w:szCs w:val="32"/>
                <w:cs/>
              </w:rPr>
              <w:t>)</w:t>
            </w:r>
          </w:p>
          <w:p w14:paraId="51D51FB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บอกลักษณะของเส้นประเภทต่าง ๆได้และ</w:t>
            </w:r>
          </w:p>
          <w:p w14:paraId="782E450F">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เล่าความประทับใจในผลงานศิลปะของตนเอง</w:t>
            </w:r>
          </w:p>
        </w:tc>
        <w:tc>
          <w:tcPr>
            <w:tcW w:w="1234" w:type="pct"/>
            <w:shd w:val="clear" w:color="auto" w:fill="auto"/>
          </w:tcPr>
          <w:p w14:paraId="221C3647">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รู้องค์ประกอบศิลป์</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รูปร่างรูปทรง</w:t>
            </w:r>
            <w:r>
              <w:rPr>
                <w:rFonts w:ascii="TH SarabunIT๙" w:hAnsi="TH SarabunIT๙" w:cs="TH SarabunIT๙"/>
                <w:spacing w:val="-2"/>
                <w:sz w:val="32"/>
                <w:szCs w:val="32"/>
                <w:cs/>
              </w:rPr>
              <w:t>)</w:t>
            </w:r>
          </w:p>
          <w:p w14:paraId="2F5B15F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ระบุลักษณะรูปร่างและรูปทรงประเภทต่าง ๆได้</w:t>
            </w:r>
          </w:p>
          <w:p w14:paraId="5465715A">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ชื่นชมและเห็นความสำคัญของรูปร่างรูปทรงในผลงานศิลปะ</w:t>
            </w:r>
          </w:p>
        </w:tc>
        <w:tc>
          <w:tcPr>
            <w:tcW w:w="1229" w:type="pct"/>
            <w:shd w:val="clear" w:color="auto" w:fill="auto"/>
          </w:tcPr>
          <w:p w14:paraId="52BA6961">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รู้องค์ประกอบศิลป์</w:t>
            </w:r>
          </w:p>
          <w:p w14:paraId="5469865A">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rPr>
              <w:t>(</w:t>
            </w:r>
            <w:r>
              <w:rPr>
                <w:rFonts w:ascii="TH SarabunIT๙" w:hAnsi="TH SarabunIT๙" w:cs="TH SarabunIT๙"/>
                <w:spacing w:val="-8"/>
                <w:sz w:val="32"/>
                <w:szCs w:val="32"/>
                <w:cs/>
                <w:lang w:val="th-TH" w:bidi="th-TH"/>
              </w:rPr>
              <w:t>สี</w:t>
            </w:r>
            <w:r>
              <w:rPr>
                <w:rFonts w:ascii="TH SarabunIT๙" w:hAnsi="TH SarabunIT๙" w:cs="TH SarabunIT๙"/>
                <w:spacing w:val="-8"/>
                <w:sz w:val="32"/>
                <w:szCs w:val="32"/>
                <w:cs/>
              </w:rPr>
              <w:t>)</w:t>
            </w:r>
          </w:p>
          <w:p w14:paraId="6F541BE9">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นำเสนอผลงานศิลปะตามหลักการทางองค์ประกอบศิลป์และ</w:t>
            </w:r>
          </w:p>
          <w:p w14:paraId="08BFA518">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แสดงความคิดเห็น เกี่ยวกับงานศิลปะ ทั้งของตนเองของผู้อื่น อย่างสุภาพ รับฟัง</w:t>
            </w:r>
          </w:p>
          <w:p w14:paraId="3B2D4F7A">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ปรับปรุงผลงานของตนให้สมบูรณ์</w:t>
            </w:r>
          </w:p>
        </w:tc>
      </w:tr>
    </w:tbl>
    <w:p w14:paraId="6FF27073">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1799"/>
        <w:gridCol w:w="1799"/>
        <w:gridCol w:w="1791"/>
      </w:tblGrid>
      <w:tr w14:paraId="2AA2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92" w:type="pct"/>
            <w:vMerge w:val="restart"/>
            <w:shd w:val="clear" w:color="auto" w:fill="auto"/>
            <w:vAlign w:val="center"/>
          </w:tcPr>
          <w:p w14:paraId="42D0EF0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508" w:type="pct"/>
            <w:gridSpan w:val="3"/>
            <w:shd w:val="clear" w:color="auto" w:fill="auto"/>
          </w:tcPr>
          <w:p w14:paraId="646FA88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E8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492" w:type="pct"/>
            <w:vMerge w:val="continue"/>
            <w:shd w:val="clear" w:color="auto" w:fill="auto"/>
          </w:tcPr>
          <w:p w14:paraId="27B7C7D1">
            <w:pPr>
              <w:tabs>
                <w:tab w:val="left" w:pos="567"/>
              </w:tabs>
              <w:jc w:val="center"/>
              <w:rPr>
                <w:rFonts w:ascii="TH SarabunIT๙" w:hAnsi="TH SarabunIT๙" w:eastAsia="Calibri" w:cs="TH SarabunIT๙"/>
                <w:b/>
                <w:bCs/>
                <w:sz w:val="32"/>
                <w:szCs w:val="32"/>
                <w:cs/>
              </w:rPr>
            </w:pPr>
          </w:p>
        </w:tc>
        <w:tc>
          <w:tcPr>
            <w:tcW w:w="1171" w:type="pct"/>
            <w:shd w:val="clear" w:color="auto" w:fill="auto"/>
          </w:tcPr>
          <w:p w14:paraId="507971B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71" w:type="pct"/>
            <w:shd w:val="clear" w:color="auto" w:fill="auto"/>
          </w:tcPr>
          <w:p w14:paraId="5E0D778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66" w:type="pct"/>
            <w:shd w:val="clear" w:color="auto" w:fill="auto"/>
          </w:tcPr>
          <w:p w14:paraId="45AFCA1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E79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92" w:type="pct"/>
            <w:shd w:val="clear" w:color="auto" w:fill="auto"/>
          </w:tcPr>
          <w:p w14:paraId="10AEC2FE">
            <w:pPr>
              <w:pStyle w:val="163"/>
              <w:rPr>
                <w:rFonts w:ascii="TH SarabunIT๙" w:hAnsi="TH SarabunIT๙" w:cs="TH SarabunIT๙"/>
                <w:cs/>
                <w:lang w:bidi="th"/>
              </w:rPr>
            </w:pPr>
            <w:r>
              <w:rPr>
                <w:rFonts w:ascii="TH SarabunIT๙" w:hAnsi="TH SarabunIT๙" w:cs="TH SarabunIT๙"/>
                <w:cs/>
                <w:lang w:val="th-TH" w:bidi="th-TH"/>
              </w:rPr>
              <w:t>๗</w:t>
            </w:r>
            <w:r>
              <w:rPr>
                <w:rFonts w:ascii="TH SarabunIT๙" w:hAnsi="TH SarabunIT๙" w:cs="TH SarabunIT๙"/>
                <w:cs/>
              </w:rPr>
              <w:t xml:space="preserve">. </w:t>
            </w:r>
            <w:r>
              <w:rPr>
                <w:rFonts w:ascii="TH SarabunIT๙" w:hAnsi="TH SarabunIT๙" w:cs="TH SarabunIT๙"/>
                <w:cs/>
                <w:lang w:val="th-TH" w:bidi="th-TH"/>
              </w:rPr>
              <w:t xml:space="preserve">เชื่อมโยงผลงานศิลปะ </w:t>
            </w:r>
            <w:r>
              <w:rPr>
                <w:rFonts w:ascii="TH SarabunIT๙" w:hAnsi="TH SarabunIT๙" w:cs="TH SarabunIT๙"/>
                <w:cs/>
              </w:rPr>
              <w:t>(</w:t>
            </w:r>
            <w:r>
              <w:rPr>
                <w:rFonts w:ascii="TH SarabunIT๙" w:hAnsi="TH SarabunIT๙" w:cs="TH SarabunIT๙"/>
                <w:cs/>
                <w:lang w:val="th-TH" w:bidi="th-TH"/>
              </w:rPr>
              <w:t>ทัศนศิลป์ ดนตรี นาฏศิลป์</w:t>
            </w:r>
            <w:r>
              <w:rPr>
                <w:rFonts w:ascii="TH SarabunIT๙" w:hAnsi="TH SarabunIT๙" w:cs="TH SarabunIT๙"/>
                <w:cs/>
              </w:rPr>
              <w:t xml:space="preserve">) </w:t>
            </w:r>
            <w:r>
              <w:rPr>
                <w:rFonts w:ascii="TH SarabunIT๙" w:hAnsi="TH SarabunIT๙" w:cs="TH SarabunIT๙"/>
                <w:cs/>
                <w:lang w:val="th-TH" w:bidi="th-TH"/>
              </w:rPr>
              <w:t>กับวัฒนธรรม ชีวิตประจำวันเป็นสื่อแสดงความงามได้</w:t>
            </w:r>
          </w:p>
          <w:p w14:paraId="1B7B55BB">
            <w:pPr>
              <w:pStyle w:val="163"/>
              <w:rPr>
                <w:rFonts w:ascii="TH SarabunIT๙" w:hAnsi="TH SarabunIT๙" w:cs="TH SarabunIT๙"/>
                <w:cs/>
                <w:lang w:bidi="th"/>
              </w:rPr>
            </w:pPr>
            <w:r>
              <w:rPr>
                <w:rFonts w:ascii="TH SarabunIT๙" w:hAnsi="TH SarabunIT๙" w:cs="TH SarabunIT๙"/>
                <w:cs/>
                <w:lang w:val="th-TH" w:bidi="th-TH"/>
              </w:rPr>
              <w:t>อย่างอิสระ รวมทั้งการร่วมสร้างงานศิลปะ โดยประยุกต์ใช้เพื่อแก้ปัญหาสิ่งแวดล้อมใกล้ตัว ชุมชน</w:t>
            </w:r>
          </w:p>
          <w:p w14:paraId="65949709">
            <w:pPr>
              <w:ind w:left="284" w:right="28" w:hanging="284"/>
              <w:rPr>
                <w:rFonts w:ascii="TH SarabunIT๙" w:hAnsi="TH SarabunIT๙" w:eastAsia="Calibri" w:cs="TH SarabunIT๙"/>
                <w:sz w:val="32"/>
                <w:szCs w:val="32"/>
                <w:lang w:bidi="th"/>
              </w:rPr>
            </w:pPr>
            <w:r>
              <w:rPr>
                <w:rFonts w:ascii="TH SarabunIT๙" w:hAnsi="TH SarabunIT๙" w:eastAsia="Calibri" w:cs="TH SarabunIT๙"/>
                <w:spacing w:val="-2"/>
                <w:sz w:val="32"/>
                <w:szCs w:val="32"/>
                <w:cs/>
                <w:lang w:val="th-TH" w:bidi="th-TH"/>
              </w:rPr>
              <w:t>ท้องถิ่น</w:t>
            </w:r>
          </w:p>
        </w:tc>
        <w:tc>
          <w:tcPr>
            <w:tcW w:w="1171" w:type="pct"/>
            <w:shd w:val="clear" w:color="auto" w:fill="auto"/>
          </w:tcPr>
          <w:p w14:paraId="107325A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รู้วัฒนธรรมการแต่งกาย</w:t>
            </w:r>
          </w:p>
          <w:p w14:paraId="2C77B13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บอกวัฒนธรรมการแต่งกายของคนไทยและ</w:t>
            </w:r>
          </w:p>
          <w:p w14:paraId="06D72E8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เห็นความสำคัญของการแต่งกายของคนไทย</w:t>
            </w:r>
          </w:p>
        </w:tc>
        <w:tc>
          <w:tcPr>
            <w:tcW w:w="1171" w:type="pct"/>
            <w:shd w:val="clear" w:color="auto" w:fill="auto"/>
          </w:tcPr>
          <w:p w14:paraId="0820C1D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เข้าใจประติมากรรมนูนต่ำและนูนสูง</w:t>
            </w:r>
          </w:p>
          <w:p w14:paraId="6BB8416B">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สร้างสรรค์งานปั้นจาก ดินน้ำมัน หรือดินเหนียว โดยเน้นการถ่ายทอดจินตนาการและ</w:t>
            </w:r>
          </w:p>
          <w:p w14:paraId="16B2A58D">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แสดงความคิดเห็นถึงคุณค่าของงานศิลปะที่มีผลต่อชีวิตของคนในสังคม</w:t>
            </w:r>
          </w:p>
        </w:tc>
        <w:tc>
          <w:tcPr>
            <w:tcW w:w="1166" w:type="pct"/>
            <w:shd w:val="clear" w:color="auto" w:fill="auto"/>
          </w:tcPr>
          <w:p w14:paraId="5E85D97A">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รู้จักเครื่องดนตรีไทยกับวัฒนธรรม</w:t>
            </w:r>
          </w:p>
          <w:p w14:paraId="4FF5138E">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จำแนกประเภท และบทบาทหน้าที่ เครื่องดนตรีไทยและเครื่องดนตรี ที่มาจากวัฒนธรรมต่าง ๆสามารถ</w:t>
            </w:r>
          </w:p>
          <w:p w14:paraId="07FC208E">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ประยุกต์ใช้เครื่องดนตรีให้เข้ากับชุมชนท้องถิ่นได้อย่างเหมาะสม</w:t>
            </w:r>
          </w:p>
        </w:tc>
      </w:tr>
    </w:tbl>
    <w:p w14:paraId="4BD3D440">
      <w:pPr>
        <w:rPr>
          <w:rFonts w:ascii="TH SarabunIT๙" w:hAnsi="TH SarabunIT๙" w:cs="TH SarabunIT๙"/>
          <w:sz w:val="32"/>
          <w:szCs w:val="32"/>
          <w:lang w:bidi="th"/>
        </w:rPr>
      </w:pPr>
    </w:p>
    <w:p w14:paraId="18826F19">
      <w:pPr>
        <w:rPr>
          <w:rFonts w:ascii="TH SarabunIT๙" w:hAnsi="TH SarabunIT๙" w:cs="TH SarabunIT๙"/>
          <w:sz w:val="32"/>
          <w:szCs w:val="32"/>
          <w:lang w:bidi="th"/>
        </w:rPr>
      </w:pPr>
    </w:p>
    <w:p w14:paraId="5EECCF5F">
      <w:pPr>
        <w:tabs>
          <w:tab w:val="left" w:pos="567"/>
          <w:tab w:val="left" w:pos="1134"/>
          <w:tab w:val="left" w:pos="1701"/>
        </w:tabs>
        <w:rPr>
          <w:rFonts w:ascii="TH SarabunIT๙" w:hAnsi="TH SarabunIT๙" w:cs="TH SarabunIT๙"/>
          <w:sz w:val="32"/>
          <w:szCs w:val="32"/>
          <w:lang w:bidi="th"/>
        </w:rPr>
      </w:pPr>
      <w:r>
        <w:rPr>
          <w:rFonts w:ascii="TH SarabunIT๙" w:hAnsi="TH SarabunIT๙" w:cs="TH SarabunIT๙"/>
          <w:b/>
          <w:bCs/>
          <w:sz w:val="32"/>
          <w:szCs w:val="32"/>
        </w:rPr>
        <mc:AlternateContent>
          <mc:Choice Requires="wps">
            <w:drawing>
              <wp:anchor distT="0" distB="0" distL="114300" distR="114300" simplePos="0" relativeHeight="251710464" behindDoc="1" locked="0" layoutInCell="1" allowOverlap="1">
                <wp:simplePos x="0" y="0"/>
                <wp:positionH relativeFrom="column">
                  <wp:posOffset>-62865</wp:posOffset>
                </wp:positionH>
                <wp:positionV relativeFrom="paragraph">
                  <wp:posOffset>-42545</wp:posOffset>
                </wp:positionV>
                <wp:extent cx="1890395" cy="347980"/>
                <wp:effectExtent l="0" t="0" r="15240" b="13970"/>
                <wp:wrapNone/>
                <wp:docPr id="10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7C5F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4.95pt;margin-top:-3.35pt;height:27.4pt;width:148.85pt;z-index:-251606016;v-text-anchor:middle;mso-width-relative:page;mso-height-relative:page;" fillcolor="#DEEBF7 [660]" filled="t" stroked="t" coordsize="21600,21600" arcsize="0.166666666666667" o:gfxdata="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RCLqDZAAAACAEAAA8AAAAAAAAAAQAgAAAAIgAAAGRycy9kb3ducmV2LnhtbFBLAQIU&#10;ABQAAAAIAIdO4kBtusjsnQIAAFMFAAAOAAAAAAAAAAEAIAAAACgBAABkcnMvZTJvRG9jLnhtbFBL&#10;BQYAAAAABgAGAFkBAAA3BgAAAAA=&#10;">
                <v:fill on="t" focussize="0,0"/>
                <v:stroke color="#FFFFFF [3212]" miterlimit="8" joinstyle="miter"/>
                <v:imagedata o:title=""/>
                <o:lock v:ext="edit" aspectratio="f"/>
                <v:textbox>
                  <w:txbxContent>
                    <w:p w14:paraId="04F7C5F0">
                      <w:pPr>
                        <w:jc w:val="center"/>
                      </w:pPr>
                    </w:p>
                  </w:txbxContent>
                </v:textbox>
              </v:roundrect>
            </w:pict>
          </mc:Fallback>
        </mc:AlternateContent>
      </w:r>
      <w:r>
        <w:rPr>
          <w:rFonts w:ascii="TH SarabunIT๙" w:hAnsi="TH SarabunIT๙" w:eastAsia="Arial Unicode MS" w:cs="TH SarabunIT๙"/>
          <w:b/>
          <w:bCs/>
          <w:sz w:val="32"/>
          <w:szCs w:val="32"/>
          <w:u w:color="000000"/>
        </w:rPr>
        <w:t xml:space="preserve">5.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eastAsia="Arial Unicode MS" w:cs="TH SarabunIT๙"/>
          <w:b/>
          <w:bCs/>
          <w:sz w:val="32"/>
          <w:szCs w:val="32"/>
          <w:u w:color="000000"/>
          <w:cs/>
          <w:lang w:val="th-TH" w:bidi="th-TH"/>
        </w:rPr>
        <w:t>สุขศึกษา</w:t>
      </w:r>
    </w:p>
    <w:p w14:paraId="3DDC5FAE">
      <w:pPr>
        <w:tabs>
          <w:tab w:val="left" w:pos="567"/>
        </w:tabs>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8CC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A4F6CD4">
            <w:pPr>
              <w:tabs>
                <w:tab w:val="left" w:pos="567"/>
              </w:tabs>
              <w:jc w:val="center"/>
              <w:rPr>
                <w:rFonts w:ascii="TH SarabunIT๙" w:hAnsi="TH SarabunIT๙" w:eastAsia="Calibri" w:cs="TH SarabunIT๙"/>
                <w:b/>
                <w:bCs/>
                <w:sz w:val="32"/>
                <w:szCs w:val="32"/>
                <w:cs/>
              </w:rPr>
            </w:pPr>
            <w:bookmarkStart w:id="12" w:name="_Hlk100573397"/>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40ED9F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5E6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22A1B2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45FD77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BD900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EE442D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D4F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0759B4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1. </w:t>
            </w:r>
            <w:r>
              <w:rPr>
                <w:rFonts w:ascii="TH SarabunIT๙" w:hAnsi="TH SarabunIT๙" w:eastAsia="Calibri" w:cs="TH SarabunIT๙"/>
                <w:sz w:val="32"/>
                <w:szCs w:val="32"/>
                <w:cs/>
                <w:lang w:val="th-TH" w:bidi="th-TH"/>
              </w:rPr>
              <w:t>ดูแลรักษา</w:t>
            </w:r>
          </w:p>
          <w:p w14:paraId="5AD36A9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ร่างกายและสุขภาพ</w:t>
            </w:r>
          </w:p>
          <w:p w14:paraId="7BACA3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ของตนเองให้ทำงาน</w:t>
            </w:r>
          </w:p>
          <w:p w14:paraId="2918C3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ตามปกติ โดย</w:t>
            </w:r>
          </w:p>
          <w:p w14:paraId="3614364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วิเคราะห์เหตุและผล</w:t>
            </w:r>
          </w:p>
          <w:p w14:paraId="4072DAA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ของการรับประทาน</w:t>
            </w:r>
          </w:p>
          <w:p w14:paraId="113BB7A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อาหาร การขับถ่าย </w:t>
            </w:r>
          </w:p>
          <w:p w14:paraId="3B0139D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การเคลื่อนไหว</w:t>
            </w:r>
          </w:p>
          <w:p w14:paraId="3915B5F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ร่างกาย การออก</w:t>
            </w:r>
          </w:p>
          <w:p w14:paraId="10F2A70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กำลังกาย การเล่น</w:t>
            </w:r>
          </w:p>
          <w:p w14:paraId="47FEEA1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กีฬา การพักผ่อน</w:t>
            </w:r>
          </w:p>
          <w:p w14:paraId="1967952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และการนอนหลับ</w:t>
            </w:r>
          </w:p>
          <w:p w14:paraId="35D1CB5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ที่ส่งผลต่อการมี</w:t>
            </w:r>
          </w:p>
          <w:p w14:paraId="4C7392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สุขภาพดีและการ</w:t>
            </w:r>
          </w:p>
          <w:p w14:paraId="08CB829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เจริญเติบโต รับรู้</w:t>
            </w:r>
          </w:p>
          <w:p w14:paraId="025DF5F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และแลกเปลี่ยน</w:t>
            </w:r>
          </w:p>
          <w:p w14:paraId="69B191B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ข้อมูลข่าวสารด้าน</w:t>
            </w:r>
          </w:p>
          <w:p w14:paraId="5C2F1D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การสร้างเสริม</w:t>
            </w:r>
          </w:p>
          <w:p w14:paraId="1687CAB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สุขภาพ </w:t>
            </w:r>
          </w:p>
          <w:p w14:paraId="7277ACB5">
            <w:pPr>
              <w:ind w:right="28"/>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ข้อมูลบนฉลากผลิตภัณฑ์อาหาร ยา และผลิตภัณฑ์สุขภาพ สื่อโฆษณา ในการตัดสินใจเลือกซื้อและเลือกใช้</w:t>
            </w:r>
          </w:p>
          <w:p w14:paraId="742995BC">
            <w:pPr>
              <w:ind w:left="284" w:right="28" w:hanging="284"/>
              <w:rPr>
                <w:rFonts w:ascii="TH SarabunIT๙" w:hAnsi="TH SarabunIT๙" w:eastAsia="Calibri" w:cs="TH SarabunIT๙"/>
                <w:sz w:val="32"/>
                <w:szCs w:val="32"/>
                <w:cs/>
                <w:lang w:bidi="th"/>
              </w:rPr>
            </w:pPr>
            <w:r>
              <w:rPr>
                <w:rFonts w:ascii="TH SarabunIT๙" w:hAnsi="TH SarabunIT๙" w:eastAsia="Calibri" w:cs="TH SarabunIT๙"/>
                <w:sz w:val="32"/>
                <w:szCs w:val="32"/>
                <w:cs/>
                <w:lang w:val="th-TH" w:bidi="th-TH"/>
              </w:rPr>
              <w:t>อย่างมีเหตุผล</w:t>
            </w:r>
          </w:p>
        </w:tc>
        <w:tc>
          <w:tcPr>
            <w:tcW w:w="1234" w:type="pct"/>
            <w:shd w:val="clear" w:color="auto" w:fill="auto"/>
          </w:tcPr>
          <w:p w14:paraId="7A624268">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ดูแลรักษาร่างกายและสุขภาพของตนเองให้ทำงานตามปกติ</w:t>
            </w:r>
          </w:p>
        </w:tc>
        <w:tc>
          <w:tcPr>
            <w:tcW w:w="1234" w:type="pct"/>
            <w:shd w:val="clear" w:color="auto" w:fill="auto"/>
          </w:tcPr>
          <w:p w14:paraId="269A8C64">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29" w:type="pct"/>
            <w:shd w:val="clear" w:color="auto" w:fill="auto"/>
          </w:tcPr>
          <w:p w14:paraId="12088E81">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p>
        </w:tc>
      </w:tr>
      <w:bookmarkEnd w:id="12"/>
    </w:tbl>
    <w:p w14:paraId="245A4BAF">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69C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7162E0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68EF7D0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FBA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7C7D651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19D5FE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D7514A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FA7497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2CA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6AE817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2. </w:t>
            </w:r>
            <w:r>
              <w:rPr>
                <w:rFonts w:ascii="TH SarabunIT๙" w:hAnsi="TH SarabunIT๙" w:eastAsia="Calibri" w:cs="TH SarabunIT๙"/>
                <w:sz w:val="32"/>
                <w:szCs w:val="32"/>
                <w:cs/>
                <w:lang w:val="th-TH" w:bidi="th-TH"/>
              </w:rPr>
              <w:t>ดูแลสุขภาพทาง</w:t>
            </w:r>
          </w:p>
          <w:p w14:paraId="3FA87A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เพศตามช่วงวัย </w:t>
            </w:r>
          </w:p>
          <w:p w14:paraId="3D81D79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ป้องกันตนเองให้</w:t>
            </w:r>
          </w:p>
          <w:p w14:paraId="39391D8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ปลอดภัยจากการ</w:t>
            </w:r>
          </w:p>
          <w:p w14:paraId="5F2F14D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คุกคามทางเพศและ</w:t>
            </w:r>
          </w:p>
          <w:p w14:paraId="2C406B6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ไม่แสดงพฤติกรรม</w:t>
            </w:r>
          </w:p>
          <w:p w14:paraId="3E6537B1">
            <w:pPr>
              <w:ind w:right="28"/>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คุกคามทางเพศผู้อื่น ทั้งกายและวาจา ด้วยความเข้าใจในผลเสียหรืออันตรายที่เกิดจากพฤติกรรมเสี่ยงอันอาจนำไปสู่ปัญหาทางเพศและผลกระทบอื่น ๆ ที่ตามมา รู้ทันสื่อ</w:t>
            </w:r>
          </w:p>
        </w:tc>
        <w:tc>
          <w:tcPr>
            <w:tcW w:w="1234" w:type="pct"/>
            <w:shd w:val="clear" w:color="auto" w:fill="auto"/>
          </w:tcPr>
          <w:p w14:paraId="4C166302">
            <w:pPr>
              <w:tabs>
                <w:tab w:val="left" w:pos="567"/>
              </w:tabs>
              <w:rPr>
                <w:rFonts w:ascii="TH SarabunIT๙" w:hAnsi="TH SarabunIT๙" w:eastAsia="Calibri" w:cs="TH SarabunIT๙"/>
                <w:sz w:val="32"/>
                <w:szCs w:val="32"/>
                <w:cs/>
              </w:rPr>
            </w:pPr>
          </w:p>
        </w:tc>
        <w:tc>
          <w:tcPr>
            <w:tcW w:w="1234" w:type="pct"/>
            <w:shd w:val="clear" w:color="auto" w:fill="auto"/>
          </w:tcPr>
          <w:p w14:paraId="11E1182D">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w:t>
            </w:r>
          </w:p>
        </w:tc>
        <w:tc>
          <w:tcPr>
            <w:tcW w:w="1229" w:type="pct"/>
            <w:shd w:val="clear" w:color="auto" w:fill="auto"/>
          </w:tcPr>
          <w:p w14:paraId="03691EAA">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p>
        </w:tc>
      </w:tr>
    </w:tbl>
    <w:p w14:paraId="4BB888D5">
      <w:pPr>
        <w:rPr>
          <w:rFonts w:ascii="TH SarabunIT๙" w:hAnsi="TH SarabunIT๙" w:cs="TH SarabunIT๙"/>
          <w:sz w:val="32"/>
          <w:szCs w:val="32"/>
        </w:rPr>
      </w:pPr>
    </w:p>
    <w:p w14:paraId="01663683">
      <w:pPr>
        <w:rPr>
          <w:rFonts w:ascii="TH SarabunIT๙" w:hAnsi="TH SarabunIT๙" w:cs="TH SarabunIT๙"/>
          <w:sz w:val="32"/>
          <w:szCs w:val="32"/>
        </w:rPr>
      </w:pPr>
    </w:p>
    <w:p w14:paraId="4945FEFB">
      <w:pPr>
        <w:tabs>
          <w:tab w:val="left" w:pos="972"/>
        </w:tabs>
        <w:rPr>
          <w:rFonts w:ascii="TH SarabunIT๙" w:hAnsi="TH SarabunIT๙" w:cs="TH SarabunIT๙"/>
          <w:sz w:val="32"/>
          <w:szCs w:val="32"/>
        </w:rPr>
      </w:pPr>
      <w:r>
        <w:rPr>
          <w:rFonts w:ascii="TH SarabunIT๙" w:hAnsi="TH SarabunIT๙" w:cs="TH SarabunIT๙"/>
          <w:sz w:val="32"/>
          <w:szCs w:val="32"/>
        </w:rPr>
        <w:tab/>
      </w: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B90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D53B04A">
            <w:pPr>
              <w:tabs>
                <w:tab w:val="left" w:pos="567"/>
              </w:tabs>
              <w:jc w:val="center"/>
              <w:rPr>
                <w:rFonts w:ascii="TH SarabunIT๙" w:hAnsi="TH SarabunIT๙" w:eastAsia="Calibri" w:cs="TH SarabunIT๙"/>
                <w:b/>
                <w:bCs/>
                <w:sz w:val="32"/>
                <w:szCs w:val="32"/>
                <w:cs/>
              </w:rPr>
            </w:pPr>
            <w:bookmarkStart w:id="13" w:name="_Hlk100573812"/>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E9EC24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921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FD6A38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84BF4E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4FEA4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809C04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6A4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6F574C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3. </w:t>
            </w:r>
            <w:r>
              <w:rPr>
                <w:rFonts w:ascii="TH SarabunIT๙" w:hAnsi="TH SarabunIT๙" w:eastAsia="Calibri" w:cs="TH SarabunIT๙"/>
                <w:sz w:val="32"/>
                <w:szCs w:val="32"/>
                <w:cs/>
                <w:lang w:val="th-TH" w:bidi="th-TH"/>
              </w:rPr>
              <w:t xml:space="preserve">หลีกเลี่ยงบุคคล </w:t>
            </w:r>
          </w:p>
          <w:p w14:paraId="318EBED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สถานการณ์ สถานที่ </w:t>
            </w:r>
          </w:p>
          <w:p w14:paraId="4C3C9DF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สภาพแวดล้อม ที่จะ</w:t>
            </w:r>
          </w:p>
          <w:p w14:paraId="4C85E93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นำไปสู่การเกี่ยวข้อง</w:t>
            </w:r>
          </w:p>
          <w:p w14:paraId="4851024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กับบุหรี่ สุรา สาร</w:t>
            </w:r>
          </w:p>
          <w:p w14:paraId="66D13E1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เสพติด การติดเกม</w:t>
            </w:r>
          </w:p>
          <w:p w14:paraId="0447486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และการพนัน โดย</w:t>
            </w:r>
          </w:p>
          <w:p w14:paraId="3DB167A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เข้าใจผลเสียที่มีต่อ</w:t>
            </w:r>
          </w:p>
          <w:p w14:paraId="59E2D33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ร่างกาย จิตใจ </w:t>
            </w:r>
          </w:p>
          <w:p w14:paraId="6DCD41B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อารมณ์ สังคม และ</w:t>
            </w:r>
          </w:p>
          <w:p w14:paraId="765DE7E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สติปัญญา ตลอดจน</w:t>
            </w:r>
          </w:p>
          <w:p w14:paraId="0B97A45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ชักชวนให้ผู้อื่น</w:t>
            </w:r>
          </w:p>
          <w:p w14:paraId="5388D32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หลีกเลี่ยงสิ่งที่เป็น</w:t>
            </w:r>
          </w:p>
          <w:p w14:paraId="431983C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อันตรายต่อตนเอง</w:t>
            </w:r>
          </w:p>
          <w:p w14:paraId="44E1C98E">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และผู้อื่น</w:t>
            </w:r>
          </w:p>
        </w:tc>
        <w:tc>
          <w:tcPr>
            <w:tcW w:w="1234" w:type="pct"/>
            <w:shd w:val="clear" w:color="auto" w:fill="auto"/>
          </w:tcPr>
          <w:p w14:paraId="24FE1904">
            <w:pPr>
              <w:tabs>
                <w:tab w:val="left" w:pos="567"/>
              </w:tabs>
              <w:rPr>
                <w:rFonts w:ascii="TH SarabunIT๙" w:hAnsi="TH SarabunIT๙" w:eastAsia="Calibri" w:cs="TH SarabunIT๙"/>
                <w:sz w:val="32"/>
                <w:szCs w:val="32"/>
                <w:cs/>
              </w:rPr>
            </w:pPr>
          </w:p>
        </w:tc>
        <w:tc>
          <w:tcPr>
            <w:tcW w:w="1234" w:type="pct"/>
            <w:shd w:val="clear" w:color="auto" w:fill="auto"/>
          </w:tcPr>
          <w:p w14:paraId="43126C6B">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รู้ถึงลักษณะของบุคคล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p>
        </w:tc>
        <w:tc>
          <w:tcPr>
            <w:tcW w:w="1229" w:type="pct"/>
            <w:shd w:val="clear" w:color="auto" w:fill="auto"/>
          </w:tcPr>
          <w:p w14:paraId="34D62707">
            <w:pPr>
              <w:tabs>
                <w:tab w:val="left" w:pos="567"/>
              </w:tabs>
              <w:rPr>
                <w:rFonts w:ascii="TH SarabunIT๙" w:hAnsi="TH SarabunIT๙" w:eastAsia="Calibri" w:cs="TH SarabunIT๙"/>
                <w:sz w:val="32"/>
                <w:szCs w:val="32"/>
                <w:cs/>
              </w:rPr>
            </w:pPr>
          </w:p>
        </w:tc>
      </w:tr>
      <w:bookmarkEnd w:id="13"/>
    </w:tbl>
    <w:p w14:paraId="2EF0F1A3">
      <w:pPr>
        <w:tabs>
          <w:tab w:val="left" w:pos="972"/>
        </w:tabs>
        <w:rPr>
          <w:rFonts w:ascii="TH SarabunIT๙" w:hAnsi="TH SarabunIT๙" w:cs="TH SarabunIT๙"/>
          <w:sz w:val="32"/>
          <w:szCs w:val="32"/>
        </w:rPr>
      </w:pPr>
    </w:p>
    <w:p w14:paraId="6C72CBA9">
      <w:pPr>
        <w:tabs>
          <w:tab w:val="left" w:pos="972"/>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842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0AFBFD3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02F0E4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6CD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C53AA9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C3F73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8F0A2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28C2DF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A56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3C99AF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4. </w:t>
            </w:r>
            <w:r>
              <w:rPr>
                <w:rFonts w:ascii="TH SarabunIT๙" w:hAnsi="TH SarabunIT๙" w:eastAsia="Calibri" w:cs="TH SarabunIT๙"/>
                <w:sz w:val="32"/>
                <w:szCs w:val="32"/>
                <w:cs/>
                <w:lang w:val="th-TH" w:bidi="th-TH"/>
              </w:rPr>
              <w:t>ป้องกันและ</w:t>
            </w:r>
          </w:p>
          <w:p w14:paraId="184A978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หลีกเลี่ยงโรคและ</w:t>
            </w:r>
          </w:p>
          <w:p w14:paraId="00A3C68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อุบัติเหตุที่พบบ่อย</w:t>
            </w:r>
          </w:p>
          <w:p w14:paraId="2603CA2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ในชีวิตประจำวัน </w:t>
            </w:r>
          </w:p>
          <w:p w14:paraId="7A6F6BA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แจ้งผู้ใหญ่เพื่อขอ</w:t>
            </w:r>
          </w:p>
          <w:p w14:paraId="1F82969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ความช่วยเหลือ </w:t>
            </w:r>
          </w:p>
          <w:p w14:paraId="6FD7ECB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บอกปัญหาสุขภาพ</w:t>
            </w:r>
          </w:p>
          <w:p w14:paraId="49A0AB0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ของตนเอง ใช้ยา</w:t>
            </w:r>
          </w:p>
          <w:p w14:paraId="33CE0C4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ตามคำแนะนำของ</w:t>
            </w:r>
          </w:p>
          <w:p w14:paraId="02B9C66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แพทย์ ให้การปฐม</w:t>
            </w:r>
          </w:p>
          <w:p w14:paraId="2BFC2EC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พยาบาลได้อย่าง</w:t>
            </w:r>
          </w:p>
          <w:p w14:paraId="049AB92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ถูกต้องและ</w:t>
            </w:r>
          </w:p>
          <w:p w14:paraId="3EBE9EA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เหมาะสม และแสดง</w:t>
            </w:r>
          </w:p>
          <w:p w14:paraId="31D96C6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พฤติกรรมที่</w:t>
            </w:r>
          </w:p>
          <w:p w14:paraId="7D21397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รับผิดชอบต่อ</w:t>
            </w:r>
          </w:p>
          <w:p w14:paraId="7EA62F9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สุขภาพของตนเอง</w:t>
            </w:r>
          </w:p>
          <w:p w14:paraId="487DB2D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และส่วนรวมโดย </w:t>
            </w:r>
          </w:p>
          <w:p w14:paraId="1941BD7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รับรู้และแลกเปลี่ยน</w:t>
            </w:r>
          </w:p>
          <w:p w14:paraId="0A0F3BC8">
            <w:pPr>
              <w:ind w:left="284" w:right="28" w:hanging="284"/>
              <w:rPr>
                <w:rFonts w:ascii="TH SarabunIT๙" w:hAnsi="TH SarabunIT๙" w:eastAsia="Calibri" w:cs="TH SarabunIT๙"/>
                <w:sz w:val="32"/>
                <w:szCs w:val="32"/>
              </w:rPr>
            </w:pPr>
          </w:p>
          <w:p w14:paraId="0575133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ข้อมูลข่าวสาร ด้าน</w:t>
            </w:r>
          </w:p>
          <w:p w14:paraId="776E06B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การป้องกันโรค การ</w:t>
            </w:r>
          </w:p>
          <w:p w14:paraId="53051C2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ใช้ยาและการปฐม</w:t>
            </w:r>
          </w:p>
          <w:p w14:paraId="06161DD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พยาบาล เพื่อการ</w:t>
            </w:r>
          </w:p>
          <w:p w14:paraId="1983D637">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ดูแลสุขภาพที่ดี</w:t>
            </w:r>
          </w:p>
        </w:tc>
        <w:tc>
          <w:tcPr>
            <w:tcW w:w="1234" w:type="pct"/>
            <w:shd w:val="clear" w:color="auto" w:fill="auto"/>
          </w:tcPr>
          <w:p w14:paraId="71BDC149">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สามารถป้องกันและหลีกเลี่ยงโรคและอุบัติเหตุที่พบบ่อยในชีวิตประจำวันได้</w:t>
            </w:r>
          </w:p>
        </w:tc>
        <w:tc>
          <w:tcPr>
            <w:tcW w:w="1234" w:type="pct"/>
            <w:shd w:val="clear" w:color="auto" w:fill="auto"/>
          </w:tcPr>
          <w:p w14:paraId="17AD0E66">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บอกปัญหาสุขภาพของตนเอง ใช้ยาตามคำแนะนำของแพทย์ ให้การปฐมพยาบาลได้อย่างถูกต้องและเหมาะสม</w:t>
            </w:r>
          </w:p>
        </w:tc>
        <w:tc>
          <w:tcPr>
            <w:tcW w:w="1229" w:type="pct"/>
            <w:shd w:val="clear" w:color="auto" w:fill="auto"/>
          </w:tcPr>
          <w:p w14:paraId="650E22B7">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lang w:bidi="th"/>
              </w:rPr>
              <w:t>-</w:t>
            </w:r>
            <w:r>
              <w:rPr>
                <w:rFonts w:ascii="TH SarabunIT๙" w:hAnsi="TH SarabunIT๙" w:eastAsia="Calibri" w:cs="TH SarabunIT๙"/>
                <w:sz w:val="32"/>
                <w:szCs w:val="32"/>
                <w:cs/>
                <w:lang w:val="th-TH" w:bidi="th-TH"/>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p>
        </w:tc>
      </w:tr>
    </w:tbl>
    <w:p w14:paraId="1870DA0B">
      <w:pPr>
        <w:tabs>
          <w:tab w:val="left" w:pos="1344"/>
        </w:tabs>
        <w:rPr>
          <w:rFonts w:ascii="TH SarabunIT๙" w:hAnsi="TH SarabunIT๙" w:cs="TH SarabunIT๙"/>
          <w:sz w:val="32"/>
          <w:szCs w:val="32"/>
        </w:rPr>
      </w:pPr>
    </w:p>
    <w:p w14:paraId="3C69840E">
      <w:pPr>
        <w:tabs>
          <w:tab w:val="left" w:pos="1344"/>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36B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6FBDF6F">
            <w:pPr>
              <w:tabs>
                <w:tab w:val="left" w:pos="567"/>
              </w:tabs>
              <w:jc w:val="center"/>
              <w:rPr>
                <w:rFonts w:ascii="TH SarabunIT๙" w:hAnsi="TH SarabunIT๙" w:eastAsia="Calibri" w:cs="TH SarabunIT๙"/>
                <w:b/>
                <w:bCs/>
                <w:sz w:val="32"/>
                <w:szCs w:val="32"/>
                <w:cs/>
              </w:rPr>
            </w:pPr>
            <w:bookmarkStart w:id="14" w:name="_Hlk100574090"/>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7B770B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8DE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D099207">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333F02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0A9111A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A5F662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E5A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CD076A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5. </w:t>
            </w:r>
            <w:r>
              <w:rPr>
                <w:rFonts w:ascii="TH SarabunIT๙" w:hAnsi="TH SarabunIT๙" w:eastAsia="Calibri" w:cs="TH SarabunIT๙"/>
                <w:sz w:val="32"/>
                <w:szCs w:val="32"/>
                <w:cs/>
                <w:lang w:val="th-TH" w:bidi="th-TH"/>
              </w:rPr>
              <w:t>เคลื่อนไหว</w:t>
            </w:r>
          </w:p>
          <w:p w14:paraId="74658EE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ร่างกายแบบ</w:t>
            </w:r>
          </w:p>
          <w:p w14:paraId="77274B3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ผสมผสานและมี</w:t>
            </w:r>
          </w:p>
          <w:p w14:paraId="397E6CF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กิจกรรมทางกาย</w:t>
            </w:r>
          </w:p>
          <w:p w14:paraId="4226A7F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ด้วยตนเองและ</w:t>
            </w:r>
          </w:p>
          <w:p w14:paraId="60070BC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ร่วมกับผู้อื่น ทั้งแบบ</w:t>
            </w:r>
          </w:p>
          <w:p w14:paraId="095B584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อยู่กับที่ แบบ</w:t>
            </w:r>
          </w:p>
          <w:p w14:paraId="1055D81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เคลื่อนที่ และแบบ</w:t>
            </w:r>
          </w:p>
          <w:p w14:paraId="484E897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ใช้อุปกรณ์ประกอบ </w:t>
            </w:r>
          </w:p>
          <w:p w14:paraId="07FDA30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ผ่านการฝึกทักษะ</w:t>
            </w:r>
          </w:p>
          <w:p w14:paraId="28633D5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การเคลื่อนไหวเรื่อง</w:t>
            </w:r>
          </w:p>
          <w:p w14:paraId="02354CF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การรับแรง การใช้</w:t>
            </w:r>
          </w:p>
          <w:p w14:paraId="51D633B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แรง ความสมดุลของ</w:t>
            </w:r>
          </w:p>
          <w:p w14:paraId="218BA03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ร่างกายอย่างมีสติ </w:t>
            </w:r>
          </w:p>
          <w:p w14:paraId="048F5F6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สม่ำเสมอ และ</w:t>
            </w:r>
          </w:p>
          <w:p w14:paraId="0B4C26C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คำนึงถึงความ</w:t>
            </w:r>
          </w:p>
          <w:p w14:paraId="0378356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ปลอดภัยของตนเอง</w:t>
            </w:r>
          </w:p>
          <w:p w14:paraId="35A6529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และผู้อื่น โดยเห็น</w:t>
            </w:r>
          </w:p>
          <w:p w14:paraId="48BC3DD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คุณค่าของการ</w:t>
            </w:r>
          </w:p>
          <w:p w14:paraId="789CE45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พัฒนาสมรรถภาพ</w:t>
            </w:r>
          </w:p>
          <w:p w14:paraId="35F03D1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ทางกายอย่าง</w:t>
            </w:r>
          </w:p>
          <w:p w14:paraId="5C64556C">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ต่อเนื่อง</w:t>
            </w:r>
          </w:p>
        </w:tc>
        <w:tc>
          <w:tcPr>
            <w:tcW w:w="1234" w:type="pct"/>
            <w:shd w:val="clear" w:color="auto" w:fill="auto"/>
          </w:tcPr>
          <w:p w14:paraId="102E07AC">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สามารถเคลื่อนไหวร่างกายแบบผสมผสาน ทั้งแบบอยู่กับที่ แบบเคลื่อนที่ แบบใช้อุปกรณ์ และมีกิจกรรมทางกายอย่างมีสติ สม่ำเสมอ และคำนึงถึงความปลอดภัยของตนเองและผู้อื่น</w:t>
            </w:r>
          </w:p>
        </w:tc>
        <w:tc>
          <w:tcPr>
            <w:tcW w:w="1234" w:type="pct"/>
            <w:shd w:val="clear" w:color="auto" w:fill="auto"/>
          </w:tcPr>
          <w:p w14:paraId="50E9197D">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สามารถเคลื่อนไหวร่างกายประกอบผ่านการฝึกทักษะการรับแรง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w:t>
            </w:r>
          </w:p>
        </w:tc>
        <w:tc>
          <w:tcPr>
            <w:tcW w:w="1229" w:type="pct"/>
            <w:shd w:val="clear" w:color="auto" w:fill="auto"/>
          </w:tcPr>
          <w:p w14:paraId="1983BF9B">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สามารถทำกิจกรรมทางกายอย่างมีสติ สม่ำเสมอ และคำนึงถึงความปลอดภัยของตนเองและผู้อื่น เห็นคุณค่าของการพัฒนาสมรรถภาพทางกายอย่างต่อเนื่อง</w:t>
            </w:r>
          </w:p>
        </w:tc>
      </w:tr>
      <w:bookmarkEnd w:id="14"/>
    </w:tbl>
    <w:p w14:paraId="1D0A5BF7">
      <w:pPr>
        <w:rPr>
          <w:rFonts w:ascii="TH SarabunIT๙" w:hAnsi="TH SarabunIT๙" w:cs="TH SarabunIT๙"/>
          <w:sz w:val="32"/>
          <w:szCs w:val="32"/>
          <w:lang w:bidi="th"/>
        </w:rPr>
      </w:pPr>
    </w:p>
    <w:p w14:paraId="3176D8CA">
      <w:pPr>
        <w:tabs>
          <w:tab w:val="left" w:pos="1176"/>
        </w:tabs>
        <w:rPr>
          <w:rFonts w:ascii="TH SarabunIT๙" w:hAnsi="TH SarabunIT๙" w:cs="TH SarabunIT๙"/>
          <w:sz w:val="32"/>
          <w:szCs w:val="32"/>
        </w:rPr>
      </w:pPr>
      <w:r>
        <w:rPr>
          <w:rFonts w:ascii="TH SarabunIT๙" w:hAnsi="TH SarabunIT๙" w:cs="TH SarabunIT๙"/>
          <w:sz w:val="32"/>
          <w:szCs w:val="32"/>
          <w:cs/>
        </w:rPr>
        <w:tab/>
      </w: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23F5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76790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B2CE260">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E65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0FC167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1F730D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31A99B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E884F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0E8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0C1AA7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6. </w:t>
            </w:r>
            <w:r>
              <w:rPr>
                <w:rFonts w:ascii="TH SarabunIT๙" w:hAnsi="TH SarabunIT๙" w:eastAsia="Calibri" w:cs="TH SarabunIT๙"/>
                <w:sz w:val="32"/>
                <w:szCs w:val="32"/>
                <w:cs/>
                <w:lang w:val="th-TH" w:bidi="th-TH"/>
              </w:rPr>
              <w:t xml:space="preserve">ออกกำลังกาย </w:t>
            </w:r>
          </w:p>
          <w:p w14:paraId="70B51F1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เล่นเกม เล่นกีฬา</w:t>
            </w:r>
          </w:p>
          <w:p w14:paraId="6F76DEB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ไทยและกีฬาสากล</w:t>
            </w:r>
          </w:p>
          <w:p w14:paraId="3E4A199F">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ประเภทบุคคลและ</w:t>
            </w:r>
          </w:p>
          <w:p w14:paraId="3BC5C33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ทีม ที่ตนเองชอบ</w:t>
            </w:r>
          </w:p>
          <w:p w14:paraId="2CDE5E9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และมีความสามารถ </w:t>
            </w:r>
          </w:p>
          <w:p w14:paraId="69DF58E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โดยเห็นประโยชน์ที่</w:t>
            </w:r>
          </w:p>
          <w:p w14:paraId="3862DA3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เกิดกับตนเองและ</w:t>
            </w:r>
          </w:p>
          <w:p w14:paraId="435ADF6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ผู้อื่นจากการปฏิบัติ</w:t>
            </w:r>
          </w:p>
          <w:p w14:paraId="10384CD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เป็นประจำ เป็นทั้งผู้</w:t>
            </w:r>
          </w:p>
          <w:p w14:paraId="5AE82A8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เล่นและผู้ดำเนินการ</w:t>
            </w:r>
          </w:p>
          <w:p w14:paraId="17B4116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ได้อย่าง</w:t>
            </w:r>
          </w:p>
          <w:p w14:paraId="720D45A8">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เหมาะสมตามวัย </w:t>
            </w:r>
          </w:p>
          <w:p w14:paraId="02362DA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ยอมรับความ</w:t>
            </w:r>
          </w:p>
          <w:p w14:paraId="7383123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แตกต่างระหว่าง</w:t>
            </w:r>
          </w:p>
          <w:p w14:paraId="065E0BE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บุคคลในการเล่นเกม</w:t>
            </w:r>
          </w:p>
          <w:p w14:paraId="60FB00D1">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และกีฬา มีความ</w:t>
            </w:r>
          </w:p>
          <w:p w14:paraId="185B4DB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สามัคคี มีน้ำใจ</w:t>
            </w:r>
          </w:p>
          <w:p w14:paraId="01C0F54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นักกีฬา ปฏิบัติตาม</w:t>
            </w:r>
          </w:p>
          <w:p w14:paraId="628EFE3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กฎ กติกาและ</w:t>
            </w:r>
          </w:p>
          <w:p w14:paraId="22BC224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ข้อตกลง วิเคราะห์</w:t>
            </w:r>
          </w:p>
          <w:p w14:paraId="267C16E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ทักษะการเล่น จุด</w:t>
            </w:r>
          </w:p>
          <w:p w14:paraId="0186466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แข็ง กลวิธีการเล่น</w:t>
            </w:r>
          </w:p>
          <w:p w14:paraId="174690C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ของทีมเพื่อปรับปรุง</w:t>
            </w:r>
          </w:p>
          <w:p w14:paraId="092D6CE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ทีมให้ประสบ</w:t>
            </w:r>
          </w:p>
          <w:p w14:paraId="2EB79EE4">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ความสำเร็จ</w:t>
            </w:r>
          </w:p>
        </w:tc>
        <w:tc>
          <w:tcPr>
            <w:tcW w:w="1234" w:type="pct"/>
            <w:shd w:val="clear" w:color="auto" w:fill="auto"/>
          </w:tcPr>
          <w:p w14:paraId="55575F2A">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ออกกำลังกาย เล่นเกม เล่นกีฬาไทยและกีฬาสากล ทั้งประเภทบุคคลและประเภททีม ภายใต้กฎกติกา โดยเห็นประโยชน์ที่เกิดกับตนเองและผู้อื่น จากการปฏิบัติเป็นประจำ เป็นทั้งผู้เล่นและผู้ดำเนินการได้อย่างเหมาะสมตามวัย ยอมรับความแตกต่างระหว่างบุคคลในการเล่นและเล่นกีฬา มีความสามัคคี มีน้ำใจนักกีฬา วิเคราะห์ทักษะการเล่น จุดแข็ง กลวิธีการเล่นได้</w:t>
            </w:r>
          </w:p>
        </w:tc>
        <w:tc>
          <w:tcPr>
            <w:tcW w:w="1234" w:type="pct"/>
            <w:shd w:val="clear" w:color="auto" w:fill="auto"/>
          </w:tcPr>
          <w:p w14:paraId="13EAB7A6">
            <w:pPr>
              <w:tabs>
                <w:tab w:val="left" w:pos="567"/>
              </w:tabs>
              <w:rPr>
                <w:rFonts w:ascii="TH SarabunIT๙" w:hAnsi="TH SarabunIT๙" w:eastAsia="Calibri" w:cs="TH SarabunIT๙"/>
                <w:sz w:val="32"/>
                <w:szCs w:val="32"/>
                <w:cs/>
              </w:rPr>
            </w:pPr>
          </w:p>
        </w:tc>
        <w:tc>
          <w:tcPr>
            <w:tcW w:w="1229" w:type="pct"/>
            <w:shd w:val="clear" w:color="auto" w:fill="auto"/>
          </w:tcPr>
          <w:p w14:paraId="2E940DF5">
            <w:pPr>
              <w:tabs>
                <w:tab w:val="left" w:pos="567"/>
              </w:tabs>
              <w:rPr>
                <w:rFonts w:ascii="TH SarabunIT๙" w:hAnsi="TH SarabunIT๙" w:eastAsia="Calibri" w:cs="TH SarabunIT๙"/>
                <w:sz w:val="32"/>
                <w:szCs w:val="32"/>
                <w:cs/>
                <w:lang w:bidi="th"/>
              </w:rPr>
            </w:pPr>
          </w:p>
        </w:tc>
      </w:tr>
    </w:tbl>
    <w:p w14:paraId="692F431B">
      <w:pPr>
        <w:tabs>
          <w:tab w:val="left" w:pos="1176"/>
        </w:tabs>
        <w:rPr>
          <w:rFonts w:ascii="TH SarabunIT๙" w:hAnsi="TH SarabunIT๙" w:cs="TH SarabunIT๙"/>
          <w:sz w:val="32"/>
          <w:szCs w:val="32"/>
        </w:rPr>
      </w:pPr>
    </w:p>
    <w:p w14:paraId="552E5347">
      <w:pPr>
        <w:tabs>
          <w:tab w:val="left" w:pos="1176"/>
        </w:tabs>
        <w:rPr>
          <w:rFonts w:ascii="TH SarabunIT๙" w:hAnsi="TH SarabunIT๙" w:cs="TH SarabunIT๙"/>
          <w:sz w:val="32"/>
          <w:szCs w:val="32"/>
        </w:rPr>
      </w:pPr>
      <w:r>
        <w:rPr>
          <w:rFonts w:ascii="TH SarabunIT๙" w:hAnsi="TH SarabunIT๙" w:cs="TH SarabunIT๙"/>
          <w:sz w:val="32"/>
          <w:szCs w:val="32"/>
          <w:cs/>
        </w:rPr>
        <w:tab/>
      </w: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064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D3DA26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08B70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39A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7949CC3">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B4E87C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EBAE9A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23A387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019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AD3BD2B">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7. </w:t>
            </w:r>
            <w:r>
              <w:rPr>
                <w:rFonts w:ascii="TH SarabunIT๙" w:hAnsi="TH SarabunIT๙" w:eastAsia="Calibri" w:cs="TH SarabunIT๙"/>
                <w:sz w:val="32"/>
                <w:szCs w:val="32"/>
                <w:cs/>
                <w:lang w:val="th-TH" w:bidi="th-TH"/>
              </w:rPr>
              <w:t>มีสติ รู้เท่าทัน</w:t>
            </w:r>
          </w:p>
          <w:p w14:paraId="080D01E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อารมณ์ และ</w:t>
            </w:r>
          </w:p>
          <w:p w14:paraId="760DAD6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ความรู้สึกที่เกิดขึ้น </w:t>
            </w:r>
          </w:p>
          <w:p w14:paraId="05C1A5F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โดยรู้ขีดจำกัดด้าน</w:t>
            </w:r>
          </w:p>
          <w:p w14:paraId="7108463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อารมณ์และ</w:t>
            </w:r>
          </w:p>
          <w:p w14:paraId="6579F41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ความรู้สึกของตนเอง </w:t>
            </w:r>
          </w:p>
          <w:p w14:paraId="1295B6A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รู้สาเหตุของ</w:t>
            </w:r>
          </w:p>
          <w:p w14:paraId="148CE32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ความเครียด นำไปสู่</w:t>
            </w:r>
          </w:p>
          <w:p w14:paraId="7BF3621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การควบคุมตนเองให้</w:t>
            </w:r>
          </w:p>
          <w:p w14:paraId="430760DA">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แสดงอารมณ์และ</w:t>
            </w:r>
          </w:p>
          <w:p w14:paraId="0D1B6A2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ความรู้สึกใน</w:t>
            </w:r>
          </w:p>
          <w:p w14:paraId="6FC3532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สถานการณ์ต่าง ๆ </w:t>
            </w:r>
          </w:p>
          <w:p w14:paraId="3359A682">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และการบรรเทา</w:t>
            </w:r>
          </w:p>
          <w:p w14:paraId="11558AA4">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ความเครียดอย่าง</w:t>
            </w:r>
          </w:p>
          <w:p w14:paraId="19B47F0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เหมาะสมและเข้าใจ</w:t>
            </w:r>
          </w:p>
          <w:p w14:paraId="3C7949DE">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ผลดีและผลเสียที่</w:t>
            </w:r>
          </w:p>
          <w:p w14:paraId="141390D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เกิดขึ้นต่อตนเอง</w:t>
            </w:r>
          </w:p>
          <w:p w14:paraId="4DA80449">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และผู้อื่น</w:t>
            </w:r>
          </w:p>
        </w:tc>
        <w:tc>
          <w:tcPr>
            <w:tcW w:w="1234" w:type="pct"/>
            <w:shd w:val="clear" w:color="auto" w:fill="auto"/>
          </w:tcPr>
          <w:p w14:paraId="41B9343E">
            <w:pPr>
              <w:tabs>
                <w:tab w:val="left" w:pos="567"/>
              </w:tabs>
              <w:rPr>
                <w:rFonts w:ascii="TH SarabunIT๙" w:hAnsi="TH SarabunIT๙" w:eastAsia="Calibri" w:cs="TH SarabunIT๙"/>
                <w:sz w:val="32"/>
                <w:szCs w:val="32"/>
                <w:cs/>
              </w:rPr>
            </w:pPr>
          </w:p>
        </w:tc>
        <w:tc>
          <w:tcPr>
            <w:tcW w:w="1234" w:type="pct"/>
            <w:shd w:val="clear" w:color="auto" w:fill="auto"/>
          </w:tcPr>
          <w:p w14:paraId="7916128D">
            <w:pPr>
              <w:tabs>
                <w:tab w:val="left" w:pos="567"/>
              </w:tabs>
              <w:rPr>
                <w:rFonts w:ascii="TH SarabunIT๙" w:hAnsi="TH SarabunIT๙" w:eastAsia="Calibri" w:cs="TH SarabunIT๙"/>
                <w:sz w:val="32"/>
                <w:szCs w:val="32"/>
                <w:cs/>
              </w:rPr>
            </w:pPr>
          </w:p>
        </w:tc>
        <w:tc>
          <w:tcPr>
            <w:tcW w:w="1229" w:type="pct"/>
            <w:shd w:val="clear" w:color="auto" w:fill="auto"/>
          </w:tcPr>
          <w:p w14:paraId="5ED297DE">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w:t>
            </w:r>
          </w:p>
        </w:tc>
      </w:tr>
    </w:tbl>
    <w:p w14:paraId="6B5B68BB">
      <w:pPr>
        <w:tabs>
          <w:tab w:val="left" w:pos="1176"/>
        </w:tabs>
        <w:rPr>
          <w:rFonts w:ascii="TH SarabunIT๙" w:hAnsi="TH SarabunIT๙" w:cs="TH SarabunIT๙"/>
          <w:sz w:val="32"/>
          <w:szCs w:val="32"/>
        </w:rPr>
      </w:pPr>
    </w:p>
    <w:p w14:paraId="2CCDCB97">
      <w:pPr>
        <w:tabs>
          <w:tab w:val="left" w:pos="1248"/>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83A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E082AD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A610CF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74B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21963E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631B73F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F3C575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8EEAC0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471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6ED816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8. </w:t>
            </w:r>
            <w:r>
              <w:rPr>
                <w:rFonts w:ascii="TH SarabunIT๙" w:hAnsi="TH SarabunIT๙" w:eastAsia="Calibri" w:cs="TH SarabunIT๙"/>
                <w:sz w:val="32"/>
                <w:szCs w:val="32"/>
                <w:cs/>
                <w:lang w:val="th-TH" w:bidi="th-TH"/>
              </w:rPr>
              <w:t>สร้างและรักษา</w:t>
            </w:r>
          </w:p>
          <w:p w14:paraId="708A0A75">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สัมพันธภาพที่ดีกับ</w:t>
            </w:r>
          </w:p>
          <w:p w14:paraId="7AC013A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ครอบครัว เพื่อน</w:t>
            </w:r>
          </w:p>
          <w:p w14:paraId="35BDDB56">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และบุคคลที่</w:t>
            </w:r>
          </w:p>
          <w:p w14:paraId="4F942F9C">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เกี่ยวข้องกับการใช้</w:t>
            </w:r>
          </w:p>
          <w:p w14:paraId="02F34473">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ชีวิตประจำวัน </w:t>
            </w:r>
          </w:p>
          <w:p w14:paraId="49959BE9">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แก้ไขความขัดแย้ง</w:t>
            </w:r>
          </w:p>
          <w:p w14:paraId="0B8B12F7">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โดยไม่ใช้ความ</w:t>
            </w:r>
          </w:p>
          <w:p w14:paraId="716345A0">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รุนแรง ยอมรับความ</w:t>
            </w:r>
          </w:p>
          <w:p w14:paraId="0872F84D">
            <w:pPr>
              <w:ind w:left="284" w:right="28" w:hanging="284"/>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แตกต่างระหว่างของ</w:t>
            </w:r>
          </w:p>
          <w:p w14:paraId="3DAC481D">
            <w:pPr>
              <w:ind w:left="284" w:right="28" w:hanging="284"/>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บุคคล</w:t>
            </w:r>
          </w:p>
        </w:tc>
        <w:tc>
          <w:tcPr>
            <w:tcW w:w="1234" w:type="pct"/>
            <w:shd w:val="clear" w:color="auto" w:fill="auto"/>
          </w:tcPr>
          <w:p w14:paraId="15574579">
            <w:pPr>
              <w:tabs>
                <w:tab w:val="left" w:pos="567"/>
              </w:tabs>
              <w:rPr>
                <w:rFonts w:ascii="TH SarabunIT๙" w:hAnsi="TH SarabunIT๙" w:eastAsia="Calibri" w:cs="TH SarabunIT๙"/>
                <w:sz w:val="32"/>
                <w:szCs w:val="32"/>
                <w:cs/>
              </w:rPr>
            </w:pPr>
          </w:p>
        </w:tc>
        <w:tc>
          <w:tcPr>
            <w:tcW w:w="1234" w:type="pct"/>
            <w:shd w:val="clear" w:color="auto" w:fill="auto"/>
          </w:tcPr>
          <w:p w14:paraId="5010EAA1">
            <w:pPr>
              <w:tabs>
                <w:tab w:val="left" w:pos="567"/>
              </w:tabs>
              <w:rPr>
                <w:rFonts w:ascii="TH SarabunIT๙" w:hAnsi="TH SarabunIT๙" w:eastAsia="Calibri" w:cs="TH SarabunIT๙"/>
                <w:sz w:val="32"/>
                <w:szCs w:val="32"/>
                <w:cs/>
              </w:rPr>
            </w:pPr>
          </w:p>
        </w:tc>
        <w:tc>
          <w:tcPr>
            <w:tcW w:w="1229" w:type="pct"/>
            <w:shd w:val="clear" w:color="auto" w:fill="auto"/>
          </w:tcPr>
          <w:p w14:paraId="3405FAC1">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p>
        </w:tc>
      </w:tr>
    </w:tbl>
    <w:p w14:paraId="74B6FF1F">
      <w:pPr>
        <w:tabs>
          <w:tab w:val="left" w:pos="1248"/>
        </w:tabs>
        <w:rPr>
          <w:rFonts w:ascii="TH SarabunIT๙" w:hAnsi="TH SarabunIT๙" w:cs="TH SarabunIT๙"/>
          <w:sz w:val="32"/>
          <w:szCs w:val="32"/>
        </w:rPr>
      </w:pPr>
    </w:p>
    <w:p w14:paraId="2B6634FC">
      <w:pPr>
        <w:rPr>
          <w:rFonts w:ascii="TH SarabunIT๙" w:hAnsi="TH SarabunIT๙" w:cs="TH SarabunIT๙"/>
          <w:b/>
          <w:bCs/>
          <w:sz w:val="32"/>
          <w:szCs w:val="32"/>
          <w:lang w:bidi="th"/>
        </w:rPr>
      </w:pPr>
    </w:p>
    <w:p w14:paraId="0B0B709B">
      <w:pPr>
        <w:jc w:val="center"/>
        <w:rPr>
          <w:rFonts w:ascii="TH SarabunIT๙" w:hAnsi="TH SarabunIT๙" w:cs="TH SarabunIT๙"/>
          <w:b/>
          <w:bCs/>
          <w:sz w:val="32"/>
          <w:szCs w:val="32"/>
        </w:rPr>
      </w:pPr>
    </w:p>
    <w:p w14:paraId="50EBA19B">
      <w:pPr>
        <w:jc w:val="center"/>
        <w:rPr>
          <w:rFonts w:ascii="TH SarabunIT๙" w:hAnsi="TH SarabunIT๙" w:cs="TH SarabunIT๙"/>
          <w:b/>
          <w:bCs/>
          <w:sz w:val="32"/>
          <w:szCs w:val="32"/>
        </w:rPr>
      </w:pPr>
    </w:p>
    <w:p w14:paraId="7AA39318">
      <w:pPr>
        <w:jc w:val="center"/>
        <w:rPr>
          <w:rFonts w:ascii="TH SarabunIT๙" w:hAnsi="TH SarabunIT๙" w:cs="TH SarabunIT๙"/>
          <w:b/>
          <w:bCs/>
          <w:sz w:val="32"/>
          <w:szCs w:val="32"/>
        </w:rPr>
      </w:pPr>
    </w:p>
    <w:p w14:paraId="704EED1D">
      <w:pPr>
        <w:tabs>
          <w:tab w:val="left" w:pos="567"/>
          <w:tab w:val="left" w:pos="1134"/>
          <w:tab w:val="left" w:pos="1701"/>
        </w:tabs>
        <w:rPr>
          <w:rFonts w:ascii="TH SarabunIT๙" w:hAnsi="TH SarabunIT๙" w:cs="TH SarabunIT๙"/>
          <w:sz w:val="32"/>
          <w:szCs w:val="32"/>
          <w:cs/>
          <w:lang w:bidi="th"/>
        </w:rPr>
      </w:pPr>
      <w:r>
        <w:rPr>
          <w:rFonts w:ascii="TH SarabunIT๙" w:hAnsi="TH SarabunIT๙" w:cs="TH SarabunIT๙"/>
          <w:b/>
          <w:bCs/>
          <w:sz w:val="32"/>
          <w:szCs w:val="32"/>
        </w:rPr>
        <mc:AlternateContent>
          <mc:Choice Requires="wps">
            <w:drawing>
              <wp:anchor distT="0" distB="0" distL="114300" distR="114300" simplePos="0" relativeHeight="251711488" behindDoc="1" locked="0" layoutInCell="1" allowOverlap="1">
                <wp:simplePos x="0" y="0"/>
                <wp:positionH relativeFrom="column">
                  <wp:posOffset>-66675</wp:posOffset>
                </wp:positionH>
                <wp:positionV relativeFrom="paragraph">
                  <wp:posOffset>-38100</wp:posOffset>
                </wp:positionV>
                <wp:extent cx="2105025" cy="347980"/>
                <wp:effectExtent l="0" t="0" r="28575" b="13970"/>
                <wp:wrapNone/>
                <wp:docPr id="108" name="Rectangle: Rounded Corners 25"/>
                <wp:cNvGraphicFramePr/>
                <a:graphic xmlns:a="http://schemas.openxmlformats.org/drawingml/2006/main">
                  <a:graphicData uri="http://schemas.microsoft.com/office/word/2010/wordprocessingShape">
                    <wps:wsp>
                      <wps:cNvSpPr/>
                      <wps:spPr>
                        <a:xfrm>
                          <a:off x="0" y="0"/>
                          <a:ext cx="210502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AE32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3pt;height:27.4pt;width:165.75pt;z-index:-251604992;v-text-anchor:middle;mso-width-relative:page;mso-height-relative:page;" fillcolor="#DEEBF7 [660]" filled="t" stroked="t" coordsize="21600,21600" arcsize="0.166666666666667" o:gfxdata="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R2Pm7YAAAACQEAAA8AAAAAAAAAAQAgAAAAIgAAAGRycy9kb3ducmV2LnhtbFBLAQIUABQA&#10;AAAIAIdO4kBzl5kqmwIAAFMFAAAOAAAAAAAAAAEAIAAAACcBAABkcnMvZTJvRG9jLnhtbFBLBQYA&#10;AAAABgAGAFkBAAA0BgAAAAA=&#10;">
                <v:fill on="t" focussize="0,0"/>
                <v:stroke color="#FFFFFF [3212]" miterlimit="8" joinstyle="miter"/>
                <v:imagedata o:title=""/>
                <o:lock v:ext="edit" aspectratio="f"/>
                <v:textbox>
                  <w:txbxContent>
                    <w:p w14:paraId="1D9AE325">
                      <w:pPr>
                        <w:jc w:val="center"/>
                      </w:pPr>
                    </w:p>
                  </w:txbxContent>
                </v:textbox>
              </v:roundrect>
            </w:pict>
          </mc:Fallback>
        </mc:AlternateContent>
      </w:r>
      <w:r>
        <w:rPr>
          <w:rFonts w:ascii="TH SarabunIT๙" w:hAnsi="TH SarabunIT๙" w:eastAsia="Arial Unicode MS" w:cs="TH SarabunIT๙"/>
          <w:b/>
          <w:bCs/>
          <w:sz w:val="32"/>
          <w:szCs w:val="32"/>
          <w:u w:color="000000"/>
        </w:rPr>
        <w:t xml:space="preserve">6.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eastAsia="Arial Unicode MS" w:cs="TH SarabunIT๙"/>
          <w:b/>
          <w:bCs/>
          <w:sz w:val="32"/>
          <w:szCs w:val="32"/>
          <w:u w:color="000000"/>
          <w:cs/>
          <w:lang w:val="th-TH" w:bidi="th-TH"/>
        </w:rPr>
        <w:t>สังคมศึกษา</w:t>
      </w:r>
    </w:p>
    <w:p w14:paraId="1EEB52DF">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BDE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4D6E6B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35CD83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B57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FE0E92D">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25E36E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36CB6F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5CB448B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624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B1BE7E4">
            <w:pPr>
              <w:ind w:right="28"/>
              <w:jc w:val="thaiDistribute"/>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๑</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มีสติ สมาธิในการศึกษาและทำกิจวัตรประจำวัน จัดการอารมณ์และความรู้สึกของตนเองโดยการพัฒนากาย วาจา ใจ ตามแนวทางของศาสนาที่ตนนับถือและปฏิบัติตามหลักกุศลกรรมบถ ๑๐ หรือหลักปฏิบัติตามคำสอนในศาสนาอื่นตนนับถือ</w:t>
            </w:r>
          </w:p>
        </w:tc>
        <w:tc>
          <w:tcPr>
            <w:tcW w:w="1234" w:type="pct"/>
            <w:shd w:val="clear" w:color="auto" w:fill="auto"/>
          </w:tcPr>
          <w:p w14:paraId="389BE64D">
            <w:pPr>
              <w:tabs>
                <w:tab w:val="left" w:pos="567"/>
              </w:tabs>
              <w:rPr>
                <w:rFonts w:ascii="TH SarabunIT๙" w:hAnsi="TH SarabunIT๙" w:eastAsia="Calibri" w:cs="TH SarabunIT๙"/>
                <w:sz w:val="32"/>
                <w:szCs w:val="32"/>
                <w:cs/>
              </w:rPr>
            </w:pPr>
          </w:p>
        </w:tc>
        <w:tc>
          <w:tcPr>
            <w:tcW w:w="1234" w:type="pct"/>
            <w:shd w:val="clear" w:color="auto" w:fill="auto"/>
          </w:tcPr>
          <w:p w14:paraId="4FDEF4F5">
            <w:pPr>
              <w:tabs>
                <w:tab w:val="left" w:pos="567"/>
              </w:tabs>
              <w:rPr>
                <w:rFonts w:ascii="TH SarabunIT๙" w:hAnsi="TH SarabunIT๙" w:eastAsia="Calibri" w:cs="TH SarabunIT๙"/>
                <w:sz w:val="32"/>
                <w:szCs w:val="32"/>
                <w:cs/>
              </w:rPr>
            </w:pPr>
          </w:p>
        </w:tc>
        <w:tc>
          <w:tcPr>
            <w:tcW w:w="1229" w:type="pct"/>
            <w:shd w:val="clear" w:color="auto" w:fill="auto"/>
          </w:tcPr>
          <w:p w14:paraId="376844CE">
            <w:pPr>
              <w:tabs>
                <w:tab w:val="left" w:pos="567"/>
              </w:tabs>
              <w:jc w:val="thaiDistribute"/>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ผู้เรียน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มีสติ</w:t>
            </w:r>
          </w:p>
        </w:tc>
      </w:tr>
    </w:tbl>
    <w:p w14:paraId="2B679D2E">
      <w:pPr>
        <w:tabs>
          <w:tab w:val="left" w:pos="567"/>
        </w:tabs>
        <w:jc w:val="center"/>
        <w:rPr>
          <w:rFonts w:ascii="TH SarabunIT๙" w:hAnsi="TH SarabunIT๙" w:eastAsia="Calibri" w:cs="TH SarabunIT๙"/>
          <w:b/>
          <w:bCs/>
          <w:sz w:val="32"/>
          <w:szCs w:val="32"/>
          <w:lang w:bidi="th"/>
        </w:rPr>
      </w:pPr>
    </w:p>
    <w:p w14:paraId="4105BF02">
      <w:pPr>
        <w:tabs>
          <w:tab w:val="left" w:pos="567"/>
        </w:tabs>
        <w:jc w:val="center"/>
        <w:rPr>
          <w:rFonts w:ascii="TH SarabunIT๙" w:hAnsi="TH SarabunIT๙" w:eastAsia="Calibri" w:cs="TH SarabunIT๙"/>
          <w:b/>
          <w:bCs/>
          <w:sz w:val="32"/>
          <w:szCs w:val="32"/>
          <w:lang w:bidi="th"/>
        </w:rPr>
      </w:pPr>
    </w:p>
    <w:p w14:paraId="147D8CA4">
      <w:pPr>
        <w:tabs>
          <w:tab w:val="left" w:pos="567"/>
        </w:tabs>
        <w:jc w:val="center"/>
        <w:rPr>
          <w:rFonts w:ascii="TH SarabunIT๙" w:hAnsi="TH SarabunIT๙" w:eastAsia="Calibri" w:cs="TH SarabunIT๙"/>
          <w:b/>
          <w:bCs/>
          <w:sz w:val="32"/>
          <w:szCs w:val="32"/>
          <w:lang w:bidi="th"/>
        </w:rPr>
      </w:pPr>
    </w:p>
    <w:p w14:paraId="2F892C0C">
      <w:pPr>
        <w:tabs>
          <w:tab w:val="left" w:pos="567"/>
        </w:tabs>
        <w:jc w:val="center"/>
        <w:rPr>
          <w:rFonts w:ascii="TH SarabunIT๙" w:hAnsi="TH SarabunIT๙" w:eastAsia="Calibri" w:cs="TH SarabunIT๙"/>
          <w:b/>
          <w:bCs/>
          <w:sz w:val="32"/>
          <w:szCs w:val="32"/>
          <w:lang w:bidi="th"/>
        </w:rPr>
      </w:pPr>
    </w:p>
    <w:p w14:paraId="3C6B923D">
      <w:pPr>
        <w:tabs>
          <w:tab w:val="left" w:pos="567"/>
        </w:tabs>
        <w:jc w:val="center"/>
        <w:rPr>
          <w:rFonts w:ascii="TH SarabunIT๙" w:hAnsi="TH SarabunIT๙" w:eastAsia="Calibri" w:cs="TH SarabunIT๙"/>
          <w:b/>
          <w:bCs/>
          <w:sz w:val="32"/>
          <w:szCs w:val="32"/>
          <w:lang w:bidi="th"/>
        </w:rPr>
      </w:pPr>
    </w:p>
    <w:p w14:paraId="05D60BC0">
      <w:pPr>
        <w:tabs>
          <w:tab w:val="left" w:pos="567"/>
        </w:tabs>
        <w:jc w:val="center"/>
        <w:rPr>
          <w:rFonts w:ascii="TH SarabunIT๙" w:hAnsi="TH SarabunIT๙" w:eastAsia="Calibri" w:cs="TH SarabunIT๙"/>
          <w:b/>
          <w:bCs/>
          <w:sz w:val="32"/>
          <w:szCs w:val="32"/>
          <w:lang w:bidi="th"/>
        </w:rPr>
      </w:pPr>
    </w:p>
    <w:p w14:paraId="7F8D7334">
      <w:pPr>
        <w:tabs>
          <w:tab w:val="left" w:pos="567"/>
        </w:tabs>
        <w:jc w:val="center"/>
        <w:rPr>
          <w:rFonts w:ascii="TH SarabunIT๙" w:hAnsi="TH SarabunIT๙" w:eastAsia="Calibri" w:cs="TH SarabunIT๙"/>
          <w:b/>
          <w:bCs/>
          <w:sz w:val="32"/>
          <w:szCs w:val="32"/>
          <w:lang w:bidi="th"/>
        </w:rPr>
      </w:pPr>
    </w:p>
    <w:p w14:paraId="70898368">
      <w:pPr>
        <w:tabs>
          <w:tab w:val="left" w:pos="567"/>
        </w:tabs>
        <w:jc w:val="center"/>
        <w:rPr>
          <w:rFonts w:ascii="TH SarabunIT๙" w:hAnsi="TH SarabunIT๙" w:eastAsia="Calibri" w:cs="TH SarabunIT๙"/>
          <w:b/>
          <w:bCs/>
          <w:sz w:val="32"/>
          <w:szCs w:val="32"/>
          <w:lang w:bidi="th"/>
        </w:rPr>
      </w:pPr>
    </w:p>
    <w:p w14:paraId="66830DD0">
      <w:pPr>
        <w:tabs>
          <w:tab w:val="left" w:pos="567"/>
        </w:tabs>
        <w:jc w:val="center"/>
        <w:rPr>
          <w:rFonts w:ascii="TH SarabunIT๙" w:hAnsi="TH SarabunIT๙" w:eastAsia="Calibri" w:cs="TH SarabunIT๙"/>
          <w:b/>
          <w:bCs/>
          <w:sz w:val="32"/>
          <w:szCs w:val="32"/>
          <w:lang w:bidi="th"/>
        </w:rPr>
      </w:pPr>
    </w:p>
    <w:p w14:paraId="4CB5C718">
      <w:pPr>
        <w:tabs>
          <w:tab w:val="left" w:pos="567"/>
        </w:tabs>
        <w:jc w:val="center"/>
        <w:rPr>
          <w:rFonts w:ascii="TH SarabunIT๙" w:hAnsi="TH SarabunIT๙" w:eastAsia="Calibri" w:cs="TH SarabunIT๙"/>
          <w:b/>
          <w:bCs/>
          <w:sz w:val="32"/>
          <w:szCs w:val="32"/>
          <w:lang w:bidi="th"/>
        </w:rPr>
      </w:pPr>
    </w:p>
    <w:p w14:paraId="74A3B816">
      <w:pPr>
        <w:tabs>
          <w:tab w:val="left" w:pos="567"/>
        </w:tabs>
        <w:jc w:val="center"/>
        <w:rPr>
          <w:rFonts w:ascii="TH SarabunIT๙" w:hAnsi="TH SarabunIT๙" w:eastAsia="Calibri" w:cs="TH SarabunIT๙"/>
          <w:b/>
          <w:bCs/>
          <w:sz w:val="32"/>
          <w:szCs w:val="32"/>
          <w:lang w:bidi="th"/>
        </w:rPr>
      </w:pPr>
    </w:p>
    <w:p w14:paraId="47DA1210">
      <w:pPr>
        <w:tabs>
          <w:tab w:val="left" w:pos="567"/>
        </w:tabs>
        <w:jc w:val="center"/>
        <w:rPr>
          <w:rFonts w:ascii="TH SarabunIT๙" w:hAnsi="TH SarabunIT๙" w:eastAsia="Calibri" w:cs="TH SarabunIT๙"/>
          <w:b/>
          <w:bCs/>
          <w:sz w:val="32"/>
          <w:szCs w:val="32"/>
          <w:lang w:bidi="th"/>
        </w:rPr>
      </w:pPr>
    </w:p>
    <w:p w14:paraId="13F3C336">
      <w:pPr>
        <w:tabs>
          <w:tab w:val="left" w:pos="567"/>
        </w:tabs>
        <w:jc w:val="center"/>
        <w:rPr>
          <w:rFonts w:ascii="TH SarabunIT๙" w:hAnsi="TH SarabunIT๙" w:eastAsia="Calibri" w:cs="TH SarabunIT๙"/>
          <w:b/>
          <w:bCs/>
          <w:sz w:val="32"/>
          <w:szCs w:val="32"/>
          <w:lang w:bidi="th"/>
        </w:rPr>
      </w:pPr>
    </w:p>
    <w:p w14:paraId="0994A877">
      <w:pPr>
        <w:tabs>
          <w:tab w:val="left" w:pos="567"/>
        </w:tabs>
        <w:jc w:val="center"/>
        <w:rPr>
          <w:rFonts w:ascii="TH SarabunIT๙" w:hAnsi="TH SarabunIT๙" w:eastAsia="Calibri" w:cs="TH SarabunIT๙"/>
          <w:b/>
          <w:bCs/>
          <w:sz w:val="32"/>
          <w:szCs w:val="32"/>
          <w:lang w:bidi="th"/>
        </w:rPr>
      </w:pPr>
    </w:p>
    <w:p w14:paraId="270F9966">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24B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C7CB26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6D5C74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363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143DC4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36629B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15B62D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9EBBAA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D24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F474A74">
            <w:pPr>
              <w:ind w:left="22" w:right="28" w:hanging="22"/>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๒</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สามารถใช้ปัญญาในการช่วยเหลือเกื้อกูลและแก้ปัญหาในชีวิตของตนเอง หมู่คณะและสังคม ตลอดถึงสิ่งแวดล้อมรอบตัวเพื่ออยู่ร่วมกันอย่างสันติสุข มีความอ่อนน้อมถ่อมตน ใช้หลักสันติวิธีในการสื่อสารการทำงานและอยู่ร่วมกับผู้อื่นในฐานะเป็นพลเมืองไทยและพลเมืองโลก บนพื้นฐานของหลักธรรมทางพุทธศาสนาและศาสนาที่ตนนับถือ รวมทั้ง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tc>
        <w:tc>
          <w:tcPr>
            <w:tcW w:w="1234" w:type="pct"/>
            <w:tcBorders>
              <w:top w:val="dotted" w:color="auto" w:sz="4" w:space="0"/>
              <w:bottom w:val="dotted" w:color="auto" w:sz="4" w:space="0"/>
            </w:tcBorders>
          </w:tcPr>
          <w:p w14:paraId="2D000F12">
            <w:pPr>
              <w:tabs>
                <w:tab w:val="left" w:pos="567"/>
                <w:tab w:val="left" w:pos="1134"/>
              </w:tabs>
              <w:jc w:val="thaiDistribute"/>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ผู้เรียนสามารถรู้และสามารถบอกหลักธรรมของศาสนาที่ตนเองนับถือกับการยึดเหนี่ยวจิตใจเพื่อก่อให้เกิดความอ่อนน้อมถ่อมตนในการใช้ชีวิตในปัจจุบัน</w:t>
            </w:r>
          </w:p>
          <w:p w14:paraId="764EF197">
            <w:pPr>
              <w:pStyle w:val="86"/>
              <w:tabs>
                <w:tab w:val="left" w:pos="567"/>
                <w:tab w:val="left" w:pos="1134"/>
              </w:tabs>
              <w:ind w:left="0"/>
              <w:contextualSpacing w:val="0"/>
              <w:jc w:val="thaiDistribute"/>
              <w:rPr>
                <w:rFonts w:ascii="TH SarabunIT๙" w:hAnsi="TH SarabunIT๙" w:cs="TH SarabunIT๙"/>
                <w:spacing w:val="-2"/>
                <w:sz w:val="32"/>
                <w:szCs w:val="32"/>
                <w:cs/>
              </w:rPr>
            </w:pPr>
          </w:p>
        </w:tc>
        <w:tc>
          <w:tcPr>
            <w:tcW w:w="1234" w:type="pct"/>
            <w:tcBorders>
              <w:top w:val="dotted" w:color="auto" w:sz="4" w:space="0"/>
              <w:bottom w:val="dotted" w:color="auto" w:sz="4" w:space="0"/>
            </w:tcBorders>
          </w:tcPr>
          <w:p w14:paraId="4D9715B5">
            <w:pPr>
              <w:tabs>
                <w:tab w:val="left" w:pos="567"/>
                <w:tab w:val="left" w:pos="1134"/>
              </w:tabs>
              <w:jc w:val="thaiDistribute"/>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ผู้เรียนสามารถอธิบายหลักธรรมทางศาสนาที่ตนเองนับถือเพื่อปลูกฝังให้เกิดการอนุรักษ์ขนบธรรมเนียม หลักธรรมคำสอน ทางศาสนาอย่างมีคุณค่าโดยใช้ชีวิตอยู่บนความพอเพียงและไม่ประมาท</w:t>
            </w:r>
          </w:p>
          <w:p w14:paraId="3828914D">
            <w:pPr>
              <w:pStyle w:val="86"/>
              <w:tabs>
                <w:tab w:val="left" w:pos="567"/>
                <w:tab w:val="left" w:pos="1134"/>
              </w:tabs>
              <w:ind w:left="0"/>
              <w:contextualSpacing w:val="0"/>
              <w:jc w:val="thaiDistribute"/>
              <w:rPr>
                <w:rFonts w:ascii="TH SarabunIT๙" w:hAnsi="TH SarabunIT๙" w:cs="TH SarabunIT๙"/>
                <w:spacing w:val="-2"/>
                <w:sz w:val="32"/>
                <w:szCs w:val="32"/>
                <w:cs/>
              </w:rPr>
            </w:pPr>
          </w:p>
        </w:tc>
        <w:tc>
          <w:tcPr>
            <w:tcW w:w="1229" w:type="pct"/>
            <w:tcBorders>
              <w:top w:val="dotted" w:color="auto" w:sz="4" w:space="0"/>
              <w:bottom w:val="dotted" w:color="auto" w:sz="4" w:space="0"/>
            </w:tcBorders>
          </w:tcPr>
          <w:p w14:paraId="075B1AEE">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p>
        </w:tc>
      </w:tr>
    </w:tbl>
    <w:p w14:paraId="1A10276E">
      <w:pPr>
        <w:rPr>
          <w:rFonts w:ascii="TH SarabunIT๙" w:hAnsi="TH SarabunIT๙" w:cs="TH SarabunIT๙"/>
          <w:sz w:val="32"/>
          <w:szCs w:val="32"/>
        </w:rPr>
      </w:pPr>
    </w:p>
    <w:p w14:paraId="78C55B08">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56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6424B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8508E1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DB9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869C305">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C6B661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F3860F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0EBB63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C1B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0C840D3">
            <w:pPr>
              <w:ind w:right="28"/>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๓</w:t>
            </w:r>
            <w:r>
              <w:rPr>
                <w:rFonts w:ascii="TH SarabunIT๙" w:hAnsi="TH SarabunIT๙" w:cs="TH SarabunIT๙"/>
                <w:spacing w:val="-2"/>
                <w:sz w:val="32"/>
                <w:szCs w:val="32"/>
              </w:rPr>
              <w:t>.</w:t>
            </w:r>
            <w:r>
              <w:rPr>
                <w:rFonts w:ascii="TH SarabunIT๙" w:hAnsi="TH SarabunIT๙" w:cs="TH SarabunIT๙"/>
                <w:spacing w:val="-2"/>
                <w:sz w:val="32"/>
                <w:szCs w:val="32"/>
                <w:cs/>
                <w:lang w:val="th-TH" w:bidi="th-TH"/>
              </w:rPr>
              <w:t xml:space="preserve">วางแผนการใช้จ่ายของตนเองและครอบครัวอย่างเหมาะสมและมีวินัย ช่วยลดค่าใช้จ่ายในครอบครัว ตัดสินใจ บริโภค อย่างรู้ทันโฆษณา สื่อ และสาระสนเทศ ของสินค้าและบริการ ติดตามและตรวจสอบข้อมูลข่าวสารมี่เกี่ยวข้องกับการบริโภคในชีวิตประจำวัน และกฎหมายคุ้มครอง สิทธิผู้บริโภค วางแผนการออมเงินของตนเองอย่างมีเป้าหมาย  </w:t>
            </w:r>
          </w:p>
        </w:tc>
        <w:tc>
          <w:tcPr>
            <w:tcW w:w="1234" w:type="pct"/>
            <w:tcBorders>
              <w:top w:val="dotted" w:color="auto" w:sz="4" w:space="0"/>
              <w:bottom w:val="dotted" w:color="auto" w:sz="4" w:space="0"/>
            </w:tcBorders>
          </w:tcPr>
          <w:p w14:paraId="5D6BC6BA">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w:t>
            </w:r>
          </w:p>
          <w:p w14:paraId="0AB3B2E0">
            <w:pPr>
              <w:tabs>
                <w:tab w:val="left" w:pos="567"/>
                <w:tab w:val="left" w:pos="1134"/>
              </w:tabs>
              <w:rPr>
                <w:rFonts w:ascii="TH SarabunIT๙" w:hAnsi="TH SarabunIT๙" w:cs="TH SarabunIT๙"/>
                <w:spacing w:val="-2"/>
                <w:sz w:val="32"/>
                <w:szCs w:val="32"/>
                <w:cs/>
              </w:rPr>
            </w:pPr>
          </w:p>
        </w:tc>
        <w:tc>
          <w:tcPr>
            <w:tcW w:w="1234" w:type="pct"/>
            <w:tcBorders>
              <w:top w:val="dotted" w:color="auto" w:sz="4" w:space="0"/>
              <w:bottom w:val="dotted" w:color="auto" w:sz="4" w:space="0"/>
            </w:tcBorders>
          </w:tcPr>
          <w:p w14:paraId="2AE20508">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ธิบาย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w:t>
            </w:r>
          </w:p>
          <w:p w14:paraId="3BE7CC96">
            <w:pPr>
              <w:tabs>
                <w:tab w:val="left" w:pos="567"/>
                <w:tab w:val="left" w:pos="1134"/>
              </w:tabs>
              <w:rPr>
                <w:rFonts w:ascii="TH SarabunIT๙" w:hAnsi="TH SarabunIT๙" w:cs="TH SarabunIT๙"/>
                <w:spacing w:val="-2"/>
                <w:sz w:val="32"/>
                <w:szCs w:val="32"/>
                <w:cs/>
              </w:rPr>
            </w:pPr>
          </w:p>
        </w:tc>
        <w:tc>
          <w:tcPr>
            <w:tcW w:w="1229" w:type="pct"/>
            <w:tcBorders>
              <w:top w:val="dotted" w:color="auto" w:sz="4" w:space="0"/>
              <w:bottom w:val="dotted" w:color="auto" w:sz="4" w:space="0"/>
            </w:tcBorders>
          </w:tcPr>
          <w:p w14:paraId="46A077AD">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ธิบายบทบาทของผู้บริโภคกับการผลิตสินค้าของผู้ผลิตเพื่อก่อให้เกิดความรู้เท่าทันและใช้จ่ายเงินอย่างเหมาะสมในสถานการณ์ปัจจุบัน</w:t>
            </w:r>
          </w:p>
          <w:p w14:paraId="151BF1E1">
            <w:pPr>
              <w:tabs>
                <w:tab w:val="left" w:pos="567"/>
                <w:tab w:val="left" w:pos="1134"/>
              </w:tabs>
              <w:rPr>
                <w:rFonts w:ascii="TH SarabunIT๙" w:hAnsi="TH SarabunIT๙" w:cs="TH SarabunIT๙"/>
                <w:spacing w:val="-2"/>
                <w:sz w:val="32"/>
                <w:szCs w:val="32"/>
                <w:cs/>
              </w:rPr>
            </w:pPr>
          </w:p>
        </w:tc>
      </w:tr>
    </w:tbl>
    <w:p w14:paraId="64578921">
      <w:pPr>
        <w:tabs>
          <w:tab w:val="left" w:pos="567"/>
        </w:tabs>
        <w:jc w:val="center"/>
        <w:rPr>
          <w:rFonts w:ascii="TH SarabunIT๙" w:hAnsi="TH SarabunIT๙" w:eastAsia="Calibri" w:cs="TH SarabunIT๙"/>
          <w:b/>
          <w:bCs/>
          <w:sz w:val="32"/>
          <w:szCs w:val="32"/>
          <w:lang w:bidi="th"/>
        </w:rPr>
      </w:pPr>
    </w:p>
    <w:p w14:paraId="0D34A968">
      <w:pPr>
        <w:tabs>
          <w:tab w:val="left" w:pos="567"/>
        </w:tabs>
        <w:jc w:val="center"/>
        <w:rPr>
          <w:rFonts w:ascii="TH SarabunIT๙" w:hAnsi="TH SarabunIT๙" w:eastAsia="Calibri" w:cs="TH SarabunIT๙"/>
          <w:b/>
          <w:bCs/>
          <w:sz w:val="32"/>
          <w:szCs w:val="32"/>
          <w:cs/>
        </w:rPr>
      </w:pPr>
    </w:p>
    <w:p w14:paraId="3853BC45">
      <w:pPr>
        <w:rPr>
          <w:rFonts w:ascii="TH SarabunIT๙" w:hAnsi="TH SarabunIT๙" w:cs="TH SarabunIT๙"/>
          <w:sz w:val="32"/>
          <w:szCs w:val="32"/>
        </w:rPr>
      </w:pPr>
    </w:p>
    <w:p w14:paraId="7F6A7376">
      <w:pPr>
        <w:rPr>
          <w:rFonts w:ascii="TH SarabunIT๙" w:hAnsi="TH SarabunIT๙" w:cs="TH SarabunIT๙"/>
          <w:sz w:val="32"/>
          <w:szCs w:val="32"/>
        </w:rPr>
      </w:pPr>
    </w:p>
    <w:p w14:paraId="31DC7240">
      <w:pPr>
        <w:rPr>
          <w:rFonts w:ascii="TH SarabunIT๙" w:hAnsi="TH SarabunIT๙" w:cs="TH SarabunIT๙"/>
          <w:sz w:val="32"/>
          <w:szCs w:val="32"/>
        </w:rPr>
      </w:pPr>
    </w:p>
    <w:p w14:paraId="7117C8CE">
      <w:pPr>
        <w:rPr>
          <w:rFonts w:ascii="TH SarabunIT๙" w:hAnsi="TH SarabunIT๙" w:cs="TH SarabunIT๙"/>
          <w:sz w:val="32"/>
          <w:szCs w:val="32"/>
        </w:rPr>
      </w:pPr>
    </w:p>
    <w:p w14:paraId="387F7295">
      <w:pPr>
        <w:rPr>
          <w:rFonts w:ascii="TH SarabunIT๙" w:hAnsi="TH SarabunIT๙" w:cs="TH SarabunIT๙"/>
          <w:sz w:val="32"/>
          <w:szCs w:val="32"/>
        </w:rPr>
      </w:pPr>
    </w:p>
    <w:p w14:paraId="0C5B9FC4">
      <w:pPr>
        <w:rPr>
          <w:rFonts w:ascii="TH SarabunIT๙" w:hAnsi="TH SarabunIT๙" w:cs="TH SarabunIT๙"/>
          <w:sz w:val="32"/>
          <w:szCs w:val="32"/>
        </w:rPr>
      </w:pPr>
    </w:p>
    <w:p w14:paraId="320CC951">
      <w:pPr>
        <w:rPr>
          <w:rFonts w:ascii="TH SarabunIT๙" w:hAnsi="TH SarabunIT๙" w:cs="TH SarabunIT๙"/>
          <w:sz w:val="32"/>
          <w:szCs w:val="32"/>
        </w:rPr>
      </w:pPr>
    </w:p>
    <w:p w14:paraId="2F93FB39">
      <w:pPr>
        <w:rPr>
          <w:rFonts w:ascii="TH SarabunIT๙" w:hAnsi="TH SarabunIT๙" w:cs="TH SarabunIT๙"/>
          <w:sz w:val="32"/>
          <w:szCs w:val="32"/>
        </w:rPr>
      </w:pPr>
    </w:p>
    <w:p w14:paraId="5B198888">
      <w:pPr>
        <w:rPr>
          <w:rFonts w:ascii="TH SarabunIT๙" w:hAnsi="TH SarabunIT๙" w:cs="TH SarabunIT๙"/>
          <w:sz w:val="32"/>
          <w:szCs w:val="32"/>
        </w:rPr>
      </w:pPr>
    </w:p>
    <w:p w14:paraId="7D97A68A">
      <w:pPr>
        <w:rPr>
          <w:rFonts w:ascii="TH SarabunIT๙" w:hAnsi="TH SarabunIT๙" w:cs="TH SarabunIT๙"/>
          <w:sz w:val="32"/>
          <w:szCs w:val="32"/>
        </w:rPr>
      </w:pPr>
    </w:p>
    <w:p w14:paraId="3DDCF3DE">
      <w:pPr>
        <w:rPr>
          <w:rFonts w:ascii="TH SarabunIT๙" w:hAnsi="TH SarabunIT๙" w:cs="TH SarabunIT๙"/>
          <w:sz w:val="32"/>
          <w:szCs w:val="32"/>
        </w:rPr>
      </w:pPr>
    </w:p>
    <w:p w14:paraId="60846FAD">
      <w:pPr>
        <w:rPr>
          <w:rFonts w:ascii="TH SarabunIT๙" w:hAnsi="TH SarabunIT๙" w:cs="TH SarabunIT๙"/>
          <w:sz w:val="32"/>
          <w:szCs w:val="32"/>
        </w:rPr>
      </w:pPr>
    </w:p>
    <w:p w14:paraId="53BD2C7E">
      <w:pPr>
        <w:rPr>
          <w:rFonts w:ascii="TH SarabunIT๙" w:hAnsi="TH SarabunIT๙" w:cs="TH SarabunIT๙"/>
          <w:sz w:val="32"/>
          <w:szCs w:val="32"/>
        </w:rPr>
      </w:pPr>
    </w:p>
    <w:p w14:paraId="1B60C627">
      <w:pPr>
        <w:rPr>
          <w:rFonts w:ascii="TH SarabunIT๙" w:hAnsi="TH SarabunIT๙" w:cs="TH SarabunIT๙"/>
          <w:sz w:val="32"/>
          <w:szCs w:val="32"/>
        </w:rPr>
      </w:pPr>
    </w:p>
    <w:p w14:paraId="6A9E7A9E">
      <w:pPr>
        <w:rPr>
          <w:rFonts w:ascii="TH SarabunIT๙" w:hAnsi="TH SarabunIT๙" w:cs="TH SarabunIT๙"/>
          <w:sz w:val="32"/>
          <w:szCs w:val="32"/>
        </w:rPr>
      </w:pPr>
    </w:p>
    <w:p w14:paraId="5CD2DEEE">
      <w:pPr>
        <w:rPr>
          <w:rFonts w:ascii="TH SarabunIT๙" w:hAnsi="TH SarabunIT๙" w:cs="TH SarabunIT๙"/>
          <w:sz w:val="32"/>
          <w:szCs w:val="32"/>
        </w:rPr>
      </w:pPr>
    </w:p>
    <w:p w14:paraId="20BF4101">
      <w:pPr>
        <w:rPr>
          <w:rFonts w:ascii="TH SarabunIT๙" w:hAnsi="TH SarabunIT๙" w:cs="TH SarabunIT๙"/>
          <w:sz w:val="32"/>
          <w:szCs w:val="32"/>
        </w:rPr>
      </w:pPr>
    </w:p>
    <w:p w14:paraId="642D967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แบบบันทึกผลลัพธ์การเรียนรู้รวมวิชาสังคมศึกษา</w:t>
      </w:r>
    </w:p>
    <w:p w14:paraId="43F1F134">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FC5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3BF248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6E9BB5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EB1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46D2891">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ABA146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FAE539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DC9B85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065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7A63D69C">
            <w:pPr>
              <w:ind w:left="22" w:right="28" w:hanging="22"/>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๔</w:t>
            </w:r>
            <w:r>
              <w:rPr>
                <w:rFonts w:ascii="TH SarabunIT๙" w:hAnsi="TH SarabunIT๙" w:cs="TH SarabunIT๙"/>
                <w:spacing w:val="-2"/>
                <w:sz w:val="32"/>
                <w:szCs w:val="32"/>
              </w:rPr>
              <w: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จัดลำดับความสำคัญเพื่อตัดสินใจเลือกใช้ทรัพยากรในชีวิตประจำวัน หาทางออกร่วมกันกับผู้เกี่ยวข้องในการตัดสินใจกำหนดเป้าหมาย และการปฏิบัติเพื่อการจัดการทรัพยากรของครอบครัว และโรงเรียนอย่างประหยัด คุ้มค่า และพอเพียง ด้วยความตระหนักถึงผลกระทบของการใช้ทรัพยากรที่มีต่อตนเองและส่วนรวม</w:t>
            </w:r>
          </w:p>
        </w:tc>
        <w:tc>
          <w:tcPr>
            <w:tcW w:w="1234" w:type="pct"/>
            <w:shd w:val="clear" w:color="auto" w:fill="auto"/>
          </w:tcPr>
          <w:p w14:paraId="632D114F">
            <w:pPr>
              <w:tabs>
                <w:tab w:val="left" w:pos="567"/>
              </w:tabs>
              <w:rPr>
                <w:rFonts w:ascii="TH SarabunIT๙" w:hAnsi="TH SarabunIT๙" w:eastAsia="Calibri" w:cs="TH SarabunIT๙"/>
                <w:sz w:val="32"/>
                <w:szCs w:val="32"/>
                <w:cs/>
              </w:rPr>
            </w:pPr>
          </w:p>
        </w:tc>
        <w:tc>
          <w:tcPr>
            <w:tcW w:w="1234" w:type="pct"/>
            <w:tcBorders>
              <w:top w:val="dotted" w:color="auto" w:sz="4" w:space="0"/>
              <w:bottom w:val="dotted" w:color="auto" w:sz="4" w:space="0"/>
            </w:tcBorders>
          </w:tcPr>
          <w:p w14:paraId="52FE009B">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จัดลำดับปัจจัยการผลิตสินค้าและบริการจากสำคัญมากที่สุดไปหาสำคัญน้อยที่สุดโดยตระหนักถึง ความประหยัด ความคุ้มค่า</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เพื่อก่อให้เกิดประโยชน์ต่อส่วนร่วมมากที่สุด</w:t>
            </w:r>
          </w:p>
        </w:tc>
        <w:tc>
          <w:tcPr>
            <w:tcW w:w="1229" w:type="pct"/>
            <w:tcBorders>
              <w:top w:val="dotted" w:color="auto" w:sz="4" w:space="0"/>
              <w:bottom w:val="dotted" w:color="auto" w:sz="4" w:space="0"/>
            </w:tcBorders>
          </w:tcPr>
          <w:p w14:paraId="756A0C47">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w:t>
            </w:r>
          </w:p>
        </w:tc>
      </w:tr>
    </w:tbl>
    <w:p w14:paraId="6276FE43">
      <w:pPr>
        <w:tabs>
          <w:tab w:val="left" w:pos="567"/>
        </w:tabs>
        <w:jc w:val="center"/>
        <w:rPr>
          <w:rFonts w:ascii="TH SarabunIT๙" w:hAnsi="TH SarabunIT๙" w:eastAsia="Calibri" w:cs="TH SarabunIT๙"/>
          <w:b/>
          <w:bCs/>
          <w:sz w:val="32"/>
          <w:szCs w:val="32"/>
          <w:lang w:bidi="th"/>
        </w:rPr>
      </w:pPr>
    </w:p>
    <w:p w14:paraId="0A054AED">
      <w:pPr>
        <w:rPr>
          <w:rFonts w:ascii="TH SarabunIT๙" w:hAnsi="TH SarabunIT๙" w:cs="TH SarabunIT๙"/>
          <w:sz w:val="32"/>
          <w:szCs w:val="32"/>
        </w:rPr>
      </w:pPr>
    </w:p>
    <w:p w14:paraId="08182E42">
      <w:pPr>
        <w:tabs>
          <w:tab w:val="left" w:pos="567"/>
        </w:tabs>
        <w:jc w:val="center"/>
        <w:rPr>
          <w:rFonts w:ascii="TH SarabunIT๙" w:hAnsi="TH SarabunIT๙" w:eastAsia="Calibri" w:cs="TH SarabunIT๙"/>
          <w:b/>
          <w:bCs/>
          <w:sz w:val="32"/>
          <w:szCs w:val="32"/>
          <w:lang w:bidi="th"/>
        </w:rPr>
      </w:pPr>
    </w:p>
    <w:p w14:paraId="22B34A62">
      <w:pPr>
        <w:tabs>
          <w:tab w:val="left" w:pos="567"/>
        </w:tabs>
        <w:jc w:val="center"/>
        <w:rPr>
          <w:rFonts w:ascii="TH SarabunIT๙" w:hAnsi="TH SarabunIT๙" w:eastAsia="Calibri" w:cs="TH SarabunIT๙"/>
          <w:b/>
          <w:bCs/>
          <w:sz w:val="32"/>
          <w:szCs w:val="32"/>
          <w:lang w:bidi="th"/>
        </w:rPr>
      </w:pPr>
    </w:p>
    <w:p w14:paraId="5339521D">
      <w:pPr>
        <w:tabs>
          <w:tab w:val="left" w:pos="567"/>
        </w:tabs>
        <w:jc w:val="center"/>
        <w:rPr>
          <w:rFonts w:ascii="TH SarabunIT๙" w:hAnsi="TH SarabunIT๙" w:eastAsia="Calibri" w:cs="TH SarabunIT๙"/>
          <w:b/>
          <w:bCs/>
          <w:sz w:val="32"/>
          <w:szCs w:val="32"/>
          <w:lang w:bidi="th"/>
        </w:rPr>
      </w:pPr>
    </w:p>
    <w:p w14:paraId="59100B6F">
      <w:pPr>
        <w:tabs>
          <w:tab w:val="left" w:pos="567"/>
        </w:tabs>
        <w:jc w:val="center"/>
        <w:rPr>
          <w:rFonts w:ascii="TH SarabunIT๙" w:hAnsi="TH SarabunIT๙" w:eastAsia="Calibri" w:cs="TH SarabunIT๙"/>
          <w:b/>
          <w:bCs/>
          <w:sz w:val="32"/>
          <w:szCs w:val="32"/>
          <w:lang w:bidi="th"/>
        </w:rPr>
      </w:pPr>
    </w:p>
    <w:p w14:paraId="5793868D">
      <w:pPr>
        <w:tabs>
          <w:tab w:val="left" w:pos="567"/>
        </w:tabs>
        <w:jc w:val="center"/>
        <w:rPr>
          <w:rFonts w:ascii="TH SarabunIT๙" w:hAnsi="TH SarabunIT๙" w:eastAsia="Calibri" w:cs="TH SarabunIT๙"/>
          <w:b/>
          <w:bCs/>
          <w:sz w:val="32"/>
          <w:szCs w:val="32"/>
          <w:lang w:bidi="th"/>
        </w:rPr>
      </w:pPr>
    </w:p>
    <w:p w14:paraId="519DB845">
      <w:pPr>
        <w:tabs>
          <w:tab w:val="left" w:pos="567"/>
        </w:tabs>
        <w:jc w:val="center"/>
        <w:rPr>
          <w:rFonts w:ascii="TH SarabunIT๙" w:hAnsi="TH SarabunIT๙" w:eastAsia="Calibri" w:cs="TH SarabunIT๙"/>
          <w:b/>
          <w:bCs/>
          <w:sz w:val="32"/>
          <w:szCs w:val="32"/>
          <w:lang w:bidi="th"/>
        </w:rPr>
      </w:pPr>
    </w:p>
    <w:p w14:paraId="2AB3223C">
      <w:pPr>
        <w:tabs>
          <w:tab w:val="left" w:pos="567"/>
        </w:tabs>
        <w:jc w:val="center"/>
        <w:rPr>
          <w:rFonts w:ascii="TH SarabunIT๙" w:hAnsi="TH SarabunIT๙" w:eastAsia="Calibri" w:cs="TH SarabunIT๙"/>
          <w:b/>
          <w:bCs/>
          <w:sz w:val="32"/>
          <w:szCs w:val="32"/>
          <w:lang w:bidi="th"/>
        </w:rPr>
      </w:pPr>
    </w:p>
    <w:p w14:paraId="3535123E">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1670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009A21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C9B8CA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345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6C59EA2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50791B1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111D08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37965D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2EA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85DFE46">
            <w:pPr>
              <w:ind w:right="28"/>
              <w:jc w:val="thaiDistribute"/>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๕</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สืบค้นคำตอบของเรื่องราวประวัติความเป็นมา วิถีชีวิตและบุคคล จับประเด็นสำคัญ ลำดับเหตุการณ์ ที่แสดงพัฒนาการทางประวัติศาสตร์ และความต่อเนื่อง จากอดีตถึงปัจจุบัน ของจังหวัด ภูมิภาคที่ตนอาศัยอยู่ และประเทศ นำเสนอเรื่องราวที่สืบค้น โดยแสดงข้อมูล แหล่งหลักฐาน ที่เกี่ยวข้องด้วยวิธีการที่หลากหลาย และทำกิจกรรมในชีวิตประจำวัน อย่างเห็นคุณค่า และภาคภูมิใจ ในความเป็นท้องถิ่น และความเป็นไทย แสดงถึงความตระหนักของผลการกระทำ ในอดีตที่มีต่อปัจจุบัน ผลของการกระทำในปัจจุบัน ที่มีผลต่ออนาคตและการเคารพความแตกต่างหลากหลายทางวัฒนธรรมของผู้คนในแต่ละท้องถิ่นของไทยตลอดจนปฏิบัติตนได้อย่างถูกต้องแสดงถึงการเคารพสถาบันหลักและสัญลักษณ์ของชาติไทย</w:t>
            </w:r>
          </w:p>
        </w:tc>
        <w:tc>
          <w:tcPr>
            <w:tcW w:w="1234" w:type="pct"/>
            <w:tcBorders>
              <w:bottom w:val="dotted" w:color="auto" w:sz="4" w:space="0"/>
            </w:tcBorders>
          </w:tcPr>
          <w:p w14:paraId="08F0897E">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รู้และสามารถสืบค้นเกี่ยวกับการแบ่งยุคสมัยทางประวัติศาสตร์ชาติไทยซึ่งเป็นการปลูกฝังให้ผู้เรีย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เห็นคุณค่าและภาคภูมิใจในชาติของตนเอง</w:t>
            </w:r>
          </w:p>
        </w:tc>
        <w:tc>
          <w:tcPr>
            <w:tcW w:w="1234" w:type="pct"/>
            <w:tcBorders>
              <w:bottom w:val="dotted" w:color="auto" w:sz="4" w:space="0"/>
            </w:tcBorders>
          </w:tcPr>
          <w:p w14:paraId="0ED753E2">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สืบค้นและอธิบายประวัติความเป็นมาของท้องถิ่นโดยใช้หลักฐานที่หลากหลายเพื่อใหเกิดความตระหนัก</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เห็นคุณค่า มีความภาคภูมิใจและประพฤติตัวบนหลักความถูกต้องและดีงามเพื่อประโยชน์ต่อส่วนรวมและชุมชน</w:t>
            </w:r>
          </w:p>
        </w:tc>
        <w:tc>
          <w:tcPr>
            <w:tcW w:w="1229" w:type="pct"/>
            <w:tcBorders>
              <w:bottom w:val="dotted" w:color="auto" w:sz="4" w:space="0"/>
            </w:tcBorders>
          </w:tcPr>
          <w:p w14:paraId="75B9C5E9">
            <w:pPr>
              <w:tabs>
                <w:tab w:val="left" w:pos="567"/>
                <w:tab w:val="left" w:pos="1134"/>
              </w:tabs>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p>
        </w:tc>
      </w:tr>
    </w:tbl>
    <w:p w14:paraId="294D5D9E">
      <w:pPr>
        <w:rPr>
          <w:rFonts w:ascii="TH SarabunIT๙" w:hAnsi="TH SarabunIT๙" w:cs="TH SarabunIT๙"/>
          <w:sz w:val="32"/>
          <w:szCs w:val="32"/>
        </w:rPr>
      </w:pPr>
    </w:p>
    <w:p w14:paraId="180D3AA9">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D8C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4E902B1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0BD1754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D22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7A9113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7C06C47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2AAD219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EEE759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3392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5895CB2">
            <w:pPr>
              <w:ind w:left="22" w:right="28" w:hanging="22"/>
              <w:rPr>
                <w:rFonts w:ascii="TH SarabunIT๙" w:hAnsi="TH SarabunIT๙" w:eastAsia="Calibri" w:cs="TH SarabunIT๙"/>
                <w:sz w:val="32"/>
                <w:szCs w:val="32"/>
                <w:cs/>
              </w:rPr>
            </w:pPr>
            <w:r>
              <w:rPr>
                <w:rFonts w:ascii="TH SarabunIT๙" w:hAnsi="TH SarabunIT๙" w:cs="TH SarabunIT๙"/>
                <w:spacing w:val="-2"/>
                <w:sz w:val="32"/>
                <w:szCs w:val="32"/>
                <w:cs/>
                <w:lang w:val="th-TH" w:bidi="th-TH"/>
              </w:rPr>
              <w:t>๖</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 และโลกเสมือน อย่างเคารพความแตกต่าง หลากหลาย ทางวัฒนธรรมในประเทศเพื่อนบ้าน</w:t>
            </w:r>
          </w:p>
        </w:tc>
        <w:tc>
          <w:tcPr>
            <w:tcW w:w="1234" w:type="pct"/>
            <w:tcBorders>
              <w:top w:val="dotted" w:color="auto" w:sz="4" w:space="0"/>
              <w:bottom w:val="dotted" w:color="auto" w:sz="4" w:space="0"/>
            </w:tcBorders>
          </w:tcPr>
          <w:p w14:paraId="51B5DC66">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อ่านและดูเรื่องวัฒนธรรมในภาคต่างๆของไทยแล้วตอบคำถามเพื่อปลูกฝังให้เกิดความเคารพในความแตกต่างของแต่ละบุคคล</w:t>
            </w:r>
          </w:p>
        </w:tc>
        <w:tc>
          <w:tcPr>
            <w:tcW w:w="1234" w:type="pct"/>
            <w:tcBorders>
              <w:top w:val="dotted" w:color="auto" w:sz="4" w:space="0"/>
              <w:bottom w:val="dotted" w:color="auto" w:sz="4" w:space="0"/>
            </w:tcBorders>
          </w:tcPr>
          <w:p w14:paraId="48D516B0">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ผู้เรียนสามารถแสดงความคิดเห็นเกี่ยวกับวัฒนธรรมต่างชาติในประเทศไทยเพื่อปลูกฝังให้ผู้เรียนเกิดความเคารพในวัฒนธรรมที่แตกต่างกัน</w:t>
            </w:r>
          </w:p>
        </w:tc>
        <w:tc>
          <w:tcPr>
            <w:tcW w:w="1229" w:type="pct"/>
            <w:tcBorders>
              <w:top w:val="dotted" w:color="auto" w:sz="4" w:space="0"/>
              <w:bottom w:val="dotted" w:color="auto" w:sz="4" w:space="0"/>
            </w:tcBorders>
          </w:tcPr>
          <w:p w14:paraId="31D42B6A">
            <w:pPr>
              <w:pStyle w:val="86"/>
              <w:tabs>
                <w:tab w:val="left" w:pos="567"/>
                <w:tab w:val="left" w:pos="1134"/>
              </w:tabs>
              <w:ind w:left="0"/>
              <w:contextualSpacing w:val="0"/>
              <w:jc w:val="thaiDistribute"/>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การวิเคราะห์และเปรียบเทียบความเหมือนและต่างของวัฒนธรรมไทยและวัฒนธรรประเทศเพื่อนบ้านให้ผู้เรียนเกิดความเคารพและให้เกียรติวัฒนธรรมที่แตกต่างกัน</w:t>
            </w:r>
          </w:p>
        </w:tc>
      </w:tr>
    </w:tbl>
    <w:p w14:paraId="0FB9032A">
      <w:pPr>
        <w:tabs>
          <w:tab w:val="left" w:pos="567"/>
        </w:tabs>
        <w:jc w:val="center"/>
        <w:rPr>
          <w:rFonts w:ascii="TH SarabunIT๙" w:hAnsi="TH SarabunIT๙" w:eastAsia="Calibri" w:cs="TH SarabunIT๙"/>
          <w:b/>
          <w:bCs/>
          <w:sz w:val="32"/>
          <w:szCs w:val="32"/>
          <w:lang w:bidi="th"/>
        </w:rPr>
      </w:pPr>
    </w:p>
    <w:p w14:paraId="47BB1908">
      <w:pPr>
        <w:tabs>
          <w:tab w:val="left" w:pos="567"/>
        </w:tabs>
        <w:jc w:val="center"/>
        <w:rPr>
          <w:rFonts w:ascii="TH SarabunIT๙" w:hAnsi="TH SarabunIT๙" w:eastAsia="Calibri" w:cs="TH SarabunIT๙"/>
          <w:b/>
          <w:bCs/>
          <w:sz w:val="32"/>
          <w:szCs w:val="32"/>
          <w:lang w:bidi="th"/>
        </w:rPr>
      </w:pPr>
    </w:p>
    <w:p w14:paraId="6FBC1947">
      <w:pPr>
        <w:tabs>
          <w:tab w:val="left" w:pos="567"/>
        </w:tabs>
        <w:jc w:val="center"/>
        <w:rPr>
          <w:rFonts w:ascii="TH SarabunIT๙" w:hAnsi="TH SarabunIT๙" w:eastAsia="Calibri" w:cs="TH SarabunIT๙"/>
          <w:b/>
          <w:bCs/>
          <w:sz w:val="32"/>
          <w:szCs w:val="32"/>
          <w:lang w:bidi="th"/>
        </w:rPr>
      </w:pPr>
    </w:p>
    <w:p w14:paraId="1E229CAD">
      <w:pPr>
        <w:tabs>
          <w:tab w:val="left" w:pos="567"/>
        </w:tabs>
        <w:jc w:val="center"/>
        <w:rPr>
          <w:rFonts w:ascii="TH SarabunIT๙" w:hAnsi="TH SarabunIT๙" w:eastAsia="Calibri" w:cs="TH SarabunIT๙"/>
          <w:b/>
          <w:bCs/>
          <w:sz w:val="32"/>
          <w:szCs w:val="32"/>
          <w:lang w:bidi="th"/>
        </w:rPr>
      </w:pPr>
    </w:p>
    <w:p w14:paraId="30E15145">
      <w:pPr>
        <w:tabs>
          <w:tab w:val="left" w:pos="567"/>
        </w:tabs>
        <w:jc w:val="center"/>
        <w:rPr>
          <w:rFonts w:ascii="TH SarabunIT๙" w:hAnsi="TH SarabunIT๙" w:eastAsia="Calibri" w:cs="TH SarabunIT๙"/>
          <w:b/>
          <w:bCs/>
          <w:sz w:val="32"/>
          <w:szCs w:val="32"/>
          <w:lang w:bidi="th"/>
        </w:rPr>
      </w:pPr>
    </w:p>
    <w:p w14:paraId="4EF7954A">
      <w:pPr>
        <w:tabs>
          <w:tab w:val="left" w:pos="567"/>
        </w:tabs>
        <w:jc w:val="center"/>
        <w:rPr>
          <w:rFonts w:ascii="TH SarabunIT๙" w:hAnsi="TH SarabunIT๙" w:eastAsia="Calibri" w:cs="TH SarabunIT๙"/>
          <w:b/>
          <w:bCs/>
          <w:sz w:val="32"/>
          <w:szCs w:val="32"/>
          <w:lang w:bidi="th"/>
        </w:rPr>
      </w:pPr>
    </w:p>
    <w:p w14:paraId="0B270DD4">
      <w:pPr>
        <w:tabs>
          <w:tab w:val="left" w:pos="567"/>
        </w:tabs>
        <w:jc w:val="center"/>
        <w:rPr>
          <w:rFonts w:ascii="TH SarabunIT๙" w:hAnsi="TH SarabunIT๙" w:eastAsia="Calibri" w:cs="TH SarabunIT๙"/>
          <w:b/>
          <w:bCs/>
          <w:sz w:val="32"/>
          <w:szCs w:val="32"/>
          <w:lang w:bidi="th"/>
        </w:rPr>
      </w:pPr>
    </w:p>
    <w:p w14:paraId="744A3E9A">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652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F5089D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FC3D1B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3DA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FCA0C0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53C5B7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178E6FF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E69973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64B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1EF5C352">
            <w:pPr>
              <w:pStyle w:val="163"/>
              <w:rPr>
                <w:rFonts w:ascii="TH SarabunIT๙" w:hAnsi="TH SarabunIT๙" w:cs="TH SarabunIT๙"/>
                <w:sz w:val="32"/>
                <w:cs/>
              </w:rPr>
            </w:pPr>
            <w:r>
              <w:rPr>
                <w:rFonts w:ascii="TH SarabunIT๙" w:hAnsi="TH SarabunIT๙" w:cs="TH SarabunIT๙"/>
                <w:sz w:val="32"/>
                <w:cs/>
                <w:lang w:val="th-TH" w:bidi="th-TH"/>
              </w:rPr>
              <w:t>๗</w:t>
            </w:r>
            <w:r>
              <w:rPr>
                <w:rFonts w:ascii="TH SarabunIT๙" w:hAnsi="TH SarabunIT๙" w:cs="TH SarabunIT๙"/>
                <w:sz w:val="32"/>
              </w:rPr>
              <w:t xml:space="preserve">. </w:t>
            </w:r>
            <w:r>
              <w:rPr>
                <w:rFonts w:ascii="TH SarabunIT๙" w:hAnsi="TH SarabunIT๙" w:cs="TH SarabunIT๙"/>
                <w:sz w:val="32"/>
                <w:cs/>
                <w:lang w:val="th-TH" w:bidi="th-TH"/>
              </w:rPr>
              <w:t>ตั้งคำถาม สืบค้น วิเคราะห์ และสรุปข้อมูล วิถีการดำเนินชีวิต ที่เป็นผลมาจกอิทธิพล ของสิ่งแวดล้อม ทางกายภาพ ติดตาม คาดการณ์ แนวโน้มการเปลี่ยนแปลง ของสิ่งแวดล้อม และภัยพิบัติในจังหวัด ภูมิภาคที่ตนอาศัยอยู่ และประเทศไทย ด้วยการใช้แผนที่ รูปถ่าย ภาพถ่ายทางอากาศ และภาพจากดาวเทียม เข้าร่วมกิจกรรม ร่วมเป็นอาสาสมัคร ในการป้องกัน  แก้ปัญหาสิ่งแวดล้อม และรับมือกับภัยพิบัติ ในชุมชน โดยร่วมกัน กำหนดแนวทาง วางแผนขั้นตอนการทำงาน บอกเหตุผล ที่เลือกแนวทางนั้น และอธิบาย ผลดี และผลเสียที่เกิดขึ้น ต่อตนเอง และผู้อื่น ที่แสดงถึงความเข้าใจความสัมพันธ์ ระหว่างสิ่งแวดล้อม กับการดำเนินชีวิต</w:t>
            </w:r>
          </w:p>
        </w:tc>
        <w:tc>
          <w:tcPr>
            <w:tcW w:w="1234" w:type="pct"/>
            <w:tcBorders>
              <w:top w:val="dotted" w:color="auto" w:sz="4" w:space="0"/>
              <w:bottom w:val="dotted" w:color="auto" w:sz="4" w:space="0"/>
            </w:tcBorders>
          </w:tcPr>
          <w:p w14:paraId="5552EF63">
            <w:pPr>
              <w:pStyle w:val="163"/>
              <w:rPr>
                <w:rFonts w:ascii="TH SarabunIT๙" w:hAnsi="TH SarabunIT๙" w:cs="TH SarabunIT๙"/>
                <w:sz w:val="32"/>
                <w:cs/>
                <w:lang w:bidi="th"/>
              </w:rPr>
            </w:pPr>
            <w:r>
              <w:rPr>
                <w:rFonts w:ascii="TH SarabunIT๙" w:hAnsi="TH SarabunIT๙" w:cs="TH SarabunIT๙"/>
                <w:sz w:val="32"/>
                <w:cs/>
                <w:lang w:val="th-TH" w:bidi="th-TH"/>
              </w:rPr>
              <w:t>ผู้เรียนสามารถ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w:t>
            </w:r>
          </w:p>
          <w:p w14:paraId="69B6978F">
            <w:pPr>
              <w:pStyle w:val="163"/>
              <w:rPr>
                <w:rFonts w:ascii="TH SarabunIT๙" w:hAnsi="TH SarabunIT๙" w:cs="TH SarabunIT๙"/>
                <w:sz w:val="32"/>
                <w:cs/>
              </w:rPr>
            </w:pPr>
          </w:p>
        </w:tc>
        <w:tc>
          <w:tcPr>
            <w:tcW w:w="1234" w:type="pct"/>
            <w:tcBorders>
              <w:top w:val="dotted" w:color="auto" w:sz="4" w:space="0"/>
              <w:bottom w:val="dotted" w:color="auto" w:sz="4" w:space="0"/>
            </w:tcBorders>
          </w:tcPr>
          <w:p w14:paraId="1CE126B0">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อธิบายลักษณะทางกายภาพในภูมิภาคและวิเคราะห์ผลที่เกิดขึ้นต่อแหล่งทรัพยากรและสถานที่สำคัญในภูมิภาคด้วยแผนที่และรูปถ่ายอย่างมีเหตุผล</w:t>
            </w:r>
          </w:p>
        </w:tc>
        <w:tc>
          <w:tcPr>
            <w:tcW w:w="1229" w:type="pct"/>
            <w:tcBorders>
              <w:top w:val="dotted" w:color="auto" w:sz="4" w:space="0"/>
              <w:bottom w:val="dotted" w:color="auto" w:sz="4" w:space="0"/>
            </w:tcBorders>
          </w:tcPr>
          <w:p w14:paraId="0495EA55">
            <w:pPr>
              <w:pStyle w:val="163"/>
              <w:rPr>
                <w:rFonts w:ascii="TH SarabunIT๙" w:hAnsi="TH SarabunIT๙" w:cs="TH SarabunIT๙"/>
                <w:sz w:val="32"/>
                <w:cs/>
              </w:rPr>
            </w:pPr>
            <w:r>
              <w:rPr>
                <w:rFonts w:ascii="TH SarabunIT๙" w:hAnsi="TH SarabunIT๙" w:cs="TH SarabunIT๙"/>
                <w:sz w:val="32"/>
                <w:cs/>
                <w:lang w:val="th-TH" w:bidi="th-TH"/>
              </w:rPr>
              <w:t>ผู้เรียน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p>
        </w:tc>
      </w:tr>
    </w:tbl>
    <w:p w14:paraId="19BF0418">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782"/>
        <w:gridCol w:w="1782"/>
        <w:gridCol w:w="1776"/>
      </w:tblGrid>
      <w:tr w14:paraId="75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500CBAC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367192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58E2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0537DFB">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E14C2F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D87CA0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D5E620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DCC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vAlign w:val="center"/>
          </w:tcPr>
          <w:p w14:paraId="0D7B326E">
            <w:pPr>
              <w:pStyle w:val="163"/>
              <w:rPr>
                <w:rFonts w:ascii="TH SarabunIT๙" w:hAnsi="TH SarabunIT๙" w:cs="TH SarabunIT๙"/>
                <w:sz w:val="32"/>
                <w:cs/>
              </w:rPr>
            </w:pPr>
            <w:r>
              <w:rPr>
                <w:rFonts w:ascii="TH SarabunIT๙" w:hAnsi="TH SarabunIT๙" w:cs="TH SarabunIT๙"/>
                <w:sz w:val="32"/>
                <w:cs/>
                <w:lang w:val="th-TH" w:bidi="th-TH"/>
              </w:rPr>
              <w:t>๘</w:t>
            </w:r>
            <w:r>
              <w:rPr>
                <w:rFonts w:ascii="TH SarabunIT๙" w:hAnsi="TH SarabunIT๙" w:cs="TH SarabunIT๙"/>
                <w:sz w:val="32"/>
              </w:rPr>
              <w:t xml:space="preserve">. </w:t>
            </w:r>
            <w:r>
              <w:rPr>
                <w:rFonts w:ascii="TH SarabunIT๙" w:hAnsi="TH SarabunIT๙" w:cs="TH SarabunIT๙"/>
                <w:sz w:val="32"/>
                <w:cs/>
                <w:lang w:val="th-TH" w:bidi="th-TH"/>
              </w:rPr>
              <w:t xml:space="preserve">ปฏิบัติตน อย่างเหมาะสมตามบทบาทหน้าที่ ระเบียบ กฎ กติกา และวิถีวัฒนธรรมของชุมชนและท้องถิ่น ด้วยความรับผิดชอบ ต่อสังคม ชื่นชม การทำความดี ของบุคคล ในครอบครัว โรงเรียน และชุมชน ปกป้องสิทธิและเสรีภาพ ของตนเอง และผู้อื่น เคารพในความหลากหลาย ของบุคคล ไม่กลั่นแกล้งเพื่อนทางร่างกาย วาจา และความสัมพันธ์ ทางสังคม </w:t>
            </w:r>
            <w:r>
              <w:rPr>
                <w:rFonts w:ascii="TH SarabunIT๙" w:hAnsi="TH SarabunIT๙" w:cs="TH SarabunIT๙"/>
                <w:sz w:val="32"/>
                <w:cs/>
              </w:rPr>
              <w:t>(</w:t>
            </w:r>
            <w:r>
              <w:rPr>
                <w:rFonts w:ascii="TH SarabunIT๙" w:hAnsi="TH SarabunIT๙" w:cs="TH SarabunIT๙"/>
                <w:sz w:val="32"/>
              </w:rPr>
              <w:t xml:space="preserve">Social bullying </w:t>
            </w:r>
            <w:r>
              <w:rPr>
                <w:rFonts w:ascii="TH SarabunIT๙" w:hAnsi="TH SarabunIT๙" w:cs="TH SarabunIT๙"/>
                <w:sz w:val="32"/>
                <w:cs/>
              </w:rPr>
              <w:t xml:space="preserve">) </w:t>
            </w:r>
            <w:r>
              <w:rPr>
                <w:rFonts w:ascii="TH SarabunIT๙" w:hAnsi="TH SarabunIT๙" w:cs="TH SarabunIT๙"/>
                <w:sz w:val="32"/>
                <w:cs/>
                <w:lang w:val="th-TH" w:bidi="th-TH"/>
              </w:rPr>
              <w:t xml:space="preserve">ให้เกียรติ เห็นอกเห็นผู้อื่น </w:t>
            </w:r>
            <w:r>
              <w:rPr>
                <w:rFonts w:ascii="TH SarabunIT๙" w:hAnsi="TH SarabunIT๙" w:cs="TH SarabunIT๙"/>
                <w:sz w:val="32"/>
                <w:cs/>
              </w:rPr>
              <w:t xml:space="preserve">( </w:t>
            </w:r>
            <w:r>
              <w:rPr>
                <w:rFonts w:ascii="TH SarabunIT๙" w:hAnsi="TH SarabunIT๙" w:cs="TH SarabunIT๙"/>
                <w:sz w:val="32"/>
              </w:rPr>
              <w:t xml:space="preserve">Empathy </w:t>
            </w:r>
            <w:r>
              <w:rPr>
                <w:rFonts w:ascii="TH SarabunIT๙" w:hAnsi="TH SarabunIT๙" w:cs="TH SarabunIT๙"/>
                <w:sz w:val="32"/>
                <w:cs/>
              </w:rPr>
              <w:t xml:space="preserve">) </w:t>
            </w:r>
            <w:r>
              <w:rPr>
                <w:rFonts w:ascii="TH SarabunIT๙" w:hAnsi="TH SarabunIT๙" w:cs="TH SarabunIT๙"/>
                <w:sz w:val="32"/>
                <w:cs/>
                <w:lang w:val="th-TH" w:bidi="th-TH"/>
              </w:rPr>
              <w:t xml:space="preserve">ช่วยเหลือผู้อื่นในสถานะการณ์ต่าง ๆ ไม่ด่วนตัดสินผู้อื่น โดยใช้อคติ แบ่งปันสิ่งของต่าง ๆ ของตน ให้กับผู้อื่น ตามความเหมาะสม โดยไม่สร้างความเดือดร้อน ต่อตนเอง ผู้อื่น และส่วนรวม  </w:t>
            </w:r>
          </w:p>
        </w:tc>
        <w:tc>
          <w:tcPr>
            <w:tcW w:w="1234" w:type="pct"/>
            <w:tcBorders>
              <w:top w:val="dotted" w:color="auto" w:sz="4" w:space="0"/>
              <w:bottom w:val="dotted" w:color="auto" w:sz="4" w:space="0"/>
            </w:tcBorders>
          </w:tcPr>
          <w:p w14:paraId="4A4A5ADC">
            <w:pPr>
              <w:pStyle w:val="163"/>
              <w:rPr>
                <w:rFonts w:ascii="TH SarabunIT๙" w:hAnsi="TH SarabunIT๙" w:cs="TH SarabunIT๙"/>
                <w:sz w:val="32"/>
                <w:cs/>
                <w:lang w:bidi="th"/>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บอกและอธิบายการปฏิบัติตนเป็นสมาชิกที่ดีของชุมชนอย่างเหมาะสม มีความรับผิดชอบ</w:t>
            </w:r>
            <w:r>
              <w:rPr>
                <w:rFonts w:ascii="TH SarabunIT๙" w:hAnsi="TH SarabunIT๙" w:cs="TH SarabunIT๙"/>
                <w:sz w:val="32"/>
                <w:cs/>
              </w:rPr>
              <w:t xml:space="preserve"> </w:t>
            </w:r>
            <w:r>
              <w:rPr>
                <w:rFonts w:ascii="TH SarabunIT๙" w:hAnsi="TH SarabunIT๙" w:cs="TH SarabunIT๙"/>
                <w:sz w:val="32"/>
                <w:cs/>
                <w:lang w:val="th-TH" w:bidi="th-TH"/>
              </w:rPr>
              <w:t>ความเคารพซึ่งกันและกัน รู้จักการแบ่งปันและทำเพื่อส่วนรวม</w:t>
            </w:r>
          </w:p>
          <w:p w14:paraId="218C8CE8">
            <w:pPr>
              <w:pStyle w:val="163"/>
              <w:rPr>
                <w:rFonts w:ascii="TH SarabunIT๙" w:hAnsi="TH SarabunIT๙" w:cs="TH SarabunIT๙"/>
                <w:sz w:val="32"/>
              </w:rPr>
            </w:pPr>
          </w:p>
          <w:p w14:paraId="280651BC">
            <w:pPr>
              <w:pStyle w:val="163"/>
              <w:rPr>
                <w:rFonts w:ascii="TH SarabunIT๙" w:hAnsi="TH SarabunIT๙" w:cs="TH SarabunIT๙"/>
                <w:sz w:val="32"/>
              </w:rPr>
            </w:pPr>
          </w:p>
          <w:p w14:paraId="157A6EA5">
            <w:pPr>
              <w:pStyle w:val="163"/>
              <w:rPr>
                <w:rFonts w:ascii="TH SarabunIT๙" w:hAnsi="TH SarabunIT๙" w:cs="TH SarabunIT๙"/>
                <w:sz w:val="32"/>
              </w:rPr>
            </w:pPr>
          </w:p>
          <w:p w14:paraId="14F35F26">
            <w:pPr>
              <w:pStyle w:val="163"/>
              <w:rPr>
                <w:rFonts w:ascii="TH SarabunIT๙" w:hAnsi="TH SarabunIT๙" w:cs="TH SarabunIT๙"/>
                <w:sz w:val="32"/>
                <w:cs/>
              </w:rPr>
            </w:pPr>
          </w:p>
        </w:tc>
        <w:tc>
          <w:tcPr>
            <w:tcW w:w="1234" w:type="pct"/>
            <w:tcBorders>
              <w:top w:val="dotted" w:color="auto" w:sz="4" w:space="0"/>
              <w:bottom w:val="dotted" w:color="auto" w:sz="4" w:space="0"/>
            </w:tcBorders>
          </w:tcPr>
          <w:p w14:paraId="5795F8EA">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บอกและแสดงวิธีปฏิบัติตนตามสถานภาพ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เสรีภาพเพื่อเป็นแบบอย่างในการใช้ชีวิตประจำวัน</w:t>
            </w:r>
          </w:p>
        </w:tc>
        <w:tc>
          <w:tcPr>
            <w:tcW w:w="1229" w:type="pct"/>
            <w:shd w:val="clear" w:color="auto" w:fill="auto"/>
          </w:tcPr>
          <w:p w14:paraId="2F7B071E">
            <w:pPr>
              <w:pStyle w:val="163"/>
              <w:rPr>
                <w:rFonts w:ascii="TH SarabunIT๙" w:hAnsi="TH SarabunIT๙" w:cs="TH SarabunIT๙"/>
                <w:sz w:val="32"/>
                <w:cs/>
                <w:lang w:bidi="th"/>
              </w:rPr>
            </w:pPr>
          </w:p>
        </w:tc>
      </w:tr>
    </w:tbl>
    <w:p w14:paraId="59189205">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F97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EA6AD6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B56E4E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AB3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F826852">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8E8C0B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4353B4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92F67E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805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33E865C8">
            <w:pPr>
              <w:pStyle w:val="163"/>
              <w:rPr>
                <w:rFonts w:ascii="TH SarabunIT๙" w:hAnsi="TH SarabunIT๙" w:cs="TH SarabunIT๙"/>
                <w:sz w:val="32"/>
                <w:cs/>
              </w:rPr>
            </w:pPr>
            <w:r>
              <w:rPr>
                <w:rFonts w:ascii="TH SarabunIT๙" w:hAnsi="TH SarabunIT๙" w:cs="TH SarabunIT๙"/>
                <w:sz w:val="32"/>
                <w:cs/>
                <w:lang w:val="th-TH" w:bidi="th-TH"/>
              </w:rPr>
              <w:t>๙</w:t>
            </w:r>
            <w:r>
              <w:rPr>
                <w:rFonts w:ascii="TH SarabunIT๙" w:hAnsi="TH SarabunIT๙" w:cs="TH SarabunIT๙"/>
                <w:sz w:val="32"/>
              </w:rPr>
              <w:t>.</w:t>
            </w:r>
            <w:r>
              <w:rPr>
                <w:rFonts w:ascii="TH SarabunIT๙" w:hAnsi="TH SarabunIT๙" w:cs="TH SarabunIT๙"/>
                <w:sz w:val="32"/>
                <w:cs/>
              </w:rPr>
              <w:t xml:space="preserve"> </w:t>
            </w:r>
            <w:r>
              <w:rPr>
                <w:rFonts w:ascii="TH SarabunIT๙" w:hAnsi="TH SarabunIT๙" w:cs="TH SarabunIT๙"/>
                <w:sz w:val="32"/>
                <w:cs/>
                <w:lang w:val="th-TH" w:bidi="th-TH"/>
              </w:rPr>
              <w:t>ติดตามข่าวสารและตรวจสอบ ข้อมูล เกี่ยวกับข่าวสาร เหตุการณ์ สถานการณ์ ที่เกิดขึ้นในสังคม เพื่อรับมือ ป้องกัน และแก้ปัญหา ในการดำเนินชีวิต และร่วมกันหาทางออกกับผู้เกี่ยวข้อง ในการแก้ปัญหา หรือความขัดแย้ง ในสถานการณ์ต่าง ๆ โดยใช้กระบวนการตามวิถีประชาธิปไตย วิเคราะห์การเปลี่ยนแปลงที่เกิดขึ้น และยอมรับผลจากการตัดสินใจร่วมกัน รวมทั้งเข้าร่วม กิจกรรม เป็นอาสาสมัคร ด้วยความรู้สึกว่า เป็นสมาชิกของชุมชนตามกำลังของตน</w:t>
            </w:r>
          </w:p>
        </w:tc>
        <w:tc>
          <w:tcPr>
            <w:tcW w:w="1234" w:type="pct"/>
            <w:tcBorders>
              <w:top w:val="single" w:color="auto" w:sz="4" w:space="0"/>
              <w:bottom w:val="single" w:color="auto" w:sz="4" w:space="0"/>
            </w:tcBorders>
          </w:tcPr>
          <w:p w14:paraId="75957388">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เพื่อให้เกิดการยอมรับและตัดสินใจร่วมกัน</w:t>
            </w:r>
          </w:p>
        </w:tc>
        <w:tc>
          <w:tcPr>
            <w:tcW w:w="1234" w:type="pct"/>
            <w:tcBorders>
              <w:top w:val="single" w:color="auto" w:sz="4" w:space="0"/>
              <w:bottom w:val="single" w:color="auto" w:sz="4" w:space="0"/>
            </w:tcBorders>
          </w:tcPr>
          <w:p w14:paraId="017E2C5C">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w:t>
            </w:r>
            <w:r>
              <w:rPr>
                <w:rFonts w:ascii="TH SarabunIT๙" w:hAnsi="TH SarabunIT๙" w:cs="TH SarabunIT๙"/>
                <w:sz w:val="32"/>
                <w:cs/>
                <w:lang w:val="th-TH" w:bidi="th-TH"/>
              </w:rPr>
              <w:t>วิเคราะห์ข่าวหรือเหตุการณ์มีความสอดคล้องกับหน้าที่และคุณลักษณะของการเป็นพลเมืองที่ดีในสังคมเพื่อฝึกให้รู้จักการยอมรับและการตัดสินใจร่วมกัน</w:t>
            </w:r>
          </w:p>
        </w:tc>
        <w:tc>
          <w:tcPr>
            <w:tcW w:w="1229" w:type="pct"/>
            <w:shd w:val="clear" w:color="auto" w:fill="auto"/>
          </w:tcPr>
          <w:p w14:paraId="607873F3">
            <w:pPr>
              <w:pStyle w:val="163"/>
              <w:rPr>
                <w:rFonts w:ascii="TH SarabunIT๙" w:hAnsi="TH SarabunIT๙" w:cs="TH SarabunIT๙"/>
                <w:sz w:val="32"/>
                <w:cs/>
                <w:lang w:bidi="th"/>
              </w:rPr>
            </w:pPr>
          </w:p>
        </w:tc>
      </w:tr>
    </w:tbl>
    <w:p w14:paraId="49200624">
      <w:pPr>
        <w:tabs>
          <w:tab w:val="left" w:pos="567"/>
        </w:tabs>
        <w:jc w:val="center"/>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063F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C9866E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DB14F6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074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C1CA3B6">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1C14DD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FD3167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0113D9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EDE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514B500">
            <w:pPr>
              <w:pStyle w:val="163"/>
              <w:rPr>
                <w:rFonts w:ascii="TH SarabunIT๙" w:hAnsi="TH SarabunIT๙" w:cs="TH SarabunIT๙"/>
                <w:sz w:val="32"/>
                <w:cs/>
              </w:rPr>
            </w:pPr>
            <w:r>
              <w:rPr>
                <w:rFonts w:ascii="TH SarabunIT๙" w:hAnsi="TH SarabunIT๙" w:cs="TH SarabunIT๙"/>
                <w:sz w:val="32"/>
                <w:cs/>
                <w:lang w:val="th-TH" w:bidi="th-TH"/>
              </w:rPr>
              <w:t>๑๐</w:t>
            </w:r>
            <w:r>
              <w:rPr>
                <w:rFonts w:ascii="TH SarabunIT๙" w:hAnsi="TH SarabunIT๙" w:cs="TH SarabunIT๙"/>
                <w:sz w:val="32"/>
              </w:rPr>
              <w:t xml:space="preserve">. </w:t>
            </w:r>
            <w:r>
              <w:rPr>
                <w:rFonts w:ascii="TH SarabunIT๙" w:hAnsi="TH SarabunIT๙" w:cs="TH SarabunIT๙"/>
                <w:sz w:val="32"/>
                <w:cs/>
                <w:lang w:val="th-TH" w:bidi="th-TH"/>
              </w:rPr>
              <w:t>รู้เท่าทัน และจัดการอารมณ์ เวลา ความต้องการในการใช้สื่อ สาระสนเทศ และดิจิตัล อย่างเหมาะสม ประเมินความน่าเชื่อถือ และผลกระทบจากการใช้สื่อ สาระสนเทศ สร้างและเผยแพร่ ข้อมูลสาระสนเทศอย่างมีมารยาท เห็นอกเห็นใจให้เกียรติผู้อื่น และรับผิดชอบเพื่อให้เกิดประโยชน์ต่อตนเองและชุมชน</w:t>
            </w:r>
          </w:p>
        </w:tc>
        <w:tc>
          <w:tcPr>
            <w:tcW w:w="1234" w:type="pct"/>
            <w:shd w:val="clear" w:color="auto" w:fill="auto"/>
          </w:tcPr>
          <w:p w14:paraId="06707BAD">
            <w:pPr>
              <w:pStyle w:val="163"/>
              <w:rPr>
                <w:rFonts w:ascii="TH SarabunIT๙" w:hAnsi="TH SarabunIT๙" w:cs="TH SarabunIT๙"/>
                <w:sz w:val="32"/>
                <w:cs/>
              </w:rPr>
            </w:pPr>
          </w:p>
        </w:tc>
        <w:tc>
          <w:tcPr>
            <w:tcW w:w="1234" w:type="pct"/>
            <w:shd w:val="clear" w:color="auto" w:fill="auto"/>
          </w:tcPr>
          <w:p w14:paraId="24453D13">
            <w:pPr>
              <w:pStyle w:val="163"/>
              <w:rPr>
                <w:rFonts w:ascii="TH SarabunIT๙" w:hAnsi="TH SarabunIT๙" w:cs="TH SarabunIT๙"/>
                <w:sz w:val="32"/>
                <w:cs/>
              </w:rPr>
            </w:pPr>
          </w:p>
        </w:tc>
        <w:tc>
          <w:tcPr>
            <w:tcW w:w="1229" w:type="pct"/>
            <w:tcBorders>
              <w:top w:val="single" w:color="auto" w:sz="4" w:space="0"/>
              <w:bottom w:val="single" w:color="auto" w:sz="4" w:space="0"/>
            </w:tcBorders>
          </w:tcPr>
          <w:p w14:paraId="0F44D654">
            <w:pPr>
              <w:pStyle w:val="163"/>
              <w:rPr>
                <w:rFonts w:ascii="TH SarabunIT๙" w:hAnsi="TH SarabunIT๙" w:cs="TH SarabunIT๙"/>
                <w:sz w:val="32"/>
                <w:cs/>
              </w:rPr>
            </w:pPr>
            <w:r>
              <w:rPr>
                <w:rFonts w:ascii="TH SarabunIT๙" w:hAnsi="TH SarabunIT๙" w:cs="TH SarabunIT๙"/>
                <w:spacing w:val="-8"/>
                <w:sz w:val="32"/>
                <w:cs/>
                <w:lang w:val="th-TH" w:bidi="th-TH"/>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w:t>
            </w:r>
            <w:r>
              <w:rPr>
                <w:rFonts w:ascii="TH SarabunIT๙" w:hAnsi="TH SarabunIT๙" w:cs="TH SarabunIT๙"/>
                <w:sz w:val="32"/>
                <w:cs/>
                <w:lang w:val="th-TH" w:bidi="th-TH"/>
              </w:rPr>
              <w:t>รู้เท่าทัน เห็นอกเห็นใจ ให้เกียรติผู้อื่นและความรับผิดชอบต่อสังคมส่วนรวม</w:t>
            </w:r>
          </w:p>
        </w:tc>
      </w:tr>
    </w:tbl>
    <w:p w14:paraId="2B9EBFD4">
      <w:pPr>
        <w:tabs>
          <w:tab w:val="left" w:pos="567"/>
        </w:tabs>
        <w:jc w:val="center"/>
        <w:rPr>
          <w:rFonts w:ascii="TH SarabunIT๙" w:hAnsi="TH SarabunIT๙" w:eastAsia="Calibri" w:cs="TH SarabunIT๙"/>
          <w:b/>
          <w:bCs/>
          <w:sz w:val="32"/>
          <w:szCs w:val="32"/>
          <w:lang w:bidi="th"/>
        </w:rPr>
      </w:pPr>
    </w:p>
    <w:p w14:paraId="0431F545">
      <w:pPr>
        <w:rPr>
          <w:rFonts w:ascii="TH SarabunIT๙" w:hAnsi="TH SarabunIT๙" w:cs="TH SarabunIT๙"/>
          <w:sz w:val="32"/>
          <w:szCs w:val="32"/>
        </w:rPr>
      </w:pPr>
    </w:p>
    <w:p w14:paraId="0B9B15F6">
      <w:pPr>
        <w:rPr>
          <w:rFonts w:ascii="TH SarabunIT๙" w:hAnsi="TH SarabunIT๙" w:cs="TH SarabunIT๙"/>
          <w:sz w:val="32"/>
          <w:szCs w:val="32"/>
        </w:rPr>
      </w:pPr>
    </w:p>
    <w:p w14:paraId="57A63331">
      <w:pPr>
        <w:rPr>
          <w:rFonts w:ascii="TH SarabunIT๙" w:hAnsi="TH SarabunIT๙" w:cs="TH SarabunIT๙"/>
          <w:sz w:val="32"/>
          <w:szCs w:val="32"/>
        </w:rPr>
      </w:pPr>
    </w:p>
    <w:p w14:paraId="1E06BAD1">
      <w:pPr>
        <w:rPr>
          <w:rFonts w:ascii="TH SarabunIT๙" w:hAnsi="TH SarabunIT๙" w:cs="TH SarabunIT๙"/>
          <w:sz w:val="32"/>
          <w:szCs w:val="32"/>
        </w:rPr>
      </w:pPr>
    </w:p>
    <w:p w14:paraId="03399981">
      <w:pPr>
        <w:rPr>
          <w:rFonts w:ascii="TH SarabunIT๙" w:hAnsi="TH SarabunIT๙" w:cs="TH SarabunIT๙"/>
          <w:sz w:val="32"/>
          <w:szCs w:val="32"/>
        </w:rPr>
      </w:pPr>
    </w:p>
    <w:p w14:paraId="53C29878">
      <w:pPr>
        <w:rPr>
          <w:rFonts w:ascii="TH SarabunIT๙" w:hAnsi="TH SarabunIT๙" w:cs="TH SarabunIT๙"/>
          <w:sz w:val="32"/>
          <w:szCs w:val="32"/>
        </w:rPr>
      </w:pPr>
    </w:p>
    <w:p w14:paraId="6B600CAF">
      <w:pPr>
        <w:rPr>
          <w:rFonts w:ascii="TH SarabunIT๙" w:hAnsi="TH SarabunIT๙" w:cs="TH SarabunIT๙"/>
          <w:sz w:val="32"/>
          <w:szCs w:val="32"/>
        </w:rPr>
      </w:pPr>
    </w:p>
    <w:p w14:paraId="5ED3854A">
      <w:pPr>
        <w:rPr>
          <w:rFonts w:ascii="TH SarabunIT๙" w:hAnsi="TH SarabunIT๙" w:cs="TH SarabunIT๙"/>
          <w:sz w:val="32"/>
          <w:szCs w:val="32"/>
        </w:rPr>
      </w:pPr>
    </w:p>
    <w:p w14:paraId="73AD617D">
      <w:pPr>
        <w:rPr>
          <w:rFonts w:ascii="TH SarabunIT๙" w:hAnsi="TH SarabunIT๙" w:cs="TH SarabunIT๙"/>
          <w:sz w:val="32"/>
          <w:szCs w:val="32"/>
        </w:rPr>
      </w:pPr>
    </w:p>
    <w:p w14:paraId="5D81F10B">
      <w:pPr>
        <w:rPr>
          <w:rFonts w:ascii="TH SarabunIT๙" w:hAnsi="TH SarabunIT๙" w:cs="TH SarabunIT๙"/>
          <w:sz w:val="32"/>
          <w:szCs w:val="32"/>
        </w:rPr>
      </w:pPr>
    </w:p>
    <w:p w14:paraId="5D091DEB">
      <w:pPr>
        <w:rPr>
          <w:rFonts w:ascii="TH SarabunIT๙" w:hAnsi="TH SarabunIT๙" w:cs="TH SarabunIT๙"/>
          <w:sz w:val="32"/>
          <w:szCs w:val="32"/>
        </w:rPr>
      </w:pPr>
    </w:p>
    <w:p w14:paraId="41CDA1EE">
      <w:pPr>
        <w:rPr>
          <w:rFonts w:ascii="TH SarabunIT๙" w:hAnsi="TH SarabunIT๙" w:cs="TH SarabunIT๙"/>
          <w:sz w:val="32"/>
          <w:szCs w:val="32"/>
        </w:rPr>
      </w:pPr>
    </w:p>
    <w:p w14:paraId="08C9EDF9">
      <w:pPr>
        <w:rPr>
          <w:rFonts w:ascii="TH SarabunIT๙" w:hAnsi="TH SarabunIT๙" w:cs="TH SarabunIT๙"/>
          <w:sz w:val="32"/>
          <w:szCs w:val="32"/>
        </w:rPr>
      </w:pPr>
    </w:p>
    <w:p w14:paraId="45BB1A03">
      <w:pPr>
        <w:rPr>
          <w:rFonts w:ascii="TH SarabunIT๙" w:hAnsi="TH SarabunIT๙" w:cs="TH SarabunIT๙"/>
          <w:sz w:val="32"/>
          <w:szCs w:val="32"/>
        </w:rPr>
      </w:pPr>
    </w:p>
    <w:p w14:paraId="35E1B38A">
      <w:pPr>
        <w:rPr>
          <w:rFonts w:ascii="TH SarabunIT๙" w:hAnsi="TH SarabunIT๙" w:cs="TH SarabunIT๙"/>
          <w:sz w:val="32"/>
          <w:szCs w:val="32"/>
        </w:rPr>
      </w:pPr>
    </w:p>
    <w:p w14:paraId="2EB195CB">
      <w:pPr>
        <w:rPr>
          <w:rFonts w:ascii="TH SarabunIT๙" w:hAnsi="TH SarabunIT๙" w:cs="TH SarabunIT๙"/>
          <w:sz w:val="32"/>
          <w:szCs w:val="32"/>
        </w:rPr>
      </w:pPr>
    </w:p>
    <w:p w14:paraId="6DCC4C5C">
      <w:pPr>
        <w:rPr>
          <w:rFonts w:ascii="TH SarabunIT๙" w:hAnsi="TH SarabunIT๙" w:cs="TH SarabunIT๙"/>
          <w:sz w:val="32"/>
          <w:szCs w:val="32"/>
        </w:rPr>
      </w:pPr>
      <w:r>
        <w:rPr>
          <w:rFonts w:ascii="TH SarabunIT๙" w:hAnsi="TH SarabunIT๙" w:cs="TH SarabunIT๙"/>
          <w:b/>
          <w:bCs/>
          <w:sz w:val="32"/>
          <w:szCs w:val="32"/>
        </w:rPr>
        <mc:AlternateContent>
          <mc:Choice Requires="wps">
            <w:drawing>
              <wp:anchor distT="0" distB="0" distL="114300" distR="114300" simplePos="0" relativeHeight="251712512" behindDoc="1" locked="0" layoutInCell="1" allowOverlap="1">
                <wp:simplePos x="0" y="0"/>
                <wp:positionH relativeFrom="column">
                  <wp:posOffset>-66675</wp:posOffset>
                </wp:positionH>
                <wp:positionV relativeFrom="paragraph">
                  <wp:posOffset>173355</wp:posOffset>
                </wp:positionV>
                <wp:extent cx="3848100" cy="347980"/>
                <wp:effectExtent l="0" t="0" r="19050" b="13970"/>
                <wp:wrapNone/>
                <wp:docPr id="109" name="Rectangle: Rounded Corners 25"/>
                <wp:cNvGraphicFramePr/>
                <a:graphic xmlns:a="http://schemas.openxmlformats.org/drawingml/2006/main">
                  <a:graphicData uri="http://schemas.microsoft.com/office/word/2010/wordprocessingShape">
                    <wps:wsp>
                      <wps:cNvSpPr/>
                      <wps:spPr>
                        <a:xfrm>
                          <a:off x="0" y="0"/>
                          <a:ext cx="38481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4D5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5.25pt;margin-top:13.65pt;height:27.4pt;width:303pt;z-index:-251603968;v-text-anchor:middle;mso-width-relative:page;mso-height-relative:page;" fillcolor="#DEEBF7 [660]" filled="t" stroked="t" coordsize="21600,21600" arcsize="0.166666666666667" o:gfxdata="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yvnSr2QAAAAkBAAAPAAAAAAAAAAEAIAAAACIAAABkcnMvZG93bnJldi54bWxQSwEC&#10;FAAUAAAACACHTuJAZ3FEL54CAABTBQAADgAAAAAAAAABACAAAAAoAQAAZHJzL2Uyb0RvYy54bWxQ&#10;SwUGAAAAAAYABgBZAQAAOAYAAAAA&#10;">
                <v:fill on="t" focussize="0,0"/>
                <v:stroke color="#FFFFFF [3212]" miterlimit="8" joinstyle="miter"/>
                <v:imagedata o:title=""/>
                <o:lock v:ext="edit" aspectratio="f"/>
                <v:textbox>
                  <w:txbxContent>
                    <w:p w14:paraId="3604D519">
                      <w:pPr>
                        <w:jc w:val="center"/>
                      </w:pPr>
                    </w:p>
                  </w:txbxContent>
                </v:textbox>
              </v:roundrect>
            </w:pict>
          </mc:Fallback>
        </mc:AlternateContent>
      </w:r>
    </w:p>
    <w:p w14:paraId="519A476D">
      <w:r>
        <w:rPr>
          <w:rFonts w:ascii="TH SarabunIT๙" w:hAnsi="TH SarabunIT๙" w:eastAsia="Arial Unicode MS" w:cs="TH SarabunIT๙"/>
          <w:b/>
          <w:bCs/>
          <w:sz w:val="32"/>
          <w:szCs w:val="32"/>
          <w:u w:color="000000"/>
        </w:rPr>
        <w:t xml:space="preserve">7. </w:t>
      </w:r>
      <w:r>
        <w:rPr>
          <w:rFonts w:ascii="TH SarabunIT๙" w:hAnsi="TH SarabunIT๙" w:eastAsia="Arial Unicode MS" w:cs="TH SarabunIT๙"/>
          <w:b/>
          <w:bCs/>
          <w:sz w:val="32"/>
          <w:szCs w:val="32"/>
          <w:u w:color="000000"/>
          <w:cs/>
          <w:lang w:val="th-TH" w:bidi="th-TH"/>
        </w:rPr>
        <w:t>กลุ่มสาระการเรียนรู้</w:t>
      </w:r>
      <w:r>
        <w:rPr>
          <w:rFonts w:hint="cs" w:ascii="TH SarabunIT๙" w:hAnsi="TH SarabunIT๙" w:eastAsia="Calibri" w:cs="TH SarabunIT๙"/>
          <w:b/>
          <w:bCs/>
          <w:sz w:val="32"/>
          <w:szCs w:val="32"/>
          <w:cs/>
          <w:lang w:val="th-TH" w:bidi="th-TH"/>
        </w:rPr>
        <w:t>การจัดการในครัวเรือนและการประกอบการ</w:t>
      </w:r>
    </w:p>
    <w:p w14:paraId="26B310EB">
      <w:pPr>
        <w:tabs>
          <w:tab w:val="left" w:pos="567"/>
          <w:tab w:val="left" w:pos="1134"/>
          <w:tab w:val="left" w:pos="1701"/>
        </w:tabs>
        <w:rPr>
          <w:rFonts w:ascii="TH SarabunIT๙" w:hAnsi="TH SarabunIT๙" w:cs="TH SarabunIT๙"/>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7311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3E9CC59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F53F60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902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05B236D7">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20EE76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74C8B6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E8C576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A1A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6B3C7339">
            <w:pPr>
              <w:ind w:right="28"/>
              <w:rPr>
                <w:rFonts w:ascii="TH SarabunIT๙" w:hAnsi="TH SarabunIT๙" w:eastAsia="Calibri" w:cs="TH SarabunIT๙"/>
                <w:sz w:val="32"/>
                <w:szCs w:val="32"/>
              </w:rPr>
            </w:pPr>
            <w:r>
              <w:rPr>
                <w:rFonts w:ascii="TH SarabunIT๙" w:hAnsi="TH SarabunIT๙" w:eastAsia="Calibri" w:cs="TH SarabunIT๙"/>
                <w:sz w:val="32"/>
                <w:szCs w:val="32"/>
                <w:lang w:bidi="th"/>
              </w:rPr>
              <w:t xml:space="preserve">1. </w:t>
            </w:r>
            <w:r>
              <w:rPr>
                <w:rFonts w:ascii="TH SarabunIT๙" w:hAnsi="TH SarabunIT๙" w:eastAsia="Calibri" w:cs="TH SarabunIT๙"/>
                <w:sz w:val="32"/>
                <w:szCs w:val="32"/>
                <w:cs/>
                <w:lang w:val="th-TH" w:bidi="th-TH"/>
              </w:rPr>
              <w:t>ดูแลบ้านและความเป็นอยู่ของสมาชิกในบ้านรวมถึงการแบ่งเบาภาระผู้ปกครอง ด้วยความรับผิดชอบกระตือรือร้นและมุ่งมั่นในการทำงาน นำไปสุ่การวางแผนและลงมือทำงานอย่างเป็นระบบโดยคำนึงถึงเหตุและผลของวิธีทำงานแบบต่างๆ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091D4D6B">
            <w:pPr>
              <w:ind w:right="28"/>
              <w:rPr>
                <w:rFonts w:ascii="TH SarabunIT๙" w:hAnsi="TH SarabunIT๙" w:eastAsia="Calibri" w:cs="TH SarabunIT๙"/>
                <w:sz w:val="32"/>
                <w:szCs w:val="32"/>
                <w:cs/>
              </w:rPr>
            </w:pPr>
          </w:p>
        </w:tc>
        <w:tc>
          <w:tcPr>
            <w:tcW w:w="1234" w:type="pct"/>
            <w:shd w:val="clear" w:color="auto" w:fill="auto"/>
          </w:tcPr>
          <w:p w14:paraId="442FB127">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w:t>
            </w:r>
          </w:p>
          <w:p w14:paraId="74ABF03E">
            <w:pPr>
              <w:tabs>
                <w:tab w:val="left" w:pos="567"/>
              </w:tabs>
              <w:rPr>
                <w:rFonts w:ascii="TH SarabunIT๙" w:hAnsi="TH SarabunIT๙" w:eastAsia="Calibri" w:cs="TH SarabunIT๙"/>
                <w:sz w:val="32"/>
                <w:szCs w:val="32"/>
                <w:cs/>
              </w:rPr>
            </w:pPr>
          </w:p>
        </w:tc>
        <w:tc>
          <w:tcPr>
            <w:tcW w:w="1234" w:type="pct"/>
            <w:shd w:val="clear" w:color="auto" w:fill="auto"/>
          </w:tcPr>
          <w:p w14:paraId="032C7AE1">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w:t>
            </w:r>
          </w:p>
        </w:tc>
        <w:tc>
          <w:tcPr>
            <w:tcW w:w="1229" w:type="pct"/>
            <w:tcBorders>
              <w:top w:val="single" w:color="auto" w:sz="4" w:space="0"/>
              <w:bottom w:val="single" w:color="auto" w:sz="4" w:space="0"/>
            </w:tcBorders>
          </w:tcPr>
          <w:p w14:paraId="5C72C30F">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39B1EE91">
            <w:pPr>
              <w:tabs>
                <w:tab w:val="left" w:pos="567"/>
                <w:tab w:val="left" w:pos="1134"/>
              </w:tabs>
              <w:jc w:val="thaiDistribute"/>
              <w:rPr>
                <w:rFonts w:ascii="TH SarabunIT๙" w:hAnsi="TH SarabunIT๙" w:cs="TH SarabunIT๙"/>
                <w:spacing w:val="-2"/>
                <w:sz w:val="32"/>
                <w:szCs w:val="32"/>
                <w:cs/>
              </w:rPr>
            </w:pPr>
          </w:p>
        </w:tc>
      </w:tr>
    </w:tbl>
    <w:p w14:paraId="5545CDC9">
      <w:pPr>
        <w:tabs>
          <w:tab w:val="left" w:pos="567"/>
          <w:tab w:val="left" w:pos="1134"/>
          <w:tab w:val="left" w:pos="1701"/>
        </w:tabs>
        <w:rPr>
          <w:rFonts w:ascii="TH SarabunIT๙" w:hAnsi="TH SarabunIT๙" w:cs="TH SarabunIT๙"/>
          <w:sz w:val="32"/>
          <w:szCs w:val="32"/>
          <w:lang w:bidi="th"/>
        </w:rPr>
      </w:pPr>
    </w:p>
    <w:p w14:paraId="71F484E3">
      <w:pPr>
        <w:tabs>
          <w:tab w:val="left" w:pos="567"/>
          <w:tab w:val="left" w:pos="1134"/>
          <w:tab w:val="left" w:pos="1701"/>
        </w:tabs>
        <w:rPr>
          <w:rFonts w:ascii="TH SarabunIT๙" w:hAnsi="TH SarabunIT๙" w:cs="TH SarabunIT๙"/>
          <w:sz w:val="32"/>
          <w:szCs w:val="32"/>
        </w:rPr>
      </w:pPr>
    </w:p>
    <w:p w14:paraId="4C9AF5BF">
      <w:pPr>
        <w:tabs>
          <w:tab w:val="left" w:pos="567"/>
          <w:tab w:val="left" w:pos="1134"/>
          <w:tab w:val="left" w:pos="1701"/>
        </w:tabs>
        <w:rPr>
          <w:rFonts w:ascii="TH SarabunIT๙" w:hAnsi="TH SarabunIT๙" w:cs="TH SarabunIT๙"/>
          <w:sz w:val="32"/>
          <w:szCs w:val="32"/>
        </w:rPr>
      </w:pPr>
    </w:p>
    <w:p w14:paraId="6FD26ED6">
      <w:pPr>
        <w:tabs>
          <w:tab w:val="left" w:pos="567"/>
        </w:tabs>
        <w:jc w:val="center"/>
        <w:rPr>
          <w:rFonts w:ascii="TH SarabunIT๙" w:hAnsi="TH SarabunIT๙" w:eastAsia="Calibri" w:cs="TH SarabunIT๙"/>
          <w:b/>
          <w:bCs/>
          <w:sz w:val="32"/>
          <w:szCs w:val="32"/>
        </w:rPr>
      </w:pPr>
    </w:p>
    <w:tbl>
      <w:tblPr>
        <w:tblStyle w:val="12"/>
        <w:tblW w:w="42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1895"/>
        <w:gridCol w:w="1895"/>
        <w:gridCol w:w="2040"/>
      </w:tblGrid>
      <w:tr w14:paraId="754B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8" w:type="pct"/>
            <w:vMerge w:val="restart"/>
            <w:shd w:val="clear" w:color="auto" w:fill="auto"/>
            <w:vAlign w:val="center"/>
          </w:tcPr>
          <w:p w14:paraId="76F2E86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722" w:type="pct"/>
            <w:gridSpan w:val="3"/>
            <w:shd w:val="clear" w:color="auto" w:fill="auto"/>
          </w:tcPr>
          <w:p w14:paraId="5FCA772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AB4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278" w:type="pct"/>
            <w:vMerge w:val="continue"/>
            <w:shd w:val="clear" w:color="auto" w:fill="auto"/>
          </w:tcPr>
          <w:p w14:paraId="5BA7419D">
            <w:pPr>
              <w:tabs>
                <w:tab w:val="left" w:pos="567"/>
              </w:tabs>
              <w:jc w:val="center"/>
              <w:rPr>
                <w:rFonts w:ascii="TH SarabunIT๙" w:hAnsi="TH SarabunIT๙" w:eastAsia="Calibri" w:cs="TH SarabunIT๙"/>
                <w:b/>
                <w:bCs/>
                <w:sz w:val="32"/>
                <w:szCs w:val="32"/>
                <w:cs/>
              </w:rPr>
            </w:pPr>
          </w:p>
        </w:tc>
        <w:tc>
          <w:tcPr>
            <w:tcW w:w="1210" w:type="pct"/>
            <w:shd w:val="clear" w:color="auto" w:fill="auto"/>
          </w:tcPr>
          <w:p w14:paraId="3A8D055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10" w:type="pct"/>
            <w:shd w:val="clear" w:color="auto" w:fill="auto"/>
          </w:tcPr>
          <w:p w14:paraId="4F13BF1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302" w:type="pct"/>
            <w:shd w:val="clear" w:color="auto" w:fill="auto"/>
          </w:tcPr>
          <w:p w14:paraId="43979E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C26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78" w:type="pct"/>
            <w:shd w:val="clear" w:color="auto" w:fill="auto"/>
          </w:tcPr>
          <w:p w14:paraId="6A68D378">
            <w:pPr>
              <w:ind w:right="28"/>
              <w:rPr>
                <w:rFonts w:ascii="TH SarabunIT๙" w:hAnsi="TH SarabunIT๙" w:eastAsia="Calibri" w:cs="TH SarabunIT๙"/>
                <w:sz w:val="32"/>
                <w:szCs w:val="32"/>
                <w:cs/>
              </w:rPr>
            </w:pPr>
            <w:r>
              <w:rPr>
                <w:rFonts w:ascii="TH SarabunIT๙" w:hAnsi="TH SarabunIT๙" w:eastAsia="Calibri" w:cs="TH SarabunIT๙"/>
                <w:sz w:val="32"/>
                <w:szCs w:val="32"/>
              </w:rPr>
              <w:t xml:space="preserve">2. </w:t>
            </w:r>
            <w:r>
              <w:rPr>
                <w:rFonts w:ascii="TH SarabunIT๙" w:hAnsi="TH SarabunIT๙" w:eastAsia="Calibri" w:cs="TH SarabunIT๙"/>
                <w:sz w:val="32"/>
                <w:szCs w:val="32"/>
                <w:cs/>
                <w:lang w:val="th-TH" w:bidi="th-TH"/>
              </w:rPr>
              <w:t>ทำงานอย่างเป็นระบบ รวมทั้งสร้างงานที่แปลกใหม่หรือต่อยอดจากของเดิมด้วยตนเอง หรือร่วมกับเพื่อนและผู้อื่นตามหน้าที่และบทบาท ที่สอดคลองกับการเปลี่ยนแปลงในสถานการณ์ต่างๆ อย่างเหมาะสมโดยกำหนดเป้าหมายที่เป็นไปได้ ประยุกต์ใช้ความรู้ในการวางแผนการทำงานที่คำนึงถึงความปลอดภัยเป็นหลัก ลงมือทำตามแผนโดยใช้ทรัพยากร พลังงานและเทคโนโลยีอย่างรู้คุณค่าและพอเพียง ตรวจสอบแก้ไขและปรับปรุงการทำงานให้บรรลุเป้าหมายที่วางไว้ด้วยความรับผิดชอบ ขยัน อดทน มุ่งมั่น สื่อสัตย์ ประณีต กล้าแสดงความคิดเห็นของตนเอง รับฟังความคิดเห็นของผู้อื่น เข้าใจและยอมรัความสามารถของสมาชิกทีมที่แตกต่างกัน ร่วมกันแก้ไขความขัดแย้งมีทักษะทางสังคมในการทำงาน</w:t>
            </w:r>
          </w:p>
        </w:tc>
        <w:tc>
          <w:tcPr>
            <w:tcW w:w="1210" w:type="pct"/>
            <w:shd w:val="clear" w:color="auto" w:fill="auto"/>
          </w:tcPr>
          <w:p w14:paraId="5285A006">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การทำงานอย่างเป็นระบบโดยใช้ทรัพยากร พลังงาน เทคโนโลยีอย่างรู้คุณค่า มีความรับผิดชอบและรับฟังความคิดเห็นของคนอื่น</w:t>
            </w:r>
          </w:p>
          <w:p w14:paraId="6B58E290">
            <w:pPr>
              <w:tabs>
                <w:tab w:val="left" w:pos="567"/>
              </w:tabs>
              <w:rPr>
                <w:rFonts w:ascii="TH SarabunIT๙" w:hAnsi="TH SarabunIT๙" w:eastAsia="Calibri" w:cs="TH SarabunIT๙"/>
                <w:sz w:val="32"/>
                <w:szCs w:val="32"/>
              </w:rPr>
            </w:pPr>
          </w:p>
          <w:p w14:paraId="4BF8AD17">
            <w:pPr>
              <w:tabs>
                <w:tab w:val="left" w:pos="567"/>
              </w:tabs>
              <w:rPr>
                <w:rFonts w:ascii="TH SarabunIT๙" w:hAnsi="TH SarabunIT๙" w:eastAsia="Calibri" w:cs="TH SarabunIT๙"/>
                <w:sz w:val="32"/>
                <w:szCs w:val="32"/>
              </w:rPr>
            </w:pPr>
          </w:p>
          <w:p w14:paraId="1E153216">
            <w:pPr>
              <w:tabs>
                <w:tab w:val="left" w:pos="567"/>
              </w:tabs>
              <w:rPr>
                <w:rFonts w:ascii="TH SarabunIT๙" w:hAnsi="TH SarabunIT๙" w:eastAsia="Calibri" w:cs="TH SarabunIT๙"/>
                <w:sz w:val="32"/>
                <w:szCs w:val="32"/>
              </w:rPr>
            </w:pPr>
          </w:p>
          <w:p w14:paraId="2E2F2A98">
            <w:pPr>
              <w:tabs>
                <w:tab w:val="left" w:pos="567"/>
              </w:tabs>
              <w:rPr>
                <w:rFonts w:ascii="TH SarabunIT๙" w:hAnsi="TH SarabunIT๙" w:eastAsia="Calibri" w:cs="TH SarabunIT๙"/>
                <w:sz w:val="32"/>
                <w:szCs w:val="32"/>
              </w:rPr>
            </w:pPr>
          </w:p>
          <w:p w14:paraId="6281D053">
            <w:pPr>
              <w:tabs>
                <w:tab w:val="left" w:pos="567"/>
              </w:tabs>
              <w:rPr>
                <w:rFonts w:ascii="TH SarabunIT๙" w:hAnsi="TH SarabunIT๙" w:eastAsia="Calibri" w:cs="TH SarabunIT๙"/>
                <w:sz w:val="32"/>
                <w:szCs w:val="32"/>
              </w:rPr>
            </w:pPr>
          </w:p>
          <w:p w14:paraId="2921E874">
            <w:pPr>
              <w:tabs>
                <w:tab w:val="left" w:pos="567"/>
              </w:tabs>
              <w:rPr>
                <w:rFonts w:ascii="TH SarabunIT๙" w:hAnsi="TH SarabunIT๙" w:eastAsia="Calibri" w:cs="TH SarabunIT๙"/>
                <w:sz w:val="32"/>
                <w:szCs w:val="32"/>
              </w:rPr>
            </w:pPr>
          </w:p>
          <w:p w14:paraId="14DF7DFD">
            <w:pPr>
              <w:tabs>
                <w:tab w:val="left" w:pos="567"/>
              </w:tabs>
              <w:rPr>
                <w:rFonts w:ascii="TH SarabunIT๙" w:hAnsi="TH SarabunIT๙" w:eastAsia="Calibri" w:cs="TH SarabunIT๙"/>
                <w:sz w:val="32"/>
                <w:szCs w:val="32"/>
              </w:rPr>
            </w:pPr>
          </w:p>
          <w:p w14:paraId="5CF11033">
            <w:pPr>
              <w:tabs>
                <w:tab w:val="left" w:pos="567"/>
              </w:tabs>
              <w:rPr>
                <w:rFonts w:ascii="TH SarabunIT๙" w:hAnsi="TH SarabunIT๙" w:eastAsia="Calibri" w:cs="TH SarabunIT๙"/>
                <w:sz w:val="32"/>
                <w:szCs w:val="32"/>
              </w:rPr>
            </w:pPr>
          </w:p>
          <w:p w14:paraId="270764B2">
            <w:pPr>
              <w:tabs>
                <w:tab w:val="left" w:pos="567"/>
              </w:tabs>
              <w:rPr>
                <w:rFonts w:ascii="TH SarabunIT๙" w:hAnsi="TH SarabunIT๙" w:eastAsia="Calibri" w:cs="TH SarabunIT๙"/>
                <w:sz w:val="32"/>
                <w:szCs w:val="32"/>
              </w:rPr>
            </w:pPr>
          </w:p>
          <w:p w14:paraId="61AED748">
            <w:pPr>
              <w:tabs>
                <w:tab w:val="left" w:pos="567"/>
              </w:tabs>
              <w:rPr>
                <w:rFonts w:ascii="TH SarabunIT๙" w:hAnsi="TH SarabunIT๙" w:eastAsia="Calibri" w:cs="TH SarabunIT๙"/>
                <w:sz w:val="32"/>
                <w:szCs w:val="32"/>
              </w:rPr>
            </w:pPr>
          </w:p>
          <w:p w14:paraId="0B85BE1A">
            <w:pPr>
              <w:tabs>
                <w:tab w:val="left" w:pos="567"/>
              </w:tabs>
              <w:rPr>
                <w:rFonts w:ascii="TH SarabunIT๙" w:hAnsi="TH SarabunIT๙" w:eastAsia="Calibri" w:cs="TH SarabunIT๙"/>
                <w:sz w:val="32"/>
                <w:szCs w:val="32"/>
              </w:rPr>
            </w:pPr>
          </w:p>
          <w:p w14:paraId="24DA8FDD">
            <w:pPr>
              <w:tabs>
                <w:tab w:val="left" w:pos="567"/>
              </w:tabs>
              <w:rPr>
                <w:rFonts w:ascii="TH SarabunIT๙" w:hAnsi="TH SarabunIT๙" w:eastAsia="Calibri" w:cs="TH SarabunIT๙"/>
                <w:sz w:val="32"/>
                <w:szCs w:val="32"/>
                <w:cs/>
              </w:rPr>
            </w:pPr>
          </w:p>
        </w:tc>
        <w:tc>
          <w:tcPr>
            <w:tcW w:w="1210" w:type="pct"/>
            <w:shd w:val="clear" w:color="auto" w:fill="auto"/>
          </w:tcPr>
          <w:p w14:paraId="6FCDCF66">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การทำงานอย่างเป็นระบบโดยใช้ทรัพยากร พลังงาน เทคโนโลยีอย่างรู้คุณค่า สร้างงานที่แปลกใหม่ต่อยอดจากของเดิม มีความรับผิดชอบ ขยัน อดทน มุ่งมั่น สื่อสัตย์และรับฟังความคิดเห็นของคนอื่น</w:t>
            </w:r>
          </w:p>
          <w:p w14:paraId="459A6C26">
            <w:pPr>
              <w:tabs>
                <w:tab w:val="left" w:pos="567"/>
              </w:tabs>
              <w:rPr>
                <w:rFonts w:ascii="TH SarabunIT๙" w:hAnsi="TH SarabunIT๙" w:eastAsia="Calibri" w:cs="TH SarabunIT๙"/>
                <w:sz w:val="32"/>
                <w:szCs w:val="32"/>
              </w:rPr>
            </w:pPr>
          </w:p>
          <w:p w14:paraId="5033BD74">
            <w:pPr>
              <w:tabs>
                <w:tab w:val="left" w:pos="567"/>
              </w:tabs>
              <w:rPr>
                <w:rFonts w:ascii="TH SarabunIT๙" w:hAnsi="TH SarabunIT๙" w:eastAsia="Calibri" w:cs="TH SarabunIT๙"/>
                <w:sz w:val="32"/>
                <w:szCs w:val="32"/>
              </w:rPr>
            </w:pPr>
          </w:p>
          <w:p w14:paraId="6BF7E833">
            <w:pPr>
              <w:tabs>
                <w:tab w:val="left" w:pos="567"/>
              </w:tabs>
              <w:rPr>
                <w:rFonts w:ascii="TH SarabunIT๙" w:hAnsi="TH SarabunIT๙" w:eastAsia="Calibri" w:cs="TH SarabunIT๙"/>
                <w:sz w:val="32"/>
                <w:szCs w:val="32"/>
              </w:rPr>
            </w:pPr>
          </w:p>
          <w:p w14:paraId="2093DD4C">
            <w:pPr>
              <w:tabs>
                <w:tab w:val="left" w:pos="567"/>
              </w:tabs>
              <w:rPr>
                <w:rFonts w:ascii="TH SarabunIT๙" w:hAnsi="TH SarabunIT๙" w:eastAsia="Calibri" w:cs="TH SarabunIT๙"/>
                <w:sz w:val="32"/>
                <w:szCs w:val="32"/>
              </w:rPr>
            </w:pPr>
          </w:p>
          <w:p w14:paraId="639D6E52">
            <w:pPr>
              <w:tabs>
                <w:tab w:val="left" w:pos="567"/>
              </w:tabs>
              <w:rPr>
                <w:rFonts w:ascii="TH SarabunIT๙" w:hAnsi="TH SarabunIT๙" w:eastAsia="Calibri" w:cs="TH SarabunIT๙"/>
                <w:sz w:val="32"/>
                <w:szCs w:val="32"/>
              </w:rPr>
            </w:pPr>
          </w:p>
          <w:p w14:paraId="299E2518">
            <w:pPr>
              <w:tabs>
                <w:tab w:val="left" w:pos="567"/>
              </w:tabs>
              <w:rPr>
                <w:rFonts w:ascii="TH SarabunIT๙" w:hAnsi="TH SarabunIT๙" w:eastAsia="Calibri" w:cs="TH SarabunIT๙"/>
                <w:sz w:val="32"/>
                <w:szCs w:val="32"/>
              </w:rPr>
            </w:pPr>
          </w:p>
          <w:p w14:paraId="3301D360">
            <w:pPr>
              <w:tabs>
                <w:tab w:val="left" w:pos="567"/>
              </w:tabs>
              <w:rPr>
                <w:rFonts w:ascii="TH SarabunIT๙" w:hAnsi="TH SarabunIT๙" w:eastAsia="Calibri" w:cs="TH SarabunIT๙"/>
                <w:sz w:val="32"/>
                <w:szCs w:val="32"/>
              </w:rPr>
            </w:pPr>
          </w:p>
          <w:p w14:paraId="6816D28E">
            <w:pPr>
              <w:tabs>
                <w:tab w:val="left" w:pos="567"/>
              </w:tabs>
              <w:rPr>
                <w:rFonts w:ascii="TH SarabunIT๙" w:hAnsi="TH SarabunIT๙" w:eastAsia="Calibri" w:cs="TH SarabunIT๙"/>
                <w:sz w:val="32"/>
                <w:szCs w:val="32"/>
              </w:rPr>
            </w:pPr>
          </w:p>
          <w:p w14:paraId="4E9872C4">
            <w:pPr>
              <w:tabs>
                <w:tab w:val="left" w:pos="567"/>
              </w:tabs>
              <w:rPr>
                <w:rFonts w:ascii="TH SarabunIT๙" w:hAnsi="TH SarabunIT๙" w:eastAsia="Calibri" w:cs="TH SarabunIT๙"/>
                <w:sz w:val="32"/>
                <w:szCs w:val="32"/>
              </w:rPr>
            </w:pPr>
          </w:p>
          <w:p w14:paraId="4977B998">
            <w:pPr>
              <w:tabs>
                <w:tab w:val="left" w:pos="567"/>
              </w:tabs>
              <w:rPr>
                <w:rFonts w:ascii="TH SarabunIT๙" w:hAnsi="TH SarabunIT๙" w:eastAsia="Calibri" w:cs="TH SarabunIT๙"/>
                <w:sz w:val="32"/>
                <w:szCs w:val="32"/>
              </w:rPr>
            </w:pPr>
          </w:p>
          <w:p w14:paraId="1117E7BE">
            <w:pPr>
              <w:tabs>
                <w:tab w:val="left" w:pos="567"/>
              </w:tabs>
              <w:rPr>
                <w:rFonts w:ascii="TH SarabunIT๙" w:hAnsi="TH SarabunIT๙" w:eastAsia="Calibri" w:cs="TH SarabunIT๙"/>
                <w:sz w:val="32"/>
                <w:szCs w:val="32"/>
              </w:rPr>
            </w:pPr>
          </w:p>
          <w:p w14:paraId="5D223099">
            <w:pPr>
              <w:tabs>
                <w:tab w:val="left" w:pos="567"/>
              </w:tabs>
              <w:rPr>
                <w:rFonts w:ascii="TH SarabunIT๙" w:hAnsi="TH SarabunIT๙" w:eastAsia="Calibri" w:cs="TH SarabunIT๙"/>
                <w:sz w:val="32"/>
                <w:szCs w:val="32"/>
              </w:rPr>
            </w:pPr>
          </w:p>
          <w:p w14:paraId="03AF4FDA">
            <w:pPr>
              <w:tabs>
                <w:tab w:val="left" w:pos="567"/>
              </w:tabs>
              <w:rPr>
                <w:rFonts w:ascii="TH SarabunIT๙" w:hAnsi="TH SarabunIT๙" w:eastAsia="Calibri" w:cs="TH SarabunIT๙"/>
                <w:sz w:val="32"/>
                <w:szCs w:val="32"/>
              </w:rPr>
            </w:pPr>
          </w:p>
          <w:p w14:paraId="779711BE">
            <w:pPr>
              <w:tabs>
                <w:tab w:val="left" w:pos="567"/>
              </w:tabs>
              <w:rPr>
                <w:rFonts w:ascii="TH SarabunIT๙" w:hAnsi="TH SarabunIT๙" w:eastAsia="Calibri" w:cs="TH SarabunIT๙"/>
                <w:sz w:val="32"/>
                <w:szCs w:val="32"/>
              </w:rPr>
            </w:pPr>
          </w:p>
          <w:p w14:paraId="7990A506">
            <w:pPr>
              <w:tabs>
                <w:tab w:val="left" w:pos="567"/>
              </w:tabs>
              <w:rPr>
                <w:rFonts w:ascii="TH SarabunIT๙" w:hAnsi="TH SarabunIT๙" w:eastAsia="Calibri" w:cs="TH SarabunIT๙"/>
                <w:sz w:val="32"/>
                <w:szCs w:val="32"/>
              </w:rPr>
            </w:pPr>
          </w:p>
          <w:p w14:paraId="3D17D2E3">
            <w:pPr>
              <w:tabs>
                <w:tab w:val="left" w:pos="567"/>
              </w:tabs>
              <w:rPr>
                <w:rFonts w:ascii="TH SarabunIT๙" w:hAnsi="TH SarabunIT๙" w:eastAsia="Calibri" w:cs="TH SarabunIT๙"/>
                <w:sz w:val="32"/>
                <w:szCs w:val="32"/>
              </w:rPr>
            </w:pPr>
          </w:p>
          <w:p w14:paraId="5602241B">
            <w:pPr>
              <w:tabs>
                <w:tab w:val="left" w:pos="567"/>
              </w:tabs>
              <w:rPr>
                <w:rFonts w:ascii="TH SarabunIT๙" w:hAnsi="TH SarabunIT๙" w:eastAsia="Calibri" w:cs="TH SarabunIT๙"/>
                <w:sz w:val="32"/>
                <w:szCs w:val="32"/>
                <w:cs/>
              </w:rPr>
            </w:pPr>
          </w:p>
        </w:tc>
        <w:tc>
          <w:tcPr>
            <w:tcW w:w="1302" w:type="pct"/>
            <w:shd w:val="clear" w:color="auto" w:fill="auto"/>
          </w:tcPr>
          <w:p w14:paraId="2B301140">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การทำงานอย่างเป็นระบบโดยใช้ทรัพยากร พลังงาน เทคโนโลยีอย่างรู้คุณค่า สร้างงานที่แปลกใหม่ต่อยอดจากของเดิมให้เหมาะสมกับการเปลี่ยนแปลงในสถานการณ์ต่างๆมีความรับผิดชอบ ขยัน อดทน มุ่งมั่น สื่อสัตย์ กล้างแสดงความคิดเห็นและรับฟังความคิดเห็นของคนอื่น</w:t>
            </w:r>
          </w:p>
          <w:p w14:paraId="6E129E3D">
            <w:pPr>
              <w:tabs>
                <w:tab w:val="left" w:pos="567"/>
              </w:tabs>
              <w:rPr>
                <w:rFonts w:ascii="TH SarabunIT๙" w:hAnsi="TH SarabunIT๙" w:eastAsia="Calibri" w:cs="TH SarabunIT๙"/>
                <w:sz w:val="32"/>
                <w:szCs w:val="32"/>
              </w:rPr>
            </w:pPr>
          </w:p>
          <w:p w14:paraId="5B4D69C4">
            <w:pPr>
              <w:tabs>
                <w:tab w:val="left" w:pos="567"/>
              </w:tabs>
              <w:rPr>
                <w:rFonts w:ascii="TH SarabunIT๙" w:hAnsi="TH SarabunIT๙" w:eastAsia="Calibri" w:cs="TH SarabunIT๙"/>
                <w:sz w:val="32"/>
                <w:szCs w:val="32"/>
              </w:rPr>
            </w:pPr>
          </w:p>
          <w:p w14:paraId="43DF7BB7">
            <w:pPr>
              <w:tabs>
                <w:tab w:val="left" w:pos="567"/>
              </w:tabs>
              <w:rPr>
                <w:rFonts w:ascii="TH SarabunIT๙" w:hAnsi="TH SarabunIT๙" w:eastAsia="Calibri" w:cs="TH SarabunIT๙"/>
                <w:sz w:val="32"/>
                <w:szCs w:val="32"/>
              </w:rPr>
            </w:pPr>
          </w:p>
          <w:p w14:paraId="6F99EA74">
            <w:pPr>
              <w:tabs>
                <w:tab w:val="left" w:pos="567"/>
              </w:tabs>
              <w:rPr>
                <w:rFonts w:ascii="TH SarabunIT๙" w:hAnsi="TH SarabunIT๙" w:eastAsia="Calibri" w:cs="TH SarabunIT๙"/>
                <w:sz w:val="32"/>
                <w:szCs w:val="32"/>
              </w:rPr>
            </w:pPr>
          </w:p>
          <w:p w14:paraId="7EC44F36">
            <w:pPr>
              <w:tabs>
                <w:tab w:val="left" w:pos="567"/>
              </w:tabs>
              <w:rPr>
                <w:rFonts w:ascii="TH SarabunIT๙" w:hAnsi="TH SarabunIT๙" w:eastAsia="Calibri" w:cs="TH SarabunIT๙"/>
                <w:sz w:val="32"/>
                <w:szCs w:val="32"/>
              </w:rPr>
            </w:pPr>
          </w:p>
          <w:p w14:paraId="4C1FBA2F">
            <w:pPr>
              <w:tabs>
                <w:tab w:val="left" w:pos="567"/>
              </w:tabs>
              <w:rPr>
                <w:rFonts w:ascii="TH SarabunIT๙" w:hAnsi="TH SarabunIT๙" w:eastAsia="Calibri" w:cs="TH SarabunIT๙"/>
                <w:sz w:val="32"/>
                <w:szCs w:val="32"/>
              </w:rPr>
            </w:pPr>
          </w:p>
          <w:p w14:paraId="783688BE">
            <w:pPr>
              <w:tabs>
                <w:tab w:val="left" w:pos="567"/>
              </w:tabs>
              <w:rPr>
                <w:rFonts w:ascii="TH SarabunIT๙" w:hAnsi="TH SarabunIT๙" w:eastAsia="Calibri" w:cs="TH SarabunIT๙"/>
                <w:sz w:val="32"/>
                <w:szCs w:val="32"/>
              </w:rPr>
            </w:pPr>
          </w:p>
          <w:p w14:paraId="5F28E1E6">
            <w:pPr>
              <w:tabs>
                <w:tab w:val="left" w:pos="567"/>
              </w:tabs>
              <w:rPr>
                <w:rFonts w:ascii="TH SarabunIT๙" w:hAnsi="TH SarabunIT๙" w:eastAsia="Calibri" w:cs="TH SarabunIT๙"/>
                <w:sz w:val="32"/>
                <w:szCs w:val="32"/>
              </w:rPr>
            </w:pPr>
          </w:p>
          <w:p w14:paraId="3E6F1E94">
            <w:pPr>
              <w:tabs>
                <w:tab w:val="left" w:pos="567"/>
              </w:tabs>
              <w:rPr>
                <w:rFonts w:ascii="TH SarabunIT๙" w:hAnsi="TH SarabunIT๙" w:eastAsia="Calibri" w:cs="TH SarabunIT๙"/>
                <w:sz w:val="32"/>
                <w:szCs w:val="32"/>
              </w:rPr>
            </w:pPr>
          </w:p>
          <w:p w14:paraId="47F4EE6E">
            <w:pPr>
              <w:tabs>
                <w:tab w:val="left" w:pos="567"/>
              </w:tabs>
              <w:rPr>
                <w:rFonts w:ascii="TH SarabunIT๙" w:hAnsi="TH SarabunIT๙" w:eastAsia="Calibri" w:cs="TH SarabunIT๙"/>
                <w:sz w:val="32"/>
                <w:szCs w:val="32"/>
              </w:rPr>
            </w:pPr>
          </w:p>
          <w:p w14:paraId="1A6BC38F">
            <w:pPr>
              <w:tabs>
                <w:tab w:val="left" w:pos="567"/>
              </w:tabs>
              <w:rPr>
                <w:rFonts w:ascii="TH SarabunIT๙" w:hAnsi="TH SarabunIT๙" w:eastAsia="Calibri" w:cs="TH SarabunIT๙"/>
                <w:sz w:val="32"/>
                <w:szCs w:val="32"/>
              </w:rPr>
            </w:pPr>
          </w:p>
          <w:p w14:paraId="333A175F">
            <w:pPr>
              <w:tabs>
                <w:tab w:val="left" w:pos="567"/>
              </w:tabs>
              <w:rPr>
                <w:rFonts w:ascii="TH SarabunIT๙" w:hAnsi="TH SarabunIT๙" w:eastAsia="Calibri" w:cs="TH SarabunIT๙"/>
                <w:sz w:val="32"/>
                <w:szCs w:val="32"/>
              </w:rPr>
            </w:pPr>
          </w:p>
          <w:p w14:paraId="569F69DB">
            <w:pPr>
              <w:tabs>
                <w:tab w:val="left" w:pos="567"/>
              </w:tabs>
              <w:rPr>
                <w:rFonts w:ascii="TH SarabunIT๙" w:hAnsi="TH SarabunIT๙" w:eastAsia="Calibri" w:cs="TH SarabunIT๙"/>
                <w:sz w:val="32"/>
                <w:szCs w:val="32"/>
              </w:rPr>
            </w:pPr>
          </w:p>
          <w:p w14:paraId="3CACE84D">
            <w:pPr>
              <w:tabs>
                <w:tab w:val="left" w:pos="567"/>
              </w:tabs>
              <w:rPr>
                <w:rFonts w:ascii="TH SarabunIT๙" w:hAnsi="TH SarabunIT๙" w:eastAsia="Calibri" w:cs="TH SarabunIT๙"/>
                <w:sz w:val="32"/>
                <w:szCs w:val="32"/>
              </w:rPr>
            </w:pPr>
          </w:p>
          <w:p w14:paraId="5058A179">
            <w:pPr>
              <w:tabs>
                <w:tab w:val="left" w:pos="567"/>
              </w:tabs>
              <w:rPr>
                <w:rFonts w:ascii="TH SarabunIT๙" w:hAnsi="TH SarabunIT๙" w:eastAsia="Calibri" w:cs="TH SarabunIT๙"/>
                <w:sz w:val="32"/>
                <w:szCs w:val="32"/>
              </w:rPr>
            </w:pPr>
          </w:p>
          <w:p w14:paraId="73376E14">
            <w:pPr>
              <w:tabs>
                <w:tab w:val="left" w:pos="567"/>
              </w:tabs>
              <w:rPr>
                <w:rFonts w:ascii="TH SarabunIT๙" w:hAnsi="TH SarabunIT๙" w:eastAsia="Calibri" w:cs="TH SarabunIT๙"/>
                <w:sz w:val="32"/>
                <w:szCs w:val="32"/>
              </w:rPr>
            </w:pPr>
          </w:p>
          <w:p w14:paraId="3086EE47">
            <w:pPr>
              <w:tabs>
                <w:tab w:val="left" w:pos="567"/>
              </w:tabs>
              <w:rPr>
                <w:rFonts w:ascii="TH SarabunIT๙" w:hAnsi="TH SarabunIT๙" w:eastAsia="Calibri" w:cs="TH SarabunIT๙"/>
                <w:sz w:val="32"/>
                <w:szCs w:val="32"/>
              </w:rPr>
            </w:pPr>
          </w:p>
          <w:p w14:paraId="436FDAC2">
            <w:pPr>
              <w:tabs>
                <w:tab w:val="left" w:pos="567"/>
              </w:tabs>
              <w:rPr>
                <w:rFonts w:ascii="TH SarabunIT๙" w:hAnsi="TH SarabunIT๙" w:eastAsia="Calibri" w:cs="TH SarabunIT๙"/>
                <w:sz w:val="32"/>
                <w:szCs w:val="32"/>
              </w:rPr>
            </w:pPr>
          </w:p>
          <w:p w14:paraId="35280A76">
            <w:pPr>
              <w:tabs>
                <w:tab w:val="left" w:pos="567"/>
              </w:tabs>
              <w:rPr>
                <w:rFonts w:ascii="TH SarabunIT๙" w:hAnsi="TH SarabunIT๙" w:eastAsia="Calibri" w:cs="TH SarabunIT๙"/>
                <w:sz w:val="32"/>
                <w:szCs w:val="32"/>
                <w:cs/>
                <w:lang w:bidi="th"/>
              </w:rPr>
            </w:pPr>
          </w:p>
        </w:tc>
      </w:tr>
    </w:tbl>
    <w:p w14:paraId="3D418A72">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43F6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669157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5868B50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1CF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58F9E53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5DBA86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56D94CF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6969903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78B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F98BAFB">
            <w:pPr>
              <w:ind w:right="28"/>
              <w:rPr>
                <w:rFonts w:ascii="TH SarabunIT๙" w:hAnsi="TH SarabunIT๙" w:eastAsia="Calibri" w:cs="TH SarabunIT๙"/>
                <w:sz w:val="32"/>
                <w:szCs w:val="32"/>
                <w:cs/>
              </w:rPr>
            </w:pPr>
            <w:r>
              <w:rPr>
                <w:rFonts w:ascii="TH SarabunIT๙" w:hAnsi="TH SarabunIT๙" w:eastAsia="Calibri" w:cs="TH SarabunIT๙"/>
                <w:sz w:val="32"/>
                <w:szCs w:val="32"/>
              </w:rPr>
              <w:t>3.</w:t>
            </w:r>
            <w:r>
              <w:rPr>
                <w:rFonts w:ascii="TH SarabunIT๙" w:hAnsi="TH SarabunIT๙" w:eastAsia="Calibri" w:cs="TH SarabunIT๙"/>
                <w:sz w:val="32"/>
                <w:szCs w:val="32"/>
                <w:cs/>
                <w:lang w:val="th-TH" w:bidi="th-TH"/>
              </w:rPr>
              <w:t>ค้นหาแนวทางและโอกาสในการจัดจำหน่าย สร้างรายได้ตามความสนใจของตนเอง และมีเจตคติที่ดีต่องการประกอบอาชีพสุจริต โดยประยุกต์ใช้ความรู้และทักาะพื้นฐานของการเป็นผู้ประกอบการที่ดีตามหลักปรัชญาของเศรษฐกิจพอเพียง ในการวางแผนการผลิต การพัฒนาสินค้าและบริการอย่างเป็นระบบด้วยตนเอง หรือร่วมกับครอบครัวและผู้อื่น</w:t>
            </w:r>
          </w:p>
        </w:tc>
        <w:tc>
          <w:tcPr>
            <w:tcW w:w="1234" w:type="pct"/>
            <w:shd w:val="clear" w:color="auto" w:fill="auto"/>
          </w:tcPr>
          <w:p w14:paraId="014A140B">
            <w:pPr>
              <w:tabs>
                <w:tab w:val="left" w:pos="567"/>
              </w:tabs>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การจำหน่ายผลิตภัณฑ์ที่นักเรียนสนใจและมีเจตคดีที่ดีต่อการประกอบอาชีพที่สุจริต การอยู่ร่วมกับผู้อื่น</w:t>
            </w:r>
          </w:p>
          <w:p w14:paraId="11EF89D8">
            <w:pPr>
              <w:tabs>
                <w:tab w:val="left" w:pos="567"/>
              </w:tabs>
              <w:rPr>
                <w:rFonts w:ascii="TH SarabunIT๙" w:hAnsi="TH SarabunIT๙" w:eastAsia="Calibri" w:cs="TH SarabunIT๙"/>
                <w:sz w:val="32"/>
                <w:szCs w:val="32"/>
              </w:rPr>
            </w:pPr>
          </w:p>
          <w:p w14:paraId="2D87DE84">
            <w:pPr>
              <w:tabs>
                <w:tab w:val="left" w:pos="567"/>
              </w:tabs>
              <w:rPr>
                <w:rFonts w:ascii="TH SarabunIT๙" w:hAnsi="TH SarabunIT๙" w:eastAsia="Calibri" w:cs="TH SarabunIT๙"/>
                <w:sz w:val="32"/>
                <w:szCs w:val="32"/>
                <w:cs/>
              </w:rPr>
            </w:pPr>
          </w:p>
        </w:tc>
        <w:tc>
          <w:tcPr>
            <w:tcW w:w="1234" w:type="pct"/>
            <w:shd w:val="clear" w:color="auto" w:fill="auto"/>
          </w:tcPr>
          <w:p w14:paraId="50703206">
            <w:pPr>
              <w:tabs>
                <w:tab w:val="left" w:pos="567"/>
              </w:tabs>
              <w:rPr>
                <w:rFonts w:ascii="TH SarabunIT๙" w:hAnsi="TH SarabunIT๙" w:eastAsia="Calibri" w:cs="TH SarabunIT๙"/>
                <w:sz w:val="32"/>
                <w:szCs w:val="32"/>
                <w:cs/>
              </w:rPr>
            </w:pPr>
            <w:r>
              <w:rPr>
                <w:rFonts w:ascii="TH SarabunIT๙" w:hAnsi="TH SarabunIT๙" w:eastAsia="Calibri" w:cs="TH SarabunIT๙"/>
                <w:sz w:val="32"/>
                <w:szCs w:val="32"/>
                <w:cs/>
                <w:lang w:val="th-TH" w:bidi="th-TH"/>
              </w:rPr>
              <w:t>การจำหน่ายผลิตภัณฑ์ที่นักเรียนสนใจ การสร้างรายได้และมีเจตคดีที่ดีต่อการประกอบอาชีพที่สุจริต การอยู่ร่วมกับผู้อื่น</w:t>
            </w:r>
          </w:p>
        </w:tc>
        <w:tc>
          <w:tcPr>
            <w:tcW w:w="1229" w:type="pct"/>
            <w:tcBorders>
              <w:top w:val="single" w:color="auto" w:sz="4" w:space="0"/>
              <w:bottom w:val="single" w:color="auto" w:sz="4" w:space="0"/>
            </w:tcBorders>
          </w:tcPr>
          <w:p w14:paraId="7B3BFDFC">
            <w:pPr>
              <w:tabs>
                <w:tab w:val="left" w:pos="567"/>
                <w:tab w:val="left" w:pos="1134"/>
              </w:tabs>
              <w:rPr>
                <w:rFonts w:ascii="TH SarabunIT๙" w:hAnsi="TH SarabunIT๙" w:cs="TH SarabunIT๙"/>
                <w:spacing w:val="-2"/>
                <w:sz w:val="32"/>
                <w:szCs w:val="32"/>
                <w:cs/>
              </w:rPr>
            </w:pPr>
            <w:r>
              <w:rPr>
                <w:rFonts w:ascii="TH SarabunIT๙" w:hAnsi="TH SarabunIT๙" w:eastAsia="Calibri" w:cs="TH SarabunIT๙"/>
                <w:sz w:val="32"/>
                <w:szCs w:val="32"/>
                <w:cs/>
                <w:lang w:val="th-TH" w:bidi="th-TH"/>
              </w:rPr>
              <w:t>การจำหน่ายผลิตภัณฑ์ที่นักเรียนสนใจ การสร้างรายได้และการเป็นผู้ประกอบการที่ดีและมีเจตคดีที่ดีต่อการประกอบอาชีพที่สุจริต การอยู่ร่วมกับผู้อื่น</w:t>
            </w:r>
          </w:p>
        </w:tc>
      </w:tr>
    </w:tbl>
    <w:p w14:paraId="52ABC7E0">
      <w:pPr>
        <w:rPr>
          <w:rFonts w:ascii="TH SarabunIT๙" w:hAnsi="TH SarabunIT๙" w:cs="TH SarabunIT๙"/>
          <w:sz w:val="32"/>
          <w:szCs w:val="32"/>
          <w:lang w:bidi="th"/>
        </w:rPr>
      </w:pPr>
    </w:p>
    <w:p w14:paraId="231FBE88">
      <w:pPr>
        <w:jc w:val="center"/>
        <w:rPr>
          <w:rFonts w:ascii="TH SarabunIT๙" w:hAnsi="TH SarabunIT๙" w:cs="TH SarabunIT๙"/>
          <w:b/>
          <w:bCs/>
          <w:sz w:val="32"/>
          <w:szCs w:val="32"/>
        </w:rPr>
      </w:pPr>
    </w:p>
    <w:p w14:paraId="13DD3F4D">
      <w:pPr>
        <w:rPr>
          <w:rFonts w:ascii="TH SarabunIT๙" w:hAnsi="TH SarabunIT๙" w:cs="TH SarabunIT๙"/>
          <w:sz w:val="32"/>
          <w:szCs w:val="32"/>
        </w:rPr>
      </w:pPr>
    </w:p>
    <w:p w14:paraId="29D222EC">
      <w:pPr>
        <w:tabs>
          <w:tab w:val="left" w:pos="567"/>
        </w:tabs>
        <w:rPr>
          <w:rFonts w:ascii="TH SarabunIT๙" w:hAnsi="TH SarabunIT๙" w:eastAsia="Calibri" w:cs="TH SarabunIT๙"/>
          <w:b/>
          <w:bCs/>
          <w:sz w:val="32"/>
          <w:szCs w:val="32"/>
        </w:rPr>
      </w:pPr>
    </w:p>
    <w:p w14:paraId="7D92892E">
      <w:pPr>
        <w:tabs>
          <w:tab w:val="left" w:pos="567"/>
        </w:tabs>
        <w:rPr>
          <w:rFonts w:ascii="TH SarabunIT๙" w:hAnsi="TH SarabunIT๙" w:eastAsia="Calibri"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13536" behindDoc="1" locked="0" layoutInCell="1" allowOverlap="1">
                <wp:simplePos x="0" y="0"/>
                <wp:positionH relativeFrom="column">
                  <wp:posOffset>-114300</wp:posOffset>
                </wp:positionH>
                <wp:positionV relativeFrom="paragraph">
                  <wp:posOffset>-38100</wp:posOffset>
                </wp:positionV>
                <wp:extent cx="2390775" cy="347980"/>
                <wp:effectExtent l="0" t="0" r="28575" b="13970"/>
                <wp:wrapNone/>
                <wp:docPr id="110"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8FA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9pt;margin-top:-3pt;height:27.4pt;width:188.25pt;z-index:-251602944;v-text-anchor:middle;mso-width-relative:page;mso-height-relative:page;" fillcolor="#DEEBF7 [660]" filled="t" stroked="t" coordsize="21600,21600" arcsize="0.166666666666667" o:gfxdata="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WS4QHZAAAACQEAAA8AAAAAAAAAAQAgAAAAIgAAAGRycy9kb3ducmV2LnhtbFBLAQIU&#10;ABQAAAAIAIdO4kC0KWkHnQIAAFMFAAAOAAAAAAAAAAEAIAAAACgBAABkcnMvZTJvRG9jLnhtbFBL&#10;BQYAAAAABgAGAFkBAAA3BgAAAAA=&#10;">
                <v:fill on="t" focussize="0,0"/>
                <v:stroke color="#FFFFFF [3212]" miterlimit="8" joinstyle="miter"/>
                <v:imagedata o:title=""/>
                <o:lock v:ext="edit" aspectratio="f"/>
                <v:textbox>
                  <w:txbxContent>
                    <w:p w14:paraId="27D38FA1">
                      <w:pPr>
                        <w:jc w:val="center"/>
                      </w:pPr>
                    </w:p>
                  </w:txbxContent>
                </v:textbox>
              </v:roundrect>
            </w:pict>
          </mc:Fallback>
        </mc:AlternateContent>
      </w:r>
      <w:r>
        <w:rPr>
          <w:rFonts w:ascii="TH SarabunIT๙" w:hAnsi="TH SarabunIT๙" w:eastAsia="Calibri" w:cs="TH SarabunIT๙"/>
          <w:b/>
          <w:bCs/>
          <w:sz w:val="32"/>
          <w:szCs w:val="32"/>
        </w:rPr>
        <w:t>8.</w:t>
      </w:r>
      <w:r>
        <w:rPr>
          <w:rFonts w:hint="cs" w:ascii="TH SarabunIT๙" w:hAnsi="TH SarabunIT๙" w:eastAsia="Calibri" w:cs="TH SarabunIT๙"/>
          <w:b/>
          <w:bCs/>
          <w:sz w:val="32"/>
          <w:szCs w:val="32"/>
          <w:cs/>
          <w:lang w:val="th-TH" w:bidi="th-TH"/>
        </w:rPr>
        <w:t>กลุ่มสาระการเรียนรู้เทคโนโลยีดิจิตอล</w:t>
      </w:r>
    </w:p>
    <w:p w14:paraId="79A5948E">
      <w:pPr>
        <w:tabs>
          <w:tab w:val="left" w:pos="567"/>
        </w:tabs>
        <w:rPr>
          <w:rFonts w:ascii="TH SarabunIT๙" w:hAnsi="TH SarabunIT๙" w:eastAsia="Calibri" w:cs="TH SarabunIT๙"/>
          <w:b/>
          <w:bCs/>
          <w:sz w:val="32"/>
          <w:szCs w:val="32"/>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57A0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60410CB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3A90949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10BA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4E0072DE">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2439D3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76F4314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111293B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190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5AFF6920">
            <w:pPr>
              <w:pStyle w:val="87"/>
              <w:rPr>
                <w:rFonts w:ascii="TH SarabunIT๙" w:hAnsi="TH SarabunIT๙" w:cs="TH SarabunIT๙"/>
                <w:color w:val="auto"/>
                <w:sz w:val="32"/>
                <w:szCs w:val="32"/>
                <w:cs/>
                <w:lang w:bidi="th"/>
              </w:rPr>
            </w:pPr>
            <w:r>
              <w:rPr>
                <w:rFonts w:ascii="TH SarabunIT๙" w:hAnsi="TH SarabunIT๙" w:cs="TH SarabunIT๙"/>
                <w:color w:val="auto"/>
                <w:sz w:val="32"/>
                <w:szCs w:val="32"/>
                <w:cs/>
                <w:lang w:val="th-TH" w:bidi="th-TH"/>
              </w:rPr>
              <w:t>๑</w:t>
            </w:r>
            <w:r>
              <w:rPr>
                <w:rFonts w:ascii="TH SarabunIT๙" w:hAnsi="TH SarabunIT๙" w:cs="TH SarabunIT๙"/>
                <w:color w:val="auto"/>
                <w:sz w:val="32"/>
                <w:szCs w:val="32"/>
                <w:cs/>
              </w:rPr>
              <w:t xml:space="preserve">. </w:t>
            </w:r>
            <w:r>
              <w:rPr>
                <w:rFonts w:ascii="TH SarabunIT๙" w:hAnsi="TH SarabunIT๙" w:cs="TH SarabunIT๙"/>
                <w:color w:val="auto"/>
                <w:sz w:val="32"/>
                <w:szCs w:val="32"/>
                <w:cs/>
                <w:lang w:val="th-TH" w:bidi="th-TH"/>
              </w:rPr>
              <w:t>ใช้เหตุผลเชิงตรรกะในการแก้ปัญหาในชีวิตประจำวันหรือสถาณการณ์จำลองหาวิธีการแก้ปัญหาที่หลากที่เป็นไปได้แสดงวิธีแก้ปัญหา วิเคราะห์ ความสัมพันธ์ของเหตุและผลด้วยข้อความหรือแผ่นภาพอธิบายเหตุผลของการตัดสินใจหรือการลงข้อสรุปมีความพยายามและกระตือรือร้นในการแก้ปัญหายังมุ่งมั่นและไม่ย่อท้อ</w:t>
            </w:r>
          </w:p>
        </w:tc>
        <w:tc>
          <w:tcPr>
            <w:tcW w:w="1234" w:type="pct"/>
            <w:shd w:val="clear" w:color="auto" w:fill="auto"/>
          </w:tcPr>
          <w:p w14:paraId="1370E823">
            <w:pPr>
              <w:pStyle w:val="87"/>
              <w:rPr>
                <w:rFonts w:ascii="TH SarabunIT๙" w:hAnsi="TH SarabunIT๙" w:cs="TH SarabunIT๙"/>
                <w:color w:val="auto"/>
                <w:sz w:val="32"/>
                <w:szCs w:val="32"/>
                <w:cs/>
                <w:lang w:bidi="th"/>
              </w:rPr>
            </w:pPr>
            <w:r>
              <w:rPr>
                <w:rFonts w:ascii="TH SarabunIT๙" w:hAnsi="TH SarabunIT๙" w:cs="TH SarabunIT๙"/>
                <w:color w:val="auto"/>
                <w:sz w:val="32"/>
                <w:szCs w:val="32"/>
                <w:cs/>
                <w:lang w:val="th-TH" w:bidi="th-TH"/>
              </w:rPr>
              <w:t>แก้ปัญหา วิเคราะห์และ 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w:t>
            </w:r>
          </w:p>
          <w:p w14:paraId="6D8655B0">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55922C02">
            <w:pPr>
              <w:pStyle w:val="87"/>
              <w:rPr>
                <w:rFonts w:ascii="TH SarabunIT๙" w:hAnsi="TH SarabunIT๙" w:cs="TH SarabunIT๙"/>
                <w:color w:val="auto"/>
                <w:sz w:val="32"/>
                <w:szCs w:val="32"/>
                <w:cs/>
                <w:lang w:bidi="th"/>
              </w:rPr>
            </w:pPr>
            <w:r>
              <w:rPr>
                <w:rFonts w:ascii="TH SarabunIT๙" w:hAnsi="TH SarabunIT๙" w:cs="TH SarabunIT๙"/>
                <w:color w:val="auto"/>
                <w:sz w:val="32"/>
                <w:szCs w:val="32"/>
                <w:cs/>
                <w:lang w:val="th-TH" w:bidi="th-TH"/>
              </w:rPr>
              <w:t>อัลกอริทึมและการแสดงวิธีการ แก้ปัญหา แสดงวิธีการแก้ปัญหา วิเคราะห์และ อธิบายการอย่างเป็น ลำดับขั้นตอนด้วยข้อความหรือ แผนภาพ มีความพยายามและกระตือรือร้นในการแก้ปัญหายังมุ่งมั่นไม่ย่อท้อ</w:t>
            </w:r>
          </w:p>
          <w:p w14:paraId="63AF384B">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40F80D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z w:val="32"/>
                <w:szCs w:val="32"/>
                <w:cs/>
                <w:lang w:val="th-TH" w:bidi="th-TH"/>
              </w:rPr>
              <w:t>การแก้ปัญหาด้วยความมุ่งมั่นจน สำเร็จ มีความพยายามในการแก้ปัญหา วิเคราะห์และ อธิบายอย่างไม่ย่อท้อจนสำเร็จ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มีความพยายามและกระตือรือร้นในการแก้ปัญหายังมุ่งมั่นไม่ย่อท้อ</w:t>
            </w:r>
          </w:p>
          <w:p w14:paraId="71CEB203">
            <w:pPr>
              <w:tabs>
                <w:tab w:val="left" w:pos="567"/>
                <w:tab w:val="left" w:pos="1134"/>
              </w:tabs>
              <w:rPr>
                <w:rFonts w:ascii="TH SarabunIT๙" w:hAnsi="TH SarabunIT๙" w:cs="TH SarabunIT๙"/>
                <w:spacing w:val="-2"/>
                <w:sz w:val="32"/>
                <w:szCs w:val="32"/>
                <w:cs/>
              </w:rPr>
            </w:pPr>
          </w:p>
        </w:tc>
      </w:tr>
    </w:tbl>
    <w:p w14:paraId="2E0BD73D">
      <w:pPr>
        <w:tabs>
          <w:tab w:val="left" w:pos="567"/>
        </w:tabs>
        <w:jc w:val="center"/>
        <w:rPr>
          <w:rFonts w:ascii="TH SarabunIT๙" w:hAnsi="TH SarabunIT๙" w:eastAsia="Calibri" w:cs="TH SarabunIT๙"/>
          <w:b/>
          <w:bCs/>
          <w:sz w:val="32"/>
          <w:szCs w:val="32"/>
        </w:rPr>
      </w:pPr>
    </w:p>
    <w:p w14:paraId="174CFBDB">
      <w:pPr>
        <w:tabs>
          <w:tab w:val="left" w:pos="567"/>
        </w:tabs>
        <w:jc w:val="center"/>
        <w:rPr>
          <w:rFonts w:ascii="TH SarabunIT๙" w:hAnsi="TH SarabunIT๙" w:eastAsia="Calibri" w:cs="TH SarabunIT๙"/>
          <w:b/>
          <w:bCs/>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766"/>
        <w:gridCol w:w="2259"/>
        <w:gridCol w:w="1957"/>
      </w:tblGrid>
      <w:tr w14:paraId="1E40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F66B8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22D3466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E76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8ED7529">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08B46F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0D227D2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7F28775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DD7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2B9DD4E4">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rPr>
              <w:t>2.</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60FD0C30">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วิเคราะห์ปัจจัยในสถานการณ์   วางแผน ออกแบบและเขียนโปรแกรม </w:t>
            </w:r>
            <w:r>
              <w:rPr>
                <w:rFonts w:ascii="TH SarabunIT๙" w:hAnsi="TH SarabunIT๙" w:eastAsia="Batang" w:cs="TH SarabunIT๙"/>
                <w:sz w:val="32"/>
                <w:szCs w:val="32"/>
                <w:lang w:eastAsia="ko-KR"/>
              </w:rPr>
              <w:t>Scratch</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Batang" w:cs="TH SarabunIT๙"/>
                <w:sz w:val="32"/>
                <w:szCs w:val="32"/>
                <w:lang w:eastAsia="ko-KR"/>
              </w:rPr>
              <w:t>Scratch</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66C973B6">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วิเคราะห์ปัจจัยในสถานการณ์   วางแผน ออกแบบและเขียนโปรแกรม </w:t>
            </w:r>
            <w:r>
              <w:rPr>
                <w:rFonts w:ascii="TH SarabunIT๙" w:hAnsi="TH SarabunIT๙" w:eastAsia="Batang" w:cs="TH SarabunIT๙"/>
                <w:sz w:val="32"/>
                <w:szCs w:val="32"/>
                <w:lang w:eastAsia="ko-KR"/>
              </w:rPr>
              <w:t>KidBright IDE</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Batang" w:cs="TH SarabunIT๙"/>
                <w:sz w:val="32"/>
                <w:szCs w:val="32"/>
                <w:lang w:eastAsia="ko-KR"/>
              </w:rPr>
              <w:t>KidBright IDE</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p>
        </w:tc>
        <w:tc>
          <w:tcPr>
            <w:tcW w:w="1229" w:type="pct"/>
            <w:shd w:val="clear" w:color="auto" w:fill="auto"/>
          </w:tcPr>
          <w:p w14:paraId="59690AFF">
            <w:pPr>
              <w:rPr>
                <w:rFonts w:ascii="TH SarabunIT๙" w:hAnsi="TH SarabunIT๙" w:cs="TH SarabunIT๙"/>
                <w:sz w:val="32"/>
                <w:szCs w:val="32"/>
                <w:cs/>
                <w:lang w:bidi="th"/>
              </w:rPr>
            </w:pPr>
            <w:r>
              <w:rPr>
                <w:rFonts w:ascii="TH SarabunIT๙" w:hAnsi="TH SarabunIT๙" w:cs="TH SarabunIT๙"/>
                <w:spacing w:val="-2"/>
                <w:sz w:val="32"/>
                <w:szCs w:val="32"/>
                <w:cs/>
                <w:lang w:val="th-TH" w:bidi="th-TH"/>
              </w:rPr>
              <w:t xml:space="preserve">วิเคราะห์ปัจจัยในสถานการณ์   วางแผน ออกแบบและเขียนโปรแกรม </w:t>
            </w:r>
            <w:r>
              <w:rPr>
                <w:rFonts w:ascii="TH SarabunIT๙" w:hAnsi="TH SarabunIT๙" w:eastAsia="Batang" w:cs="TH SarabunIT๙"/>
                <w:sz w:val="32"/>
                <w:szCs w:val="32"/>
              </w:rPr>
              <w:t>Micro: bit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Batang" w:cs="TH SarabunIT๙"/>
                <w:sz w:val="32"/>
                <w:szCs w:val="32"/>
              </w:rPr>
              <w:t>Micro: bit</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p>
        </w:tc>
      </w:tr>
    </w:tbl>
    <w:p w14:paraId="47CCB9A5">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1492"/>
        <w:gridCol w:w="2473"/>
        <w:gridCol w:w="3068"/>
      </w:tblGrid>
      <w:tr w14:paraId="64BF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13FAD7EB">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193A183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7D6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1DFEB078">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4EC4A28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689B814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30BAC2F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3C4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03" w:type="pct"/>
            <w:shd w:val="clear" w:color="auto" w:fill="auto"/>
          </w:tcPr>
          <w:p w14:paraId="57011D5E">
            <w:pPr>
              <w:ind w:left="284" w:right="28" w:hanging="284"/>
              <w:rPr>
                <w:rFonts w:ascii="TH SarabunIT๙" w:hAnsi="TH SarabunIT๙" w:eastAsia="Calibri" w:cs="TH SarabunIT๙"/>
                <w:sz w:val="32"/>
                <w:szCs w:val="32"/>
              </w:rPr>
            </w:pPr>
            <w:r>
              <w:rPr>
                <w:rFonts w:ascii="TH SarabunIT๙" w:hAnsi="TH SarabunIT๙" w:cs="TH SarabunIT๙"/>
                <w:spacing w:val="-2"/>
                <w:sz w:val="32"/>
                <w:szCs w:val="32"/>
                <w:cs/>
                <w:lang w:bidi="th"/>
              </w:rPr>
              <w:t xml:space="preserve">3. </w:t>
            </w:r>
            <w:r>
              <w:rPr>
                <w:rFonts w:ascii="TH SarabunIT๙" w:hAnsi="TH SarabunIT๙" w:cs="TH SarabunIT๙"/>
                <w:spacing w:val="-2"/>
                <w:sz w:val="32"/>
                <w:szCs w:val="32"/>
                <w:cs/>
                <w:lang w:val="th-TH" w:bidi="th-TH"/>
              </w:rPr>
              <w:t>ใช้เทคโนโลยีดิจิทัลในการออกแบบการบันทึกข้อมูล</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รวบรวมข้อมูลที่สอดคล้องกับวิธีการ</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จัดเก็บ</w:t>
            </w:r>
            <w:r>
              <w:rPr>
                <w:rFonts w:ascii="TH SarabunIT๙" w:hAnsi="TH SarabunIT๙" w:cs="TH SarabunIT๙"/>
                <w:spacing w:val="-2"/>
                <w:sz w:val="32"/>
                <w:szCs w:val="32"/>
                <w:cs/>
                <w:lang w:bidi="th"/>
              </w:rPr>
              <w:br w:type="textWrapping"/>
            </w:r>
            <w:r>
              <w:rPr>
                <w:rFonts w:ascii="TH SarabunIT๙" w:hAnsi="TH SarabunIT๙" w:cs="TH SarabunIT๙"/>
                <w:spacing w:val="-2"/>
                <w:sz w:val="32"/>
                <w:szCs w:val="32"/>
                <w:cs/>
                <w:lang w:val="th-TH" w:bidi="th-TH"/>
              </w:rPr>
              <w:t>จัดเตรียม ประมวลผล วิเคราะห์ข้อมูลและลงข้อสรุป</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เพื่อการแก้ปัญหาหรือตัดสินใจ</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นําเสนอข้อมูล</w:t>
            </w:r>
            <w:r>
              <w:rPr>
                <w:rFonts w:ascii="TH SarabunIT๙" w:hAnsi="TH SarabunIT๙" w:cs="TH SarabunIT๙"/>
                <w:spacing w:val="-2"/>
                <w:sz w:val="32"/>
                <w:szCs w:val="32"/>
                <w:cs/>
                <w:lang w:bidi="th"/>
              </w:rPr>
              <w:br w:type="textWrapping"/>
            </w:r>
            <w:r>
              <w:rPr>
                <w:rFonts w:ascii="TH SarabunIT๙" w:hAnsi="TH SarabunIT๙" w:cs="TH SarabunIT๙"/>
                <w:spacing w:val="-2"/>
                <w:sz w:val="32"/>
                <w:szCs w:val="32"/>
                <w:cs/>
                <w:lang w:val="th-TH" w:bidi="th-TH"/>
              </w:rPr>
              <w:t>โดยเลือกใช้วิธีการสื่อสารที่เหมาะสม ตระหนักถึงคุณค่าและข้อจำกัดของข้อมูล</w:t>
            </w:r>
          </w:p>
        </w:tc>
        <w:tc>
          <w:tcPr>
            <w:tcW w:w="1234" w:type="pct"/>
            <w:shd w:val="clear" w:color="auto" w:fill="auto"/>
          </w:tcPr>
          <w:p w14:paraId="60D0765D">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โปรแกรมปฏิทินโปรแกรมรายการงานที่ต้องทํา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to do list)</w:t>
            </w:r>
            <w:r>
              <w:rPr>
                <w:rFonts w:ascii="TH SarabunIT๙" w:hAnsi="TH SarabunIT๙" w:cs="TH SarabunIT๙"/>
                <w:spacing w:val="-2"/>
                <w:sz w:val="32"/>
                <w:szCs w:val="32"/>
                <w:cs/>
                <w:lang w:val="th-TH" w:bidi="th-TH"/>
              </w:rPr>
              <w:t>เพื่อกําหนดลงตารางนัดหมายและส</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งกําหนดนัดหมายไปยังอีเมลของเพื่อน โดยนําเสนอ</w:t>
            </w:r>
          </w:p>
          <w:p w14:paraId="3859B81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อมูลโดยเลือกใช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วิธีการสื่อสารที่เหมาะสม</w:t>
            </w:r>
          </w:p>
        </w:tc>
        <w:tc>
          <w:tcPr>
            <w:tcW w:w="1234" w:type="pct"/>
            <w:shd w:val="clear" w:color="auto" w:fill="auto"/>
          </w:tcPr>
          <w:p w14:paraId="64F8DA58">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ใช้โปรแกรม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 xml:space="preserve">Microsoft word </w:t>
            </w:r>
            <w:r>
              <w:rPr>
                <w:rFonts w:ascii="TH SarabunIT๙" w:hAnsi="TH SarabunIT๙" w:cs="TH SarabunIT๙"/>
                <w:spacing w:val="-2"/>
                <w:sz w:val="32"/>
                <w:szCs w:val="32"/>
                <w:cs/>
                <w:lang w:val="th-TH" w:bidi="th-TH"/>
              </w:rPr>
              <w:t>นําข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อมูลไป</w:t>
            </w:r>
          </w:p>
          <w:p w14:paraId="39DD4972">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ประมวลผลด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วยวิธีการ</w:t>
            </w:r>
          </w:p>
          <w:p w14:paraId="79576E55">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ต</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ตามวัตถุประสงค</w:t>
            </w:r>
            <w:r>
              <w:rPr>
                <w:rFonts w:ascii="TH SarabunIT๙" w:hAnsi="TH SarabunIT๙" w:cs="TH SarabunIT๙"/>
                <w:spacing w:val="-2"/>
                <w:sz w:val="32"/>
                <w:szCs w:val="32"/>
                <w:cs/>
              </w:rPr>
              <w:t xml:space="preserve"> </w:t>
            </w:r>
          </w:p>
          <w:p w14:paraId="2A309D81">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สรุปผล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นําเสนอข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อมูลในรูปแบบตารางและมีมารยาทในการให</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อมูลและการใช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p>
        </w:tc>
        <w:tc>
          <w:tcPr>
            <w:tcW w:w="1229" w:type="pct"/>
            <w:shd w:val="clear" w:color="auto" w:fill="auto"/>
          </w:tcPr>
          <w:p w14:paraId="261723A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ใช้โปรแกรม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Microsoft PowerPoint</w:t>
            </w:r>
          </w:p>
          <w:p w14:paraId="60BE68B8">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นําเสนอข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อมูลในรูปแบบตาราง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แผนภูมิ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กราฟเข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าใจผลกระทบของการบอกข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อมูลส</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วนตัว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มีมารยาทในการให</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และการใช</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และตระหนักถึงความเอนเอียงของข</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อมูล</w:t>
            </w:r>
          </w:p>
        </w:tc>
      </w:tr>
    </w:tbl>
    <w:p w14:paraId="1D9DFBC7">
      <w:pPr>
        <w:rPr>
          <w:rFonts w:ascii="TH SarabunIT๙" w:hAnsi="TH SarabunIT๙" w:cs="TH SarabunIT๙"/>
          <w:sz w:val="32"/>
          <w:szCs w:val="32"/>
          <w:lang w:bidi="th"/>
        </w:rPr>
      </w:pPr>
    </w:p>
    <w:p w14:paraId="50D0BDC2">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2161"/>
        <w:gridCol w:w="1807"/>
        <w:gridCol w:w="1800"/>
      </w:tblGrid>
      <w:tr w14:paraId="3D9F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3" w:type="pct"/>
            <w:vMerge w:val="restart"/>
            <w:shd w:val="clear" w:color="auto" w:fill="auto"/>
            <w:vAlign w:val="center"/>
          </w:tcPr>
          <w:p w14:paraId="730CABB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48248F6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141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21FAFAA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346FC20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3E74223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0851B2B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C9C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0EAF2A13">
            <w:pPr>
              <w:pStyle w:val="87"/>
              <w:rPr>
                <w:rFonts w:ascii="TH SarabunIT๙" w:hAnsi="TH SarabunIT๙" w:cs="TH SarabunIT๙"/>
                <w:color w:val="auto"/>
                <w:sz w:val="32"/>
                <w:szCs w:val="32"/>
                <w:cs/>
              </w:rPr>
            </w:pPr>
            <w:r>
              <w:rPr>
                <w:rFonts w:ascii="TH SarabunIT๙" w:hAnsi="TH SarabunIT๙" w:cs="TH SarabunIT๙"/>
                <w:color w:val="auto"/>
                <w:sz w:val="32"/>
                <w:szCs w:val="32"/>
                <w:lang w:bidi="th"/>
              </w:rPr>
              <w:t>4.</w:t>
            </w:r>
            <w:r>
              <w:rPr>
                <w:rFonts w:ascii="TH SarabunIT๙" w:hAnsi="TH SarabunIT๙" w:cs="TH SarabunIT๙"/>
                <w:color w:val="auto"/>
                <w:sz w:val="32"/>
                <w:szCs w:val="32"/>
                <w:cs/>
              </w:rPr>
              <w:t xml:space="preserve"> </w:t>
            </w:r>
            <w:r>
              <w:rPr>
                <w:rFonts w:ascii="TH SarabunIT๙" w:hAnsi="TH SarabunIT๙" w:cs="TH SarabunIT๙"/>
                <w:color w:val="auto"/>
                <w:sz w:val="32"/>
                <w:szCs w:val="32"/>
                <w:cs/>
                <w:lang w:val="th-TH" w:bidi="th-TH"/>
              </w:rPr>
              <w:t>ใช้เทคโนโลยีดิจิดัลในการค้นหาข้อมูล ติดต่อสื่อสารเพื่อทำงานร่วมกันอย่างมีประสิทธิภาพ รับฟังอ่านเรื่อง หรือดูภาพที่เกี่ยวข้องในสถานการณ์อย่างมีสติจับประเด็นสำคัญทั้งเชิงบวกและลบไม่ตัดสิ้นผู้อื่นโดยใช้อคติ ประเมินความน่าเชื่อถือของข้อมูลและแหล่งข้อมูลเคารพในความคิดเห็นที่หลากหลาย มีมารยาทและจริยธรรมในการสื่อสารและปกป้องตนเองจากการระรานทางไซเบอร์ รักษา   อัตลักษณ์และร่องรอยทางดิจิทัลอย่างเหมาะสมและปลอดภัย</w:t>
            </w:r>
          </w:p>
          <w:p w14:paraId="70EDD44B">
            <w:pPr>
              <w:ind w:left="284" w:right="28" w:hanging="284"/>
              <w:rPr>
                <w:rFonts w:ascii="TH SarabunIT๙" w:hAnsi="TH SarabunIT๙" w:eastAsia="Calibri" w:cs="TH SarabunIT๙"/>
                <w:sz w:val="32"/>
                <w:szCs w:val="32"/>
                <w:cs/>
              </w:rPr>
            </w:pPr>
          </w:p>
        </w:tc>
        <w:tc>
          <w:tcPr>
            <w:tcW w:w="1234" w:type="pct"/>
            <w:shd w:val="clear" w:color="auto" w:fill="auto"/>
          </w:tcPr>
          <w:p w14:paraId="6EF646B1">
            <w:pPr>
              <w:tabs>
                <w:tab w:val="left" w:pos="567"/>
                <w:tab w:val="left" w:pos="1134"/>
              </w:tabs>
              <w:ind w:left="37"/>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การค้นหาข้อมูลอินเทอร์เน็ตใช้โปรแกรมค้นหา</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search engine) </w:t>
            </w:r>
          </w:p>
          <w:p w14:paraId="7902E178">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การติดต่อสื่อสารผ่านอินเทอร์เน็ต รับฟังวิธีการค้าหาข้อมูลอินเทอร์เน็ต มีทักษะการสื่อสารผ่านอินเทอร์เน็ต ทำงานร่วมกันอย่างมีประสิทธิภาพ จับประเด็นสำคัญทั้งเชิงบวกและลบไม่ตัดสิ้นผู้อื่นโดยใช้อคติเคารพในความคิดเห็นที่หลากหลาย</w:t>
            </w:r>
          </w:p>
          <w:p w14:paraId="7E90AB75">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รักษา อัตลักษณ์และร่องรอยทางดิจิทัลอย่างเหมาะสมและปลอดภัย</w:t>
            </w:r>
          </w:p>
        </w:tc>
        <w:tc>
          <w:tcPr>
            <w:tcW w:w="1234" w:type="pct"/>
            <w:shd w:val="clear" w:color="auto" w:fill="auto"/>
          </w:tcPr>
          <w:p w14:paraId="0F0E92E1">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ค้นหาข้อมูลตรวจสอบผลลัพธ์การค้นหาศึกษาความหมายของที่อยู่เว็บไซต์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ใช้สื่อสังคมออนไลน์ มีมารยาทและจริยธรรมในการสื่อสาร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รับฟัง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อ่านเรื่อง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ดูภาพ</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ในการค้นหาข้อมูลในอินเทอร์เน็ต</w:t>
            </w:r>
          </w:p>
          <w:p w14:paraId="3D258074">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วิเคราะห์เกี่ยวกับการใช้สื่อสังคมออนไลน์อธิบายเกี่ยวกับมารยาทในการสื่อสาร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ทำงานร่วมกันอย่างมีประสิทธิภาพ</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จับประเด็นสำคัญทั้งเชิงบวกและลบไม่ตัดสิ้นผู้อื่นโดยใช้อคติ</w:t>
            </w:r>
          </w:p>
          <w:p w14:paraId="62BDBD40">
            <w:pPr>
              <w:tabs>
                <w:tab w:val="left" w:pos="567"/>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เคารพในความคิดเห็นที่หลากหลาย</w:t>
            </w:r>
          </w:p>
          <w:p w14:paraId="24123BA9">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รักษา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อัตลักษณ์และร่องรอยทางดิจิทัลอย่างเหมาะสมและปลอดภัย</w:t>
            </w:r>
          </w:p>
        </w:tc>
        <w:tc>
          <w:tcPr>
            <w:tcW w:w="1229" w:type="pct"/>
            <w:shd w:val="clear" w:color="auto" w:fill="auto"/>
          </w:tcPr>
          <w:p w14:paraId="6A877C16">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ตรวจสอบความน่าเชื่อถือของข้อมูลและแหล่งข้อมูล</w:t>
            </w:r>
          </w:p>
          <w:p w14:paraId="6AB052F2">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ศึกษาเกี่ยวกับการใช้สื่อสังคมออนไลน์</w:t>
            </w:r>
          </w:p>
          <w:p w14:paraId="096B10E4">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การปกป้องตนเองจากการระรานทางไซเบอร์ รักษาอัตลักษณ์และร่องรอยดิจิทัลอย่างเหมาะสม</w:t>
            </w:r>
          </w:p>
          <w:p w14:paraId="6B73C1C8">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ศึกษามารยาทและจริยธรรมในการสื่อสาร รับฟัง อ่านเรื่อง ดูภาพ ในการตรวจสอบความน่าเชื่อถือในการค้นหาข้อมูล</w:t>
            </w:r>
          </w:p>
          <w:p w14:paraId="52DE1662">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วิเคราะห์เกี่ยวกับการปกป้องตนเองจากการระรานทาง ไซเบอร์ รักษาอัตลักษณ์และร่องรอยดิจิทัลอย่างเหมาะสม</w:t>
            </w:r>
          </w:p>
          <w:p w14:paraId="2D0D89D7">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อธิบายเกี่ยวกับมารายาทในการสื่อสาร</w:t>
            </w:r>
          </w:p>
          <w:p w14:paraId="7B6DC795">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ทำงานร่วมกันอย่างมีประสิทธิภาพ</w:t>
            </w:r>
          </w:p>
          <w:p w14:paraId="3D8E8E19">
            <w:pPr>
              <w:tabs>
                <w:tab w:val="left" w:pos="567"/>
                <w:tab w:val="left" w:pos="1134"/>
              </w:tabs>
              <w:rPr>
                <w:rFonts w:ascii="TH SarabunIT๙" w:hAnsi="TH SarabunIT๙" w:cs="TH SarabunIT๙"/>
                <w:spacing w:val="-8"/>
                <w:sz w:val="32"/>
                <w:szCs w:val="32"/>
              </w:rPr>
            </w:pPr>
            <w:r>
              <w:rPr>
                <w:rFonts w:ascii="TH SarabunIT๙" w:hAnsi="TH SarabunIT๙" w:cs="TH SarabunIT๙"/>
                <w:spacing w:val="-8"/>
                <w:sz w:val="32"/>
                <w:szCs w:val="32"/>
                <w:cs/>
                <w:lang w:val="th-TH" w:bidi="th-TH"/>
              </w:rPr>
              <w:t>จับประเด็นสำคัญทั้งเชิงบวกและลบไม่ตัดสิ้นผู้อื่นโดยใช้อคติ</w:t>
            </w:r>
          </w:p>
          <w:p w14:paraId="20EE2F5F">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เคารพในความคิดเห็นที่หลากหลาย รักษา อัตลักษณ์และร่องรอยทางดิจิทัลอย่างเหมาะสมและปลอดภัย</w:t>
            </w:r>
          </w:p>
        </w:tc>
      </w:tr>
    </w:tbl>
    <w:p w14:paraId="3D361B84">
      <w:pPr>
        <w:rPr>
          <w:rFonts w:ascii="TH SarabunIT๙" w:hAnsi="TH SarabunIT๙" w:cs="TH SarabunIT๙"/>
          <w:sz w:val="32"/>
          <w:szCs w:val="32"/>
          <w:lang w:bidi="th"/>
        </w:rPr>
      </w:pPr>
    </w:p>
    <w:tbl>
      <w:tblPr>
        <w:tblStyle w:val="12"/>
        <w:tblW w:w="4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895"/>
        <w:gridCol w:w="1895"/>
        <w:gridCol w:w="1889"/>
      </w:tblGrid>
      <w:tr w14:paraId="3566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303" w:type="pct"/>
            <w:vMerge w:val="restart"/>
            <w:shd w:val="clear" w:color="auto" w:fill="auto"/>
            <w:vAlign w:val="center"/>
          </w:tcPr>
          <w:p w14:paraId="5FCA678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ผลลัพธ์การเรียนรู้เมื่อจบช่วงชั้น</w:t>
            </w:r>
          </w:p>
        </w:tc>
        <w:tc>
          <w:tcPr>
            <w:tcW w:w="3697" w:type="pct"/>
            <w:gridSpan w:val="3"/>
            <w:shd w:val="clear" w:color="auto" w:fill="auto"/>
          </w:tcPr>
          <w:p w14:paraId="72F17D7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41E3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1303" w:type="pct"/>
            <w:vMerge w:val="continue"/>
            <w:shd w:val="clear" w:color="auto" w:fill="auto"/>
          </w:tcPr>
          <w:p w14:paraId="3F9A2E7F">
            <w:pPr>
              <w:tabs>
                <w:tab w:val="left" w:pos="567"/>
              </w:tabs>
              <w:jc w:val="center"/>
              <w:rPr>
                <w:rFonts w:ascii="TH SarabunIT๙" w:hAnsi="TH SarabunIT๙" w:eastAsia="Calibri" w:cs="TH SarabunIT๙"/>
                <w:b/>
                <w:bCs/>
                <w:sz w:val="32"/>
                <w:szCs w:val="32"/>
                <w:cs/>
              </w:rPr>
            </w:pPr>
          </w:p>
        </w:tc>
        <w:tc>
          <w:tcPr>
            <w:tcW w:w="1234" w:type="pct"/>
            <w:shd w:val="clear" w:color="auto" w:fill="auto"/>
          </w:tcPr>
          <w:p w14:paraId="18F69F8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34" w:type="pct"/>
            <w:shd w:val="clear" w:color="auto" w:fill="auto"/>
          </w:tcPr>
          <w:p w14:paraId="485376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29" w:type="pct"/>
            <w:shd w:val="clear" w:color="auto" w:fill="auto"/>
          </w:tcPr>
          <w:p w14:paraId="44F3391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BB8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303" w:type="pct"/>
            <w:shd w:val="clear" w:color="auto" w:fill="auto"/>
          </w:tcPr>
          <w:p w14:paraId="4280F011">
            <w:pPr>
              <w:ind w:left="284" w:right="28" w:hanging="284"/>
              <w:rPr>
                <w:rFonts w:ascii="TH SarabunIT๙" w:hAnsi="TH SarabunIT๙" w:eastAsia="Calibri" w:cs="TH SarabunIT๙"/>
                <w:sz w:val="32"/>
                <w:szCs w:val="32"/>
                <w:cs/>
              </w:rPr>
            </w:pPr>
            <w:r>
              <w:rPr>
                <w:rFonts w:ascii="TH SarabunIT๙" w:hAnsi="TH SarabunIT๙" w:cs="TH SarabunIT๙"/>
                <w:spacing w:val="-2"/>
                <w:sz w:val="32"/>
                <w:szCs w:val="32"/>
              </w:rPr>
              <w:t>5</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พัฒนาชิ้นงานเพื่อแก้ปัญหาอย่างสร้างสรรค์ และนำไปใช้จริง โดยร่วมกันทำงานเป็นทีมในการวิเคราะห์ และรวบรวมปัจจัยที่เกี่ยวข้องกับสถานการณ์ ระบุปัญหา วางแผนแก้ปัญหา เลือกใช้เทคโนโลยี 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tc>
        <w:tc>
          <w:tcPr>
            <w:tcW w:w="1234" w:type="pct"/>
            <w:shd w:val="clear" w:color="auto" w:fill="auto"/>
          </w:tcPr>
          <w:p w14:paraId="6786A500">
            <w:pPr>
              <w:tabs>
                <w:tab w:val="left" w:pos="567"/>
                <w:tab w:val="left" w:pos="1134"/>
              </w:tabs>
              <w:ind w:left="37"/>
              <w:rPr>
                <w:rFonts w:ascii="TH SarabunIT๙" w:hAnsi="TH SarabunIT๙" w:cs="TH SarabunIT๙"/>
                <w:spacing w:val="-2"/>
                <w:sz w:val="32"/>
                <w:szCs w:val="32"/>
                <w:cs/>
              </w:rPr>
            </w:pPr>
          </w:p>
        </w:tc>
        <w:tc>
          <w:tcPr>
            <w:tcW w:w="1234" w:type="pct"/>
            <w:shd w:val="clear" w:color="auto" w:fill="auto"/>
          </w:tcPr>
          <w:p w14:paraId="3374CF43">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พัฒนาชิ้นงานเพื่อแก้ปัญหาอย่างสร้างสรรค์ ร่วมกันทำงานเป็นทีมในการวิเคราะห์และรวบรวมปัจจัยที่เกี่ยวข้องกับสถานการณ์</w:t>
            </w:r>
          </w:p>
        </w:tc>
        <w:tc>
          <w:tcPr>
            <w:tcW w:w="1229" w:type="pct"/>
            <w:shd w:val="clear" w:color="auto" w:fill="auto"/>
          </w:tcPr>
          <w:p w14:paraId="23400426">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p>
          <w:p w14:paraId="69EBF23B">
            <w:pPr>
              <w:tabs>
                <w:tab w:val="left" w:pos="567"/>
                <w:tab w:val="left" w:pos="1134"/>
              </w:tabs>
              <w:rPr>
                <w:rFonts w:ascii="TH SarabunIT๙" w:hAnsi="TH SarabunIT๙" w:cs="TH SarabunIT๙"/>
                <w:spacing w:val="-8"/>
                <w:sz w:val="32"/>
                <w:szCs w:val="32"/>
                <w:cs/>
              </w:rPr>
            </w:pPr>
          </w:p>
        </w:tc>
      </w:tr>
    </w:tbl>
    <w:p w14:paraId="15BC0C00">
      <w:pPr>
        <w:rPr>
          <w:rFonts w:ascii="TH SarabunIT๙" w:hAnsi="TH SarabunIT๙" w:cs="TH SarabunIT๙"/>
          <w:sz w:val="32"/>
          <w:szCs w:val="32"/>
          <w:lang w:bidi="th"/>
        </w:rPr>
      </w:pPr>
    </w:p>
    <w:p w14:paraId="6A250D86">
      <w:pPr>
        <w:jc w:val="center"/>
        <w:rPr>
          <w:rFonts w:ascii="TH SarabunIT๙" w:hAnsi="TH SarabunIT๙" w:cs="TH SarabunIT๙"/>
          <w:b/>
          <w:bCs/>
          <w:sz w:val="32"/>
          <w:szCs w:val="32"/>
          <w:lang w:bidi="th"/>
        </w:rPr>
      </w:pPr>
    </w:p>
    <w:p w14:paraId="2A84D05B">
      <w:pPr>
        <w:jc w:val="center"/>
        <w:rPr>
          <w:rFonts w:ascii="TH SarabunIT๙" w:hAnsi="TH SarabunIT๙" w:cs="TH SarabunIT๙"/>
          <w:b/>
          <w:bCs/>
          <w:sz w:val="82"/>
          <w:szCs w:val="82"/>
        </w:rPr>
      </w:pPr>
    </w:p>
    <w:p w14:paraId="443A0481">
      <w:pPr>
        <w:jc w:val="center"/>
        <w:rPr>
          <w:rFonts w:ascii="TH SarabunIT๙" w:hAnsi="TH SarabunIT๙" w:cs="TH SarabunIT๙"/>
          <w:b/>
          <w:bCs/>
          <w:sz w:val="82"/>
          <w:szCs w:val="82"/>
        </w:rPr>
      </w:pPr>
    </w:p>
    <w:p w14:paraId="00CBB3B7">
      <w:pPr>
        <w:jc w:val="center"/>
        <w:rPr>
          <w:rFonts w:ascii="TH SarabunIT๙" w:hAnsi="TH SarabunIT๙" w:cs="TH SarabunIT๙"/>
          <w:b/>
          <w:bCs/>
          <w:sz w:val="82"/>
          <w:szCs w:val="82"/>
        </w:rPr>
      </w:pPr>
    </w:p>
    <w:p w14:paraId="21BA27B5">
      <w:pPr>
        <w:jc w:val="center"/>
        <w:rPr>
          <w:rFonts w:ascii="TH SarabunIT๙" w:hAnsi="TH SarabunIT๙" w:cs="TH SarabunIT๙"/>
          <w:b/>
          <w:bCs/>
          <w:sz w:val="82"/>
          <w:szCs w:val="82"/>
        </w:rPr>
      </w:pPr>
    </w:p>
    <w:p w14:paraId="7D921561">
      <w:pPr>
        <w:jc w:val="center"/>
        <w:rPr>
          <w:rFonts w:ascii="TH SarabunIT๙" w:hAnsi="TH SarabunIT๙" w:cs="TH SarabunIT๙"/>
          <w:b/>
          <w:bCs/>
          <w:sz w:val="82"/>
          <w:szCs w:val="82"/>
        </w:rPr>
      </w:pPr>
    </w:p>
    <w:p w14:paraId="684B32A5">
      <w:pPr>
        <w:jc w:val="center"/>
        <w:rPr>
          <w:rFonts w:ascii="TH SarabunIT๙" w:hAnsi="TH SarabunIT๙" w:cs="TH SarabunIT๙"/>
          <w:b/>
          <w:bCs/>
          <w:sz w:val="82"/>
          <w:szCs w:val="82"/>
        </w:rPr>
      </w:pPr>
    </w:p>
    <w:p w14:paraId="27E2C4AD">
      <w:pPr>
        <w:jc w:val="center"/>
        <w:rPr>
          <w:rFonts w:ascii="TH SarabunIT๙" w:hAnsi="TH SarabunIT๙" w:cs="TH SarabunIT๙"/>
          <w:b/>
          <w:bCs/>
          <w:sz w:val="82"/>
          <w:szCs w:val="82"/>
        </w:rPr>
      </w:pPr>
    </w:p>
    <w:p w14:paraId="419FE76E">
      <w:pPr>
        <w:jc w:val="center"/>
        <w:rPr>
          <w:rFonts w:ascii="TH SarabunIT๙" w:hAnsi="TH SarabunIT๙" w:cs="TH SarabunIT๙"/>
          <w:b/>
          <w:bCs/>
          <w:sz w:val="82"/>
          <w:szCs w:val="82"/>
        </w:rPr>
      </w:pPr>
    </w:p>
    <w:p w14:paraId="2E7E44D9">
      <w:pPr>
        <w:jc w:val="center"/>
        <w:rPr>
          <w:rFonts w:ascii="TH SarabunIT๙" w:hAnsi="TH SarabunIT๙" w:cs="TH SarabunIT๙"/>
          <w:b/>
          <w:bCs/>
          <w:sz w:val="82"/>
          <w:szCs w:val="82"/>
        </w:rPr>
      </w:pPr>
    </w:p>
    <w:p w14:paraId="3D240329">
      <w:pPr>
        <w:tabs>
          <w:tab w:val="left" w:pos="567"/>
        </w:tabs>
        <w:rPr>
          <w:rFonts w:ascii="TH SarabunIT๙" w:hAnsi="TH SarabunIT๙" w:eastAsia="Calibri" w:cs="TH SarabunIT๙"/>
          <w:b/>
          <w:bCs/>
          <w:sz w:val="32"/>
          <w:szCs w:val="32"/>
          <w:cs/>
        </w:rPr>
      </w:pPr>
      <w:r>
        <w:rPr>
          <w:rFonts w:ascii="TH SarabunIT๙" w:hAnsi="TH SarabunIT๙" w:cs="TH SarabunIT๙"/>
          <w:b/>
          <w:bCs/>
          <w:sz w:val="32"/>
          <w:szCs w:val="32"/>
        </w:rPr>
        <mc:AlternateContent>
          <mc:Choice Requires="wps">
            <w:drawing>
              <wp:anchor distT="0" distB="0" distL="114300" distR="114300" simplePos="0" relativeHeight="251714560" behindDoc="1" locked="0" layoutInCell="1" allowOverlap="1">
                <wp:simplePos x="0" y="0"/>
                <wp:positionH relativeFrom="column">
                  <wp:posOffset>-114300</wp:posOffset>
                </wp:positionH>
                <wp:positionV relativeFrom="paragraph">
                  <wp:posOffset>-38100</wp:posOffset>
                </wp:positionV>
                <wp:extent cx="2390775" cy="347980"/>
                <wp:effectExtent l="0" t="0" r="28575" b="13970"/>
                <wp:wrapNone/>
                <wp:docPr id="111"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18CC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25" o:spid="_x0000_s1026" o:spt="2" style="position:absolute;left:0pt;margin-left:-9pt;margin-top:-3pt;height:27.4pt;width:188.25pt;z-index:-251601920;v-text-anchor:middle;mso-width-relative:page;mso-height-relative:page;" fillcolor="#DEEBF7 [660]" filled="t" stroked="t" coordsize="21600,21600" arcsize="0.166666666666667" o:gfxdata="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lkuEB2QAAAAkBAAAPAAAAAAAAAAEAIAAAACIAAABkcnMvZG93bnJldi54bWxQSwEC&#10;FAAUAAAACACHTuJAfImCB54CAABTBQAADgAAAAAAAAABACAAAAAoAQAAZHJzL2Uyb0RvYy54bWxQ&#10;SwUGAAAAAAYABgBZAQAAOAYAAAAA&#10;">
                <v:fill on="t" focussize="0,0"/>
                <v:stroke color="#FFFFFF [3212]" miterlimit="8" joinstyle="miter"/>
                <v:imagedata o:title=""/>
                <o:lock v:ext="edit" aspectratio="f"/>
                <v:textbox>
                  <w:txbxContent>
                    <w:p w14:paraId="6C618CC7">
                      <w:pPr>
                        <w:jc w:val="center"/>
                      </w:pPr>
                    </w:p>
                  </w:txbxContent>
                </v:textbox>
              </v:roundrect>
            </w:pict>
          </mc:Fallback>
        </mc:AlternateContent>
      </w:r>
      <w:r>
        <w:rPr>
          <w:rFonts w:ascii="TH SarabunIT๙" w:hAnsi="TH SarabunIT๙" w:eastAsia="Calibri" w:cs="TH SarabunIT๙"/>
          <w:b/>
          <w:bCs/>
          <w:sz w:val="32"/>
          <w:szCs w:val="32"/>
        </w:rPr>
        <w:t>9.</w:t>
      </w:r>
      <w:r>
        <w:rPr>
          <w:rFonts w:hint="cs" w:ascii="TH SarabunIT๙" w:hAnsi="TH SarabunIT๙" w:eastAsia="Calibri" w:cs="TH SarabunIT๙"/>
          <w:b/>
          <w:bCs/>
          <w:sz w:val="32"/>
          <w:szCs w:val="32"/>
          <w:cs/>
        </w:rPr>
        <w:t xml:space="preserve"> </w:t>
      </w:r>
      <w:r>
        <w:rPr>
          <w:rFonts w:hint="cs" w:ascii="TH SarabunIT๙" w:hAnsi="TH SarabunIT๙" w:eastAsia="Calibri" w:cs="TH SarabunIT๙"/>
          <w:b/>
          <w:bCs/>
          <w:sz w:val="32"/>
          <w:szCs w:val="32"/>
          <w:cs/>
          <w:lang w:val="th-TH" w:bidi="th-TH"/>
        </w:rPr>
        <w:t>กลุ่มสาระการเรียนรู้เทคโนโลยีดิจิตอล</w:t>
      </w:r>
    </w:p>
    <w:p w14:paraId="299A1CEE">
      <w:pPr>
        <w:tabs>
          <w:tab w:val="left" w:pos="567"/>
        </w:tabs>
        <w:jc w:val="center"/>
        <w:rPr>
          <w:rFonts w:ascii="TH SarabunIT๙" w:hAnsi="TH SarabunIT๙" w:eastAsia="Calibri" w:cs="TH SarabunIT๙"/>
          <w:b/>
          <w:bCs/>
          <w:sz w:val="44"/>
          <w:szCs w:val="44"/>
        </w:rPr>
      </w:pPr>
    </w:p>
    <w:tbl>
      <w:tblPr>
        <w:tblStyle w:val="12"/>
        <w:tblW w:w="4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0"/>
        <w:gridCol w:w="1745"/>
        <w:gridCol w:w="1742"/>
        <w:gridCol w:w="1695"/>
      </w:tblGrid>
      <w:tr w14:paraId="47AF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614" w:type="pct"/>
            <w:vMerge w:val="restart"/>
            <w:shd w:val="clear" w:color="auto" w:fill="auto"/>
            <w:vAlign w:val="center"/>
          </w:tcPr>
          <w:p w14:paraId="1854928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7F871EF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386" w:type="pct"/>
            <w:gridSpan w:val="3"/>
            <w:shd w:val="clear" w:color="auto" w:fill="auto"/>
          </w:tcPr>
          <w:p w14:paraId="7DBC9BB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C64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614" w:type="pct"/>
            <w:vMerge w:val="continue"/>
            <w:shd w:val="clear" w:color="auto" w:fill="auto"/>
          </w:tcPr>
          <w:p w14:paraId="31193B25">
            <w:pPr>
              <w:tabs>
                <w:tab w:val="left" w:pos="567"/>
              </w:tabs>
              <w:jc w:val="center"/>
              <w:rPr>
                <w:rFonts w:ascii="TH SarabunIT๙" w:hAnsi="TH SarabunIT๙" w:eastAsia="Calibri" w:cs="TH SarabunIT๙"/>
                <w:b/>
                <w:bCs/>
                <w:sz w:val="32"/>
                <w:szCs w:val="32"/>
                <w:cs/>
              </w:rPr>
            </w:pPr>
          </w:p>
        </w:tc>
        <w:tc>
          <w:tcPr>
            <w:tcW w:w="1140" w:type="pct"/>
            <w:shd w:val="clear" w:color="auto" w:fill="auto"/>
          </w:tcPr>
          <w:p w14:paraId="2FFED64E">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38" w:type="pct"/>
            <w:shd w:val="clear" w:color="auto" w:fill="auto"/>
          </w:tcPr>
          <w:p w14:paraId="5E703C56">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08" w:type="pct"/>
            <w:shd w:val="clear" w:color="auto" w:fill="auto"/>
          </w:tcPr>
          <w:p w14:paraId="12C78C75">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2585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1614" w:type="pct"/>
            <w:tcBorders>
              <w:bottom w:val="single" w:color="auto" w:sz="4" w:space="0"/>
            </w:tcBorders>
            <w:shd w:val="clear" w:color="auto" w:fill="auto"/>
          </w:tcPr>
          <w:p w14:paraId="76BF4C70">
            <w:pPr>
              <w:ind w:left="29" w:right="28" w:hanging="29"/>
              <w:rPr>
                <w:rFonts w:ascii="TH SarabunIT๙" w:hAnsi="TH SarabunIT๙" w:eastAsia="Calibri" w:cs="TH SarabunIT๙"/>
                <w:sz w:val="32"/>
                <w:szCs w:val="32"/>
                <w:lang w:bidi="th"/>
              </w:rPr>
            </w:pPr>
            <w:r>
              <w:rPr>
                <w:rFonts w:hint="cs" w:ascii="TH SarabunIT๙" w:hAnsi="TH SarabunIT๙" w:eastAsia="Calibri" w:cs="TH SarabunIT๙"/>
                <w:sz w:val="32"/>
                <w:szCs w:val="32"/>
                <w:cs/>
                <w:lang w:bidi="th"/>
              </w:rPr>
              <w:t>1</w:t>
            </w:r>
            <w:r>
              <w:rPr>
                <w:rFonts w:ascii="TH SarabunIT๙" w:hAnsi="TH SarabunIT๙" w:eastAsia="Calibri" w:cs="TH SarabunIT๙"/>
                <w:sz w:val="32"/>
                <w:szCs w:val="32"/>
                <w:cs/>
                <w:lang w:bidi="th"/>
              </w:rPr>
              <w:t xml:space="preserve">. </w:t>
            </w:r>
            <w:r>
              <w:rPr>
                <w:rFonts w:ascii="TH SarabunIT๙" w:hAnsi="TH SarabunIT๙" w:eastAsia="Calibri" w:cs="TH SarabunIT๙"/>
                <w:sz w:val="32"/>
                <w:szCs w:val="32"/>
                <w:cs/>
                <w:lang w:val="th-TH" w:bidi="th-TH"/>
              </w:rPr>
              <w:t>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 ทำงานร่วมกันโดยแบ่งบทบาทหน้าที่ กำหนดเป้าหมาย จัดลำดับขั้นตอนการทำงาน และปฏิบัติงานจนสำเร็จ</w:t>
            </w:r>
          </w:p>
        </w:tc>
        <w:tc>
          <w:tcPr>
            <w:tcW w:w="1140" w:type="pct"/>
            <w:tcBorders>
              <w:top w:val="single" w:color="auto" w:sz="4" w:space="0"/>
              <w:bottom w:val="single" w:color="auto" w:sz="4" w:space="0"/>
            </w:tcBorders>
          </w:tcPr>
          <w:p w14:paraId="23E46A23">
            <w:pPr>
              <w:tabs>
                <w:tab w:val="left" w:pos="567"/>
                <w:tab w:val="left" w:pos="1134"/>
              </w:tabs>
              <w:rPr>
                <w:rFonts w:ascii="TH SarabunIT๙" w:hAnsi="TH SarabunIT๙" w:cs="TH SarabunIT๙"/>
                <w:spacing w:val="-2"/>
                <w:sz w:val="32"/>
                <w:szCs w:val="32"/>
                <w:cs/>
              </w:rPr>
            </w:pPr>
          </w:p>
        </w:tc>
        <w:tc>
          <w:tcPr>
            <w:tcW w:w="1138" w:type="pct"/>
            <w:tcBorders>
              <w:top w:val="single" w:color="auto" w:sz="4" w:space="0"/>
              <w:bottom w:val="single" w:color="auto" w:sz="4" w:space="0"/>
            </w:tcBorders>
          </w:tcPr>
          <w:p w14:paraId="0CC88787">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วิเคราะห์และระบุลักษณะของสารที่เกิดการเปลี่ยนแปลงทางเคมี</w:t>
            </w:r>
            <w:r>
              <w:rPr>
                <w:rFonts w:ascii="TH SarabunIT๙" w:hAnsi="TH SarabunIT๙" w:cs="TH SarabunIT๙"/>
                <w:spacing w:val="-2"/>
                <w:sz w:val="32"/>
                <w:szCs w:val="32"/>
                <w:cs/>
                <w:lang w:bidi="th"/>
              </w:rPr>
              <w:t xml:space="preserve"> </w:t>
            </w:r>
            <w:r>
              <w:rPr>
                <w:rFonts w:ascii="TH SarabunIT๙" w:hAnsi="TH SarabunIT๙" w:cs="TH SarabunIT๙"/>
                <w:sz w:val="32"/>
                <w:szCs w:val="32"/>
                <w:cs/>
                <w:lang w:val="th-TH" w:bidi="th-TH"/>
              </w:rPr>
              <w:t>จากหลักฐานที่รวบรวม</w:t>
            </w:r>
            <w:r>
              <w:rPr>
                <w:rFonts w:hint="cs" w:ascii="TH SarabunIT๙" w:hAnsi="TH SarabunIT๙" w:cs="TH SarabunIT๙"/>
                <w:sz w:val="32"/>
                <w:szCs w:val="32"/>
                <w:cs/>
                <w:lang w:val="th-TH" w:bidi="th-TH"/>
              </w:rPr>
              <w:t>ได้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ทำงาน</w:t>
            </w:r>
            <w:r>
              <w:rPr>
                <w:rFonts w:hint="cs" w:ascii="TH SarabunIT๙" w:hAnsi="TH SarabunIT๙" w:cs="TH SarabunIT๙"/>
                <w:sz w:val="32"/>
                <w:szCs w:val="32"/>
                <w:cs/>
                <w:lang w:val="th-TH" w:bidi="th-TH"/>
              </w:rPr>
              <w:t>อย่างเป็น</w:t>
            </w:r>
            <w:r>
              <w:rPr>
                <w:rFonts w:ascii="TH SarabunIT๙" w:hAnsi="TH SarabunIT๙" w:cs="TH SarabunIT๙"/>
                <w:sz w:val="32"/>
                <w:szCs w:val="32"/>
                <w:cs/>
                <w:lang w:val="th-TH" w:bidi="th-TH"/>
              </w:rPr>
              <w:t>ลำดับขั้นตอน</w:t>
            </w:r>
            <w:r>
              <w:rPr>
                <w:rFonts w:hint="cs" w:ascii="TH SarabunIT๙" w:hAnsi="TH SarabunIT๙" w:cs="TH SarabunIT๙"/>
                <w:sz w:val="32"/>
                <w:szCs w:val="32"/>
                <w:cs/>
                <w:lang w:val="th-TH" w:bidi="th-TH"/>
              </w:rPr>
              <w:t>และ</w:t>
            </w:r>
            <w:r>
              <w:rPr>
                <w:rFonts w:ascii="TH SarabunIT๙" w:hAnsi="TH SarabunIT๙" w:cs="TH SarabunIT๙"/>
                <w:sz w:val="32"/>
                <w:szCs w:val="32"/>
                <w:cs/>
                <w:lang w:val="th-TH" w:bidi="th-TH"/>
              </w:rPr>
              <w:t>ปฏิบัติงานจนสำเร็จ</w:t>
            </w:r>
          </w:p>
        </w:tc>
        <w:tc>
          <w:tcPr>
            <w:tcW w:w="1108" w:type="pct"/>
            <w:tcBorders>
              <w:top w:val="single" w:color="auto" w:sz="4" w:space="0"/>
              <w:bottom w:val="single" w:color="auto" w:sz="4" w:space="0"/>
            </w:tcBorders>
          </w:tcPr>
          <w:p w14:paraId="0403EC1C">
            <w:pPr>
              <w:tabs>
                <w:tab w:val="left" w:pos="567"/>
                <w:tab w:val="left" w:pos="1134"/>
              </w:tabs>
              <w:rPr>
                <w:rFonts w:ascii="TH SarabunIT๙" w:hAnsi="TH SarabunIT๙" w:cs="TH SarabunIT๙"/>
                <w:spacing w:val="-2"/>
                <w:sz w:val="32"/>
                <w:szCs w:val="32"/>
                <w:cs/>
              </w:rPr>
            </w:pPr>
            <w:r>
              <w:rPr>
                <w:rFonts w:ascii="TH SarabunIT๙" w:hAnsi="TH SarabunIT๙" w:cs="TH SarabunIT๙"/>
                <w:spacing w:val="-2"/>
                <w:sz w:val="32"/>
                <w:szCs w:val="32"/>
                <w:cs/>
                <w:lang w:val="th-TH" w:bidi="th-TH"/>
              </w:rPr>
              <w:t>อธิบายการละลายของสารและลักษณะของสารละลาย</w:t>
            </w:r>
            <w:r>
              <w:rPr>
                <w:rFonts w:hint="c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Pr>
                <w:rFonts w:ascii="TH SarabunIT๙" w:hAnsi="TH SarabunIT๙" w:cs="TH SarabunIT๙"/>
                <w:sz w:val="32"/>
                <w:szCs w:val="32"/>
                <w:cs/>
                <w:lang w:val="th-TH" w:bidi="th-TH"/>
              </w:rPr>
              <w:t>ในร่างกาย</w:t>
            </w:r>
            <w:r>
              <w:rPr>
                <w:rFonts w:hint="c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จากการสังเกต ใช้แบบจำลอง </w:t>
            </w:r>
            <w:r>
              <w:rPr>
                <w:rFonts w:ascii="TH SarabunIT๙" w:hAnsi="TH SarabunIT๙" w:cs="TH SarabunIT๙"/>
                <w:sz w:val="32"/>
                <w:szCs w:val="32"/>
                <w:cs/>
                <w:lang w:val="th-TH" w:bidi="th-TH"/>
              </w:rPr>
              <w:t>รวบรวม</w:t>
            </w:r>
            <w:r>
              <w:rPr>
                <w:rFonts w:hint="cs" w:ascii="TH SarabunIT๙" w:hAnsi="TH SarabunIT๙" w:cs="TH SarabunIT๙"/>
                <w:sz w:val="32"/>
                <w:szCs w:val="32"/>
                <w:cs/>
                <w:lang w:val="th-TH" w:bidi="th-TH"/>
              </w:rPr>
              <w:t>ข้อมูล</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ด้วยความกระตือรือร้นและรับผิดชอบในบทบาทหน้าที่ร่วมกัน</w:t>
            </w:r>
          </w:p>
        </w:tc>
      </w:tr>
    </w:tbl>
    <w:p w14:paraId="14299CE0">
      <w:pPr>
        <w:rPr>
          <w:rFonts w:ascii="TH SarabunIT๙" w:hAnsi="TH SarabunIT๙" w:cs="TH SarabunIT๙"/>
        </w:rPr>
      </w:pPr>
    </w:p>
    <w:p w14:paraId="1B73EEE8">
      <w:pPr>
        <w:rPr>
          <w:rFonts w:ascii="TH SarabunIT๙" w:hAnsi="TH SarabunIT๙" w:cs="TH SarabunIT๙"/>
        </w:rPr>
      </w:pPr>
    </w:p>
    <w:p w14:paraId="49A0F03B">
      <w:pPr>
        <w:rPr>
          <w:rFonts w:ascii="TH SarabunIT๙" w:hAnsi="TH SarabunIT๙" w:cs="TH SarabunIT๙"/>
        </w:rPr>
      </w:pPr>
    </w:p>
    <w:p w14:paraId="3E2CD8E2">
      <w:pPr>
        <w:rPr>
          <w:rFonts w:ascii="TH SarabunIT๙" w:hAnsi="TH SarabunIT๙" w:cs="TH SarabunIT๙"/>
        </w:rPr>
      </w:pPr>
    </w:p>
    <w:p w14:paraId="59891A96">
      <w:pPr>
        <w:rPr>
          <w:rFonts w:ascii="TH SarabunIT๙" w:hAnsi="TH SarabunIT๙" w:cs="TH SarabunIT๙"/>
        </w:rPr>
      </w:pPr>
    </w:p>
    <w:p w14:paraId="7BCDC714">
      <w:pPr>
        <w:rPr>
          <w:rFonts w:ascii="TH SarabunIT๙" w:hAnsi="TH SarabunIT๙" w:cs="TH SarabunIT๙"/>
        </w:rPr>
      </w:pPr>
    </w:p>
    <w:p w14:paraId="205B3B42">
      <w:pPr>
        <w:rPr>
          <w:rFonts w:ascii="TH SarabunIT๙" w:hAnsi="TH SarabunIT๙" w:cs="TH SarabunIT๙"/>
        </w:rPr>
      </w:pPr>
    </w:p>
    <w:p w14:paraId="66FD2984">
      <w:pPr>
        <w:rPr>
          <w:rFonts w:ascii="TH SarabunIT๙" w:hAnsi="TH SarabunIT๙" w:cs="TH SarabunIT๙"/>
        </w:rPr>
      </w:pPr>
    </w:p>
    <w:p w14:paraId="192EA54A">
      <w:pPr>
        <w:tabs>
          <w:tab w:val="left" w:pos="567"/>
        </w:tabs>
        <w:jc w:val="center"/>
        <w:rPr>
          <w:rFonts w:ascii="TH SarabunIT๙" w:hAnsi="TH SarabunIT๙" w:eastAsia="Calibri" w:cs="TH SarabunIT๙"/>
          <w:b/>
          <w:bCs/>
          <w:sz w:val="44"/>
          <w:szCs w:val="44"/>
        </w:rPr>
      </w:pPr>
    </w:p>
    <w:tbl>
      <w:tblPr>
        <w:tblStyle w:val="12"/>
        <w:tblW w:w="4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9"/>
        <w:gridCol w:w="1745"/>
        <w:gridCol w:w="1745"/>
        <w:gridCol w:w="1743"/>
      </w:tblGrid>
      <w:tr w14:paraId="3822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536" w:type="pct"/>
            <w:vMerge w:val="restart"/>
            <w:shd w:val="clear" w:color="auto" w:fill="auto"/>
            <w:vAlign w:val="center"/>
          </w:tcPr>
          <w:p w14:paraId="2D87D6C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F479AC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64" w:type="pct"/>
            <w:gridSpan w:val="3"/>
            <w:shd w:val="clear" w:color="auto" w:fill="auto"/>
          </w:tcPr>
          <w:p w14:paraId="0908F818">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3249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36" w:type="pct"/>
            <w:vMerge w:val="continue"/>
            <w:shd w:val="clear" w:color="auto" w:fill="auto"/>
          </w:tcPr>
          <w:p w14:paraId="1BFA31DD">
            <w:pPr>
              <w:tabs>
                <w:tab w:val="left" w:pos="567"/>
              </w:tabs>
              <w:jc w:val="center"/>
              <w:rPr>
                <w:rFonts w:ascii="TH SarabunIT๙" w:hAnsi="TH SarabunIT๙" w:eastAsia="Calibri" w:cs="TH SarabunIT๙"/>
                <w:b/>
                <w:bCs/>
                <w:sz w:val="32"/>
                <w:szCs w:val="32"/>
                <w:cs/>
              </w:rPr>
            </w:pPr>
          </w:p>
        </w:tc>
        <w:tc>
          <w:tcPr>
            <w:tcW w:w="1155" w:type="pct"/>
            <w:shd w:val="clear" w:color="auto" w:fill="auto"/>
          </w:tcPr>
          <w:p w14:paraId="6857A0EF">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55" w:type="pct"/>
            <w:shd w:val="clear" w:color="auto" w:fill="auto"/>
          </w:tcPr>
          <w:p w14:paraId="04C5CCC4">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55" w:type="pct"/>
            <w:shd w:val="clear" w:color="auto" w:fill="auto"/>
          </w:tcPr>
          <w:p w14:paraId="334D29CF">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2F2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1536" w:type="pct"/>
            <w:tcBorders>
              <w:bottom w:val="single" w:color="auto" w:sz="4" w:space="0"/>
            </w:tcBorders>
            <w:shd w:val="clear" w:color="auto" w:fill="auto"/>
          </w:tcPr>
          <w:p w14:paraId="52D5C699">
            <w:pPr>
              <w:rPr>
                <w:rFonts w:ascii="TH SarabunIT๙" w:hAnsi="TH SarabunIT๙" w:cs="TH SarabunIT๙"/>
                <w:sz w:val="32"/>
                <w:szCs w:val="32"/>
                <w:cs/>
                <w:lang w:bidi="th"/>
              </w:rPr>
            </w:pPr>
            <w:r>
              <w:rPr>
                <w:rFonts w:ascii="TH SarabunIT๙" w:hAnsi="TH SarabunIT๙" w:cs="TH SarabunIT๙"/>
                <w:sz w:val="32"/>
                <w:szCs w:val="32"/>
                <w:lang w:bidi="th"/>
              </w:rPr>
              <w:t>2.</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สังเกต ทดลอง และอธิบายการเกิดเสียง การเคลื่อนที่ของเสียง เสียงสูง เสียงต่ำ เสียงดัง เสียงค่อย และวิเคราะห์</w:t>
            </w:r>
          </w:p>
          <w:p w14:paraId="6E30B7D1">
            <w:pPr>
              <w:rPr>
                <w:rFonts w:ascii="TH SarabunIT๙" w:hAnsi="TH SarabunIT๙" w:cs="TH SarabunIT๙"/>
                <w:sz w:val="32"/>
                <w:szCs w:val="32"/>
                <w:cs/>
                <w:lang w:bidi="th"/>
              </w:rPr>
            </w:pPr>
            <w:r>
              <w:rPr>
                <w:rFonts w:ascii="TH SarabunIT๙" w:hAnsi="TH SarabunIT๙" w:cs="TH SarabunIT๙"/>
                <w:sz w:val="32"/>
                <w:szCs w:val="32"/>
                <w:cs/>
                <w:lang w:val="th-TH" w:bidi="th-TH"/>
              </w:rPr>
              <w:t>สาเหตุที่ทำให้เกิดมลพิษทางเสียงโดยประเมินความน่าเชื่อถือและความสมเหตุสมผลของ</w:t>
            </w:r>
          </w:p>
          <w:p w14:paraId="5E08BDC4">
            <w:pPr>
              <w:rPr>
                <w:rFonts w:ascii="TH SarabunIT๙" w:hAnsi="TH SarabunIT๙" w:cs="TH SarabunIT๙"/>
                <w:sz w:val="32"/>
                <w:szCs w:val="32"/>
                <w:cs/>
                <w:lang w:bidi="th"/>
              </w:rPr>
            </w:pPr>
            <w:r>
              <w:rPr>
                <w:rFonts w:ascii="TH SarabunIT๙" w:hAnsi="TH SarabunIT๙" w:cs="TH SarabunIT๙"/>
                <w:sz w:val="32"/>
                <w:szCs w:val="32"/>
                <w:cs/>
                <w:lang w:val="th-TH" w:bidi="th-TH"/>
              </w:rPr>
              <w:t>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เพื่อให้เกิดประโยชน์</w:t>
            </w:r>
          </w:p>
          <w:p w14:paraId="1064F753">
            <w:pPr>
              <w:rPr>
                <w:rFonts w:ascii="TH SarabunIT๙" w:hAnsi="TH SarabunIT๙" w:cs="TH SarabunIT๙"/>
                <w:sz w:val="32"/>
                <w:szCs w:val="32"/>
                <w:lang w:bidi="th"/>
              </w:rPr>
            </w:pPr>
            <w:r>
              <w:rPr>
                <w:rFonts w:ascii="TH SarabunIT๙" w:hAnsi="TH SarabunIT๙" w:cs="TH SarabunIT๙"/>
                <w:sz w:val="32"/>
                <w:szCs w:val="32"/>
                <w:cs/>
                <w:lang w:val="th-TH" w:bidi="th-TH"/>
              </w:rPr>
              <w:t>ต่อตนเองและผู้อื่น</w:t>
            </w:r>
          </w:p>
        </w:tc>
        <w:tc>
          <w:tcPr>
            <w:tcW w:w="1155" w:type="pct"/>
            <w:tcBorders>
              <w:top w:val="single" w:color="auto" w:sz="4" w:space="0"/>
              <w:bottom w:val="single" w:color="auto" w:sz="4" w:space="0"/>
            </w:tcBorders>
          </w:tcPr>
          <w:p w14:paraId="0C70ECF1">
            <w:pPr>
              <w:pStyle w:val="88"/>
              <w:rPr>
                <w:rFonts w:ascii="TH SarabunIT๙" w:hAnsi="TH SarabunIT๙" w:cs="TH SarabunIT๙"/>
                <w:spacing w:val="-2"/>
                <w:sz w:val="32"/>
                <w:cs/>
              </w:rPr>
            </w:pPr>
            <w:r>
              <w:rPr>
                <w:rFonts w:ascii="TH SarabunIT๙" w:hAnsi="TH SarabunIT๙" w:cs="TH SarabunIT๙"/>
                <w:spacing w:val="-2"/>
                <w:sz w:val="32"/>
                <w:cs/>
                <w:lang w:val="th-TH" w:bidi="th-TH"/>
              </w:rPr>
              <w:t>สังเกต อภิปราย แลกเปลี่ยนความคิดเห็น</w:t>
            </w:r>
            <w:r>
              <w:rPr>
                <w:rFonts w:hint="cs" w:ascii="TH SarabunIT๙" w:hAnsi="TH SarabunIT๙" w:cs="TH SarabunIT๙"/>
                <w:spacing w:val="-2"/>
                <w:sz w:val="32"/>
                <w:cs/>
              </w:rPr>
              <w:t xml:space="preserve"> </w:t>
            </w:r>
            <w:r>
              <w:rPr>
                <w:rFonts w:ascii="TH SarabunIT๙" w:hAnsi="TH SarabunIT๙" w:cs="TH SarabunIT๙"/>
                <w:spacing w:val="-2"/>
                <w:sz w:val="32"/>
                <w:cs/>
                <w:lang w:val="th-TH" w:bidi="th-TH"/>
              </w:rPr>
              <w:t>และอธิบาย</w:t>
            </w:r>
            <w:r>
              <w:rPr>
                <w:rFonts w:hint="cs" w:ascii="TH SarabunIT๙" w:hAnsi="TH SarabunIT๙" w:cs="TH SarabunIT๙"/>
                <w:spacing w:val="-2"/>
                <w:sz w:val="32"/>
                <w:cs/>
              </w:rPr>
              <w:t xml:space="preserve"> </w:t>
            </w:r>
            <w:r>
              <w:rPr>
                <w:rFonts w:ascii="TH SarabunIT๙" w:hAnsi="TH SarabunIT๙" w:cs="TH SarabunIT๙"/>
                <w:spacing w:val="-2"/>
                <w:sz w:val="32"/>
                <w:cs/>
                <w:lang w:val="th-TH" w:bidi="th-TH"/>
              </w:rPr>
              <w:t>การเกิดเสียง ทิศทางการเคลื่อนที่ของ เสียง และการเคลื่อนที่ของเสียง ผ่านตัวกลางของเสียง</w:t>
            </w:r>
            <w:r>
              <w:rPr>
                <w:rFonts w:hint="cs" w:ascii="TH SarabunIT๙" w:hAnsi="TH SarabunIT๙" w:cs="TH SarabunIT๙"/>
                <w:spacing w:val="-2"/>
                <w:sz w:val="32"/>
                <w:cs/>
              </w:rPr>
              <w:t xml:space="preserve"> </w:t>
            </w:r>
            <w:r>
              <w:rPr>
                <w:rFonts w:hint="cs" w:ascii="TH SarabunIT๙" w:hAnsi="TH SarabunIT๙" w:cs="TH SarabunIT๙"/>
                <w:spacing w:val="-2"/>
                <w:sz w:val="32"/>
                <w:cs/>
                <w:lang w:val="th-TH" w:bidi="th-TH"/>
              </w:rPr>
              <w:t>รับผิดชอบต่อบทบาทและงานตามที่ได้รับมอบหมาย</w:t>
            </w:r>
          </w:p>
        </w:tc>
        <w:tc>
          <w:tcPr>
            <w:tcW w:w="1155" w:type="pct"/>
            <w:tcBorders>
              <w:top w:val="single" w:color="auto" w:sz="4" w:space="0"/>
              <w:bottom w:val="single" w:color="auto" w:sz="4" w:space="0"/>
            </w:tcBorders>
          </w:tcPr>
          <w:p w14:paraId="633E9F75">
            <w:pPr>
              <w:pStyle w:val="88"/>
              <w:rPr>
                <w:rFonts w:ascii="TH SarabunIT๙" w:hAnsi="TH SarabunIT๙" w:cs="TH SarabunIT๙"/>
                <w:sz w:val="32"/>
                <w:cs/>
                <w:lang w:bidi="th"/>
              </w:rPr>
            </w:pPr>
            <w:r>
              <w:rPr>
                <w:rFonts w:ascii="TH SarabunIT๙" w:hAnsi="TH SarabunIT๙" w:cs="TH SarabunIT๙"/>
                <w:sz w:val="32"/>
                <w:cs/>
                <w:lang w:val="th-TH" w:bidi="th-TH"/>
              </w:rPr>
              <w:t>ทดลอง</w:t>
            </w:r>
            <w:r>
              <w:rPr>
                <w:rFonts w:hint="cs" w:ascii="TH SarabunIT๙" w:hAnsi="TH SarabunIT๙" w:cs="TH SarabunIT๙"/>
                <w:sz w:val="32"/>
                <w:cs/>
              </w:rPr>
              <w:t xml:space="preserve"> </w:t>
            </w:r>
            <w:r>
              <w:rPr>
                <w:rFonts w:ascii="TH SarabunIT๙" w:hAnsi="TH SarabunIT๙" w:cs="TH SarabunIT๙"/>
                <w:sz w:val="32"/>
                <w:cs/>
                <w:lang w:val="th-TH" w:bidi="th-TH"/>
              </w:rPr>
              <w:t>และอธิบายการเกิดและการได้ยิน</w:t>
            </w:r>
            <w:r>
              <w:rPr>
                <w:rFonts w:hint="cs" w:ascii="TH SarabunIT๙" w:hAnsi="TH SarabunIT๙" w:cs="TH SarabunIT๙"/>
                <w:sz w:val="32"/>
                <w:cs/>
              </w:rPr>
              <w:t xml:space="preserve"> </w:t>
            </w:r>
            <w:r>
              <w:rPr>
                <w:rFonts w:ascii="TH SarabunIT๙" w:hAnsi="TH SarabunIT๙" w:cs="TH SarabunIT๙"/>
                <w:sz w:val="32"/>
                <w:cs/>
                <w:lang w:val="th-TH" w:bidi="th-TH"/>
              </w:rPr>
              <w:t>เสียงดัง เสียงค่อย การเกิดเสียงสูง เสียงต่ำ</w:t>
            </w:r>
            <w:r>
              <w:rPr>
                <w:rFonts w:hint="cs" w:ascii="TH SarabunIT๙" w:hAnsi="TH SarabunIT๙" w:cs="TH SarabunIT๙"/>
                <w:sz w:val="32"/>
                <w:cs/>
                <w:lang w:bidi="th"/>
              </w:rPr>
              <w:t xml:space="preserve"> </w:t>
            </w:r>
            <w:r>
              <w:rPr>
                <w:rFonts w:hint="cs" w:ascii="TH SarabunIT๙" w:hAnsi="TH SarabunIT๙" w:cs="TH SarabunIT๙"/>
                <w:spacing w:val="-2"/>
                <w:sz w:val="32"/>
                <w:cs/>
                <w:lang w:val="th-TH" w:bidi="th-TH"/>
              </w:rPr>
              <w:t>มีความ</w:t>
            </w:r>
            <w:r>
              <w:rPr>
                <w:rFonts w:ascii="TH SarabunIT๙" w:hAnsi="TH SarabunIT๙" w:cs="TH SarabunIT๙"/>
                <w:spacing w:val="-2"/>
                <w:sz w:val="32"/>
                <w:cs/>
                <w:lang w:val="th-TH" w:bidi="th-TH"/>
              </w:rPr>
              <w:t>กระตือรือร้นในการสืบเสาะเพื่อเก็บรวบรวม หลักฐานในการอธิบายปรากฏการณ</w:t>
            </w:r>
            <w:r>
              <w:rPr>
                <w:rFonts w:hint="cs" w:ascii="TH SarabunIT๙" w:hAnsi="TH SarabunIT๙" w:cs="TH SarabunIT๙"/>
                <w:spacing w:val="-2"/>
                <w:sz w:val="32"/>
                <w:cs/>
                <w:lang w:val="th-TH" w:bidi="th-TH"/>
              </w:rPr>
              <w:t>์</w:t>
            </w:r>
          </w:p>
        </w:tc>
        <w:tc>
          <w:tcPr>
            <w:tcW w:w="1155" w:type="pct"/>
            <w:tcBorders>
              <w:top w:val="single" w:color="auto" w:sz="4" w:space="0"/>
              <w:bottom w:val="single" w:color="auto" w:sz="4" w:space="0"/>
            </w:tcBorders>
          </w:tcPr>
          <w:p w14:paraId="74783766">
            <w:pPr>
              <w:tabs>
                <w:tab w:val="left" w:pos="567"/>
                <w:tab w:val="left" w:pos="1134"/>
              </w:tabs>
              <w:rPr>
                <w:rFonts w:ascii="TH SarabunIT๙" w:hAnsi="TH SarabunIT๙" w:cs="TH SarabunIT๙"/>
                <w:spacing w:val="-8"/>
                <w:sz w:val="32"/>
                <w:szCs w:val="32"/>
                <w:cs/>
                <w:lang w:bidi="th"/>
              </w:rPr>
            </w:pPr>
            <w:r>
              <w:rPr>
                <w:rFonts w:hint="cs" w:ascii="TH SarabunIT๙" w:hAnsi="TH SarabunIT๙" w:cs="TH SarabunIT๙"/>
                <w:spacing w:val="-8"/>
                <w:sz w:val="32"/>
                <w:szCs w:val="32"/>
                <w:cs/>
                <w:lang w:val="th-TH" w:bidi="th-TH"/>
              </w:rPr>
              <w:t>วิเคราะห์สาเหตุที่ทำให้เกิดมลพิษทางเสียงในสถานการณ์ต่าง</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ๆ</w:t>
            </w:r>
            <w:r>
              <w:rPr>
                <w:rFonts w:ascii="TH SarabunIT๙" w:hAnsi="TH SarabunIT๙" w:cs="TH SarabunIT๙"/>
                <w:spacing w:val="-8"/>
                <w:sz w:val="32"/>
                <w:szCs w:val="32"/>
                <w:cs/>
                <w:lang w:val="th-TH" w:bidi="th-TH"/>
              </w:rPr>
              <w:t>จากหลักฐานที่รวบรวมได้ไม่ประพฤติตนเป็นสาเหตุที่ทำให้เกิดมลพิษทางเสียง และ</w:t>
            </w:r>
            <w:r>
              <w:rPr>
                <w:rFonts w:hint="cs" w:ascii="TH SarabunIT๙" w:hAnsi="TH SarabunIT๙" w:cs="TH SarabunIT๙"/>
                <w:spacing w:val="-8"/>
                <w:sz w:val="32"/>
                <w:szCs w:val="32"/>
                <w:cs/>
                <w:lang w:bidi="th"/>
              </w:rPr>
              <w:t xml:space="preserve"> </w:t>
            </w:r>
            <w:r>
              <w:rPr>
                <w:rFonts w:ascii="TH SarabunIT๙" w:hAnsi="TH SarabunIT๙" w:cs="TH SarabunIT๙"/>
                <w:spacing w:val="-8"/>
                <w:sz w:val="32"/>
                <w:szCs w:val="32"/>
                <w:cs/>
                <w:lang w:val="th-TH" w:bidi="th-TH"/>
              </w:rPr>
              <w:t>นำเสนอ แนวทางการปฏิบัติตนให้ปลอดภัยจากมลพิษทางเสียงด้วย วิธีการที่เหมาะสมเพื่อให้เกิดประโยชน์ต่อตนเองและผู้อื่น</w:t>
            </w:r>
          </w:p>
        </w:tc>
      </w:tr>
    </w:tbl>
    <w:p w14:paraId="60AD86B1">
      <w:pPr>
        <w:rPr>
          <w:rFonts w:ascii="TH SarabunIT๙" w:hAnsi="TH SarabunIT๙" w:cs="TH SarabunIT๙"/>
        </w:rPr>
      </w:pPr>
    </w:p>
    <w:p w14:paraId="7C15170E">
      <w:pPr>
        <w:rPr>
          <w:rFonts w:ascii="TH SarabunIT๙" w:hAnsi="TH SarabunIT๙" w:cs="TH SarabunIT๙"/>
          <w:lang w:bidi="th"/>
        </w:rPr>
      </w:pPr>
    </w:p>
    <w:p w14:paraId="50225D5C">
      <w:pPr>
        <w:rPr>
          <w:rFonts w:ascii="TH SarabunIT๙" w:hAnsi="TH SarabunIT๙" w:cs="TH SarabunIT๙"/>
        </w:rPr>
      </w:pPr>
    </w:p>
    <w:p w14:paraId="51647434">
      <w:pPr>
        <w:rPr>
          <w:rFonts w:ascii="TH SarabunIT๙" w:hAnsi="TH SarabunIT๙" w:cs="TH SarabunIT๙"/>
        </w:rPr>
      </w:pPr>
    </w:p>
    <w:p w14:paraId="15CACA4E">
      <w:pPr>
        <w:rPr>
          <w:rFonts w:ascii="TH SarabunIT๙" w:hAnsi="TH SarabunIT๙" w:cs="TH SarabunIT๙"/>
        </w:rPr>
      </w:pPr>
    </w:p>
    <w:p w14:paraId="1FBFDCE4">
      <w:pPr>
        <w:rPr>
          <w:rFonts w:ascii="TH SarabunIT๙" w:hAnsi="TH SarabunIT๙" w:cs="TH SarabunIT๙"/>
        </w:rPr>
      </w:pPr>
    </w:p>
    <w:p w14:paraId="1E89E668">
      <w:pPr>
        <w:rPr>
          <w:rFonts w:ascii="TH SarabunIT๙" w:hAnsi="TH SarabunIT๙" w:cs="TH SarabunIT๙"/>
        </w:rPr>
      </w:pPr>
    </w:p>
    <w:p w14:paraId="2B58D383">
      <w:pPr>
        <w:rPr>
          <w:rFonts w:ascii="TH SarabunIT๙" w:hAnsi="TH SarabunIT๙" w:cs="TH SarabunIT๙"/>
        </w:rPr>
      </w:pPr>
    </w:p>
    <w:p w14:paraId="09B7171E">
      <w:pPr>
        <w:rPr>
          <w:rFonts w:ascii="TH SarabunIT๙" w:hAnsi="TH SarabunIT๙" w:cs="TH SarabunIT๙"/>
        </w:rPr>
      </w:pPr>
    </w:p>
    <w:p w14:paraId="4FFE9B29">
      <w:pPr>
        <w:rPr>
          <w:rFonts w:ascii="TH SarabunIT๙" w:hAnsi="TH SarabunIT๙" w:cs="TH SarabunIT๙"/>
        </w:rPr>
      </w:pPr>
    </w:p>
    <w:p w14:paraId="759355BF">
      <w:pPr>
        <w:rPr>
          <w:rFonts w:ascii="TH SarabunIT๙" w:hAnsi="TH SarabunIT๙" w:cs="TH SarabunIT๙"/>
        </w:rPr>
      </w:pPr>
    </w:p>
    <w:p w14:paraId="304D8922">
      <w:pPr>
        <w:rPr>
          <w:rFonts w:ascii="TH SarabunIT๙" w:hAnsi="TH SarabunIT๙" w:cs="TH SarabunIT๙"/>
        </w:rPr>
      </w:pPr>
    </w:p>
    <w:p w14:paraId="2992A3DC">
      <w:pPr>
        <w:rPr>
          <w:rFonts w:ascii="TH SarabunIT๙" w:hAnsi="TH SarabunIT๙" w:cs="TH SarabunIT๙"/>
        </w:rPr>
      </w:pPr>
    </w:p>
    <w:p w14:paraId="79A505D6">
      <w:pPr>
        <w:rPr>
          <w:rFonts w:ascii="TH SarabunIT๙" w:hAnsi="TH SarabunIT๙" w:cs="TH SarabunIT๙"/>
        </w:rPr>
      </w:pPr>
    </w:p>
    <w:p w14:paraId="4ADDD78E">
      <w:pPr>
        <w:tabs>
          <w:tab w:val="left" w:pos="567"/>
        </w:tabs>
        <w:jc w:val="center"/>
        <w:rPr>
          <w:rFonts w:ascii="TH SarabunIT๙" w:hAnsi="TH SarabunIT๙" w:eastAsia="Calibri" w:cs="TH SarabunIT๙"/>
          <w:b/>
          <w:bCs/>
          <w:sz w:val="44"/>
          <w:szCs w:val="44"/>
        </w:rPr>
      </w:pPr>
    </w:p>
    <w:tbl>
      <w:tblPr>
        <w:tblStyle w:val="12"/>
        <w:tblW w:w="3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744"/>
        <w:gridCol w:w="1744"/>
        <w:gridCol w:w="1743"/>
      </w:tblGrid>
      <w:tr w14:paraId="20D6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398" w:type="pct"/>
            <w:vMerge w:val="restart"/>
            <w:shd w:val="clear" w:color="auto" w:fill="auto"/>
            <w:vAlign w:val="center"/>
          </w:tcPr>
          <w:p w14:paraId="3BA34352">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15A676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602" w:type="pct"/>
            <w:gridSpan w:val="3"/>
            <w:shd w:val="clear" w:color="auto" w:fill="auto"/>
          </w:tcPr>
          <w:p w14:paraId="043C856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A3C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398" w:type="pct"/>
            <w:vMerge w:val="continue"/>
            <w:shd w:val="clear" w:color="auto" w:fill="auto"/>
          </w:tcPr>
          <w:p w14:paraId="5BD5F021">
            <w:pPr>
              <w:tabs>
                <w:tab w:val="left" w:pos="567"/>
              </w:tabs>
              <w:jc w:val="center"/>
              <w:rPr>
                <w:rFonts w:ascii="TH SarabunIT๙" w:hAnsi="TH SarabunIT๙" w:eastAsia="Calibri" w:cs="TH SarabunIT๙"/>
                <w:b/>
                <w:bCs/>
                <w:sz w:val="32"/>
                <w:szCs w:val="32"/>
                <w:cs/>
              </w:rPr>
            </w:pPr>
          </w:p>
        </w:tc>
        <w:tc>
          <w:tcPr>
            <w:tcW w:w="1201" w:type="pct"/>
            <w:shd w:val="clear" w:color="auto" w:fill="auto"/>
          </w:tcPr>
          <w:p w14:paraId="396A0B7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01" w:type="pct"/>
            <w:shd w:val="clear" w:color="auto" w:fill="auto"/>
          </w:tcPr>
          <w:p w14:paraId="34461AB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00" w:type="pct"/>
            <w:shd w:val="clear" w:color="auto" w:fill="auto"/>
          </w:tcPr>
          <w:p w14:paraId="007A9899">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0654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1398" w:type="pct"/>
            <w:tcBorders>
              <w:bottom w:val="single" w:color="auto" w:sz="4" w:space="0"/>
            </w:tcBorders>
            <w:shd w:val="clear" w:color="auto" w:fill="auto"/>
          </w:tcPr>
          <w:p w14:paraId="0D06731D">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3. </w:t>
            </w:r>
            <w:r>
              <w:rPr>
                <w:rFonts w:ascii="TH SarabunIT๙" w:hAnsi="TH SarabunIT๙" w:eastAsia="Calibri" w:cs="TH SarabunIT๙"/>
                <w:sz w:val="32"/>
                <w:szCs w:val="32"/>
                <w:cs/>
                <w:lang w:val="th-TH" w:bidi="th-TH"/>
              </w:rPr>
              <w:t>ร่วมกันทำงานเป็นทีมในการรับฟัง แลกเปลี่ยนความคิดเห็น และทำงานอย่างเป็นขั้นตอนในการสร้างแบบจำลอง</w:t>
            </w:r>
          </w:p>
          <w:p w14:paraId="4B7AE631">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เพื่ออธิบายกระบวนการเกิดเมฆ หมอก น้ำค้าง น้ำค้างแข็ง ฝน หิมะ และลูกเห็บ โดยอาศัย</w:t>
            </w:r>
          </w:p>
          <w:p w14:paraId="44DDCAA7">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ความรู้เกี่ยวกับสถานะและการเปลี่ยนสถานะของสสารและจากข้อมูลที่รวบรวมได้</w:t>
            </w:r>
          </w:p>
        </w:tc>
        <w:tc>
          <w:tcPr>
            <w:tcW w:w="1201" w:type="pct"/>
            <w:tcBorders>
              <w:top w:val="single" w:color="auto" w:sz="4" w:space="0"/>
              <w:bottom w:val="single" w:color="auto" w:sz="4" w:space="0"/>
            </w:tcBorders>
          </w:tcPr>
          <w:p w14:paraId="0BB4553E">
            <w:pPr>
              <w:pStyle w:val="88"/>
              <w:rPr>
                <w:rFonts w:ascii="TH SarabunIT๙" w:hAnsi="TH SarabunIT๙" w:cs="TH SarabunIT๙"/>
                <w:spacing w:val="-2"/>
                <w:sz w:val="32"/>
                <w:cs/>
              </w:rPr>
            </w:pPr>
          </w:p>
        </w:tc>
        <w:tc>
          <w:tcPr>
            <w:tcW w:w="1201" w:type="pct"/>
            <w:tcBorders>
              <w:top w:val="single" w:color="auto" w:sz="4" w:space="0"/>
              <w:bottom w:val="single" w:color="auto" w:sz="4" w:space="0"/>
            </w:tcBorders>
          </w:tcPr>
          <w:p w14:paraId="2036E692">
            <w:pPr>
              <w:pStyle w:val="88"/>
              <w:rPr>
                <w:rFonts w:ascii="TH SarabunIT๙" w:hAnsi="TH SarabunIT๙" w:cs="TH SarabunIT๙"/>
                <w:sz w:val="32"/>
                <w:cs/>
                <w:lang w:bidi="th"/>
              </w:rPr>
            </w:pPr>
            <w:r>
              <w:rPr>
                <w:rFonts w:ascii="TH SarabunIT๙" w:hAnsi="TH SarabunIT๙" w:cs="TH SarabunIT๙"/>
                <w:spacing w:val="-2"/>
                <w:sz w:val="32"/>
                <w:cs/>
                <w:lang w:val="th-TH" w:bidi="th-TH"/>
              </w:rPr>
              <w:t>ร่วมกันทำงานเป็นทีมในการรับฟัง แลกเปลี่ยนความคิดเห็น วางแผนการทำงานร่วมกันอย่างเป็นขั้นตอน ใน การเชื่อมโยงข้อมูลเกี่ยวกับสถานะและการเปลี่ยนสถานะของ สสารและจากข้อมูลที่รวบรวมได้ เพื่อนำมาสร้างแบบจำลอง อธิบายกระบวนการเกิดเมฆ หมอก น้ำค้าง น้ำค้างแข็ง ฝน หิมะ และลูกเห็บ และนำเสนอแบบจำลองที่สร้างขึ้นได้อย่างเหมาะสม</w:t>
            </w:r>
          </w:p>
        </w:tc>
        <w:tc>
          <w:tcPr>
            <w:tcW w:w="1200" w:type="pct"/>
            <w:tcBorders>
              <w:top w:val="single" w:color="auto" w:sz="4" w:space="0"/>
              <w:bottom w:val="single" w:color="auto" w:sz="4" w:space="0"/>
            </w:tcBorders>
          </w:tcPr>
          <w:p w14:paraId="7538279B">
            <w:pPr>
              <w:tabs>
                <w:tab w:val="left" w:pos="567"/>
                <w:tab w:val="left" w:pos="1134"/>
              </w:tabs>
              <w:rPr>
                <w:rFonts w:ascii="TH SarabunIT๙" w:hAnsi="TH SarabunIT๙" w:cs="TH SarabunIT๙"/>
                <w:spacing w:val="-8"/>
                <w:sz w:val="32"/>
                <w:szCs w:val="32"/>
                <w:cs/>
                <w:lang w:bidi="th"/>
              </w:rPr>
            </w:pPr>
          </w:p>
        </w:tc>
      </w:tr>
    </w:tbl>
    <w:p w14:paraId="6F933B3A">
      <w:pPr>
        <w:tabs>
          <w:tab w:val="left" w:pos="567"/>
        </w:tabs>
        <w:jc w:val="center"/>
        <w:rPr>
          <w:rFonts w:ascii="TH SarabunIT๙" w:hAnsi="TH SarabunIT๙" w:eastAsia="Calibri" w:cs="TH SarabunIT๙"/>
          <w:b/>
          <w:bCs/>
          <w:sz w:val="44"/>
          <w:szCs w:val="44"/>
        </w:rPr>
      </w:pPr>
    </w:p>
    <w:tbl>
      <w:tblPr>
        <w:tblStyle w:val="12"/>
        <w:tblW w:w="3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1743"/>
        <w:gridCol w:w="1743"/>
        <w:gridCol w:w="1658"/>
      </w:tblGrid>
      <w:tr w14:paraId="7442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417" w:type="pct"/>
            <w:vMerge w:val="restart"/>
            <w:shd w:val="clear" w:color="auto" w:fill="auto"/>
            <w:vAlign w:val="center"/>
          </w:tcPr>
          <w:p w14:paraId="7E5415B4">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7AD1A17C">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583" w:type="pct"/>
            <w:gridSpan w:val="3"/>
            <w:shd w:val="clear" w:color="auto" w:fill="auto"/>
          </w:tcPr>
          <w:p w14:paraId="572CFF11">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92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417" w:type="pct"/>
            <w:vMerge w:val="continue"/>
            <w:shd w:val="clear" w:color="auto" w:fill="auto"/>
          </w:tcPr>
          <w:p w14:paraId="260A1CFD">
            <w:pPr>
              <w:tabs>
                <w:tab w:val="left" w:pos="567"/>
              </w:tabs>
              <w:jc w:val="center"/>
              <w:rPr>
                <w:rFonts w:ascii="TH SarabunIT๙" w:hAnsi="TH SarabunIT๙" w:eastAsia="Calibri" w:cs="TH SarabunIT๙"/>
                <w:b/>
                <w:bCs/>
                <w:sz w:val="32"/>
                <w:szCs w:val="32"/>
                <w:cs/>
              </w:rPr>
            </w:pPr>
          </w:p>
        </w:tc>
        <w:tc>
          <w:tcPr>
            <w:tcW w:w="1214" w:type="pct"/>
            <w:shd w:val="clear" w:color="auto" w:fill="auto"/>
          </w:tcPr>
          <w:p w14:paraId="6D06CCFB">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214" w:type="pct"/>
            <w:shd w:val="clear" w:color="auto" w:fill="auto"/>
          </w:tcPr>
          <w:p w14:paraId="38F2A66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155" w:type="pct"/>
            <w:shd w:val="clear" w:color="auto" w:fill="auto"/>
          </w:tcPr>
          <w:p w14:paraId="4FE79D8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4444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417" w:type="pct"/>
            <w:tcBorders>
              <w:bottom w:val="single" w:color="auto" w:sz="4" w:space="0"/>
            </w:tcBorders>
            <w:shd w:val="clear" w:color="auto" w:fill="auto"/>
          </w:tcPr>
          <w:p w14:paraId="1E7AC304">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4. </w:t>
            </w:r>
            <w:r>
              <w:rPr>
                <w:rFonts w:ascii="TH SarabunIT๙" w:hAnsi="TH SarabunIT๙" w:eastAsia="Calibri" w:cs="TH SarabunIT๙"/>
                <w:sz w:val="32"/>
                <w:szCs w:val="32"/>
                <w:cs/>
                <w:lang w:val="th-TH" w:bidi="th-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และนำเสนอแนวทางการปรับเปลี่ยนพฤติกรรมการใช้น้ำของคนในบ้านหรือในโรงเรียน วิเคราะห์ จัดลำดับสาเหตุของปัญหา และร่วมกันหาแนวทางการแก้ไขปัญหา หรือนำเสนอแนวทางการอนุรักษ์น้ำในชุมชน เพื่อเป็นส่วนหนึ่งที่ช่วยให้ชุมชนมีน้ำใช้อย่าง </w:t>
            </w:r>
          </w:p>
          <w:p w14:paraId="66984592">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ไม่ขาดแคลน</w:t>
            </w:r>
          </w:p>
        </w:tc>
        <w:tc>
          <w:tcPr>
            <w:tcW w:w="1214" w:type="pct"/>
            <w:tcBorders>
              <w:top w:val="single" w:color="auto" w:sz="4" w:space="0"/>
              <w:bottom w:val="single" w:color="auto" w:sz="4" w:space="0"/>
            </w:tcBorders>
          </w:tcPr>
          <w:p w14:paraId="7AB1D910">
            <w:pPr>
              <w:pStyle w:val="88"/>
              <w:rPr>
                <w:rFonts w:ascii="TH SarabunIT๙" w:hAnsi="TH SarabunIT๙" w:cs="TH SarabunIT๙"/>
                <w:spacing w:val="-2"/>
                <w:sz w:val="32"/>
                <w:cs/>
              </w:rPr>
            </w:pPr>
          </w:p>
        </w:tc>
        <w:tc>
          <w:tcPr>
            <w:tcW w:w="1214" w:type="pct"/>
            <w:tcBorders>
              <w:top w:val="single" w:color="auto" w:sz="4" w:space="0"/>
              <w:bottom w:val="single" w:color="auto" w:sz="4" w:space="0"/>
            </w:tcBorders>
          </w:tcPr>
          <w:p w14:paraId="13E131A7">
            <w:pPr>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Pr>
                <w:rFonts w:ascii="TH SarabunIT๙" w:hAnsi="TH SarabunIT๙" w:cs="TH SarabunIT๙"/>
                <w:spacing w:val="-2"/>
                <w:sz w:val="32"/>
                <w:szCs w:val="32"/>
                <w:cs/>
                <w:lang w:val="th-TH" w:bidi="th-TH"/>
              </w:rPr>
              <w:t>ร่วมกันแบ่งบทบาทหน้าที่ในการสำรวจ สืบค้นข้อมูล วิเคราะห์ จัดลำดับสาเหตุของปัญหาแหล่งน้ำและนำเสนอแนวทางการอนุรักษ์น้ำในชุมชนผ่านรูปแบบต่าง</w:t>
            </w:r>
            <w:r>
              <w:rPr>
                <w:rFonts w:hint="cs" w:ascii="TH SarabunIT๙" w:hAnsi="TH SarabunIT๙" w:cs="TH SarabunIT๙"/>
                <w:spacing w:val="-2"/>
                <w:sz w:val="32"/>
                <w:szCs w:val="32"/>
                <w:cs/>
                <w:lang w:val="th-TH" w:bidi="th-TH"/>
              </w:rPr>
              <w:t>ๆ</w:t>
            </w:r>
          </w:p>
          <w:p w14:paraId="413A8A71">
            <w:pPr>
              <w:pStyle w:val="88"/>
              <w:rPr>
                <w:rFonts w:ascii="TH SarabunIT๙" w:hAnsi="TH SarabunIT๙" w:cs="TH SarabunIT๙"/>
                <w:sz w:val="32"/>
                <w:cs/>
              </w:rPr>
            </w:pPr>
          </w:p>
        </w:tc>
        <w:tc>
          <w:tcPr>
            <w:tcW w:w="1155" w:type="pct"/>
            <w:tcBorders>
              <w:top w:val="single" w:color="auto" w:sz="4" w:space="0"/>
              <w:bottom w:val="single" w:color="auto" w:sz="4" w:space="0"/>
            </w:tcBorders>
          </w:tcPr>
          <w:p w14:paraId="7DDDE26B">
            <w:pPr>
              <w:tabs>
                <w:tab w:val="left" w:pos="567"/>
                <w:tab w:val="left" w:pos="1134"/>
              </w:tabs>
              <w:rPr>
                <w:rFonts w:ascii="TH SarabunIT๙" w:hAnsi="TH SarabunIT๙" w:cs="TH SarabunIT๙"/>
                <w:spacing w:val="-8"/>
                <w:sz w:val="32"/>
                <w:szCs w:val="32"/>
                <w:cs/>
                <w:lang w:bidi="th"/>
              </w:rPr>
            </w:pPr>
          </w:p>
        </w:tc>
      </w:tr>
    </w:tbl>
    <w:p w14:paraId="06839053">
      <w:pPr>
        <w:rPr>
          <w:rFonts w:ascii="TH SarabunIT๙" w:hAnsi="TH SarabunIT๙" w:cs="TH SarabunIT๙"/>
        </w:rPr>
      </w:pPr>
    </w:p>
    <w:p w14:paraId="00446B04">
      <w:pPr>
        <w:rPr>
          <w:rFonts w:ascii="TH SarabunIT๙" w:hAnsi="TH SarabunIT๙" w:cs="TH SarabunIT๙"/>
          <w:lang w:bidi="th"/>
        </w:rPr>
      </w:pPr>
    </w:p>
    <w:p w14:paraId="5BCA2808">
      <w:pPr>
        <w:rPr>
          <w:rFonts w:ascii="TH SarabunIT๙" w:hAnsi="TH SarabunIT๙" w:cs="TH SarabunIT๙"/>
          <w:lang w:bidi="th"/>
        </w:rPr>
      </w:pPr>
    </w:p>
    <w:p w14:paraId="756EA1DB">
      <w:pPr>
        <w:rPr>
          <w:rFonts w:ascii="TH SarabunIT๙" w:hAnsi="TH SarabunIT๙" w:cs="TH SarabunIT๙"/>
        </w:rPr>
      </w:pPr>
    </w:p>
    <w:p w14:paraId="30444CD0">
      <w:pPr>
        <w:tabs>
          <w:tab w:val="left" w:pos="567"/>
        </w:tabs>
        <w:jc w:val="center"/>
        <w:rPr>
          <w:rFonts w:ascii="TH SarabunIT๙" w:hAnsi="TH SarabunIT๙" w:eastAsia="Calibri" w:cs="TH SarabunIT๙"/>
          <w:b/>
          <w:bCs/>
          <w:sz w:val="44"/>
          <w:szCs w:val="44"/>
        </w:rPr>
      </w:pPr>
    </w:p>
    <w:tbl>
      <w:tblPr>
        <w:tblStyle w:val="12"/>
        <w:tblW w:w="4912" w:type="pct"/>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13"/>
        <w:gridCol w:w="2054"/>
        <w:gridCol w:w="2039"/>
        <w:gridCol w:w="1889"/>
      </w:tblGrid>
      <w:tr w14:paraId="5C9F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2" w:type="pct"/>
          <w:trHeight w:val="472" w:hRule="atLeast"/>
          <w:tblHeader/>
        </w:trPr>
        <w:tc>
          <w:tcPr>
            <w:tcW w:w="1274" w:type="pct"/>
            <w:vMerge w:val="restart"/>
            <w:shd w:val="clear" w:color="auto" w:fill="auto"/>
            <w:vAlign w:val="center"/>
          </w:tcPr>
          <w:p w14:paraId="4743A3F3">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08F579B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294" w:type="pct"/>
            <w:gridSpan w:val="3"/>
            <w:shd w:val="clear" w:color="auto" w:fill="auto"/>
          </w:tcPr>
          <w:p w14:paraId="4C4A62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21EA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2" w:type="pct"/>
          <w:trHeight w:val="354" w:hRule="atLeast"/>
          <w:tblHeader/>
        </w:trPr>
        <w:tc>
          <w:tcPr>
            <w:tcW w:w="1274" w:type="pct"/>
            <w:vMerge w:val="continue"/>
            <w:shd w:val="clear" w:color="auto" w:fill="auto"/>
          </w:tcPr>
          <w:p w14:paraId="6E381F55">
            <w:pPr>
              <w:tabs>
                <w:tab w:val="left" w:pos="567"/>
              </w:tabs>
              <w:jc w:val="center"/>
              <w:rPr>
                <w:rFonts w:ascii="TH SarabunIT๙" w:hAnsi="TH SarabunIT๙" w:eastAsia="Calibri" w:cs="TH SarabunIT๙"/>
                <w:b/>
                <w:bCs/>
                <w:sz w:val="32"/>
                <w:szCs w:val="32"/>
                <w:cs/>
              </w:rPr>
            </w:pPr>
          </w:p>
        </w:tc>
        <w:tc>
          <w:tcPr>
            <w:tcW w:w="1131" w:type="pct"/>
            <w:shd w:val="clear" w:color="auto" w:fill="auto"/>
          </w:tcPr>
          <w:p w14:paraId="7A16E82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23" w:type="pct"/>
            <w:shd w:val="clear" w:color="auto" w:fill="auto"/>
          </w:tcPr>
          <w:p w14:paraId="5BD6008E">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040" w:type="pct"/>
            <w:shd w:val="clear" w:color="auto" w:fill="auto"/>
          </w:tcPr>
          <w:p w14:paraId="3BE02B5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EEA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2" w:type="pct"/>
          <w:trHeight w:val="354" w:hRule="atLeast"/>
          <w:tblHeader/>
        </w:trPr>
        <w:tc>
          <w:tcPr>
            <w:tcW w:w="1274" w:type="pct"/>
            <w:shd w:val="clear" w:color="auto" w:fill="auto"/>
          </w:tcPr>
          <w:p w14:paraId="3F1DDE06">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5. </w:t>
            </w:r>
            <w:r>
              <w:rPr>
                <w:rFonts w:ascii="TH SarabunIT๙" w:hAnsi="TH SarabunIT๙" w:eastAsia="Calibri" w:cs="TH SarabunIT๙"/>
                <w:sz w:val="32"/>
                <w:szCs w:val="32"/>
                <w:cs/>
                <w:lang w:val="th-TH" w:bidi="th-TH"/>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w:t>
            </w:r>
          </w:p>
          <w:p w14:paraId="77DB657E">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cs/>
                <w:lang w:val="th-TH" w:bidi="th-TH"/>
              </w:rPr>
              <w:t>ข้อมูลให้ผู้อื่นเข้าใจได้ง่าย 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w:t>
            </w:r>
          </w:p>
          <w:p w14:paraId="36D18065">
            <w:pPr>
              <w:ind w:left="29" w:right="28" w:hanging="29"/>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พลังงาน การดำรงชีวิต และความหลากหลายของสิ่งมีชีวิตเป็นไปตามธรรมชาติ</w:t>
            </w:r>
          </w:p>
        </w:tc>
        <w:tc>
          <w:tcPr>
            <w:tcW w:w="1131" w:type="pct"/>
            <w:shd w:val="clear" w:color="auto" w:fill="auto"/>
          </w:tcPr>
          <w:p w14:paraId="1E3772A4">
            <w:pPr>
              <w:pStyle w:val="88"/>
              <w:rPr>
                <w:rFonts w:ascii="TH SarabunIT๙" w:hAnsi="TH SarabunIT๙" w:cs="TH SarabunIT๙"/>
                <w:sz w:val="32"/>
                <w:cs/>
                <w:lang w:bidi="th"/>
              </w:rPr>
            </w:pPr>
            <w:r>
              <w:rPr>
                <w:rFonts w:ascii="TH SarabunIT๙" w:hAnsi="TH SarabunIT๙" w:cs="TH SarabunIT๙"/>
                <w:sz w:val="32"/>
                <w:cs/>
                <w:lang w:val="th-TH" w:bidi="th-TH"/>
              </w:rPr>
              <w:t>สร้างคำอธิบาย</w:t>
            </w:r>
            <w:r>
              <w:rPr>
                <w:rFonts w:hint="cs" w:ascii="TH SarabunIT๙" w:hAnsi="TH SarabunIT๙" w:cs="TH SarabunIT๙"/>
                <w:sz w:val="32"/>
                <w:cs/>
              </w:rPr>
              <w:t xml:space="preserve"> </w:t>
            </w:r>
            <w:r>
              <w:rPr>
                <w:rFonts w:ascii="TH SarabunIT๙" w:hAnsi="TH SarabunIT๙" w:cs="TH SarabunIT๙"/>
                <w:sz w:val="32"/>
                <w:cs/>
                <w:lang w:val="th-TH" w:bidi="th-TH"/>
              </w:rPr>
              <w:t>และแลก</w:t>
            </w:r>
          </w:p>
          <w:p w14:paraId="5035D026">
            <w:pPr>
              <w:pStyle w:val="88"/>
              <w:rPr>
                <w:rFonts w:ascii="TH SarabunIT๙" w:hAnsi="TH SarabunIT๙" w:cs="TH SarabunIT๙"/>
                <w:sz w:val="32"/>
              </w:rPr>
            </w:pPr>
            <w:r>
              <w:rPr>
                <w:rFonts w:ascii="TH SarabunIT๙" w:hAnsi="TH SarabunIT๙" w:cs="TH SarabunIT๙"/>
                <w:sz w:val="32"/>
                <w:cs/>
                <w:lang w:val="th-TH" w:bidi="th-TH"/>
              </w:rPr>
              <w:t>เปลี่ยนข้อมูลเกี่ยวกับชนิดของสิ่งมีชีวิตในแต่ละแหล่งที่อยู่</w:t>
            </w:r>
            <w:r>
              <w:rPr>
                <w:rFonts w:hint="cs" w:ascii="TH SarabunIT๙" w:hAnsi="TH SarabunIT๙" w:cs="TH SarabunIT๙"/>
                <w:sz w:val="32"/>
                <w:cs/>
              </w:rPr>
              <w:t xml:space="preserve"> </w:t>
            </w:r>
            <w:r>
              <w:rPr>
                <w:rFonts w:ascii="TH SarabunIT๙" w:hAnsi="TH SarabunIT๙" w:cs="TH SarabunIT๙"/>
                <w:sz w:val="32"/>
                <w:cs/>
                <w:lang w:val="th-TH" w:bidi="th-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Pr>
                <w:rFonts w:ascii="TH SarabunIT๙" w:hAnsi="TH SarabunIT๙" w:cs="TH SarabunIT๙"/>
                <w:sz w:val="32"/>
                <w:cs/>
              </w:rPr>
              <w:t xml:space="preserve"> </w:t>
            </w:r>
            <w:r>
              <w:rPr>
                <w:rFonts w:ascii="TH SarabunIT๙" w:hAnsi="TH SarabunIT๙" w:cs="TH SarabunIT๙"/>
                <w:sz w:val="32"/>
                <w:cs/>
                <w:lang w:val="th-TH" w:bidi="th-TH"/>
              </w:rPr>
              <w:t>โดยใช้ข้อมูลที่ได้จากการสังเกต</w:t>
            </w:r>
          </w:p>
          <w:p w14:paraId="3B7F2217">
            <w:pPr>
              <w:pStyle w:val="88"/>
              <w:rPr>
                <w:rFonts w:ascii="TH SarabunIT๙" w:hAnsi="TH SarabunIT๙" w:cs="TH SarabunIT๙"/>
                <w:sz w:val="32"/>
              </w:rPr>
            </w:pPr>
          </w:p>
          <w:p w14:paraId="174B8F7E">
            <w:pPr>
              <w:pStyle w:val="88"/>
              <w:rPr>
                <w:rFonts w:ascii="TH SarabunIT๙" w:hAnsi="TH SarabunIT๙" w:cs="TH SarabunIT๙"/>
                <w:sz w:val="32"/>
                <w:cs/>
              </w:rPr>
            </w:pPr>
          </w:p>
        </w:tc>
        <w:tc>
          <w:tcPr>
            <w:tcW w:w="1123" w:type="pct"/>
            <w:shd w:val="clear" w:color="auto" w:fill="auto"/>
          </w:tcPr>
          <w:p w14:paraId="48CCA505">
            <w:pPr>
              <w:pStyle w:val="88"/>
              <w:rPr>
                <w:rFonts w:ascii="TH SarabunIT๙" w:hAnsi="TH SarabunIT๙" w:cs="TH SarabunIT๙"/>
                <w:sz w:val="32"/>
                <w:cs/>
                <w:lang w:bidi="th"/>
              </w:rPr>
            </w:pPr>
            <w:r>
              <w:rPr>
                <w:rFonts w:ascii="TH SarabunIT๙" w:hAnsi="TH SarabunIT๙" w:cs="TH SarabunIT๙"/>
                <w:sz w:val="32"/>
                <w:cs/>
                <w:lang w:val="th-TH" w:bidi="th-TH"/>
              </w:rPr>
              <w:t>นำเสนอ ความสัมพันธ์ระหว่างสิ่งมีชีวิตกับสิ่งมีชีวิตในแหล่งที่อยู่ต่าง ๆ ที่อยู่รอบตัว</w:t>
            </w:r>
            <w:r>
              <w:rPr>
                <w:rFonts w:hint="cs" w:ascii="TH SarabunIT๙" w:hAnsi="TH SarabunIT๙" w:cs="TH SarabunIT๙"/>
                <w:sz w:val="32"/>
                <w:cs/>
                <w:lang w:bidi="th"/>
              </w:rPr>
              <w:t xml:space="preserve"> </w:t>
            </w:r>
            <w:r>
              <w:rPr>
                <w:rFonts w:hint="cs" w:ascii="TH SarabunIT๙" w:hAnsi="TH SarabunIT๙" w:cs="TH SarabunIT๙"/>
                <w:sz w:val="32"/>
                <w:cs/>
                <w:lang w:val="th-TH" w:bidi="th-TH"/>
              </w:rPr>
              <w:t>ร่วมกัน</w:t>
            </w:r>
            <w:r>
              <w:rPr>
                <w:rFonts w:ascii="TH SarabunIT๙" w:hAnsi="TH SarabunIT๙" w:cs="TH SarabunIT๙"/>
                <w:sz w:val="32"/>
                <w:cs/>
                <w:lang w:val="th-TH" w:bidi="th-TH"/>
              </w:rPr>
              <w:t>อภิปรายผลที่เกิดขึ้นอย่างสมเหตุสมผล</w:t>
            </w:r>
            <w:r>
              <w:rPr>
                <w:rFonts w:hint="cs" w:ascii="TH SarabunIT๙" w:hAnsi="TH SarabunIT๙" w:cs="TH SarabunIT๙"/>
                <w:sz w:val="32"/>
                <w:cs/>
                <w:lang w:val="th-TH" w:bidi="th-TH"/>
              </w:rPr>
              <w:t>เกี่ยว</w:t>
            </w:r>
            <w:r>
              <w:rPr>
                <w:rFonts w:ascii="TH SarabunIT๙" w:hAnsi="TH SarabunIT๙" w:cs="TH SarabunIT๙"/>
                <w:sz w:val="32"/>
                <w:cs/>
                <w:lang w:val="th-TH" w:bidi="th-TH"/>
              </w:rPr>
              <w:t>กับการปรับตัวด้านโครงสร้างและลักษณะของสิ่งมีชีวิตและ การดำรงชีวิตของสิ่งมีชีวิต เมื่อสภาพแวดล้อมใน</w:t>
            </w:r>
          </w:p>
          <w:p w14:paraId="6DE39F42">
            <w:pPr>
              <w:pStyle w:val="88"/>
              <w:rPr>
                <w:rFonts w:ascii="TH SarabunIT๙" w:hAnsi="TH SarabunIT๙" w:cs="TH SarabunIT๙"/>
                <w:sz w:val="32"/>
                <w:cs/>
                <w:lang w:bidi="th"/>
              </w:rPr>
            </w:pPr>
            <w:r>
              <w:rPr>
                <w:rFonts w:ascii="TH SarabunIT๙" w:hAnsi="TH SarabunIT๙" w:cs="TH SarabunIT๙"/>
                <w:sz w:val="32"/>
                <w:cs/>
                <w:lang w:val="th-TH" w:bidi="th-TH"/>
              </w:rPr>
              <w:t>แหล่งที่อยู่นั้นมีการเปลี่ยนแปลง</w:t>
            </w:r>
          </w:p>
          <w:p w14:paraId="50619D23">
            <w:pPr>
              <w:pStyle w:val="88"/>
              <w:rPr>
                <w:rFonts w:ascii="TH SarabunIT๙" w:hAnsi="TH SarabunIT๙" w:cs="TH SarabunIT๙"/>
                <w:sz w:val="32"/>
                <w:cs/>
                <w:lang w:bidi="th"/>
              </w:rPr>
            </w:pPr>
          </w:p>
          <w:p w14:paraId="4BD632C9">
            <w:pPr>
              <w:pStyle w:val="88"/>
              <w:rPr>
                <w:rFonts w:ascii="TH SarabunIT๙" w:hAnsi="TH SarabunIT๙" w:cs="TH SarabunIT๙"/>
                <w:sz w:val="32"/>
                <w:cs/>
                <w:lang w:bidi="th"/>
              </w:rPr>
            </w:pPr>
          </w:p>
          <w:p w14:paraId="73673883">
            <w:pPr>
              <w:rPr>
                <w:rFonts w:ascii="TH SarabunIT๙" w:hAnsi="TH SarabunIT๙" w:cs="TH SarabunIT๙"/>
                <w:sz w:val="32"/>
                <w:szCs w:val="32"/>
                <w:cs/>
              </w:rPr>
            </w:pPr>
          </w:p>
        </w:tc>
        <w:tc>
          <w:tcPr>
            <w:tcW w:w="1040" w:type="pct"/>
            <w:shd w:val="clear" w:color="auto" w:fill="auto"/>
          </w:tcPr>
          <w:p w14:paraId="59EFDE38">
            <w:pPr>
              <w:rPr>
                <w:rFonts w:ascii="TH SarabunIT๙" w:hAnsi="TH SarabunIT๙" w:cs="TH SarabunIT๙"/>
                <w:spacing w:val="-8"/>
                <w:sz w:val="32"/>
                <w:szCs w:val="32"/>
                <w:cs/>
                <w:lang w:bidi="th"/>
              </w:rPr>
            </w:pPr>
            <w:r>
              <w:rPr>
                <w:rFonts w:ascii="TH SarabunIT๙" w:hAnsi="TH SarabunIT๙" w:cs="TH SarabunIT๙"/>
                <w:spacing w:val="-8"/>
                <w:sz w:val="32"/>
                <w:szCs w:val="32"/>
                <w:cs/>
                <w:lang w:val="th-TH" w:bidi="th-TH"/>
              </w:rPr>
              <w:t>อธิบายความสัมพันธ์ระหว่างสิ่งมีชีวิตกับสิ่งมีชีวิตในด้านการเป็นที่อยู่อาศัยและการถ่ายทอดพลังงานในโซ่อาหารและสายใย</w:t>
            </w:r>
            <w:r>
              <w:rPr>
                <w:rFonts w:hint="cs" w:ascii="TH SarabunIT๙" w:hAnsi="TH SarabunIT๙" w:cs="TH SarabunIT๙"/>
                <w:spacing w:val="-8"/>
                <w:sz w:val="32"/>
                <w:szCs w:val="32"/>
                <w:cs/>
                <w:lang w:bidi="th"/>
              </w:rPr>
              <w:t xml:space="preserve"> </w:t>
            </w:r>
            <w:r>
              <w:rPr>
                <w:rFonts w:ascii="TH SarabunIT๙" w:hAnsi="TH SarabunIT๙" w:cs="TH SarabunIT๙"/>
                <w:sz w:val="32"/>
                <w:szCs w:val="32"/>
                <w:cs/>
                <w:lang w:val="th-TH" w:bidi="th-TH"/>
              </w:rPr>
              <w:t xml:space="preserve">ร่วมกันอภิปราย </w:t>
            </w:r>
            <w:r>
              <w:rPr>
                <w:rFonts w:hint="cs" w:ascii="TH SarabunIT๙" w:hAnsi="TH SarabunIT๙" w:cs="TH SarabunIT๙"/>
                <w:sz w:val="32"/>
                <w:szCs w:val="32"/>
                <w:cs/>
                <w:lang w:val="th-TH" w:bidi="th-TH"/>
              </w:rPr>
              <w:t>และ</w:t>
            </w:r>
            <w:r>
              <w:rPr>
                <w:rFonts w:ascii="TH SarabunIT๙" w:hAnsi="TH SarabunIT๙" w:cs="TH SarabunIT๙"/>
                <w:sz w:val="32"/>
                <w:szCs w:val="32"/>
                <w:cs/>
                <w:lang w:val="th-TH" w:bidi="th-TH"/>
              </w:rPr>
              <w:t>นำเสนอ</w:t>
            </w:r>
            <w:r>
              <w:rPr>
                <w:rFonts w:hint="cs" w:ascii="TH SarabunIT๙" w:hAnsi="TH SarabunIT๙" w:cs="TH SarabunIT๙"/>
                <w:spacing w:val="-8"/>
                <w:sz w:val="32"/>
                <w:szCs w:val="32"/>
                <w:cs/>
                <w:lang w:val="th-TH" w:bidi="th-TH"/>
              </w:rPr>
              <w:t>ผลที่เกิดขึ้นกับการถ่ายทอดพลังงานการดำรงชีวิต</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และความหลากหลายของสิ่งมีชีวิตในแหล่งที่อยู่หนึ่ง</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ๆ</w:t>
            </w:r>
            <w:r>
              <w:rPr>
                <w:rFonts w:ascii="TH SarabunIT๙" w:hAnsi="TH SarabunIT๙" w:cs="TH SarabunIT๙"/>
                <w:spacing w:val="-8"/>
                <w:sz w:val="32"/>
                <w:szCs w:val="32"/>
                <w:cs/>
              </w:rPr>
              <w:t xml:space="preserve"> </w:t>
            </w:r>
            <w:r>
              <w:rPr>
                <w:rFonts w:hint="cs" w:ascii="TH SarabunIT๙" w:hAnsi="TH SarabunIT๙" w:cs="TH SarabunIT๙"/>
                <w:spacing w:val="-8"/>
                <w:sz w:val="32"/>
                <w:szCs w:val="32"/>
                <w:cs/>
                <w:lang w:val="th-TH" w:bidi="th-TH"/>
              </w:rPr>
              <w:t>เมื่อสภาพแวดล้อมในแหล่งที่อยู่ที่มีความสัมพันธ์กับสิ่งมีชีวิตนั้นเกิดการเปลี่ยนแปลง</w:t>
            </w:r>
          </w:p>
          <w:p w14:paraId="622CE215">
            <w:pPr>
              <w:tabs>
                <w:tab w:val="left" w:pos="567"/>
                <w:tab w:val="left" w:pos="1134"/>
              </w:tabs>
              <w:rPr>
                <w:rFonts w:ascii="TH SarabunIT๙" w:hAnsi="TH SarabunIT๙" w:cs="TH SarabunIT๙"/>
                <w:spacing w:val="-8"/>
                <w:sz w:val="32"/>
                <w:szCs w:val="32"/>
                <w:cs/>
              </w:rPr>
            </w:pPr>
            <w:r>
              <w:rPr>
                <w:rFonts w:ascii="TH SarabunIT๙" w:hAnsi="TH SarabunIT๙" w:cs="TH SarabunIT๙"/>
                <w:spacing w:val="-8"/>
                <w:sz w:val="32"/>
                <w:szCs w:val="32"/>
                <w:cs/>
                <w:lang w:val="th-TH" w:bidi="th-TH"/>
              </w:rPr>
              <w:t>รับรู้ความสำคัญของสิ่งมีชีวิตกับสิ่งแวดล้อมที่อยู่รอบตัวโดยบอกแนวทางการดูแลสิ่งแวดล้อมอย่างมีเหตุผลและปฏิบัติ</w:t>
            </w:r>
            <w:r>
              <w:rPr>
                <w:rFonts w:hint="cs" w:ascii="TH SarabunIT๙" w:hAnsi="TH SarabunIT๙" w:cs="TH SarabunIT๙"/>
                <w:spacing w:val="-8"/>
                <w:sz w:val="32"/>
                <w:szCs w:val="32"/>
                <w:cs/>
                <w:lang w:val="th-TH" w:bidi="th-TH"/>
              </w:rPr>
              <w:t>ตน</w:t>
            </w:r>
            <w:r>
              <w:rPr>
                <w:rFonts w:ascii="TH SarabunIT๙" w:hAnsi="TH SarabunIT๙" w:cs="TH SarabunIT๙"/>
                <w:spacing w:val="-8"/>
                <w:sz w:val="32"/>
                <w:szCs w:val="32"/>
                <w:cs/>
                <w:lang w:val="th-TH" w:bidi="th-TH"/>
              </w:rPr>
              <w:t>เพื่อให้การถ่ายทอดพลังงาน การดำรงชีวิต และความหลากหลายของสิ่งมีชีวิตเป็นไปตามธรรมชาติ</w:t>
            </w:r>
          </w:p>
        </w:tc>
      </w:tr>
      <w:tr w14:paraId="3DB6A2E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40" w:type="pct"/>
          <w:trHeight w:val="100" w:hRule="atLeast"/>
        </w:trPr>
        <w:tc>
          <w:tcPr>
            <w:tcW w:w="3960" w:type="pct"/>
            <w:gridSpan w:val="4"/>
          </w:tcPr>
          <w:p w14:paraId="29E7D3D7">
            <w:pPr>
              <w:ind w:right="28"/>
              <w:jc w:val="center"/>
              <w:rPr>
                <w:rFonts w:ascii="TH SarabunIT๙" w:hAnsi="TH SarabunIT๙" w:eastAsia="Calibri" w:cs="TH SarabunIT๙"/>
                <w:sz w:val="32"/>
                <w:szCs w:val="32"/>
                <w:lang w:bidi="th"/>
              </w:rPr>
            </w:pPr>
          </w:p>
        </w:tc>
      </w:tr>
    </w:tbl>
    <w:p w14:paraId="2294D39C">
      <w:pPr>
        <w:tabs>
          <w:tab w:val="left" w:pos="567"/>
        </w:tabs>
        <w:jc w:val="center"/>
        <w:rPr>
          <w:rFonts w:ascii="TH SarabunIT๙" w:hAnsi="TH SarabunIT๙" w:eastAsia="Calibri" w:cs="TH SarabunIT๙"/>
          <w:b/>
          <w:bCs/>
          <w:sz w:val="44"/>
          <w:szCs w:val="44"/>
        </w:rPr>
      </w:pPr>
    </w:p>
    <w:tbl>
      <w:tblPr>
        <w:tblStyle w:val="12"/>
        <w:tblW w:w="45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323"/>
        <w:gridCol w:w="1746"/>
        <w:gridCol w:w="1744"/>
      </w:tblGrid>
      <w:tr w14:paraId="3062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blHeader/>
          <w:jc w:val="center"/>
        </w:trPr>
        <w:tc>
          <w:tcPr>
            <w:tcW w:w="1550" w:type="pct"/>
            <w:vMerge w:val="restart"/>
            <w:shd w:val="clear" w:color="auto" w:fill="auto"/>
            <w:vAlign w:val="center"/>
          </w:tcPr>
          <w:p w14:paraId="4286D10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490DCCB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50" w:type="pct"/>
            <w:gridSpan w:val="3"/>
            <w:shd w:val="clear" w:color="auto" w:fill="auto"/>
          </w:tcPr>
          <w:p w14:paraId="317353C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6DA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50" w:type="pct"/>
            <w:vMerge w:val="continue"/>
            <w:shd w:val="clear" w:color="auto" w:fill="auto"/>
          </w:tcPr>
          <w:p w14:paraId="3CD50A78">
            <w:pPr>
              <w:tabs>
                <w:tab w:val="left" w:pos="567"/>
              </w:tabs>
              <w:jc w:val="center"/>
              <w:rPr>
                <w:rFonts w:ascii="TH SarabunIT๙" w:hAnsi="TH SarabunIT๙" w:eastAsia="Calibri" w:cs="TH SarabunIT๙"/>
                <w:b/>
                <w:bCs/>
                <w:sz w:val="32"/>
                <w:szCs w:val="32"/>
                <w:cs/>
              </w:rPr>
            </w:pPr>
          </w:p>
        </w:tc>
        <w:tc>
          <w:tcPr>
            <w:tcW w:w="1379" w:type="pct"/>
            <w:shd w:val="clear" w:color="auto" w:fill="auto"/>
          </w:tcPr>
          <w:p w14:paraId="53FF6FDD">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036" w:type="pct"/>
            <w:shd w:val="clear" w:color="auto" w:fill="auto"/>
          </w:tcPr>
          <w:p w14:paraId="09735C10">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035" w:type="pct"/>
            <w:shd w:val="clear" w:color="auto" w:fill="auto"/>
          </w:tcPr>
          <w:p w14:paraId="299F7F12">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749C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50" w:type="pct"/>
            <w:tcBorders>
              <w:bottom w:val="single" w:color="auto" w:sz="4" w:space="0"/>
            </w:tcBorders>
            <w:shd w:val="clear" w:color="auto" w:fill="auto"/>
          </w:tcPr>
          <w:p w14:paraId="6CDD810C">
            <w:pPr>
              <w:ind w:left="29" w:right="28" w:hanging="29"/>
              <w:rPr>
                <w:rFonts w:ascii="TH SarabunIT๙" w:hAnsi="TH SarabunIT๙" w:eastAsia="Calibri" w:cs="TH SarabunIT๙"/>
                <w:sz w:val="32"/>
                <w:szCs w:val="32"/>
                <w:cs/>
                <w:lang w:bidi="th"/>
              </w:rPr>
            </w:pPr>
            <w:r>
              <w:rPr>
                <w:rFonts w:ascii="TH SarabunIT๙" w:hAnsi="TH SarabunIT๙" w:eastAsia="Calibri" w:cs="TH SarabunIT๙"/>
                <w:sz w:val="32"/>
                <w:szCs w:val="32"/>
                <w:cs/>
                <w:lang w:bidi="th"/>
              </w:rPr>
              <w:t xml:space="preserve">6. </w:t>
            </w:r>
            <w:r>
              <w:rPr>
                <w:rFonts w:ascii="TH SarabunIT๙" w:hAnsi="TH SarabunIT๙" w:eastAsia="Calibri" w:cs="TH SarabunIT๙"/>
                <w:sz w:val="32"/>
                <w:szCs w:val="32"/>
                <w:cs/>
                <w:lang w:val="th-TH" w:bidi="th-TH"/>
              </w:rPr>
              <w:t xml:space="preserve">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ร่วมกับการสังเกตและการสร้างแบบจาลอง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นาเสนอโดยเลือกใช้สื่อและวิธีการที่เหมาะสม </w:t>
            </w:r>
          </w:p>
          <w:p w14:paraId="08ACA538">
            <w:pPr>
              <w:ind w:left="29" w:right="28" w:hanging="29"/>
              <w:rPr>
                <w:rFonts w:ascii="TH SarabunIT๙" w:hAnsi="TH SarabunIT๙" w:eastAsia="Calibri" w:cs="TH SarabunIT๙"/>
                <w:sz w:val="32"/>
                <w:szCs w:val="32"/>
                <w:lang w:bidi="th"/>
              </w:rPr>
            </w:pPr>
          </w:p>
        </w:tc>
        <w:tc>
          <w:tcPr>
            <w:tcW w:w="1379" w:type="pct"/>
            <w:tcBorders>
              <w:top w:val="single" w:color="auto" w:sz="4" w:space="0"/>
              <w:bottom w:val="single" w:color="auto" w:sz="4" w:space="0"/>
            </w:tcBorders>
          </w:tcPr>
          <w:p w14:paraId="624B128F">
            <w:pPr>
              <w:rPr>
                <w:rFonts w:ascii="TH SarabunIT๙" w:hAnsi="TH SarabunIT๙" w:cs="TH SarabunIT๙"/>
                <w:sz w:val="32"/>
                <w:szCs w:val="32"/>
                <w:cs/>
                <w:lang w:bidi="th"/>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ทดลองและอธิบายการเคลื่อนที่ของแสงจากแหล่งกำเนิด </w:t>
            </w:r>
          </w:p>
          <w:p w14:paraId="7513E125">
            <w:pPr>
              <w:rPr>
                <w:rFonts w:ascii="TH SarabunIT๙" w:hAnsi="TH SarabunIT๙" w:cs="TH SarabunIT๙"/>
                <w:sz w:val="32"/>
                <w:szCs w:val="32"/>
                <w:cs/>
                <w:lang w:bidi="th"/>
              </w:rPr>
            </w:pPr>
            <w:r>
              <w:rPr>
                <w:rFonts w:ascii="TH SarabunIT๙" w:hAnsi="TH SarabunIT๙" w:cs="TH SarabunIT๙"/>
                <w:sz w:val="32"/>
                <w:szCs w:val="32"/>
                <w:cs/>
                <w:lang w:bidi="th"/>
              </w:rPr>
              <w:t xml:space="preserve">2. </w:t>
            </w:r>
            <w:r>
              <w:rPr>
                <w:rFonts w:ascii="TH SarabunIT๙" w:hAnsi="TH SarabunIT๙" w:cs="TH SarabunIT๙"/>
                <w:sz w:val="32"/>
                <w:szCs w:val="32"/>
                <w:cs/>
                <w:lang w:val="th-TH" w:bidi="th-TH"/>
              </w:rPr>
              <w:t xml:space="preserve">ทดลองและอธิบายการสะท้อนของแสงที่ตกกระทบวัตถุ </w:t>
            </w:r>
          </w:p>
          <w:p w14:paraId="16B1498C">
            <w:pPr>
              <w:rPr>
                <w:rFonts w:ascii="TH SarabunIT๙" w:hAnsi="TH SarabunIT๙" w:cs="TH SarabunIT๙"/>
                <w:sz w:val="32"/>
                <w:szCs w:val="32"/>
                <w:cs/>
                <w:lang w:bidi="th"/>
              </w:rPr>
            </w:pPr>
            <w:r>
              <w:rPr>
                <w:rFonts w:ascii="TH SarabunIT๙" w:hAnsi="TH SarabunIT๙" w:cs="TH SarabunIT๙"/>
                <w:sz w:val="32"/>
                <w:szCs w:val="32"/>
                <w:cs/>
                <w:lang w:bidi="th"/>
              </w:rPr>
              <w:t xml:space="preserve">3. </w:t>
            </w:r>
            <w:r>
              <w:rPr>
                <w:rFonts w:ascii="TH SarabunIT๙" w:hAnsi="TH SarabunIT๙" w:cs="TH SarabunIT๙"/>
                <w:sz w:val="32"/>
                <w:szCs w:val="32"/>
                <w:cs/>
                <w:lang w:val="th-TH" w:bidi="th-TH"/>
              </w:rPr>
              <w:t xml:space="preserve">ทดลองและจำแนกวัตถุตามลักษณะการมองเห็นจากแหล่งกำเนิดแสง </w:t>
            </w:r>
          </w:p>
          <w:p w14:paraId="2A5F3223">
            <w:pPr>
              <w:rPr>
                <w:rFonts w:ascii="TH SarabunIT๙" w:hAnsi="TH SarabunIT๙" w:cs="TH SarabunIT๙"/>
                <w:sz w:val="32"/>
                <w:szCs w:val="32"/>
                <w:cs/>
                <w:lang w:bidi="th"/>
              </w:rPr>
            </w:pPr>
            <w:r>
              <w:rPr>
                <w:rFonts w:ascii="TH SarabunIT๙" w:hAnsi="TH SarabunIT๙" w:cs="TH SarabunIT๙"/>
                <w:sz w:val="32"/>
                <w:szCs w:val="32"/>
                <w:cs/>
                <w:lang w:bidi="th"/>
              </w:rPr>
              <w:t xml:space="preserve">4. </w:t>
            </w:r>
            <w:r>
              <w:rPr>
                <w:rFonts w:ascii="TH SarabunIT๙" w:hAnsi="TH SarabunIT๙" w:cs="TH SarabunIT๙"/>
                <w:sz w:val="32"/>
                <w:szCs w:val="32"/>
                <w:cs/>
                <w:lang w:val="th-TH" w:bidi="th-TH"/>
              </w:rPr>
              <w:t xml:space="preserve">ทดลองและอธิบายการหักเหของแสงเมื่อผ่านตัวกลางโปร่งใสสองชนิด </w:t>
            </w:r>
          </w:p>
          <w:p w14:paraId="21133DFC">
            <w:pPr>
              <w:rPr>
                <w:rFonts w:ascii="TH SarabunIT๙" w:hAnsi="TH SarabunIT๙" w:cs="TH SarabunIT๙"/>
                <w:sz w:val="32"/>
                <w:szCs w:val="32"/>
                <w:cs/>
                <w:lang w:bidi="th"/>
              </w:rPr>
            </w:pPr>
            <w:r>
              <w:rPr>
                <w:rFonts w:ascii="TH SarabunIT๙" w:hAnsi="TH SarabunIT๙" w:cs="TH SarabunIT๙"/>
                <w:sz w:val="32"/>
                <w:szCs w:val="32"/>
                <w:cs/>
                <w:lang w:bidi="th"/>
              </w:rPr>
              <w:t xml:space="preserve">5. </w:t>
            </w:r>
            <w:r>
              <w:rPr>
                <w:rFonts w:ascii="TH SarabunIT๙" w:hAnsi="TH SarabunIT๙" w:cs="TH SarabunIT๙"/>
                <w:sz w:val="32"/>
                <w:szCs w:val="32"/>
                <w:cs/>
                <w:lang w:val="th-TH" w:bidi="th-TH"/>
              </w:rPr>
              <w:t xml:space="preserve">ทดลองและอธิบายการเปลี่ยนแสงเป็นพลังงานไฟฟ้าและนำความรู้ไปใช้ประโยชน์ </w:t>
            </w:r>
          </w:p>
          <w:p w14:paraId="7A3DBB25">
            <w:pPr>
              <w:rPr>
                <w:rFonts w:ascii="TH SarabunIT๙" w:hAnsi="TH SarabunIT๙" w:cs="TH SarabunIT๙"/>
                <w:sz w:val="32"/>
                <w:szCs w:val="32"/>
                <w:cs/>
                <w:lang w:bidi="th"/>
              </w:rPr>
            </w:pPr>
            <w:r>
              <w:rPr>
                <w:rFonts w:ascii="TH SarabunIT๙" w:hAnsi="TH SarabunIT๙" w:cs="TH SarabunIT๙"/>
                <w:sz w:val="32"/>
                <w:szCs w:val="32"/>
                <w:cs/>
                <w:lang w:bidi="th"/>
              </w:rPr>
              <w:t xml:space="preserve">6. </w:t>
            </w:r>
            <w:r>
              <w:rPr>
                <w:rFonts w:ascii="TH SarabunIT๙" w:hAnsi="TH SarabunIT๙" w:cs="TH SarabunIT๙"/>
                <w:sz w:val="32"/>
                <w:szCs w:val="32"/>
                <w:cs/>
                <w:lang w:val="th-TH" w:bidi="th-TH"/>
              </w:rPr>
              <w:t xml:space="preserve">ทดลองและอธิบายแสงขาวประกอบด้วยแสงสีต่าง ๆ และนำความรู้ไปใช้ประโยชน์ </w:t>
            </w:r>
          </w:p>
          <w:p w14:paraId="2D416909">
            <w:pPr>
              <w:rPr>
                <w:rFonts w:ascii="TH SarabunIT๙" w:hAnsi="TH SarabunIT๙" w:cs="TH SarabunIT๙"/>
                <w:sz w:val="32"/>
                <w:szCs w:val="32"/>
                <w:cs/>
                <w:lang w:bidi="th"/>
              </w:rPr>
            </w:pP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สร้างแบบจาลองและอธิบายการเกิด สุริยุปราคาและจันทรุปราคา และนำความรู้ ไปใช้ประโยชน์ </w:t>
            </w:r>
          </w:p>
          <w:p w14:paraId="41675C01">
            <w:pPr>
              <w:pStyle w:val="88"/>
              <w:rPr>
                <w:rFonts w:ascii="TH SarabunIT๙" w:hAnsi="TH SarabunIT๙" w:cs="TH SarabunIT๙"/>
                <w:spacing w:val="-2"/>
                <w:sz w:val="32"/>
                <w:cs/>
                <w:lang w:bidi="th"/>
              </w:rPr>
            </w:pPr>
            <w:r>
              <w:rPr>
                <w:rFonts w:ascii="TH SarabunIT๙" w:hAnsi="TH SarabunIT๙" w:cs="TH SarabunIT๙"/>
                <w:sz w:val="32"/>
                <w:cs/>
                <w:lang w:val="th-TH" w:bidi="th-TH"/>
              </w:rPr>
              <w:t>และ</w:t>
            </w:r>
            <w:r>
              <w:rPr>
                <w:rFonts w:ascii="TH SarabunIT๙" w:hAnsi="TH SarabunIT๙" w:cs="TH SarabunIT๙"/>
                <w:sz w:val="32"/>
              </w:rPr>
              <w:t xml:space="preserve"> </w:t>
            </w:r>
            <w:r>
              <w:rPr>
                <w:rFonts w:ascii="TH SarabunIT๙" w:hAnsi="TH SarabunIT๙" w:cs="TH SarabunIT๙"/>
                <w:sz w:val="32"/>
                <w:cs/>
                <w:lang w:val="th-TH" w:bidi="th-TH"/>
              </w:rPr>
              <w:t>ทำงานร่วมกับผู้อื่นอย่างสร้างสรรค์</w:t>
            </w:r>
          </w:p>
        </w:tc>
        <w:tc>
          <w:tcPr>
            <w:tcW w:w="1036" w:type="pct"/>
            <w:tcBorders>
              <w:top w:val="single" w:color="auto" w:sz="4" w:space="0"/>
              <w:bottom w:val="single" w:color="auto" w:sz="4" w:space="0"/>
            </w:tcBorders>
          </w:tcPr>
          <w:p w14:paraId="3541751F">
            <w:pPr>
              <w:pStyle w:val="88"/>
              <w:rPr>
                <w:rFonts w:ascii="TH SarabunIT๙" w:hAnsi="TH SarabunIT๙" w:cs="TH SarabunIT๙"/>
                <w:sz w:val="32"/>
                <w:cs/>
                <w:lang w:bidi="th"/>
              </w:rPr>
            </w:pPr>
          </w:p>
        </w:tc>
        <w:tc>
          <w:tcPr>
            <w:tcW w:w="1035" w:type="pct"/>
            <w:tcBorders>
              <w:top w:val="single" w:color="auto" w:sz="4" w:space="0"/>
              <w:bottom w:val="single" w:color="auto" w:sz="4" w:space="0"/>
            </w:tcBorders>
          </w:tcPr>
          <w:p w14:paraId="2B36E92D">
            <w:pPr>
              <w:tabs>
                <w:tab w:val="left" w:pos="567"/>
                <w:tab w:val="left" w:pos="1134"/>
              </w:tabs>
              <w:rPr>
                <w:rFonts w:ascii="TH SarabunIT๙" w:hAnsi="TH SarabunIT๙" w:cs="TH SarabunIT๙"/>
                <w:spacing w:val="-8"/>
                <w:sz w:val="32"/>
                <w:szCs w:val="32"/>
                <w:cs/>
                <w:lang w:bidi="th"/>
              </w:rPr>
            </w:pPr>
          </w:p>
        </w:tc>
      </w:tr>
    </w:tbl>
    <w:p w14:paraId="245240BF">
      <w:pPr>
        <w:rPr>
          <w:rFonts w:ascii="TH SarabunIT๙" w:hAnsi="TH SarabunIT๙" w:cs="TH SarabunIT๙"/>
        </w:rPr>
      </w:pPr>
    </w:p>
    <w:p w14:paraId="028AAE24">
      <w:pPr>
        <w:rPr>
          <w:rFonts w:ascii="TH SarabunIT๙" w:hAnsi="TH SarabunIT๙" w:cs="TH SarabunIT๙"/>
          <w:lang w:bidi="th"/>
        </w:rPr>
      </w:pPr>
    </w:p>
    <w:p w14:paraId="1D474AE3">
      <w:pPr>
        <w:rPr>
          <w:rFonts w:ascii="TH SarabunIT๙" w:hAnsi="TH SarabunIT๙" w:cs="TH SarabunIT๙"/>
        </w:rPr>
      </w:pPr>
    </w:p>
    <w:p w14:paraId="53109599">
      <w:pPr>
        <w:rPr>
          <w:rFonts w:ascii="TH SarabunIT๙" w:hAnsi="TH SarabunIT๙" w:cs="TH SarabunIT๙"/>
        </w:rPr>
      </w:pPr>
    </w:p>
    <w:p w14:paraId="3E47E2BA">
      <w:pPr>
        <w:rPr>
          <w:rFonts w:ascii="TH SarabunIT๙" w:hAnsi="TH SarabunIT๙" w:cs="TH SarabunIT๙"/>
        </w:rPr>
      </w:pPr>
    </w:p>
    <w:p w14:paraId="66D1D2BC">
      <w:pPr>
        <w:rPr>
          <w:rFonts w:ascii="TH SarabunIT๙" w:hAnsi="TH SarabunIT๙" w:cs="TH SarabunIT๙"/>
        </w:rPr>
      </w:pPr>
    </w:p>
    <w:p w14:paraId="1A8E55FC">
      <w:pPr>
        <w:tabs>
          <w:tab w:val="left" w:pos="567"/>
        </w:tabs>
        <w:jc w:val="center"/>
        <w:rPr>
          <w:rFonts w:ascii="TH SarabunIT๙" w:hAnsi="TH SarabunIT๙" w:eastAsia="Calibri" w:cs="TH SarabunIT๙"/>
          <w:b/>
          <w:bCs/>
          <w:sz w:val="44"/>
          <w:szCs w:val="44"/>
        </w:rPr>
      </w:pPr>
    </w:p>
    <w:tbl>
      <w:tblPr>
        <w:tblStyle w:val="12"/>
        <w:tblW w:w="46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327"/>
        <w:gridCol w:w="1888"/>
        <w:gridCol w:w="1805"/>
      </w:tblGrid>
      <w:tr w14:paraId="73A3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512" w:type="pct"/>
            <w:vMerge w:val="restart"/>
            <w:shd w:val="clear" w:color="auto" w:fill="auto"/>
            <w:vAlign w:val="center"/>
          </w:tcPr>
          <w:p w14:paraId="6185564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34C92D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88" w:type="pct"/>
            <w:gridSpan w:val="3"/>
            <w:shd w:val="clear" w:color="auto" w:fill="auto"/>
          </w:tcPr>
          <w:p w14:paraId="3BA9941A">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68EF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12" w:type="pct"/>
            <w:vMerge w:val="continue"/>
            <w:shd w:val="clear" w:color="auto" w:fill="auto"/>
          </w:tcPr>
          <w:p w14:paraId="5FE83C1C">
            <w:pPr>
              <w:tabs>
                <w:tab w:val="left" w:pos="567"/>
              </w:tabs>
              <w:jc w:val="center"/>
              <w:rPr>
                <w:rFonts w:ascii="TH SarabunIT๙" w:hAnsi="TH SarabunIT๙" w:eastAsia="Calibri" w:cs="TH SarabunIT๙"/>
                <w:b/>
                <w:bCs/>
                <w:sz w:val="32"/>
                <w:szCs w:val="32"/>
                <w:cs/>
              </w:rPr>
            </w:pPr>
          </w:p>
        </w:tc>
        <w:tc>
          <w:tcPr>
            <w:tcW w:w="1348" w:type="pct"/>
            <w:shd w:val="clear" w:color="auto" w:fill="auto"/>
          </w:tcPr>
          <w:p w14:paraId="6B56D7B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094" w:type="pct"/>
            <w:shd w:val="clear" w:color="auto" w:fill="auto"/>
          </w:tcPr>
          <w:p w14:paraId="7D9E3D4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046" w:type="pct"/>
            <w:shd w:val="clear" w:color="auto" w:fill="auto"/>
          </w:tcPr>
          <w:p w14:paraId="3AA1B6D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5B90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12" w:type="pct"/>
            <w:shd w:val="clear" w:color="auto" w:fill="auto"/>
          </w:tcPr>
          <w:p w14:paraId="3F103453">
            <w:pPr>
              <w:ind w:left="29" w:right="28" w:hanging="29"/>
              <w:rPr>
                <w:rFonts w:ascii="TH SarabunIT๙" w:hAnsi="TH SarabunIT๙" w:eastAsia="Calibri" w:cs="TH SarabunIT๙"/>
                <w:sz w:val="32"/>
                <w:szCs w:val="32"/>
                <w:lang w:bidi="th"/>
              </w:rPr>
            </w:pPr>
            <w:r>
              <w:rPr>
                <w:rFonts w:ascii="TH SarabunIT๙" w:hAnsi="TH SarabunIT๙" w:eastAsia="Calibri" w:cs="TH SarabunIT๙"/>
                <w:sz w:val="32"/>
                <w:szCs w:val="32"/>
                <w:lang w:bidi="th"/>
              </w:rPr>
              <w:t xml:space="preserve">7. </w:t>
            </w:r>
            <w:r>
              <w:rPr>
                <w:rFonts w:ascii="TH SarabunIT๙" w:hAnsi="TH SarabunIT๙" w:eastAsia="Calibri" w:cs="TH SarabunIT๙"/>
                <w:sz w:val="32"/>
                <w:szCs w:val="32"/>
                <w:cs/>
                <w:lang w:val="th-TH" w:bidi="th-TH"/>
              </w:rPr>
              <w:t xml:space="preserve">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 </w:t>
            </w:r>
          </w:p>
        </w:tc>
        <w:tc>
          <w:tcPr>
            <w:tcW w:w="1348" w:type="pct"/>
            <w:tcBorders>
              <w:top w:val="single" w:color="auto" w:sz="4" w:space="0"/>
              <w:bottom w:val="single" w:color="auto" w:sz="4" w:space="0"/>
            </w:tcBorders>
          </w:tcPr>
          <w:p w14:paraId="6BB42273">
            <w:pPr>
              <w:pStyle w:val="88"/>
              <w:rPr>
                <w:rFonts w:ascii="TH SarabunIT๙" w:hAnsi="TH SarabunIT๙" w:cs="TH SarabunIT๙"/>
                <w:spacing w:val="-2"/>
                <w:sz w:val="32"/>
                <w:cs/>
              </w:rPr>
            </w:pPr>
            <w:r>
              <w:rPr>
                <w:rFonts w:ascii="TH SarabunIT๙" w:hAnsi="TH SarabunIT๙" w:cs="TH SarabunIT๙"/>
                <w:spacing w:val="-2"/>
                <w:sz w:val="32"/>
                <w:cs/>
                <w:lang w:val="th-TH" w:bidi="th-TH"/>
              </w:rPr>
              <w:t>สร้างแบบจำลอง แสดงองค์ประกอบ ของระบบสุริยะ และอธิบาย เปรียบเทียบคาบ การโคจรของ ดาวเคราะห์</w:t>
            </w:r>
          </w:p>
          <w:p w14:paraId="789A8EDC">
            <w:pPr>
              <w:pStyle w:val="88"/>
              <w:rPr>
                <w:rFonts w:ascii="TH SarabunIT๙" w:hAnsi="TH SarabunIT๙" w:cs="TH SarabunIT๙"/>
                <w:spacing w:val="-2"/>
                <w:sz w:val="32"/>
                <w:cs/>
              </w:rPr>
            </w:pPr>
            <w:r>
              <w:rPr>
                <w:rFonts w:ascii="TH SarabunIT๙" w:hAnsi="TH SarabunIT๙" w:cs="TH SarabunIT๙"/>
                <w:spacing w:val="-2"/>
                <w:sz w:val="32"/>
                <w:cs/>
                <w:lang w:val="th-TH" w:bidi="th-TH"/>
              </w:rPr>
              <w:t xml:space="preserve">ต่าง ๆ จากแบบจำลองและทำงานร่วมกับผู้อื่นอย่างสร้างสรรค์   </w:t>
            </w:r>
          </w:p>
        </w:tc>
        <w:tc>
          <w:tcPr>
            <w:tcW w:w="1094" w:type="pct"/>
            <w:tcBorders>
              <w:top w:val="single" w:color="auto" w:sz="4" w:space="0"/>
              <w:bottom w:val="single" w:color="auto" w:sz="4" w:space="0"/>
            </w:tcBorders>
          </w:tcPr>
          <w:p w14:paraId="5C677C24">
            <w:pPr>
              <w:pStyle w:val="88"/>
              <w:rPr>
                <w:rFonts w:ascii="TH SarabunIT๙" w:hAnsi="TH SarabunIT๙" w:cs="TH SarabunIT๙"/>
                <w:sz w:val="32"/>
                <w:cs/>
              </w:rPr>
            </w:pPr>
            <w:r>
              <w:rPr>
                <w:rFonts w:ascii="TH SarabunIT๙" w:hAnsi="TH SarabunIT๙" w:cs="TH SarabunIT๙"/>
                <w:sz w:val="32"/>
                <w:cs/>
              </w:rPr>
              <w:t xml:space="preserve">1. </w:t>
            </w:r>
            <w:r>
              <w:rPr>
                <w:rFonts w:ascii="TH SarabunIT๙" w:hAnsi="TH SarabunIT๙" w:cs="TH SarabunIT๙"/>
                <w:sz w:val="32"/>
                <w:cs/>
                <w:lang w:val="th-TH" w:bidi="th-TH"/>
              </w:rPr>
              <w:t xml:space="preserve">เปรียบเทียบความแตกต่างของดาวเคราะห์และดาวฤกษ์จากแบบจำลอง </w:t>
            </w:r>
          </w:p>
          <w:p w14:paraId="0912526A">
            <w:pPr>
              <w:pStyle w:val="88"/>
              <w:rPr>
                <w:rFonts w:ascii="TH SarabunIT๙" w:hAnsi="TH SarabunIT๙" w:cs="TH SarabunIT๙"/>
                <w:sz w:val="32"/>
                <w:cs/>
              </w:rPr>
            </w:pPr>
            <w:r>
              <w:rPr>
                <w:rFonts w:ascii="TH SarabunIT๙" w:hAnsi="TH SarabunIT๙" w:cs="TH SarabunIT๙"/>
                <w:sz w:val="32"/>
                <w:cs/>
              </w:rPr>
              <w:t xml:space="preserve">2. </w:t>
            </w:r>
            <w:r>
              <w:rPr>
                <w:rFonts w:ascii="TH SarabunIT๙" w:hAnsi="TH SarabunIT๙" w:cs="TH SarabunIT๙"/>
                <w:sz w:val="32"/>
                <w:cs/>
                <w:lang w:val="th-TH" w:bidi="th-TH"/>
              </w:rPr>
              <w:t xml:space="preserve">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 </w:t>
            </w:r>
          </w:p>
          <w:p w14:paraId="1EF05E1D">
            <w:pPr>
              <w:pStyle w:val="88"/>
              <w:rPr>
                <w:rFonts w:ascii="TH SarabunIT๙" w:hAnsi="TH SarabunIT๙" w:cs="TH SarabunIT๙"/>
                <w:sz w:val="32"/>
                <w:cs/>
                <w:lang w:bidi="th"/>
              </w:rPr>
            </w:pPr>
            <w:r>
              <w:rPr>
                <w:rFonts w:ascii="TH SarabunIT๙" w:hAnsi="TH SarabunIT๙" w:cs="TH SarabunIT๙"/>
                <w:sz w:val="32"/>
                <w:cs/>
                <w:lang w:val="th-TH" w:bidi="th-TH"/>
              </w:rPr>
              <w:t xml:space="preserve">และทำงานร่วมกับผู้อื่นอย่างสร้างสรรค์    </w:t>
            </w:r>
          </w:p>
        </w:tc>
        <w:tc>
          <w:tcPr>
            <w:tcW w:w="1046" w:type="pct"/>
            <w:tcBorders>
              <w:top w:val="single" w:color="auto" w:sz="4" w:space="0"/>
              <w:bottom w:val="single" w:color="auto" w:sz="4" w:space="0"/>
            </w:tcBorders>
          </w:tcPr>
          <w:p w14:paraId="06573B75">
            <w:pPr>
              <w:tabs>
                <w:tab w:val="left" w:pos="567"/>
                <w:tab w:val="left" w:pos="1134"/>
              </w:tabs>
              <w:rPr>
                <w:rFonts w:ascii="TH SarabunIT๙" w:hAnsi="TH SarabunIT๙" w:cs="TH SarabunIT๙"/>
                <w:spacing w:val="-8"/>
                <w:sz w:val="32"/>
                <w:szCs w:val="32"/>
                <w:cs/>
                <w:lang w:bidi="th"/>
              </w:rPr>
            </w:pPr>
          </w:p>
        </w:tc>
      </w:tr>
      <w:tr w14:paraId="3AD7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12" w:type="pct"/>
            <w:tcBorders>
              <w:bottom w:val="single" w:color="auto" w:sz="4" w:space="0"/>
            </w:tcBorders>
            <w:shd w:val="clear" w:color="auto" w:fill="auto"/>
          </w:tcPr>
          <w:p w14:paraId="561C2674">
            <w:pPr>
              <w:rPr>
                <w:rFonts w:ascii="TH SarabunIT๙" w:hAnsi="TH SarabunIT๙" w:cs="TH SarabunIT๙"/>
                <w:spacing w:val="-2"/>
                <w:sz w:val="32"/>
                <w:szCs w:val="32"/>
                <w:lang w:bidi="th"/>
              </w:rPr>
            </w:pPr>
            <w:r>
              <w:rPr>
                <w:rFonts w:ascii="TH SarabunIT๙" w:hAnsi="TH SarabunIT๙" w:cs="TH SarabunIT๙"/>
                <w:spacing w:val="-2"/>
                <w:sz w:val="32"/>
                <w:szCs w:val="32"/>
                <w:lang w:bidi="th"/>
              </w:rPr>
              <w:t xml:space="preserve">8. </w:t>
            </w:r>
            <w:r>
              <w:rPr>
                <w:rFonts w:ascii="TH SarabunIT๙" w:hAnsi="TH SarabunIT๙" w:cs="TH SarabunIT๙"/>
                <w:sz w:val="32"/>
                <w:szCs w:val="32"/>
                <w:cs/>
                <w:lang w:val="th-TH" w:bidi="th-TH"/>
              </w:rPr>
              <w:t xml:space="preserve">สร้างคำอธิบายการเกิดปรากฏการณ์เรือนกระจก โดยอาศัยหลักฐานและการเชื่อมโยงความรู้จากการสังเกต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 </w:t>
            </w:r>
          </w:p>
          <w:p w14:paraId="10FC0736">
            <w:pPr>
              <w:ind w:left="29" w:right="28" w:hanging="29"/>
              <w:rPr>
                <w:rFonts w:ascii="TH SarabunIT๙" w:hAnsi="TH SarabunIT๙" w:eastAsia="Calibri" w:cs="TH SarabunIT๙"/>
                <w:sz w:val="32"/>
                <w:szCs w:val="32"/>
                <w:lang w:bidi="th"/>
              </w:rPr>
            </w:pPr>
          </w:p>
        </w:tc>
        <w:tc>
          <w:tcPr>
            <w:tcW w:w="1348" w:type="pct"/>
            <w:tcBorders>
              <w:top w:val="single" w:color="auto" w:sz="4" w:space="0"/>
              <w:bottom w:val="single" w:color="auto" w:sz="4" w:space="0"/>
            </w:tcBorders>
          </w:tcPr>
          <w:p w14:paraId="2FAD58A4">
            <w:pPr>
              <w:pStyle w:val="88"/>
              <w:rPr>
                <w:rFonts w:ascii="TH SarabunIT๙" w:hAnsi="TH SarabunIT๙" w:cs="TH SarabunIT๙"/>
                <w:spacing w:val="-2"/>
                <w:sz w:val="32"/>
                <w:cs/>
              </w:rPr>
            </w:pPr>
          </w:p>
        </w:tc>
        <w:tc>
          <w:tcPr>
            <w:tcW w:w="1094" w:type="pct"/>
            <w:tcBorders>
              <w:top w:val="single" w:color="auto" w:sz="4" w:space="0"/>
              <w:bottom w:val="single" w:color="auto" w:sz="4" w:space="0"/>
            </w:tcBorders>
          </w:tcPr>
          <w:p w14:paraId="282E63FF">
            <w:pPr>
              <w:pStyle w:val="88"/>
              <w:rPr>
                <w:rFonts w:ascii="TH SarabunIT๙" w:hAnsi="TH SarabunIT๙" w:cs="TH SarabunIT๙"/>
                <w:sz w:val="32"/>
                <w:cs/>
                <w:lang w:bidi="th"/>
              </w:rPr>
            </w:pPr>
          </w:p>
        </w:tc>
        <w:tc>
          <w:tcPr>
            <w:tcW w:w="1046" w:type="pct"/>
            <w:tcBorders>
              <w:top w:val="single" w:color="auto" w:sz="4" w:space="0"/>
              <w:bottom w:val="single" w:color="auto" w:sz="4" w:space="0"/>
            </w:tcBorders>
          </w:tcPr>
          <w:p w14:paraId="16BEEE01">
            <w:pPr>
              <w:rPr>
                <w:rFonts w:ascii="TH SarabunIT๙" w:hAnsi="TH SarabunIT๙" w:cs="TH SarabunIT๙"/>
                <w:sz w:val="32"/>
                <w:szCs w:val="32"/>
                <w:cs/>
                <w:lang w:bidi="th"/>
              </w:rPr>
            </w:pPr>
            <w:r>
              <w:rPr>
                <w:rFonts w:hint="c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มีความสนใจใฝ่รู้หรืออยากรู้อยากเห็นสร้างแบบจำลองที่อธิบายการเกิดปรากฏการณ์เรือนกระจกและผลของปรากฏการณ์เรือนกระจกต่อสิ่งมีชีวิต </w:t>
            </w:r>
          </w:p>
          <w:p w14:paraId="35BD50F7">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z w:val="32"/>
                <w:szCs w:val="32"/>
                <w:cs/>
                <w:lang w:val="th-TH" w:bidi="th-TH"/>
              </w:rPr>
              <w:t>และ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ทำงานร่วมกับผู้อื่นอย่างสร้างสรรค์</w:t>
            </w:r>
          </w:p>
        </w:tc>
      </w:tr>
    </w:tbl>
    <w:p w14:paraId="05F32C0C">
      <w:pPr>
        <w:tabs>
          <w:tab w:val="left" w:pos="567"/>
        </w:tabs>
        <w:jc w:val="center"/>
        <w:rPr>
          <w:rFonts w:ascii="TH SarabunIT๙" w:hAnsi="TH SarabunIT๙" w:eastAsia="Calibri" w:cs="TH SarabunIT๙"/>
          <w:b/>
          <w:bCs/>
          <w:sz w:val="44"/>
          <w:szCs w:val="44"/>
        </w:rPr>
      </w:pPr>
    </w:p>
    <w:tbl>
      <w:tblPr>
        <w:tblStyle w:val="12"/>
        <w:tblW w:w="48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2035"/>
        <w:gridCol w:w="1888"/>
        <w:gridCol w:w="2245"/>
      </w:tblGrid>
      <w:tr w14:paraId="4118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544" w:type="pct"/>
            <w:vMerge w:val="restart"/>
            <w:shd w:val="clear" w:color="auto" w:fill="auto"/>
            <w:vAlign w:val="center"/>
          </w:tcPr>
          <w:p w14:paraId="5CED75D7">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1CCE9CC3">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456" w:type="pct"/>
            <w:gridSpan w:val="3"/>
            <w:shd w:val="clear" w:color="auto" w:fill="auto"/>
          </w:tcPr>
          <w:p w14:paraId="3D60AEA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76CD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544" w:type="pct"/>
            <w:vMerge w:val="continue"/>
            <w:shd w:val="clear" w:color="auto" w:fill="auto"/>
          </w:tcPr>
          <w:p w14:paraId="6E8634E3">
            <w:pPr>
              <w:tabs>
                <w:tab w:val="left" w:pos="567"/>
              </w:tabs>
              <w:jc w:val="center"/>
              <w:rPr>
                <w:rFonts w:ascii="TH SarabunIT๙" w:hAnsi="TH SarabunIT๙" w:eastAsia="Calibri" w:cs="TH SarabunIT๙"/>
                <w:b/>
                <w:bCs/>
                <w:sz w:val="32"/>
                <w:szCs w:val="32"/>
                <w:cs/>
              </w:rPr>
            </w:pPr>
          </w:p>
        </w:tc>
        <w:tc>
          <w:tcPr>
            <w:tcW w:w="1140" w:type="pct"/>
            <w:shd w:val="clear" w:color="auto" w:fill="auto"/>
          </w:tcPr>
          <w:p w14:paraId="2DA7D99C">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058" w:type="pct"/>
            <w:shd w:val="clear" w:color="auto" w:fill="auto"/>
          </w:tcPr>
          <w:p w14:paraId="1B53F3F1">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58" w:type="pct"/>
            <w:shd w:val="clear" w:color="auto" w:fill="auto"/>
          </w:tcPr>
          <w:p w14:paraId="7EC215DA">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6883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44" w:type="pct"/>
            <w:shd w:val="clear" w:color="auto" w:fill="auto"/>
          </w:tcPr>
          <w:p w14:paraId="3A35969E">
            <w:pPr>
              <w:rPr>
                <w:rFonts w:ascii="TH SarabunIT๙" w:hAnsi="TH SarabunIT๙" w:cs="TH SarabunIT๙"/>
                <w:sz w:val="32"/>
                <w:szCs w:val="32"/>
                <w:lang w:bidi="th"/>
              </w:rPr>
            </w:pPr>
            <w:r>
              <w:rPr>
                <w:rFonts w:ascii="TH SarabunIT๙" w:hAnsi="TH SarabunIT๙" w:cs="TH SarabunIT๙"/>
                <w:spacing w:val="-2"/>
                <w:sz w:val="32"/>
                <w:szCs w:val="32"/>
                <w:lang w:bidi="th"/>
              </w:rPr>
              <w:t xml:space="preserve">9. </w:t>
            </w:r>
            <w:r>
              <w:rPr>
                <w:rFonts w:ascii="TH SarabunIT๙" w:hAnsi="TH SarabunIT๙" w:cs="TH SarabunIT๙"/>
                <w:sz w:val="32"/>
                <w:szCs w:val="32"/>
                <w:cs/>
                <w:lang w:val="th-TH" w:bidi="th-TH"/>
              </w:rPr>
              <w:t xml:space="preserve">วิเคราะห์พฤติกรรมหรือกิจกรรมต่าง ๆ ของตนเองและสมาชิกในครอบครัวที่ก่อให้เกิดแก๊ส เรือนกระจกด้วยเหตุและผล แสดงความคิดเห็นของตนเองและรับฟังความคิดเห็นของผู้อื่นในการเสนอแนวทางในการลดกิจกรรมที่ก่อให้เกิดแก๊สเรือนกระจกและนำเสนอหรือสื่อสารผ่านช่องทาง ต่าง ๆ ที่น่าสนใจและเหมาะสม และมุ่งมั่นในการลงมือปฏิบัติเพื่อเป็นส่วนหนึ่งที่ช่วยลดผลกระทบที่จะเกิดขึ้นต่อสิ่งมีชีวิตและสิ่งแวดล้อม </w:t>
            </w:r>
          </w:p>
        </w:tc>
        <w:tc>
          <w:tcPr>
            <w:tcW w:w="1140" w:type="pct"/>
            <w:tcBorders>
              <w:top w:val="single" w:color="auto" w:sz="4" w:space="0"/>
              <w:bottom w:val="single" w:color="auto" w:sz="4" w:space="0"/>
            </w:tcBorders>
          </w:tcPr>
          <w:p w14:paraId="34DFF5CE">
            <w:pPr>
              <w:pStyle w:val="88"/>
              <w:rPr>
                <w:rFonts w:ascii="TH SarabunIT๙" w:hAnsi="TH SarabunIT๙" w:cs="TH SarabunIT๙"/>
                <w:spacing w:val="-2"/>
                <w:sz w:val="32"/>
                <w:cs/>
              </w:rPr>
            </w:pPr>
          </w:p>
        </w:tc>
        <w:tc>
          <w:tcPr>
            <w:tcW w:w="1058" w:type="pct"/>
            <w:tcBorders>
              <w:top w:val="single" w:color="auto" w:sz="4" w:space="0"/>
              <w:bottom w:val="single" w:color="auto" w:sz="4" w:space="0"/>
            </w:tcBorders>
          </w:tcPr>
          <w:p w14:paraId="0EE5A17A">
            <w:pPr>
              <w:pStyle w:val="88"/>
              <w:rPr>
                <w:rFonts w:ascii="TH SarabunIT๙" w:hAnsi="TH SarabunIT๙" w:cs="TH SarabunIT๙"/>
                <w:sz w:val="32"/>
                <w:cs/>
                <w:lang w:bidi="th"/>
              </w:rPr>
            </w:pPr>
          </w:p>
        </w:tc>
        <w:tc>
          <w:tcPr>
            <w:tcW w:w="1258" w:type="pct"/>
            <w:tcBorders>
              <w:top w:val="single" w:color="auto" w:sz="4" w:space="0"/>
              <w:bottom w:val="single" w:color="auto" w:sz="4" w:space="0"/>
            </w:tcBorders>
          </w:tcPr>
          <w:p w14:paraId="1A707D4B">
            <w:pPr>
              <w:tabs>
                <w:tab w:val="left" w:pos="567"/>
                <w:tab w:val="left" w:pos="1134"/>
              </w:tabs>
              <w:rPr>
                <w:rFonts w:ascii="TH SarabunIT๙" w:hAnsi="TH SarabunIT๙" w:cs="TH SarabunIT๙"/>
                <w:spacing w:val="-8"/>
                <w:sz w:val="32"/>
                <w:szCs w:val="32"/>
                <w:cs/>
                <w:lang w:bidi="th"/>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p>
        </w:tc>
      </w:tr>
      <w:tr w14:paraId="7C0A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1544" w:type="pct"/>
            <w:tcBorders>
              <w:bottom w:val="single" w:color="auto" w:sz="4" w:space="0"/>
            </w:tcBorders>
            <w:shd w:val="clear" w:color="auto" w:fill="auto"/>
          </w:tcPr>
          <w:p w14:paraId="1606D27D">
            <w:pPr>
              <w:rPr>
                <w:rFonts w:ascii="TH SarabunIT๙" w:hAnsi="TH SarabunIT๙" w:cs="TH SarabunIT๙"/>
                <w:sz w:val="32"/>
                <w:szCs w:val="32"/>
                <w:lang w:bidi="th"/>
              </w:rPr>
            </w:pPr>
            <w:r>
              <w:rPr>
                <w:rFonts w:ascii="TH SarabunIT๙" w:hAnsi="TH SarabunIT๙" w:cs="TH SarabunIT๙"/>
                <w:spacing w:val="-2"/>
                <w:sz w:val="32"/>
                <w:szCs w:val="32"/>
                <w:lang w:bidi="th"/>
              </w:rPr>
              <w:t xml:space="preserve">10. </w:t>
            </w:r>
            <w:r>
              <w:rPr>
                <w:rFonts w:ascii="TH SarabunIT๙" w:hAnsi="TH SarabunIT๙" w:cs="TH SarabunIT๙"/>
                <w:sz w:val="32"/>
                <w:szCs w:val="32"/>
                <w:cs/>
                <w:lang w:val="th-TH" w:bidi="th-TH"/>
              </w:rPr>
              <w:t xml:space="preserve">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 </w:t>
            </w:r>
          </w:p>
        </w:tc>
        <w:tc>
          <w:tcPr>
            <w:tcW w:w="1140" w:type="pct"/>
            <w:tcBorders>
              <w:top w:val="single" w:color="auto" w:sz="4" w:space="0"/>
              <w:bottom w:val="single" w:color="auto" w:sz="4" w:space="0"/>
            </w:tcBorders>
          </w:tcPr>
          <w:p w14:paraId="1EC5C3C1">
            <w:pPr>
              <w:pStyle w:val="88"/>
              <w:rPr>
                <w:rFonts w:ascii="TH SarabunIT๙" w:hAnsi="TH SarabunIT๙" w:cs="TH SarabunIT๙"/>
                <w:sz w:val="32"/>
                <w:cs/>
                <w:lang w:bidi="th"/>
              </w:rPr>
            </w:pPr>
            <w:r>
              <w:rPr>
                <w:rFonts w:ascii="TH SarabunIT๙" w:hAnsi="TH SarabunIT๙" w:cs="TH SarabunIT๙"/>
                <w:sz w:val="32"/>
              </w:rPr>
              <w:t xml:space="preserve">1. </w:t>
            </w:r>
            <w:r>
              <w:rPr>
                <w:rFonts w:ascii="TH SarabunIT๙" w:hAnsi="TH SarabunIT๙" w:cs="TH SarabunIT๙"/>
                <w:sz w:val="32"/>
                <w:cs/>
                <w:lang w:val="th-TH" w:bidi="th-TH"/>
              </w:rPr>
              <w:t>ให้ความสนใจความร่วมมือในการเรียนรู้และ</w:t>
            </w:r>
            <w:r>
              <w:rPr>
                <w:rFonts w:ascii="TH SarabunIT๙" w:hAnsi="TH SarabunIT๙" w:cs="TH SarabunIT๙"/>
                <w:spacing w:val="-2"/>
                <w:sz w:val="32"/>
              </w:rPr>
              <w:t xml:space="preserve"> </w:t>
            </w:r>
            <w:r>
              <w:rPr>
                <w:rFonts w:ascii="TH SarabunIT๙" w:hAnsi="TH SarabunIT๙" w:cs="TH SarabunIT๙"/>
                <w:sz w:val="32"/>
                <w:cs/>
                <w:lang w:val="th-TH" w:bidi="th-TH"/>
              </w:rPr>
              <w:t>ระบุผลของแรงโน้มถ่วงที่มีต่อวัตถุจากหลักฐานเชิงประจักษ์</w:t>
            </w:r>
          </w:p>
          <w:p w14:paraId="23F37B63">
            <w:pPr>
              <w:pStyle w:val="88"/>
              <w:rPr>
                <w:rFonts w:ascii="TH SarabunIT๙" w:hAnsi="TH SarabunIT๙" w:cs="TH SarabunIT๙"/>
                <w:sz w:val="32"/>
                <w:cs/>
                <w:lang w:bidi="th"/>
              </w:rPr>
            </w:pPr>
            <w:r>
              <w:rPr>
                <w:rFonts w:ascii="TH SarabunIT๙" w:hAnsi="TH SarabunIT๙" w:cs="TH SarabunIT๙"/>
                <w:sz w:val="32"/>
              </w:rPr>
              <w:t xml:space="preserve">2. </w:t>
            </w:r>
            <w:r>
              <w:rPr>
                <w:rFonts w:ascii="TH SarabunIT๙" w:hAnsi="TH SarabunIT๙" w:cs="TH SarabunIT๙"/>
                <w:sz w:val="32"/>
                <w:cs/>
                <w:lang w:val="th-TH" w:bidi="th-TH"/>
              </w:rPr>
              <w:t>ใช้เครื่องชั่งสปริงในการวัดน้ำหนักของวัตถุ</w:t>
            </w:r>
          </w:p>
          <w:p w14:paraId="4ED14840">
            <w:pPr>
              <w:pStyle w:val="88"/>
              <w:rPr>
                <w:rFonts w:ascii="TH SarabunIT๙" w:hAnsi="TH SarabunIT๙" w:cs="TH SarabunIT๙"/>
                <w:sz w:val="32"/>
                <w:cs/>
              </w:rPr>
            </w:pPr>
            <w:r>
              <w:rPr>
                <w:rFonts w:ascii="TH SarabunIT๙" w:hAnsi="TH SarabunIT๙" w:cs="TH SarabunIT๙"/>
                <w:sz w:val="32"/>
                <w:cs/>
              </w:rPr>
              <w:t xml:space="preserve">3. </w:t>
            </w:r>
            <w:r>
              <w:rPr>
                <w:rFonts w:ascii="TH SarabunIT๙" w:hAnsi="TH SarabunIT๙" w:cs="TH SarabunIT๙"/>
                <w:sz w:val="32"/>
                <w:cs/>
                <w:lang w:val="th-TH" w:bidi="th-TH"/>
              </w:rPr>
              <w:t>บรรยายมวลของวัตถุที่มีผลต่อการเปลี่ยนแปลงการเคลื่อนที่ของวัตถุจากหลักฐานเชิงประจักษ์</w:t>
            </w:r>
          </w:p>
        </w:tc>
        <w:tc>
          <w:tcPr>
            <w:tcW w:w="1058" w:type="pct"/>
            <w:tcBorders>
              <w:top w:val="single" w:color="auto" w:sz="4" w:space="0"/>
              <w:bottom w:val="single" w:color="auto" w:sz="4" w:space="0"/>
            </w:tcBorders>
          </w:tcPr>
          <w:p w14:paraId="4DCD9D6F">
            <w:pPr>
              <w:pStyle w:val="88"/>
              <w:rPr>
                <w:rFonts w:ascii="TH SarabunIT๙" w:hAnsi="TH SarabunIT๙" w:cs="TH SarabunIT๙"/>
                <w:spacing w:val="-2"/>
                <w:sz w:val="32"/>
              </w:rPr>
            </w:pPr>
            <w:r>
              <w:rPr>
                <w:rFonts w:ascii="TH SarabunIT๙" w:hAnsi="TH SarabunIT๙" w:cs="TH SarabunIT๙"/>
                <w:sz w:val="32"/>
                <w:cs/>
                <w:lang w:val="th-TH" w:bidi="th-TH"/>
              </w:rPr>
              <w:t>ให้ความสนใจความร่วมมือในการเรียนรู้และ</w:t>
            </w:r>
            <w:r>
              <w:rPr>
                <w:rFonts w:ascii="TH SarabunIT๙" w:hAnsi="TH SarabunIT๙" w:cs="TH SarabunIT๙"/>
                <w:sz w:val="32"/>
                <w:shd w:val="clear" w:color="auto" w:fill="FFFFFF"/>
                <w:cs/>
                <w:lang w:val="th-TH" w:bidi="th-TH"/>
              </w:rPr>
              <w:t>ระบุผลของแรงเสียดทานที่มีต่อการเปลี่ยนแปลงการเคลื่อนที่ของวัตถุจากหลักฐานเชิงประจักษ์</w:t>
            </w:r>
            <w:r>
              <w:rPr>
                <w:rFonts w:ascii="TH SarabunIT๙" w:hAnsi="TH SarabunIT๙" w:cs="TH SarabunIT๙"/>
                <w:spacing w:val="-2"/>
                <w:sz w:val="32"/>
              </w:rPr>
              <w:t xml:space="preserve"> </w:t>
            </w:r>
          </w:p>
          <w:p w14:paraId="641D9186">
            <w:pPr>
              <w:pStyle w:val="88"/>
              <w:rPr>
                <w:rFonts w:ascii="TH SarabunIT๙" w:hAnsi="TH SarabunIT๙" w:cs="TH SarabunIT๙"/>
                <w:spacing w:val="-2"/>
                <w:sz w:val="32"/>
                <w:lang w:bidi="th"/>
              </w:rPr>
            </w:pPr>
          </w:p>
        </w:tc>
        <w:tc>
          <w:tcPr>
            <w:tcW w:w="1258" w:type="pct"/>
            <w:tcBorders>
              <w:top w:val="single" w:color="auto" w:sz="4" w:space="0"/>
              <w:bottom w:val="single" w:color="auto" w:sz="4" w:space="0"/>
            </w:tcBorders>
          </w:tcPr>
          <w:p w14:paraId="5D64B897">
            <w:pPr>
              <w:tabs>
                <w:tab w:val="left" w:pos="567"/>
                <w:tab w:val="left" w:pos="1134"/>
              </w:tabs>
              <w:rPr>
                <w:rFonts w:ascii="TH SarabunIT๙" w:hAnsi="TH SarabunIT๙" w:cs="TH SarabunIT๙"/>
                <w:sz w:val="32"/>
                <w:szCs w:val="32"/>
              </w:rPr>
            </w:pPr>
          </w:p>
        </w:tc>
      </w:tr>
    </w:tbl>
    <w:p w14:paraId="349756E1">
      <w:pPr>
        <w:tabs>
          <w:tab w:val="left" w:pos="567"/>
        </w:tabs>
        <w:jc w:val="center"/>
        <w:rPr>
          <w:rFonts w:ascii="TH SarabunIT๙" w:hAnsi="TH SarabunIT๙" w:eastAsia="Calibri" w:cs="TH SarabunIT๙"/>
          <w:b/>
          <w:bCs/>
          <w:sz w:val="44"/>
          <w:szCs w:val="44"/>
        </w:rPr>
      </w:pPr>
    </w:p>
    <w:p w14:paraId="2CECBBF3">
      <w:pPr>
        <w:rPr>
          <w:rFonts w:ascii="TH SarabunIT๙" w:hAnsi="TH SarabunIT๙" w:cs="TH SarabunIT๙"/>
        </w:rPr>
      </w:pPr>
    </w:p>
    <w:p w14:paraId="10F31453">
      <w:pPr>
        <w:tabs>
          <w:tab w:val="left" w:pos="567"/>
        </w:tabs>
        <w:jc w:val="center"/>
        <w:rPr>
          <w:rFonts w:ascii="TH SarabunIT๙" w:hAnsi="TH SarabunIT๙" w:eastAsia="Calibri" w:cs="TH SarabunIT๙"/>
          <w:b/>
          <w:bCs/>
          <w:sz w:val="44"/>
          <w:szCs w:val="44"/>
        </w:rPr>
      </w:pPr>
    </w:p>
    <w:tbl>
      <w:tblPr>
        <w:tblStyle w:val="12"/>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4"/>
        <w:gridCol w:w="2225"/>
        <w:gridCol w:w="2036"/>
        <w:gridCol w:w="2241"/>
      </w:tblGrid>
      <w:tr w14:paraId="6EF8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jc w:val="center"/>
        </w:trPr>
        <w:tc>
          <w:tcPr>
            <w:tcW w:w="1414" w:type="pct"/>
            <w:vMerge w:val="restart"/>
            <w:shd w:val="clear" w:color="auto" w:fill="auto"/>
            <w:vAlign w:val="center"/>
          </w:tcPr>
          <w:p w14:paraId="585F6CB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ผลลัพธ์การเรียนรู้</w:t>
            </w:r>
          </w:p>
          <w:p w14:paraId="5FDAD45D">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เมื่อจบช่วงชั้น</w:t>
            </w:r>
          </w:p>
        </w:tc>
        <w:tc>
          <w:tcPr>
            <w:tcW w:w="3586" w:type="pct"/>
            <w:gridSpan w:val="3"/>
            <w:shd w:val="clear" w:color="auto" w:fill="auto"/>
          </w:tcPr>
          <w:p w14:paraId="6911E7D9">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องค์ประกอบของผลลัพธ์การเรียนรู้ชั้นปี</w:t>
            </w:r>
          </w:p>
        </w:tc>
      </w:tr>
      <w:tr w14:paraId="036D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1414" w:type="pct"/>
            <w:vMerge w:val="continue"/>
            <w:shd w:val="clear" w:color="auto" w:fill="auto"/>
          </w:tcPr>
          <w:p w14:paraId="4842E53B">
            <w:pPr>
              <w:tabs>
                <w:tab w:val="left" w:pos="567"/>
              </w:tabs>
              <w:jc w:val="center"/>
              <w:rPr>
                <w:rFonts w:ascii="TH SarabunIT๙" w:hAnsi="TH SarabunIT๙" w:eastAsia="Calibri" w:cs="TH SarabunIT๙"/>
                <w:b/>
                <w:bCs/>
                <w:sz w:val="32"/>
                <w:szCs w:val="32"/>
                <w:cs/>
              </w:rPr>
            </w:pPr>
          </w:p>
        </w:tc>
        <w:tc>
          <w:tcPr>
            <w:tcW w:w="1227" w:type="pct"/>
            <w:shd w:val="clear" w:color="auto" w:fill="auto"/>
          </w:tcPr>
          <w:p w14:paraId="4960E6C5">
            <w:pPr>
              <w:tabs>
                <w:tab w:val="left" w:pos="567"/>
              </w:tabs>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p>
        </w:tc>
        <w:tc>
          <w:tcPr>
            <w:tcW w:w="1123" w:type="pct"/>
            <w:shd w:val="clear" w:color="auto" w:fill="auto"/>
          </w:tcPr>
          <w:p w14:paraId="2581E158">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p>
        </w:tc>
        <w:tc>
          <w:tcPr>
            <w:tcW w:w="1236" w:type="pct"/>
            <w:shd w:val="clear" w:color="auto" w:fill="auto"/>
          </w:tcPr>
          <w:p w14:paraId="02AEB547">
            <w:pPr>
              <w:tabs>
                <w:tab w:val="left" w:pos="567"/>
              </w:tabs>
              <w:jc w:val="center"/>
              <w:rPr>
                <w:rFonts w:ascii="TH SarabunIT๙" w:hAnsi="TH SarabunIT๙" w:eastAsia="Calibri" w:cs="TH SarabunIT๙"/>
                <w:b/>
                <w:bCs/>
                <w:sz w:val="32"/>
                <w:szCs w:val="32"/>
                <w:cs/>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p>
        </w:tc>
      </w:tr>
      <w:tr w14:paraId="1D93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414" w:type="pct"/>
            <w:tcBorders>
              <w:bottom w:val="single" w:color="auto" w:sz="4" w:space="0"/>
            </w:tcBorders>
            <w:shd w:val="clear" w:color="auto" w:fill="auto"/>
          </w:tcPr>
          <w:p w14:paraId="0CE9ADFE">
            <w:pPr>
              <w:rPr>
                <w:rFonts w:ascii="TH SarabunIT๙" w:hAnsi="TH SarabunIT๙" w:cs="TH SarabunIT๙"/>
                <w:sz w:val="32"/>
                <w:szCs w:val="32"/>
                <w:cs/>
                <w:lang w:bidi="th"/>
              </w:rPr>
            </w:pPr>
            <w:r>
              <w:rPr>
                <w:rFonts w:ascii="TH SarabunIT๙" w:hAnsi="TH SarabunIT๙" w:cs="TH SarabunIT๙"/>
                <w:spacing w:val="-2"/>
                <w:sz w:val="32"/>
                <w:szCs w:val="32"/>
                <w:lang w:bidi="th"/>
              </w:rPr>
              <w:t xml:space="preserve">11. </w:t>
            </w:r>
            <w:r>
              <w:rPr>
                <w:rFonts w:ascii="TH SarabunIT๙" w:hAnsi="TH SarabunIT๙" w:cs="TH SarabunIT๙"/>
                <w:sz w:val="32"/>
                <w:szCs w:val="32"/>
                <w:cs/>
                <w:lang w:val="th-TH" w:bidi="th-TH"/>
              </w:rPr>
              <w:t xml:space="preserve">ร่วมกันทำงานเป็นทีมอย่างกระตือรือร้นในการสร้างเครื่องมือหรือเครื่องใช้อย่างสร้างสรรค์เพื่อแก้ปัญหาหรือตอบสนองต่อความต้องการ โดยเลือกใช้ความรู้เกี่ยวกับวงจรไฟฟ้า อย่างง่าย 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ประเมินตนเองในด้านผลงานและการทำงานในบทบาทการเป็นสมาชิกของทีม </w:t>
            </w:r>
          </w:p>
          <w:p w14:paraId="7BC49D30">
            <w:pPr>
              <w:rPr>
                <w:rFonts w:ascii="TH SarabunIT๙" w:hAnsi="TH SarabunIT๙" w:cs="TH SarabunIT๙"/>
                <w:sz w:val="32"/>
                <w:szCs w:val="32"/>
                <w:cs/>
                <w:lang w:bidi="th"/>
              </w:rPr>
            </w:pPr>
          </w:p>
          <w:p w14:paraId="40CF26AA">
            <w:pPr>
              <w:ind w:left="29" w:right="28" w:hanging="29"/>
              <w:rPr>
                <w:rFonts w:ascii="TH SarabunIT๙" w:hAnsi="TH SarabunIT๙" w:eastAsia="Calibri" w:cs="TH SarabunIT๙"/>
                <w:sz w:val="32"/>
                <w:szCs w:val="32"/>
                <w:lang w:bidi="th"/>
              </w:rPr>
            </w:pPr>
          </w:p>
        </w:tc>
        <w:tc>
          <w:tcPr>
            <w:tcW w:w="1227" w:type="pct"/>
            <w:tcBorders>
              <w:top w:val="single" w:color="auto" w:sz="4" w:space="0"/>
              <w:bottom w:val="single" w:color="auto" w:sz="4" w:space="0"/>
            </w:tcBorders>
          </w:tcPr>
          <w:p w14:paraId="660B0DD0">
            <w:pPr>
              <w:pStyle w:val="88"/>
              <w:rPr>
                <w:rFonts w:ascii="TH SarabunIT๙" w:hAnsi="TH SarabunIT๙" w:cs="TH SarabunIT๙"/>
                <w:sz w:val="32"/>
                <w:cs/>
                <w:lang w:bidi="th"/>
              </w:rPr>
            </w:pPr>
            <w:r>
              <w:rPr>
                <w:rFonts w:ascii="TH SarabunIT๙" w:hAnsi="TH SarabunIT๙" w:cs="TH SarabunIT๙"/>
                <w:sz w:val="32"/>
                <w:cs/>
              </w:rPr>
              <w:t xml:space="preserve">1. </w:t>
            </w:r>
            <w:r>
              <w:rPr>
                <w:rFonts w:ascii="TH SarabunIT๙" w:hAnsi="TH SarabunIT๙" w:cs="TH SarabunIT๙"/>
                <w:sz w:val="32"/>
                <w:cs/>
                <w:lang w:val="th-TH" w:bidi="th-TH"/>
              </w:rPr>
              <w:t>ให้ความสนใจและให้ความร่วมมือในการเรียนรู้และเปรียบเทียบสมบัติทางกายภาพด้านความแข็ง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และการนำไฟฟ้าของวัสดุโดยใช้หลักฐานเชิงประจักษ์จากการทดลองและระบุการนำสมบัติเรื่องความแข็ง สภาพยืดหยุ่น การนำความร้อน และการนำไฟฟ้าของวัสดุไปใช้ในชีวิตประจำวัน ผ่านกระบวนการออกแบบชิ้นงาน</w:t>
            </w:r>
            <w:r>
              <w:rPr>
                <w:rFonts w:ascii="TH SarabunIT๙" w:hAnsi="TH SarabunIT๙" w:cs="TH SarabunIT๙"/>
                <w:sz w:val="32"/>
                <w:shd w:val="clear" w:color="auto" w:fill="FFFFFF"/>
                <w:cs/>
                <w:lang w:val="th-TH" w:bidi="th-TH"/>
              </w:rPr>
              <w:t>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w:t>
            </w:r>
            <w:r>
              <w:rPr>
                <w:rFonts w:ascii="TH SarabunIT๙" w:hAnsi="TH SarabunIT๙" w:cs="TH SarabunIT๙"/>
                <w:sz w:val="32"/>
                <w:cs/>
                <w:lang w:val="th-TH" w:bidi="th-TH"/>
              </w:rPr>
              <w:t>เปรียบเทียบสมบัติทางกายภาพด้านความแข็ง</w:t>
            </w:r>
            <w:r>
              <w:rPr>
                <w:rFonts w:ascii="TH SarabunIT๙" w:hAnsi="TH SarabunIT๙" w:cs="TH SarabunIT๙"/>
                <w:sz w:val="32"/>
                <w:cs/>
              </w:rPr>
              <w:t xml:space="preserve"> </w:t>
            </w:r>
            <w:r>
              <w:rPr>
                <w:rFonts w:ascii="TH SarabunIT๙" w:hAnsi="TH SarabunIT๙" w:cs="TH SarabunIT๙"/>
                <w:sz w:val="32"/>
                <w:cs/>
                <w:lang w:val="th-TH" w:bidi="th-TH"/>
              </w:rPr>
              <w:t>สภาพยืดหยุ่น</w:t>
            </w:r>
            <w:r>
              <w:rPr>
                <w:rFonts w:ascii="TH SarabunIT๙" w:hAnsi="TH SarabunIT๙" w:cs="TH SarabunIT๙"/>
                <w:sz w:val="32"/>
                <w:cs/>
              </w:rPr>
              <w:t xml:space="preserve"> </w:t>
            </w:r>
            <w:r>
              <w:rPr>
                <w:rFonts w:ascii="TH SarabunIT๙" w:hAnsi="TH SarabunIT๙" w:cs="TH SarabunIT๙"/>
                <w:sz w:val="32"/>
                <w:cs/>
                <w:lang w:val="th-TH" w:bidi="th-TH"/>
              </w:rPr>
              <w:t>การนำความร้อน และการนำไฟฟ้าของวัสดุโดยใช้หลักฐานเชิงประจักษ์จากการทดลองและระบุ การนำสมบัติเรื่องความแข็ง</w:t>
            </w:r>
            <w:r>
              <w:rPr>
                <w:rFonts w:ascii="TH SarabunIT๙" w:hAnsi="TH SarabunIT๙" w:cs="TH SarabunIT๙"/>
                <w:sz w:val="32"/>
                <w:cs/>
              </w:rPr>
              <w:t xml:space="preserve"> </w:t>
            </w:r>
            <w:r>
              <w:rPr>
                <w:rFonts w:ascii="TH SarabunIT๙" w:hAnsi="TH SarabunIT๙" w:cs="TH SarabunIT๙"/>
                <w:sz w:val="32"/>
                <w:cs/>
                <w:lang w:val="th-TH" w:bidi="th-TH"/>
              </w:rPr>
              <w:t>สภาพยืดหยุ่น</w:t>
            </w:r>
            <w:r>
              <w:rPr>
                <w:rFonts w:ascii="TH SarabunIT๙" w:hAnsi="TH SarabunIT๙" w:cs="TH SarabunIT๙"/>
                <w:sz w:val="32"/>
                <w:cs/>
              </w:rPr>
              <w:t xml:space="preserve"> </w:t>
            </w:r>
            <w:r>
              <w:rPr>
                <w:rFonts w:ascii="TH SarabunIT๙" w:hAnsi="TH SarabunIT๙" w:cs="TH SarabunIT๙"/>
                <w:sz w:val="32"/>
                <w:cs/>
                <w:lang w:val="th-TH" w:bidi="th-TH"/>
              </w:rPr>
              <w:t>การนำความร้อน</w:t>
            </w:r>
            <w:r>
              <w:rPr>
                <w:rFonts w:ascii="TH SarabunIT๙" w:hAnsi="TH SarabunIT๙" w:cs="TH SarabunIT๙"/>
                <w:sz w:val="32"/>
                <w:cs/>
              </w:rPr>
              <w:t xml:space="preserve"> </w:t>
            </w:r>
            <w:r>
              <w:rPr>
                <w:rFonts w:ascii="TH SarabunIT๙" w:hAnsi="TH SarabunIT๙" w:cs="TH SarabunIT๙"/>
                <w:sz w:val="32"/>
                <w:cs/>
                <w:lang w:val="th-TH" w:bidi="th-TH"/>
              </w:rPr>
              <w:t>และการนำไฟฟ้า ของวัสดุไปใช้ในชีวิตประจำวัน</w:t>
            </w:r>
            <w:r>
              <w:rPr>
                <w:rFonts w:ascii="TH SarabunIT๙" w:hAnsi="TH SarabunIT๙" w:cs="TH SarabunIT๙"/>
                <w:sz w:val="32"/>
                <w:cs/>
              </w:rPr>
              <w:t xml:space="preserve"> </w:t>
            </w:r>
            <w:r>
              <w:rPr>
                <w:rFonts w:ascii="TH SarabunIT๙" w:hAnsi="TH SarabunIT๙" w:cs="TH SarabunIT๙"/>
                <w:sz w:val="32"/>
                <w:cs/>
                <w:lang w:val="th-TH" w:bidi="th-TH"/>
              </w:rPr>
              <w:t>ผ่านกระบวนการออกแบบชิ้นงาน แลกเปลี่ยนความคิดกับผู้อื่นโดยการอภิปรายเกี่ยวกับสมบัติทางกายภาพของวัสดุ อย่างมีเหตุผลจากการทดลอง</w:t>
            </w:r>
          </w:p>
        </w:tc>
        <w:tc>
          <w:tcPr>
            <w:tcW w:w="1123" w:type="pct"/>
            <w:tcBorders>
              <w:top w:val="single" w:color="auto" w:sz="4" w:space="0"/>
              <w:bottom w:val="single" w:color="auto" w:sz="4" w:space="0"/>
            </w:tcBorders>
          </w:tcPr>
          <w:p w14:paraId="511DDE65">
            <w:pPr>
              <w:pStyle w:val="88"/>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ให้ความสนใจและให้ความร่วมมือในการเรียนรู้และอธิบายการเปลี่ยนสถานะของสสาร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w:t>
            </w:r>
          </w:p>
          <w:p w14:paraId="01E9AFDF">
            <w:pPr>
              <w:pStyle w:val="88"/>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อธิบายการละลายของสารในน้ำ โดยใช้หลักฐานเชิงประจักษ์</w:t>
            </w:r>
          </w:p>
          <w:p w14:paraId="7D0CB60E">
            <w:pPr>
              <w:pStyle w:val="88"/>
              <w:rPr>
                <w:rFonts w:ascii="TH SarabunIT๙" w:hAnsi="TH SarabunIT๙" w:cs="TH SarabunIT๙"/>
                <w:sz w:val="32"/>
              </w:rPr>
            </w:pPr>
            <w:r>
              <w:rPr>
                <w:rFonts w:ascii="TH SarabunIT๙" w:hAnsi="TH SarabunIT๙" w:cs="TH SarabunIT๙"/>
                <w:sz w:val="32"/>
                <w:cs/>
              </w:rPr>
              <w:t xml:space="preserve">3. </w:t>
            </w:r>
            <w:r>
              <w:rPr>
                <w:rFonts w:ascii="TH SarabunIT๙" w:hAnsi="TH SarabunIT๙" w:cs="TH SarabunIT๙"/>
                <w:sz w:val="32"/>
                <w:cs/>
                <w:lang w:val="th-TH" w:bidi="th-TH"/>
              </w:rPr>
              <w:t>วิเคราะห์การเปลี่ยนแปลงของสาร เมื่อเกิดการเปลี่ยนแปลงทางเคมี โดยใช้หลักฐานเชิงประจักษ์</w:t>
            </w:r>
          </w:p>
          <w:p w14:paraId="6BB13231">
            <w:pPr>
              <w:pStyle w:val="88"/>
              <w:rPr>
                <w:rFonts w:ascii="TH SarabunIT๙" w:hAnsi="TH SarabunIT๙" w:cs="TH SarabunIT๙"/>
                <w:sz w:val="32"/>
              </w:rPr>
            </w:pPr>
            <w:r>
              <w:rPr>
                <w:rFonts w:ascii="TH SarabunIT๙" w:hAnsi="TH SarabunIT๙" w:cs="TH SarabunIT๙"/>
                <w:sz w:val="32"/>
                <w:cs/>
              </w:rPr>
              <w:t xml:space="preserve">4. </w:t>
            </w:r>
            <w:r>
              <w:rPr>
                <w:rFonts w:ascii="TH SarabunIT๙" w:hAnsi="TH SarabunIT๙" w:cs="TH SarabunIT๙"/>
                <w:sz w:val="32"/>
                <w:cs/>
                <w:lang w:val="th-TH" w:bidi="th-TH"/>
              </w:rPr>
              <w:t>วิเคราะห์และระบุการเปลี่ยนแปลงที่ผันกลับได้และการเปลี่ยนแปลงที่ผันกลับไม่ได้</w:t>
            </w:r>
          </w:p>
          <w:p w14:paraId="07DF835B">
            <w:pPr>
              <w:pStyle w:val="88"/>
              <w:rPr>
                <w:rFonts w:ascii="TH SarabunIT๙" w:hAnsi="TH SarabunIT๙" w:cs="TH SarabunIT๙"/>
                <w:sz w:val="32"/>
              </w:rPr>
            </w:pPr>
            <w:r>
              <w:rPr>
                <w:rFonts w:ascii="TH SarabunIT๙" w:hAnsi="TH SarabunIT๙" w:cs="TH SarabunIT๙"/>
                <w:sz w:val="32"/>
                <w:cs/>
                <w:lang w:val="th-TH" w:bidi="th-TH"/>
              </w:rPr>
              <w:t>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w:t>
            </w:r>
          </w:p>
        </w:tc>
        <w:tc>
          <w:tcPr>
            <w:tcW w:w="1236" w:type="pct"/>
            <w:tcBorders>
              <w:top w:val="single" w:color="auto" w:sz="4" w:space="0"/>
              <w:bottom w:val="single" w:color="auto" w:sz="4" w:space="0"/>
            </w:tcBorders>
          </w:tcPr>
          <w:p w14:paraId="24BEEFC9">
            <w:pPr>
              <w:pStyle w:val="88"/>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ให้ความสนใจและให้ความร่วมมือในการเรียนรู้และระบุส่วนประกอบและบรรยายหน้าที่ ของแต่ละส่วนประกอบของวงจรไฟฟ้า อย่างง่ายจากหลักฐานเชิงประจักษ์</w:t>
            </w:r>
          </w:p>
          <w:p w14:paraId="4C01AE90">
            <w:pPr>
              <w:pStyle w:val="88"/>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เขียนแผนภาพและต่อวงจรไฟฟ้าอย่างง่าย</w:t>
            </w:r>
          </w:p>
          <w:p w14:paraId="77929B28">
            <w:pPr>
              <w:pStyle w:val="88"/>
              <w:rPr>
                <w:rFonts w:ascii="TH SarabunIT๙" w:hAnsi="TH SarabunIT๙" w:cs="TH SarabunIT๙"/>
                <w:sz w:val="32"/>
                <w:cs/>
                <w:lang w:bidi="th"/>
              </w:rPr>
            </w:pPr>
            <w:r>
              <w:rPr>
                <w:rFonts w:ascii="TH SarabunIT๙" w:hAnsi="TH SarabunIT๙" w:cs="TH SarabunIT๙"/>
                <w:sz w:val="32"/>
                <w:cs/>
              </w:rPr>
              <w:t xml:space="preserve">3. </w:t>
            </w:r>
            <w:r>
              <w:rPr>
                <w:rFonts w:ascii="TH SarabunIT๙" w:hAnsi="TH SarabunIT๙" w:cs="TH SarabunIT๙"/>
                <w:sz w:val="32"/>
                <w:cs/>
                <w:lang w:val="th-TH" w:bidi="th-TH"/>
              </w:rPr>
              <w:t>ออกแบบการทดลองและทดลองด้วยวิธี</w:t>
            </w:r>
          </w:p>
          <w:p w14:paraId="4E574D5C">
            <w:pPr>
              <w:pStyle w:val="88"/>
              <w:rPr>
                <w:rFonts w:ascii="TH SarabunIT๙" w:hAnsi="TH SarabunIT๙" w:cs="TH SarabunIT๙"/>
                <w:sz w:val="32"/>
              </w:rPr>
            </w:pPr>
            <w:r>
              <w:rPr>
                <w:rFonts w:ascii="TH SarabunIT๙" w:hAnsi="TH SarabunIT๙" w:cs="TH SarabunIT๙"/>
                <w:sz w:val="32"/>
                <w:cs/>
                <w:lang w:val="th-TH" w:bidi="th-TH"/>
              </w:rPr>
              <w:t>ที่เหมาะสมในการอธิบายวิธีการและผลของการต่อเซลล์ไฟฟ้าแบบอนุกรม</w:t>
            </w:r>
          </w:p>
          <w:p w14:paraId="063F97C5">
            <w:pPr>
              <w:pStyle w:val="88"/>
              <w:rPr>
                <w:rFonts w:ascii="TH SarabunIT๙" w:hAnsi="TH SarabunIT๙" w:cs="TH SarabunIT๙"/>
                <w:sz w:val="32"/>
                <w:cs/>
                <w:lang w:bidi="th"/>
              </w:rPr>
            </w:pPr>
            <w:r>
              <w:rPr>
                <w:rFonts w:ascii="TH SarabunIT๙" w:hAnsi="TH SarabunIT๙" w:cs="TH SarabunIT๙"/>
                <w:sz w:val="32"/>
                <w:cs/>
              </w:rPr>
              <w:t xml:space="preserve">4. </w:t>
            </w:r>
            <w:r>
              <w:rPr>
                <w:rFonts w:ascii="TH SarabunIT๙" w:hAnsi="TH SarabunIT๙" w:cs="TH SarabunIT๙"/>
                <w:sz w:val="32"/>
                <w:cs/>
                <w:lang w:val="th-TH" w:bidi="th-TH"/>
              </w:rPr>
              <w:t>ตระหนักถึงประโยชน์ของความรู้ของการต่อ</w:t>
            </w:r>
          </w:p>
          <w:p w14:paraId="50AE0FC5">
            <w:pPr>
              <w:pStyle w:val="88"/>
              <w:rPr>
                <w:rFonts w:ascii="TH SarabunIT๙" w:hAnsi="TH SarabunIT๙" w:cs="TH SarabunIT๙"/>
                <w:sz w:val="32"/>
              </w:rPr>
            </w:pPr>
            <w:r>
              <w:rPr>
                <w:rFonts w:ascii="TH SarabunIT๙" w:hAnsi="TH SarabunIT๙" w:cs="TH SarabunIT๙"/>
                <w:sz w:val="32"/>
                <w:cs/>
                <w:lang w:val="th-TH" w:bidi="th-TH"/>
              </w:rPr>
              <w:t>เซลล์ไฟฟ้าแบบอนุกรมโดยบอกประโยชน์และการประยุกต์ใช้ในชีวิตประจำวัน</w:t>
            </w:r>
          </w:p>
          <w:p w14:paraId="409FE30A">
            <w:pPr>
              <w:pStyle w:val="88"/>
              <w:rPr>
                <w:rFonts w:ascii="TH SarabunIT๙" w:hAnsi="TH SarabunIT๙" w:cs="TH SarabunIT๙"/>
                <w:sz w:val="32"/>
                <w:cs/>
                <w:lang w:bidi="th"/>
              </w:rPr>
            </w:pPr>
            <w:r>
              <w:rPr>
                <w:rFonts w:ascii="TH SarabunIT๙" w:hAnsi="TH SarabunIT๙" w:cs="TH SarabunIT๙"/>
                <w:sz w:val="32"/>
                <w:cs/>
              </w:rPr>
              <w:t xml:space="preserve">5. </w:t>
            </w:r>
            <w:r>
              <w:rPr>
                <w:rFonts w:ascii="TH SarabunIT๙" w:hAnsi="TH SarabunIT๙" w:cs="TH SarabunIT๙"/>
                <w:sz w:val="32"/>
                <w:cs/>
                <w:lang w:val="th-TH" w:bidi="th-TH"/>
              </w:rPr>
              <w:t>ออกแบบการทดลองและทดลองด้วยวิธี</w:t>
            </w:r>
          </w:p>
          <w:p w14:paraId="50D5D4BE">
            <w:pPr>
              <w:pStyle w:val="88"/>
              <w:rPr>
                <w:rFonts w:ascii="TH SarabunIT๙" w:hAnsi="TH SarabunIT๙" w:cs="TH SarabunIT๙"/>
                <w:sz w:val="32"/>
              </w:rPr>
            </w:pPr>
            <w:r>
              <w:rPr>
                <w:rFonts w:ascii="TH SarabunIT๙" w:hAnsi="TH SarabunIT๙" w:cs="TH SarabunIT๙"/>
                <w:sz w:val="32"/>
                <w:cs/>
                <w:lang w:val="th-TH" w:bidi="th-TH"/>
              </w:rPr>
              <w:t>ที่เหมาะสมในการอธิบายการต่อหลอดไฟฟ้าแบบอนุกรมและแบบขนาน</w:t>
            </w:r>
          </w:p>
          <w:p w14:paraId="364F5C42">
            <w:pPr>
              <w:pStyle w:val="88"/>
              <w:rPr>
                <w:rFonts w:ascii="TH SarabunIT๙" w:hAnsi="TH SarabunIT๙" w:cs="TH SarabunIT๙"/>
                <w:sz w:val="32"/>
                <w:cs/>
              </w:rPr>
            </w:pPr>
            <w:r>
              <w:rPr>
                <w:rFonts w:ascii="TH SarabunIT๙" w:hAnsi="TH SarabunIT๙" w:cs="TH SarabunIT๙"/>
                <w:sz w:val="32"/>
                <w:cs/>
              </w:rPr>
              <w:t xml:space="preserve">6. </w:t>
            </w:r>
            <w:r>
              <w:rPr>
                <w:rFonts w:ascii="TH SarabunIT๙" w:hAnsi="TH SarabunIT๙" w:cs="TH SarabunIT๙"/>
                <w:sz w:val="32"/>
                <w:cs/>
                <w:lang w:val="th-TH" w:bidi="th-TH"/>
              </w:rPr>
              <w:t>ตระหนักถึงประโยชน์ของความรู้ของการต่อหลอดไฟฟ้าแบบอนุกรมและแบบขนาน โดยบอกประโยชน์ ข้อจำกัด และการประยุกต์ใช้ในชีวิตประจำวัน</w:t>
            </w:r>
          </w:p>
        </w:tc>
      </w:tr>
    </w:tbl>
    <w:p w14:paraId="30F1B186">
      <w:pPr>
        <w:rPr>
          <w:rFonts w:ascii="TH SarabunIT๙" w:hAnsi="TH SarabunIT๙" w:cs="TH SarabunIT๙"/>
        </w:rPr>
      </w:pPr>
    </w:p>
    <w:p w14:paraId="43342484">
      <w:pPr>
        <w:rPr>
          <w:rFonts w:ascii="TH SarabunIT๙" w:hAnsi="TH SarabunIT๙" w:cs="TH SarabunIT๙"/>
          <w:lang w:bidi="th"/>
        </w:rPr>
      </w:pPr>
    </w:p>
    <w:p w14:paraId="4269B6B1">
      <w:pPr>
        <w:rPr>
          <w:rFonts w:ascii="TH SarabunIT๙" w:hAnsi="TH SarabunIT๙" w:cs="TH SarabunIT๙"/>
        </w:rPr>
      </w:pPr>
    </w:p>
    <w:p w14:paraId="6C927CDD">
      <w:pPr>
        <w:jc w:val="center"/>
        <w:rPr>
          <w:rFonts w:ascii="TH SarabunIT๙" w:hAnsi="TH SarabunIT๙" w:cs="TH SarabunIT๙"/>
          <w:b/>
          <w:bCs/>
          <w:sz w:val="82"/>
          <w:szCs w:val="82"/>
          <w:lang w:bidi="th"/>
        </w:rPr>
      </w:pPr>
    </w:p>
    <w:p w14:paraId="4ACD1EF3">
      <w:pPr>
        <w:jc w:val="center"/>
        <w:rPr>
          <w:rFonts w:ascii="TH SarabunIT๙" w:hAnsi="TH SarabunIT๙" w:cs="TH SarabunIT๙"/>
          <w:b/>
          <w:bCs/>
          <w:sz w:val="82"/>
          <w:szCs w:val="82"/>
          <w:lang w:bidi="th"/>
        </w:rPr>
      </w:pPr>
    </w:p>
    <w:p w14:paraId="3A292313">
      <w:pPr>
        <w:jc w:val="center"/>
        <w:rPr>
          <w:rFonts w:ascii="TH SarabunIT๙" w:hAnsi="TH SarabunIT๙" w:cs="TH SarabunIT๙"/>
          <w:b/>
          <w:bCs/>
          <w:sz w:val="82"/>
          <w:szCs w:val="82"/>
          <w:lang w:bidi="th"/>
        </w:rPr>
      </w:pPr>
    </w:p>
    <w:p w14:paraId="57335EBA">
      <w:pPr>
        <w:jc w:val="center"/>
        <w:rPr>
          <w:rFonts w:ascii="TH SarabunIT๙" w:hAnsi="TH SarabunIT๙" w:cs="TH SarabunIT๙"/>
          <w:b/>
          <w:bCs/>
          <w:sz w:val="82"/>
          <w:szCs w:val="82"/>
          <w:lang w:bidi="th"/>
        </w:rPr>
      </w:pPr>
    </w:p>
    <w:p w14:paraId="68C5E2B4">
      <w:pPr>
        <w:jc w:val="center"/>
        <w:rPr>
          <w:rFonts w:ascii="TH SarabunIT๙" w:hAnsi="TH SarabunIT๙" w:cs="TH SarabunIT๙"/>
          <w:b/>
          <w:bCs/>
          <w:sz w:val="82"/>
          <w:szCs w:val="82"/>
          <w:lang w:bidi="th"/>
        </w:rPr>
      </w:pPr>
    </w:p>
    <w:p w14:paraId="0A970B21">
      <w:pPr>
        <w:jc w:val="center"/>
        <w:rPr>
          <w:rFonts w:ascii="TH SarabunIT๙" w:hAnsi="TH SarabunIT๙" w:cs="TH SarabunIT๙"/>
          <w:b/>
          <w:bCs/>
          <w:sz w:val="82"/>
          <w:szCs w:val="82"/>
          <w:lang w:bidi="th"/>
        </w:rPr>
      </w:pPr>
    </w:p>
    <w:p w14:paraId="5F92AE81">
      <w:pPr>
        <w:jc w:val="center"/>
        <w:rPr>
          <w:rFonts w:ascii="TH SarabunIT๙" w:hAnsi="TH SarabunIT๙" w:cs="TH SarabunIT๙"/>
          <w:b/>
          <w:bCs/>
          <w:sz w:val="82"/>
          <w:szCs w:val="82"/>
          <w:lang w:bidi="th"/>
        </w:rPr>
      </w:pPr>
    </w:p>
    <w:p w14:paraId="193D6993">
      <w:pPr>
        <w:jc w:val="center"/>
        <w:rPr>
          <w:rFonts w:ascii="TH SarabunIT๙" w:hAnsi="TH SarabunIT๙" w:cs="TH SarabunIT๙"/>
          <w:b/>
          <w:bCs/>
          <w:sz w:val="82"/>
          <w:szCs w:val="82"/>
          <w:lang w:bidi="th"/>
        </w:rPr>
      </w:pPr>
    </w:p>
    <w:p w14:paraId="6407F6A8">
      <w:pPr>
        <w:rPr>
          <w:rFonts w:ascii="TH SarabunIT๙" w:hAnsi="TH SarabunIT๙" w:cs="TH SarabunIT๙"/>
        </w:rPr>
      </w:pPr>
    </w:p>
    <w:p w14:paraId="208E6519">
      <w:pPr>
        <w:rPr>
          <w:rFonts w:ascii="TH SarabunIT๙" w:hAnsi="TH SarabunIT๙" w:cs="TH SarabunIT๙"/>
        </w:rPr>
      </w:pPr>
    </w:p>
    <w:p w14:paraId="11C9304C">
      <w:pPr>
        <w:shd w:val="clear" w:color="auto" w:fill="FFE599" w:themeFill="accent4" w:themeFillTint="66"/>
        <w:rPr>
          <w:rFonts w:ascii="TH SarabunIT๙" w:hAnsi="TH SarabunIT๙" w:cs="TH SarabunIT๙"/>
          <w:b/>
          <w:bCs/>
          <w:sz w:val="28"/>
          <w:szCs w:val="28"/>
        </w:rPr>
      </w:pPr>
      <w:r>
        <w:rPr>
          <w:rFonts w:ascii="TH SarabunIT๙" w:hAnsi="TH SarabunIT๙" w:cs="TH SarabunIT๙"/>
          <w:b/>
          <w:bCs/>
          <w:sz w:val="36"/>
          <w:szCs w:val="36"/>
          <w:cs/>
        </w:rPr>
        <w:t xml:space="preserve">7. </w:t>
      </w:r>
      <w:r>
        <w:rPr>
          <w:rFonts w:ascii="TH SarabunIT๙" w:hAnsi="TH SarabunIT๙" w:cs="TH SarabunIT๙"/>
          <w:b/>
          <w:bCs/>
          <w:sz w:val="36"/>
          <w:szCs w:val="36"/>
          <w:cs/>
          <w:lang w:val="th-TH" w:bidi="th-TH"/>
        </w:rPr>
        <w:t>กลุ่มสาระการเรียนรู้</w:t>
      </w:r>
    </w:p>
    <w:p w14:paraId="6E4EA0A2">
      <w:pPr>
        <w:rPr>
          <w:rFonts w:ascii="TH SarabunIT๙" w:hAnsi="TH SarabunIT๙" w:cs="TH SarabunIT๙"/>
        </w:rPr>
      </w:pPr>
    </w:p>
    <w:p w14:paraId="59755C90">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กรอบหลักสูตรการศึกษาขั้นพื้นฐาน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พุทธศักราช</w:t>
      </w:r>
      <w:r>
        <w:rPr>
          <w:rFonts w:ascii="TH SarabunIT๙" w:hAnsi="TH SarabunIT๙" w:cs="TH SarabunIT๙"/>
          <w:sz w:val="32"/>
          <w:szCs w:val="32"/>
        </w:rPr>
        <w:t xml:space="preserve"> .... </w:t>
      </w:r>
      <w:r>
        <w:rPr>
          <w:rFonts w:ascii="TH SarabunIT๙" w:hAnsi="TH SarabunIT๙" w:cs="TH SarabunIT๙"/>
          <w:sz w:val="32"/>
          <w:szCs w:val="32"/>
          <w:cs/>
          <w:lang w:val="th-TH" w:bidi="th-TH"/>
        </w:rPr>
        <w:t>ระดับประถมศึกษา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กำหนดกลุ่มสาระการเรียนรู้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ประกอบด้วย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สมรรถนะเฉพาะ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และผลลัพธ์การเรียนรู้เมื่อจบช่วงชั้น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ดังนี้</w:t>
      </w:r>
      <w:r>
        <w:rPr>
          <w:rFonts w:ascii="TH SarabunIT๙" w:hAnsi="TH SarabunIT๙" w:cs="TH SarabunIT๙"/>
          <w:sz w:val="32"/>
          <w:szCs w:val="32"/>
        </w:rPr>
        <w:t xml:space="preserve"> </w:t>
      </w:r>
    </w:p>
    <w:p w14:paraId="066CE7F1">
      <w:pPr>
        <w:pStyle w:val="87"/>
        <w:numPr>
          <w:ilvl w:val="0"/>
          <w:numId w:val="14"/>
        </w:numPr>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b/>
          <w:bCs/>
          <w:sz w:val="32"/>
          <w:szCs w:val="32"/>
          <w:cs/>
          <w:lang w:val="th-TH" w:bidi="th-TH"/>
        </w:rPr>
        <w:t>ช่วงชั้นที่</w:t>
      </w:r>
      <w:r>
        <w:rPr>
          <w:rFonts w:ascii="TH SarabunIT๙" w:hAnsi="TH SarabunIT๙" w:cs="TH SarabunIT๙"/>
          <w:b/>
          <w:bCs/>
          <w:sz w:val="32"/>
          <w:szCs w:val="32"/>
        </w:rPr>
        <w:t xml:space="preserve"> 1 (</w:t>
      </w:r>
      <w:r>
        <w:rPr>
          <w:rFonts w:ascii="TH SarabunIT๙" w:hAnsi="TH SarabunIT๙" w:cs="TH SarabunIT๙"/>
          <w:sz w:val="32"/>
          <w:szCs w:val="32"/>
          <w:cs/>
          <w:lang w:val="th-TH" w:bidi="th-TH"/>
        </w:rPr>
        <w:t>ชั้นประถมศึกษาปีที่</w:t>
      </w:r>
      <w:r>
        <w:rPr>
          <w:rFonts w:ascii="TH SarabunIT๙" w:hAnsi="TH SarabunIT๙" w:cs="TH SarabunIT๙"/>
          <w:sz w:val="32"/>
          <w:szCs w:val="32"/>
        </w:rPr>
        <w:t xml:space="preserve"> 1 - </w:t>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กำหนด</w:t>
      </w:r>
      <w:r>
        <w:rPr>
          <w:rFonts w:ascii="TH SarabunIT๙" w:hAnsi="TH SarabunIT๙" w:cs="TH SarabunIT๙"/>
          <w:sz w:val="32"/>
          <w:szCs w:val="32"/>
        </w:rPr>
        <w:t xml:space="preserve"> 7 </w:t>
      </w:r>
      <w:r>
        <w:rPr>
          <w:rFonts w:ascii="TH SarabunIT๙" w:hAnsi="TH SarabunIT๙" w:cs="TH SarabunIT๙"/>
          <w:sz w:val="32"/>
          <w:szCs w:val="32"/>
          <w:cs/>
          <w:lang w:val="th-TH" w:bidi="th-TH"/>
        </w:rPr>
        <w:t>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ดังนี้</w:t>
      </w:r>
      <w:r>
        <w:rPr>
          <w:rFonts w:ascii="TH SarabunIT๙" w:hAnsi="TH SarabunIT๙" w:cs="TH SarabunIT๙"/>
          <w:sz w:val="32"/>
          <w:szCs w:val="32"/>
        </w:rPr>
        <w:t xml:space="preserve"> </w:t>
      </w:r>
    </w:p>
    <w:p w14:paraId="1B0AC40C">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ภาษาไทย</w:t>
      </w:r>
      <w:r>
        <w:rPr>
          <w:rFonts w:ascii="TH SarabunIT๙" w:hAnsi="TH SarabunIT๙" w:cs="TH SarabunIT๙"/>
          <w:sz w:val="32"/>
          <w:szCs w:val="32"/>
        </w:rPr>
        <w:t xml:space="preserve"> </w:t>
      </w:r>
    </w:p>
    <w:p w14:paraId="070FBC61">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๒</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คณิตศาสตร์</w:t>
      </w:r>
      <w:r>
        <w:rPr>
          <w:rFonts w:ascii="TH SarabunIT๙" w:hAnsi="TH SarabunIT๙" w:cs="TH SarabunIT๙"/>
          <w:sz w:val="32"/>
          <w:szCs w:val="32"/>
        </w:rPr>
        <w:t xml:space="preserve"> </w:t>
      </w:r>
    </w:p>
    <w:p w14:paraId="01BA9BAD">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ภาษาอังกฤษ</w:t>
      </w:r>
      <w:r>
        <w:rPr>
          <w:rFonts w:ascii="TH SarabunIT๙" w:hAnsi="TH SarabunIT๙" w:cs="TH SarabunIT๙"/>
          <w:sz w:val="32"/>
          <w:szCs w:val="32"/>
        </w:rPr>
        <w:t xml:space="preserve"> </w:t>
      </w:r>
    </w:p>
    <w:p w14:paraId="6EF2E56E">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7758A5E5">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สุขศึกษาและพลศึกษา</w:t>
      </w:r>
      <w:r>
        <w:rPr>
          <w:rFonts w:ascii="TH SarabunIT๙" w:hAnsi="TH SarabunIT๙" w:cs="TH SarabunIT๙"/>
          <w:sz w:val="32"/>
          <w:szCs w:val="32"/>
        </w:rPr>
        <w:t xml:space="preserve"> </w:t>
      </w:r>
    </w:p>
    <w:p w14:paraId="1EE1398E">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สังคมศึกษา</w:t>
      </w:r>
      <w:r>
        <w:rPr>
          <w:rFonts w:ascii="TH SarabunIT๙" w:hAnsi="TH SarabunIT๙" w:cs="TH SarabunIT๙"/>
          <w:sz w:val="32"/>
          <w:szCs w:val="32"/>
        </w:rPr>
        <w:t xml:space="preserve"> </w:t>
      </w:r>
    </w:p>
    <w:p w14:paraId="4169BDB3">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๗</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วิทยาศาสตร์และระบบธรรมชาติ</w:t>
      </w:r>
      <w:r>
        <w:rPr>
          <w:rFonts w:ascii="TH SarabunIT๙" w:hAnsi="TH SarabunIT๙" w:cs="TH SarabunIT๙"/>
          <w:sz w:val="32"/>
          <w:szCs w:val="32"/>
        </w:rPr>
        <w:t xml:space="preserve"> </w:t>
      </w:r>
    </w:p>
    <w:p w14:paraId="109F4FF3">
      <w:pPr>
        <w:pStyle w:val="87"/>
        <w:rPr>
          <w:rFonts w:ascii="TH SarabunIT๙" w:hAnsi="TH SarabunIT๙" w:cs="TH SarabunIT๙"/>
          <w:sz w:val="32"/>
          <w:szCs w:val="32"/>
        </w:rPr>
      </w:pPr>
    </w:p>
    <w:p w14:paraId="4ACAE189">
      <w:pPr>
        <w:pStyle w:val="87"/>
        <w:rPr>
          <w:rFonts w:ascii="TH SarabunIT๙" w:hAnsi="TH SarabunIT๙" w:cs="TH SarabunIT๙"/>
          <w:sz w:val="32"/>
          <w:szCs w:val="32"/>
        </w:rPr>
      </w:pPr>
    </w:p>
    <w:p w14:paraId="643B30D0">
      <w:pPr>
        <w:pStyle w:val="87"/>
        <w:numPr>
          <w:ilvl w:val="0"/>
          <w:numId w:val="15"/>
        </w:numPr>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b/>
          <w:bCs/>
          <w:sz w:val="32"/>
          <w:szCs w:val="32"/>
          <w:cs/>
          <w:lang w:val="th-TH" w:bidi="th-TH"/>
        </w:rPr>
        <w:t>ช่วงชั้นที่</w:t>
      </w:r>
      <w:r>
        <w:rPr>
          <w:rFonts w:ascii="TH SarabunIT๙" w:hAnsi="TH SarabunIT๙" w:cs="TH SarabunIT๙"/>
          <w:b/>
          <w:bCs/>
          <w:sz w:val="32"/>
          <w:szCs w:val="32"/>
        </w:rPr>
        <w:t xml:space="preserve"> 2 </w:t>
      </w:r>
      <w:r>
        <w:rPr>
          <w:rFonts w:ascii="TH SarabunIT๙" w:hAnsi="TH SarabunIT๙" w:cs="TH SarabunIT๙"/>
          <w:sz w:val="32"/>
          <w:szCs w:val="32"/>
        </w:rPr>
        <w:t>(</w:t>
      </w:r>
      <w:r>
        <w:rPr>
          <w:rFonts w:ascii="TH SarabunIT๙" w:hAnsi="TH SarabunIT๙" w:cs="TH SarabunIT๙"/>
          <w:sz w:val="32"/>
          <w:szCs w:val="32"/>
          <w:cs/>
          <w:lang w:val="th-TH" w:bidi="th-TH"/>
        </w:rPr>
        <w:t>ชั้นประถมศึกษาปีที่</w:t>
      </w:r>
      <w:r>
        <w:rPr>
          <w:rFonts w:ascii="TH SarabunIT๙" w:hAnsi="TH SarabunIT๙" w:cs="TH SarabunIT๙"/>
          <w:sz w:val="32"/>
          <w:szCs w:val="32"/>
        </w:rPr>
        <w:t xml:space="preserve"> 4 - 6) </w:t>
      </w:r>
      <w:r>
        <w:rPr>
          <w:rFonts w:ascii="TH SarabunIT๙" w:hAnsi="TH SarabunIT๙" w:cs="TH SarabunIT๙"/>
          <w:sz w:val="32"/>
          <w:szCs w:val="32"/>
          <w:cs/>
          <w:lang w:val="th-TH" w:bidi="th-TH"/>
        </w:rPr>
        <w:t>กำหนด</w:t>
      </w:r>
      <w:r>
        <w:rPr>
          <w:rFonts w:ascii="TH SarabunIT๙" w:hAnsi="TH SarabunIT๙" w:cs="TH SarabunIT๙"/>
          <w:sz w:val="32"/>
          <w:szCs w:val="32"/>
        </w:rPr>
        <w:t xml:space="preserve"> 9 </w:t>
      </w:r>
      <w:r>
        <w:rPr>
          <w:rFonts w:ascii="TH SarabunIT๙" w:hAnsi="TH SarabunIT๙" w:cs="TH SarabunIT๙"/>
          <w:sz w:val="32"/>
          <w:szCs w:val="32"/>
          <w:cs/>
          <w:lang w:val="th-TH" w:bidi="th-TH"/>
        </w:rPr>
        <w:t>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ดังนี้</w:t>
      </w:r>
      <w:r>
        <w:rPr>
          <w:rFonts w:ascii="TH SarabunIT๙" w:hAnsi="TH SarabunIT๙" w:cs="TH SarabunIT๙"/>
          <w:sz w:val="32"/>
          <w:szCs w:val="32"/>
        </w:rPr>
        <w:t xml:space="preserve"> </w:t>
      </w:r>
    </w:p>
    <w:p w14:paraId="4DCC98EB">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๑</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ภาษาไทย</w:t>
      </w:r>
      <w:r>
        <w:rPr>
          <w:rFonts w:ascii="TH SarabunIT๙" w:hAnsi="TH SarabunIT๙" w:cs="TH SarabunIT๙"/>
          <w:sz w:val="32"/>
          <w:szCs w:val="32"/>
        </w:rPr>
        <w:t xml:space="preserve"> </w:t>
      </w:r>
    </w:p>
    <w:p w14:paraId="3D1344CA">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๒</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คณิตศาสตร์</w:t>
      </w:r>
      <w:r>
        <w:rPr>
          <w:rFonts w:ascii="TH SarabunIT๙" w:hAnsi="TH SarabunIT๙" w:cs="TH SarabunIT๙"/>
          <w:sz w:val="32"/>
          <w:szCs w:val="32"/>
        </w:rPr>
        <w:t xml:space="preserve"> </w:t>
      </w:r>
    </w:p>
    <w:p w14:paraId="2742D5EC">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ภาษาอังกฤษ</w:t>
      </w:r>
      <w:r>
        <w:rPr>
          <w:rFonts w:ascii="TH SarabunIT๙" w:hAnsi="TH SarabunIT๙" w:cs="TH SarabunIT๙"/>
          <w:sz w:val="32"/>
          <w:szCs w:val="32"/>
        </w:rPr>
        <w:t xml:space="preserve"> </w:t>
      </w:r>
    </w:p>
    <w:p w14:paraId="4A157EB9">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ศิลปะ</w:t>
      </w:r>
      <w:r>
        <w:rPr>
          <w:rFonts w:ascii="TH SarabunIT๙" w:hAnsi="TH SarabunIT๙" w:cs="TH SarabunIT๙"/>
          <w:sz w:val="32"/>
          <w:szCs w:val="32"/>
        </w:rPr>
        <w:t xml:space="preserve"> </w:t>
      </w:r>
    </w:p>
    <w:p w14:paraId="35AB5DB1">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สุขศึกษาและพลศึกษา</w:t>
      </w:r>
      <w:r>
        <w:rPr>
          <w:rFonts w:ascii="TH SarabunIT๙" w:hAnsi="TH SarabunIT๙" w:cs="TH SarabunIT๙"/>
          <w:sz w:val="32"/>
          <w:szCs w:val="32"/>
        </w:rPr>
        <w:t xml:space="preserve"> </w:t>
      </w:r>
    </w:p>
    <w:p w14:paraId="0A362B04">
      <w:pPr>
        <w:pStyle w:val="87"/>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สังคมศึกษา</w:t>
      </w:r>
      <w:r>
        <w:rPr>
          <w:rFonts w:ascii="TH SarabunIT๙" w:hAnsi="TH SarabunIT๙" w:cs="TH SarabunIT๙"/>
          <w:sz w:val="32"/>
          <w:szCs w:val="32"/>
        </w:rPr>
        <w:t xml:space="preserve"> </w:t>
      </w:r>
    </w:p>
    <w:p w14:paraId="5B1CF884">
      <w:pPr>
        <w:pStyle w:val="87"/>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 xml:space="preserve">7. </w:t>
      </w:r>
      <w:r>
        <w:rPr>
          <w:rFonts w:ascii="TH SarabunIT๙" w:hAnsi="TH SarabunIT๙" w:cs="TH SarabunIT๙"/>
          <w:sz w:val="32"/>
          <w:szCs w:val="32"/>
          <w:cs/>
          <w:lang w:val="th-TH" w:bidi="th-TH"/>
        </w:rPr>
        <w:t>การจัดการในครัวเรือนและการประกอบการ</w:t>
      </w:r>
      <w:r>
        <w:rPr>
          <w:rFonts w:ascii="TH SarabunIT๙" w:hAnsi="TH SarabunIT๙" w:cs="TH SarabunIT๙"/>
          <w:sz w:val="32"/>
          <w:szCs w:val="32"/>
        </w:rPr>
        <w:t xml:space="preserve"> </w:t>
      </w:r>
    </w:p>
    <w:p w14:paraId="0176C569">
      <w:pPr>
        <w:pStyle w:val="87"/>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 xml:space="preserve">8. </w:t>
      </w:r>
      <w:r>
        <w:rPr>
          <w:rFonts w:ascii="TH SarabunIT๙" w:hAnsi="TH SarabunIT๙" w:cs="TH SarabunIT๙"/>
          <w:sz w:val="32"/>
          <w:szCs w:val="32"/>
          <w:cs/>
          <w:lang w:val="th-TH" w:bidi="th-TH"/>
        </w:rPr>
        <w:t>วิทยาศาสตร์และระบบธรรมชาติ</w:t>
      </w:r>
      <w:r>
        <w:rPr>
          <w:rFonts w:ascii="TH SarabunIT๙" w:hAnsi="TH SarabunIT๙" w:cs="TH SarabunIT๙"/>
          <w:sz w:val="32"/>
          <w:szCs w:val="32"/>
        </w:rPr>
        <w:t xml:space="preserve"> </w:t>
      </w:r>
    </w:p>
    <w:p w14:paraId="447FFE5F">
      <w:pPr>
        <w:pStyle w:val="87"/>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 xml:space="preserve">9. </w:t>
      </w:r>
      <w:r>
        <w:rPr>
          <w:rFonts w:ascii="TH SarabunIT๙" w:hAnsi="TH SarabunIT๙" w:cs="TH SarabunIT๙"/>
          <w:sz w:val="32"/>
          <w:szCs w:val="32"/>
          <w:cs/>
          <w:lang w:val="th-TH" w:bidi="th-TH"/>
        </w:rPr>
        <w:t>เทคโนโลยีดิจิทัล</w:t>
      </w:r>
      <w:r>
        <w:rPr>
          <w:rFonts w:ascii="TH SarabunIT๙" w:hAnsi="TH SarabunIT๙" w:cs="TH SarabunIT๙"/>
          <w:sz w:val="32"/>
          <w:szCs w:val="32"/>
        </w:rPr>
        <w:t xml:space="preserve"> </w:t>
      </w:r>
    </w:p>
    <w:p w14:paraId="7D4E6950">
      <w:pPr>
        <w:pStyle w:val="87"/>
        <w:rPr>
          <w:rFonts w:ascii="TH SarabunIT๙" w:hAnsi="TH SarabunIT๙" w:cs="TH SarabunIT๙"/>
          <w:sz w:val="32"/>
          <w:szCs w:val="32"/>
        </w:rPr>
      </w:pPr>
      <w:r>
        <w:rPr>
          <w:rFonts w:ascii="TH SarabunIT๙" w:hAnsi="TH SarabunIT๙" w:cs="TH SarabunIT๙"/>
          <w:b/>
          <w:bCs/>
          <w:sz w:val="32"/>
          <w:szCs w:val="32"/>
          <w:cs/>
          <w:lang w:val="th-TH" w:bidi="th-TH"/>
        </w:rPr>
        <w:t>ความหมายขององค์ประกอบกลุ่มสาระการเรียนรู้</w:t>
      </w:r>
      <w:r>
        <w:rPr>
          <w:rFonts w:ascii="TH SarabunIT๙" w:hAnsi="TH SarabunIT๙" w:cs="TH SarabunIT๙"/>
          <w:b/>
          <w:bCs/>
          <w:sz w:val="32"/>
          <w:szCs w:val="32"/>
        </w:rPr>
        <w:t xml:space="preserve"> </w:t>
      </w:r>
    </w:p>
    <w:p w14:paraId="442B0F75">
      <w:pPr>
        <w:pStyle w:val="87"/>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สมรรถนะเฉพาะ</w:t>
      </w:r>
      <w:r>
        <w:rPr>
          <w:rFonts w:ascii="TH SarabunIT๙" w:hAnsi="TH SarabunIT๙" w:cs="TH SarabunIT๙"/>
          <w:b/>
          <w:bCs/>
          <w:sz w:val="32"/>
          <w:szCs w:val="32"/>
        </w:rPr>
        <w:t xml:space="preserve"> (Specific Competencies) </w:t>
      </w:r>
      <w:r>
        <w:rPr>
          <w:rFonts w:ascii="TH SarabunIT๙" w:hAnsi="TH SarabunIT๙" w:cs="TH SarabunIT๙"/>
          <w:sz w:val="32"/>
          <w:szCs w:val="32"/>
          <w:cs/>
          <w:lang w:val="th-TH" w:bidi="th-TH"/>
        </w:rPr>
        <w:t>เป็นสมรรถนะเฉพาะกลุ่มสาระการเรียนรู้ที่ประกอบด้วย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ความรู้</w:t>
      </w:r>
      <w:r>
        <w:rPr>
          <w:rFonts w:ascii="TH SarabunIT๙" w:hAnsi="TH SarabunIT๙" w:cs="TH SarabunIT๙"/>
          <w:sz w:val="32"/>
          <w:szCs w:val="32"/>
        </w:rPr>
        <w:t xml:space="preserve"> (Knowledge) </w:t>
      </w:r>
      <w:r>
        <w:rPr>
          <w:rFonts w:ascii="TH SarabunIT๙" w:hAnsi="TH SarabunIT๙" w:cs="TH SarabunIT๙"/>
          <w:sz w:val="32"/>
          <w:szCs w:val="32"/>
          <w:cs/>
          <w:lang w:val="th-TH" w:bidi="th-TH"/>
        </w:rPr>
        <w:t>ทักษะ</w:t>
      </w:r>
      <w:r>
        <w:rPr>
          <w:rFonts w:ascii="TH SarabunIT๙" w:hAnsi="TH SarabunIT๙" w:cs="TH SarabunIT๙"/>
          <w:sz w:val="32"/>
          <w:szCs w:val="32"/>
        </w:rPr>
        <w:t xml:space="preserve"> (Skills) </w:t>
      </w:r>
      <w:r>
        <w:rPr>
          <w:rFonts w:ascii="TH SarabunIT๙" w:hAnsi="TH SarabunIT๙" w:cs="TH SarabunIT๙"/>
          <w:sz w:val="32"/>
          <w:szCs w:val="32"/>
          <w:cs/>
          <w:lang w:val="th-TH" w:bidi="th-TH"/>
        </w:rPr>
        <w:t>เจตคติ</w:t>
      </w:r>
      <w:r>
        <w:rPr>
          <w:rFonts w:ascii="TH SarabunIT๙" w:hAnsi="TH SarabunIT๙" w:cs="TH SarabunIT๙"/>
          <w:sz w:val="32"/>
          <w:szCs w:val="32"/>
        </w:rPr>
        <w:t xml:space="preserve"> (Attitudes) </w:t>
      </w:r>
      <w:r>
        <w:rPr>
          <w:rFonts w:ascii="TH SarabunIT๙" w:hAnsi="TH SarabunIT๙" w:cs="TH SarabunIT๙"/>
          <w:sz w:val="32"/>
          <w:szCs w:val="32"/>
          <w:cs/>
          <w:lang w:val="th-TH" w:bidi="th-TH"/>
        </w:rPr>
        <w:t>และค่านิยม</w:t>
      </w:r>
      <w:r>
        <w:rPr>
          <w:rFonts w:ascii="TH SarabunIT๙" w:hAnsi="TH SarabunIT๙" w:cs="TH SarabunIT๙"/>
          <w:sz w:val="32"/>
          <w:szCs w:val="32"/>
        </w:rPr>
        <w:t xml:space="preserve"> (Values) </w:t>
      </w:r>
      <w:r>
        <w:rPr>
          <w:rFonts w:ascii="TH SarabunIT๙" w:hAnsi="TH SarabunIT๙" w:cs="TH SarabunIT๙"/>
          <w:sz w:val="32"/>
          <w:szCs w:val="32"/>
          <w:cs/>
          <w:lang w:val="th-TH" w:bidi="th-TH"/>
        </w:rPr>
        <w:t>ของแต่ละกลุ่มสาระการเรียนรู้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ที่กำหนดสำหรับนักเรียนในแต่ละช่วงชั้น</w:t>
      </w:r>
      <w:r>
        <w:rPr>
          <w:rFonts w:ascii="TH SarabunIT๙" w:hAnsi="TH SarabunIT๙" w:cs="TH SarabunIT๙"/>
          <w:sz w:val="32"/>
          <w:szCs w:val="32"/>
        </w:rPr>
        <w:t xml:space="preserve"> </w:t>
      </w:r>
    </w:p>
    <w:p w14:paraId="42FCDCD6">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ผลลัพธ์การเรียนรู้เมื่อจบช่วงชั้น</w:t>
      </w:r>
      <w:r>
        <w:rPr>
          <w:rFonts w:ascii="TH SarabunIT๙" w:hAnsi="TH SarabunIT๙" w:cs="TH SarabunIT๙"/>
          <w:b/>
          <w:bCs/>
          <w:sz w:val="32"/>
          <w:szCs w:val="32"/>
        </w:rPr>
        <w:t xml:space="preserve"> (Learning Outcome) </w:t>
      </w:r>
      <w:r>
        <w:rPr>
          <w:rFonts w:ascii="TH SarabunIT๙" w:hAnsi="TH SarabunIT๙" w:cs="TH SarabunIT๙"/>
          <w:b/>
          <w:bCs/>
          <w:sz w:val="32"/>
          <w:szCs w:val="32"/>
          <w:cs/>
          <w:lang w:val="th-TH" w:bidi="th-TH"/>
        </w:rPr>
        <w:t>เป็นเป้าหมายของการจัดการเรียนรู้</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เมื่อจบช่วงชั้น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ผลลัพธ์การเรียนรู้ประกอบด้วย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พฤติกรรมที่สะท้อนสมรรถนะหลักและสมรรถนะเฉพาะ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ที่ครูผู้สอนต้องนำไปใช้เป็นกรอบแนวคิดในการออกแบบการจัดการเรียนรู้และการวัดผลประเมินผล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เพื่อพัฒนาผู้เรียน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ผลลัพธ์การเรียนรู้เมื่อจบช่วงชั้นเป็นภาพรวมความสามารถของนักเรียนตามกลุ่มสาระการเรียนรู้</w:t>
      </w:r>
    </w:p>
    <w:p w14:paraId="79B0D5B4">
      <w:pPr>
        <w:jc w:val="center"/>
        <w:rPr>
          <w:rFonts w:ascii="TH SarabunIT๙" w:hAnsi="TH SarabunIT๙" w:cs="TH SarabunIT๙"/>
          <w:b/>
          <w:bCs/>
          <w:sz w:val="32"/>
          <w:szCs w:val="32"/>
        </w:rPr>
      </w:pPr>
    </w:p>
    <w:p w14:paraId="1003640A">
      <w:pPr>
        <w:jc w:val="center"/>
        <w:rPr>
          <w:rFonts w:ascii="TH SarabunIT๙" w:hAnsi="TH SarabunIT๙" w:cs="TH SarabunIT๙"/>
          <w:b/>
          <w:bCs/>
          <w:sz w:val="82"/>
          <w:szCs w:val="82"/>
        </w:rPr>
      </w:pPr>
    </w:p>
    <w:p w14:paraId="6D217AAB">
      <w:pPr>
        <w:jc w:val="center"/>
        <w:rPr>
          <w:rFonts w:ascii="TH SarabunIT๙" w:hAnsi="TH SarabunIT๙" w:cs="TH SarabunIT๙"/>
          <w:b/>
          <w:bCs/>
          <w:sz w:val="82"/>
          <w:szCs w:val="82"/>
        </w:rPr>
      </w:pPr>
    </w:p>
    <w:p w14:paraId="386BE450">
      <w:pPr>
        <w:jc w:val="center"/>
        <w:rPr>
          <w:rFonts w:ascii="TH SarabunIT๙" w:hAnsi="TH SarabunIT๙" w:cs="TH SarabunIT๙"/>
          <w:b/>
          <w:bCs/>
          <w:sz w:val="82"/>
          <w:szCs w:val="82"/>
        </w:rPr>
      </w:pPr>
    </w:p>
    <w:p w14:paraId="1E22A403">
      <w:pPr>
        <w:jc w:val="center"/>
        <w:rPr>
          <w:rFonts w:ascii="TH SarabunIT๙" w:hAnsi="TH SarabunIT๙" w:cs="TH SarabunIT๙"/>
          <w:b/>
          <w:bCs/>
          <w:sz w:val="82"/>
          <w:szCs w:val="82"/>
        </w:rPr>
      </w:pPr>
    </w:p>
    <w:p w14:paraId="31FABD7D">
      <w:pPr>
        <w:jc w:val="center"/>
        <w:rPr>
          <w:rFonts w:ascii="TH SarabunIT๙" w:hAnsi="TH SarabunIT๙" w:cs="TH SarabunIT๙"/>
          <w:b/>
          <w:bCs/>
          <w:sz w:val="82"/>
          <w:szCs w:val="82"/>
        </w:rPr>
      </w:pPr>
    </w:p>
    <w:p w14:paraId="7B44394D">
      <w:pPr>
        <w:jc w:val="center"/>
        <w:rPr>
          <w:rFonts w:ascii="TH SarabunIT๙" w:hAnsi="TH SarabunIT๙" w:cs="TH SarabunIT๙"/>
          <w:b/>
          <w:bCs/>
          <w:sz w:val="82"/>
          <w:szCs w:val="82"/>
        </w:rPr>
      </w:pPr>
    </w:p>
    <w:p w14:paraId="03573776">
      <w:pPr>
        <w:jc w:val="center"/>
        <w:rPr>
          <w:rFonts w:ascii="TH SarabunIT๙" w:hAnsi="TH SarabunIT๙" w:cs="TH SarabunIT๙"/>
          <w:b/>
          <w:bCs/>
          <w:sz w:val="82"/>
          <w:szCs w:val="82"/>
        </w:rPr>
      </w:pPr>
    </w:p>
    <w:p w14:paraId="43F76057">
      <w:pPr>
        <w:jc w:val="center"/>
        <w:rPr>
          <w:rFonts w:ascii="TH SarabunIT๙" w:hAnsi="TH SarabunIT๙" w:cs="TH SarabunIT๙"/>
          <w:b/>
          <w:bCs/>
          <w:sz w:val="82"/>
          <w:szCs w:val="82"/>
        </w:rPr>
      </w:pPr>
    </w:p>
    <w:p w14:paraId="0437C579">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6A9F5A98">
      <w:pPr>
        <w:jc w:val="center"/>
        <w:rPr>
          <w:rFonts w:ascii="TH SarabunIT๙" w:hAnsi="TH SarabunIT๙" w:cs="TH SarabunIT๙"/>
          <w:b/>
          <w:bCs/>
          <w:sz w:val="82"/>
          <w:szCs w:val="82"/>
          <w:cs/>
        </w:rPr>
      </w:pPr>
      <w:r>
        <w:rPr>
          <w:rFonts w:ascii="TH SarabunIT๙" w:hAnsi="TH SarabunIT๙" w:cs="TH SarabunIT๙"/>
          <w:b/>
          <w:bCs/>
          <w:sz w:val="82"/>
          <w:szCs w:val="82"/>
          <w:cs/>
          <w:lang w:val="th-TH" w:bidi="th-TH"/>
        </w:rPr>
        <w:t>กลุ่มสาระการเรียนรู้ภาษาไทย</w:t>
      </w:r>
    </w:p>
    <w:p w14:paraId="7E63566D">
      <w:pPr>
        <w:jc w:val="center"/>
        <w:rPr>
          <w:rFonts w:ascii="TH SarabunIT๙" w:hAnsi="TH SarabunIT๙" w:eastAsia="Times New Roman" w:cs="TH SarabunIT๙"/>
          <w:b/>
          <w:bCs/>
          <w:sz w:val="32"/>
          <w:szCs w:val="32"/>
        </w:rPr>
      </w:pPr>
    </w:p>
    <w:p w14:paraId="43F7924D">
      <w:pPr>
        <w:jc w:val="center"/>
        <w:rPr>
          <w:rFonts w:ascii="TH SarabunIT๙" w:hAnsi="TH SarabunIT๙" w:eastAsia="Times New Roman" w:cs="TH SarabunIT๙"/>
          <w:b/>
          <w:bCs/>
          <w:sz w:val="32"/>
          <w:szCs w:val="32"/>
        </w:rPr>
      </w:pPr>
    </w:p>
    <w:p w14:paraId="0BB473CF">
      <w:pPr>
        <w:jc w:val="center"/>
        <w:rPr>
          <w:rFonts w:ascii="TH SarabunIT๙" w:hAnsi="TH SarabunIT๙" w:eastAsia="Times New Roman" w:cs="TH SarabunIT๙"/>
          <w:b/>
          <w:bCs/>
          <w:sz w:val="32"/>
          <w:szCs w:val="32"/>
        </w:rPr>
      </w:pPr>
    </w:p>
    <w:p w14:paraId="24CB8BE4">
      <w:pPr>
        <w:jc w:val="center"/>
        <w:rPr>
          <w:rFonts w:ascii="TH SarabunIT๙" w:hAnsi="TH SarabunIT๙" w:eastAsia="Times New Roman" w:cs="TH SarabunIT๙"/>
          <w:b/>
          <w:bCs/>
          <w:sz w:val="32"/>
          <w:szCs w:val="32"/>
        </w:rPr>
      </w:pPr>
    </w:p>
    <w:p w14:paraId="2FC26C71">
      <w:pPr>
        <w:jc w:val="center"/>
        <w:rPr>
          <w:rFonts w:ascii="TH SarabunIT๙" w:hAnsi="TH SarabunIT๙" w:eastAsia="Times New Roman" w:cs="TH SarabunIT๙"/>
          <w:b/>
          <w:bCs/>
          <w:sz w:val="32"/>
          <w:szCs w:val="32"/>
        </w:rPr>
      </w:pPr>
    </w:p>
    <w:p w14:paraId="50C6F0E2">
      <w:pPr>
        <w:jc w:val="center"/>
        <w:rPr>
          <w:rFonts w:ascii="TH SarabunIT๙" w:hAnsi="TH SarabunIT๙" w:eastAsia="Times New Roman" w:cs="TH SarabunIT๙"/>
          <w:b/>
          <w:bCs/>
          <w:sz w:val="32"/>
          <w:szCs w:val="32"/>
        </w:rPr>
      </w:pPr>
    </w:p>
    <w:p w14:paraId="7B13F307">
      <w:pPr>
        <w:jc w:val="center"/>
        <w:rPr>
          <w:rFonts w:ascii="TH SarabunIT๙" w:hAnsi="TH SarabunIT๙" w:eastAsia="Times New Roman" w:cs="TH SarabunIT๙"/>
          <w:b/>
          <w:bCs/>
          <w:sz w:val="32"/>
          <w:szCs w:val="32"/>
        </w:rPr>
      </w:pPr>
    </w:p>
    <w:p w14:paraId="475F4715">
      <w:pPr>
        <w:jc w:val="center"/>
        <w:rPr>
          <w:rFonts w:ascii="TH SarabunIT๙" w:hAnsi="TH SarabunIT๙" w:eastAsia="Times New Roman" w:cs="TH SarabunIT๙"/>
          <w:b/>
          <w:bCs/>
          <w:sz w:val="32"/>
          <w:szCs w:val="32"/>
        </w:rPr>
      </w:pPr>
    </w:p>
    <w:p w14:paraId="2D36CE11">
      <w:pPr>
        <w:jc w:val="center"/>
        <w:rPr>
          <w:rFonts w:ascii="TH SarabunIT๙" w:hAnsi="TH SarabunIT๙" w:eastAsia="Times New Roman" w:cs="TH SarabunIT๙"/>
          <w:b/>
          <w:bCs/>
          <w:sz w:val="32"/>
          <w:szCs w:val="32"/>
        </w:rPr>
      </w:pPr>
    </w:p>
    <w:p w14:paraId="2A8C290F">
      <w:pPr>
        <w:jc w:val="center"/>
        <w:rPr>
          <w:rFonts w:ascii="TH SarabunIT๙" w:hAnsi="TH SarabunIT๙" w:eastAsia="Times New Roman" w:cs="TH SarabunIT๙"/>
          <w:b/>
          <w:bCs/>
          <w:sz w:val="32"/>
          <w:szCs w:val="32"/>
        </w:rPr>
      </w:pPr>
    </w:p>
    <w:p w14:paraId="5E0FF7D8">
      <w:pPr>
        <w:jc w:val="center"/>
        <w:rPr>
          <w:rFonts w:ascii="TH SarabunIT๙" w:hAnsi="TH SarabunIT๙" w:eastAsia="Times New Roman" w:cs="TH SarabunIT๙"/>
          <w:b/>
          <w:bCs/>
          <w:sz w:val="32"/>
          <w:szCs w:val="32"/>
        </w:rPr>
      </w:pPr>
    </w:p>
    <w:p w14:paraId="25A3F9AE">
      <w:pPr>
        <w:jc w:val="center"/>
        <w:rPr>
          <w:rFonts w:ascii="TH SarabunIT๙" w:hAnsi="TH SarabunIT๙" w:eastAsia="Times New Roman" w:cs="TH SarabunIT๙"/>
          <w:b/>
          <w:bCs/>
          <w:sz w:val="32"/>
          <w:szCs w:val="32"/>
        </w:rPr>
      </w:pPr>
    </w:p>
    <w:p w14:paraId="1EAE4461">
      <w:pPr>
        <w:jc w:val="center"/>
        <w:rPr>
          <w:rFonts w:ascii="TH SarabunIT๙" w:hAnsi="TH SarabunIT๙" w:eastAsia="Times New Roman" w:cs="TH SarabunIT๙"/>
          <w:b/>
          <w:bCs/>
          <w:sz w:val="32"/>
          <w:szCs w:val="32"/>
        </w:rPr>
      </w:pPr>
    </w:p>
    <w:p w14:paraId="1E82119C">
      <w:pPr>
        <w:jc w:val="center"/>
        <w:rPr>
          <w:rFonts w:ascii="TH SarabunIT๙" w:hAnsi="TH SarabunIT๙" w:eastAsia="Times New Roman" w:cs="TH SarabunIT๙"/>
          <w:b/>
          <w:bCs/>
          <w:sz w:val="32"/>
          <w:szCs w:val="32"/>
        </w:rPr>
      </w:pPr>
    </w:p>
    <w:p w14:paraId="7EEA5560">
      <w:pPr>
        <w:jc w:val="center"/>
        <w:rPr>
          <w:rFonts w:ascii="TH SarabunIT๙" w:hAnsi="TH SarabunIT๙" w:eastAsia="Times New Roman" w:cs="TH SarabunIT๙"/>
          <w:b/>
          <w:bCs/>
          <w:sz w:val="32"/>
          <w:szCs w:val="32"/>
        </w:rPr>
      </w:pPr>
    </w:p>
    <w:p w14:paraId="7EDA3D8E">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1578703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1</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160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4874C82A">
      <w:pPr>
        <w:spacing w:line="276" w:lineRule="auto"/>
        <w:jc w:val="thaiDistribute"/>
        <w:rPr>
          <w:rFonts w:ascii="TH SarabunIT๙" w:hAnsi="TH SarabunIT๙" w:eastAsia="Arial" w:cs="TH SarabunIT๙"/>
          <w:spacing w:val="-2"/>
          <w:sz w:val="32"/>
          <w:szCs w:val="32"/>
          <w:cs/>
          <w:lang w:val="th" w:bidi="th"/>
        </w:rPr>
      </w:pPr>
      <w:r>
        <w:rPr>
          <w:rFonts w:ascii="TH SarabunIT๙" w:hAnsi="TH SarabunIT๙" w:cs="TH SarabunIT๙"/>
          <w:sz w:val="32"/>
          <w:szCs w:val="32"/>
          <w:cs/>
        </w:rPr>
        <w:tab/>
      </w:r>
      <w:r>
        <w:rPr>
          <w:rFonts w:ascii="TH SarabunIT๙" w:hAnsi="TH SarabunIT๙" w:cs="TH SarabunIT๙"/>
          <w:sz w:val="32"/>
          <w:szCs w:val="32"/>
          <w:cs/>
          <w:lang w:val="th-TH" w:bidi="th-TH"/>
        </w:rPr>
        <w:t>ศึกษาและใช้ความรู้เรื่องการ</w:t>
      </w:r>
      <w:r>
        <w:rPr>
          <w:rFonts w:ascii="TH SarabunIT๙" w:hAnsi="TH SarabunIT๙" w:cs="TH SarabunIT๙"/>
          <w:spacing w:val="-2"/>
          <w:sz w:val="32"/>
          <w:szCs w:val="32"/>
          <w:cs/>
          <w:lang w:val="th-TH" w:bidi="th-TH"/>
        </w:rPr>
        <w:t xml:space="preserve">ฟังและดูนิทานพื้นบ้านในท้องถิ่นปูยู พูดแสดงความรู้สึก </w:t>
      </w:r>
      <w:r>
        <w:rPr>
          <w:rFonts w:ascii="TH SarabunIT๙" w:hAnsi="TH SarabunIT๙" w:eastAsia="Arial" w:cs="TH SarabunIT๙"/>
          <w:spacing w:val="-2"/>
          <w:sz w:val="32"/>
          <w:szCs w:val="32"/>
          <w:cs/>
          <w:lang w:val="th-TH" w:bidi="th-TH"/>
        </w:rPr>
        <w:t>ลักษณะของความรู้สึก</w:t>
      </w:r>
      <w:r>
        <w:rPr>
          <w:rFonts w:ascii="TH SarabunIT๙" w:hAnsi="TH SarabunIT๙" w:cs="TH SarabunIT๙"/>
          <w:spacing w:val="-2"/>
          <w:sz w:val="32"/>
          <w:szCs w:val="32"/>
          <w:cs/>
          <w:lang w:val="th-TH" w:bidi="th-TH"/>
        </w:rPr>
        <w:t>และข้อคิดเห็นเกี่ยวกับนิทาน</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มี</w:t>
      </w:r>
      <w:r>
        <w:rPr>
          <w:rFonts w:ascii="TH SarabunIT๙" w:hAnsi="TH SarabunIT๙" w:cs="TH SarabunIT๙"/>
          <w:spacing w:val="-2"/>
          <w:sz w:val="32"/>
          <w:szCs w:val="32"/>
          <w:shd w:val="clear" w:color="auto" w:fill="FFFFFF" w:themeFill="background1"/>
          <w:cs/>
          <w:lang w:val="th-TH" w:bidi="th-TH"/>
        </w:rPr>
        <w:t>สมาธิ</w:t>
      </w:r>
      <w:r>
        <w:rPr>
          <w:rFonts w:ascii="TH SarabunIT๙" w:hAnsi="TH SarabunIT๙" w:cs="TH SarabunIT๙"/>
          <w:spacing w:val="-2"/>
          <w:sz w:val="32"/>
          <w:szCs w:val="32"/>
          <w:cs/>
          <w:lang w:val="th-TH" w:bidi="th-TH"/>
        </w:rPr>
        <w:t>ในการฟังและดู สามารถตอบคำถามและถ่ายทอดเนื้อหานิทานพื้นบ้าน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คิดคำที่ใช้สื่อสารได้ อ่านออกเสียงคำศัพท์พื้นฐานในบทร้อยกรอง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ความหมายของคำศัพท์พื้นฐานในบทร้อยกรอง ฝึกคัดลายมือและเขียนสื่อสารด้วยคำและประโยคง่ายๆ</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มีมารยาทในการเขียน ใช้ภาษาพูดและภาษาเขียนในการพูดแนะนำตัวเองและการพูดกล่าวคำขอบคุณได้</w:t>
      </w:r>
    </w:p>
    <w:p w14:paraId="432FCE39">
      <w:pPr>
        <w:ind w:firstLine="720"/>
        <w:jc w:val="thaiDistribute"/>
        <w:rPr>
          <w:rFonts w:ascii="TH SarabunIT๙" w:hAnsi="TH SarabunIT๙" w:cs="TH SarabunIT๙"/>
          <w:b/>
          <w:bCs/>
          <w:sz w:val="32"/>
          <w:szCs w:val="32"/>
          <w:cs/>
        </w:rPr>
      </w:pPr>
      <w:r>
        <w:rPr>
          <w:rFonts w:ascii="TH SarabunIT๙" w:hAnsi="TH SarabunIT๙" w:cs="TH SarabunIT๙"/>
          <w:sz w:val="32"/>
          <w:szCs w:val="32"/>
          <w:cs/>
          <w:lang w:val="th-TH" w:bidi="th-TH"/>
        </w:rPr>
        <w:t>โดยใช้การ</w:t>
      </w:r>
      <w:r>
        <w:rPr>
          <w:rFonts w:ascii="TH SarabunIT๙" w:hAnsi="TH SarabunIT๙" w:eastAsia="Arial" w:cs="TH SarabunIT๙"/>
          <w:sz w:val="32"/>
          <w:szCs w:val="32"/>
          <w:cs/>
          <w:lang w:val="th-TH" w:bidi="th-TH"/>
        </w:rPr>
        <w:t>ฟังและดูอย่างตั้งใจแล้วปฏิบัติตามคำสั่ง คำชี้แจง และ คำแนะนำได้ถูกต้อง ฟังหรือดูสื่อต่าง ๆ อย่างตั้งใจแล้วพูดเล่าเรื่อง บอกรายละเอียด และสาระสำคัญ รวมทั้งแสดงความคิดเห็นและความรู้สึกอย่าง สร้างสรรค์</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ดูสื่อสารได้ตรงตามวัตถุประสงค์</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พูดแสดงความคิดเห็นและความรู้สึกเกี่ยวกับการพูดของตน ได้อย่างเป็นกลาง</w:t>
      </w:r>
      <w:bookmarkStart w:id="15" w:name="_Hlk101167178"/>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bookmarkEnd w:id="15"/>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เขียนสื่อสารได้ตรงตามวัตถุประสงค์และรูปแบบการเขียน โดยไม่ละเมิดสิทธิ์ของผู้อื่น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ใช้ภาษาพูดและภาษาเขียนได้ถูกต้อง เหมาะสมกับบุคคลและกาลเทศะ</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อ่านและเขียนสะกดคำตามหลักการได้ถูกต้องและนำไปใช้อ่าน และเขียนสะกดคำใหม่ใชีวิตประจำวัน</w:t>
      </w:r>
    </w:p>
    <w:p w14:paraId="1C0727D1">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เพื่อให้เกิด</w:t>
      </w:r>
      <w:r>
        <w:rPr>
          <w:rFonts w:ascii="TH SarabunIT๙" w:hAnsi="TH SarabunIT๙" w:eastAsia="Arial" w:cs="TH SarabunIT๙"/>
          <w:sz w:val="32"/>
          <w:szCs w:val="32"/>
          <w:cs/>
          <w:lang w:val="th-TH" w:bidi="th-TH"/>
        </w:rPr>
        <w:t>ความเข้าใจตนเอง เกี่ยวกับเรื่องนั้นได้ จากการตั้งคำถาม การฟัง</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อ่านข้อมูล</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เรื่องราว อธิบายเหตุผลในการตัดสินใจในเรื่องต่างๆ ในชีวิตประจำวันของตน</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บอกและเรียกอารมณ์ และความรู้สึกพื้นฐานของตนเองทั้งทางบวกและทางลบ</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บอกความชอบความสนใจของตนเองได้</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ปฏิบัติตนตามข้อตกลงของสังคม</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บอกเล่าความคิดของตนเองหรือจินตนาการ ที่แปลกใหม่ไปจากสิ่งรอบตัว ได้หลายความคิดและรวดเร็ว โดยสื่อสารผ่านคำพูด ภาพ เสียง สัญลักษณ์ ท่าทาง การเคลื่อนไหว และผลงานแบบง่าย ๆตรงไปตรงมาได้</w:t>
      </w:r>
    </w:p>
    <w:p w14:paraId="598F3EDD">
      <w:pPr>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676B7821">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1.</w:t>
      </w:r>
      <w:r>
        <w:rPr>
          <w:rFonts w:ascii="TH SarabunIT๙" w:hAnsi="TH SarabunIT๙" w:cs="TH SarabunIT๙"/>
          <w:spacing w:val="-2"/>
          <w:sz w:val="32"/>
          <w:szCs w:val="32"/>
          <w:cs/>
          <w:lang w:val="th-TH" w:bidi="th-TH"/>
        </w:rPr>
        <w:t>ฟังและดูนิทานพื้นบ้านในท้องถิ่นปูยูแสดงความรู้สึกและข้อคิดเห็นเกี่ยวกับนิทาน มี</w:t>
      </w:r>
      <w:r>
        <w:rPr>
          <w:rFonts w:ascii="TH SarabunIT๙" w:hAnsi="TH SarabunIT๙" w:cs="TH SarabunIT๙"/>
          <w:spacing w:val="-2"/>
          <w:sz w:val="32"/>
          <w:szCs w:val="32"/>
          <w:shd w:val="clear" w:color="auto" w:fill="FFFFFF" w:themeFill="background1"/>
          <w:cs/>
          <w:lang w:val="th-TH" w:bidi="th-TH"/>
        </w:rPr>
        <w:t>สมาธิ</w:t>
      </w:r>
      <w:r>
        <w:rPr>
          <w:rFonts w:ascii="TH SarabunIT๙" w:hAnsi="TH SarabunIT๙" w:cs="TH SarabunIT๙"/>
          <w:spacing w:val="-2"/>
          <w:sz w:val="32"/>
          <w:szCs w:val="32"/>
          <w:cs/>
          <w:lang w:val="th-TH" w:bidi="th-TH"/>
        </w:rPr>
        <w:t>ในการฟังและดูตอบคำถามและถ่ายทอดเนื้อหานิทานพื้นบ้านได้อย่างเหมาะสม</w:t>
      </w:r>
    </w:p>
    <w:p w14:paraId="20EC6DA5">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2.</w:t>
      </w:r>
      <w:r>
        <w:rPr>
          <w:rFonts w:ascii="TH SarabunIT๙" w:hAnsi="TH SarabunIT๙" w:eastAsia="Arial" w:cs="TH SarabunIT๙"/>
          <w:spacing w:val="-2"/>
          <w:sz w:val="32"/>
          <w:szCs w:val="32"/>
          <w:cs/>
          <w:lang w:val="th-TH" w:bidi="th-TH"/>
        </w:rPr>
        <w:t>พูดแสดงความรู้สึก  ลักษณะของความรู้สึกและคิดคำที่ใช้สื่อสารใด้อย่างเหมาะสม</w:t>
      </w:r>
    </w:p>
    <w:p w14:paraId="29371CBF">
      <w:pPr>
        <w:tabs>
          <w:tab w:val="left" w:pos="567"/>
          <w:tab w:val="left" w:pos="1134"/>
        </w:tabs>
        <w:jc w:val="thaiDistribute"/>
        <w:rPr>
          <w:rFonts w:ascii="TH SarabunIT๙" w:hAnsi="TH SarabunIT๙" w:eastAsia="Arial" w:cs="TH SarabunIT๙"/>
          <w:b/>
          <w:bCs/>
          <w:spacing w:val="-2"/>
          <w:sz w:val="32"/>
          <w:szCs w:val="32"/>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3.</w:t>
      </w:r>
      <w:r>
        <w:rPr>
          <w:rFonts w:ascii="TH SarabunIT๙" w:hAnsi="TH SarabunIT๙" w:eastAsia="Arial"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อ่านออกเสียงคำศัพท์พื้นฐานในบทร้อยกรองความหมายของคำศัพท์พื้นฐานในบทร้อยกรองถูกต้อง</w:t>
      </w:r>
    </w:p>
    <w:p w14:paraId="4256A201">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4.</w:t>
      </w:r>
      <w:r>
        <w:rPr>
          <w:rFonts w:ascii="TH SarabunIT๙" w:hAnsi="TH SarabunIT๙" w:eastAsia="Arial" w:cs="TH SarabunIT๙"/>
          <w:spacing w:val="-2"/>
          <w:sz w:val="32"/>
          <w:szCs w:val="32"/>
          <w:cs/>
          <w:lang w:val="th-TH" w:bidi="th-TH"/>
        </w:rPr>
        <w:t>คัดลายมือและเขียนสื่อสารด้วยคำและประโยคง่ายๆได้ถูกต้อง</w:t>
      </w:r>
    </w:p>
    <w:p w14:paraId="1091D94E">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TH" w:bidi="th-TH"/>
        </w:rPr>
        <w:t>ใช้ภาษาพูดและภาษาเขียนในการพูดแนะนำตัวเองและการพูดกล่าวคำขอบคุณได้เหมาะสมกับบุคคลและกาลเทศะได้อย่างถูกต้อง</w:t>
      </w:r>
    </w:p>
    <w:p w14:paraId="464A501D">
      <w:pPr>
        <w:tabs>
          <w:tab w:val="left" w:pos="567"/>
          <w:tab w:val="left" w:pos="1134"/>
        </w:tabs>
        <w:jc w:val="thaiDistribute"/>
        <w:rPr>
          <w:rFonts w:ascii="TH SarabunIT๙" w:hAnsi="TH SarabunIT๙" w:eastAsia="Arial" w:cs="TH SarabunIT๙"/>
          <w:spacing w:val="-2"/>
          <w:sz w:val="32"/>
          <w:szCs w:val="32"/>
          <w:cs/>
          <w:lang w:val="th" w:bidi="th"/>
        </w:rPr>
      </w:pPr>
    </w:p>
    <w:p w14:paraId="2BF04D04">
      <w:pPr>
        <w:tabs>
          <w:tab w:val="left" w:pos="567"/>
          <w:tab w:val="left" w:pos="1134"/>
        </w:tabs>
        <w:jc w:val="thaiDistribute"/>
        <w:rPr>
          <w:rFonts w:ascii="TH SarabunIT๙" w:hAnsi="TH SarabunIT๙" w:eastAsia="Arial" w:cs="TH SarabunIT๙"/>
          <w:spacing w:val="-2"/>
          <w:sz w:val="32"/>
          <w:szCs w:val="32"/>
          <w:cs/>
          <w:lang w:val="th" w:bidi="th"/>
        </w:rPr>
      </w:pPr>
    </w:p>
    <w:p w14:paraId="3CC75C2F">
      <w:pPr>
        <w:tabs>
          <w:tab w:val="left" w:pos="567"/>
          <w:tab w:val="left" w:pos="1134"/>
        </w:tabs>
        <w:jc w:val="thaiDistribute"/>
        <w:rPr>
          <w:rFonts w:ascii="TH SarabunIT๙" w:hAnsi="TH SarabunIT๙" w:eastAsia="Arial" w:cs="TH SarabunIT๙"/>
          <w:spacing w:val="-2"/>
          <w:sz w:val="32"/>
          <w:szCs w:val="32"/>
          <w:cs/>
          <w:lang w:val="th" w:bidi="th"/>
        </w:rPr>
      </w:pPr>
    </w:p>
    <w:p w14:paraId="472846B9">
      <w:pPr>
        <w:jc w:val="center"/>
        <w:rPr>
          <w:rFonts w:ascii="TH SarabunIT๙" w:hAnsi="TH SarabunIT๙" w:eastAsia="Times New Roman" w:cs="TH SarabunIT๙"/>
          <w:b/>
          <w:bCs/>
          <w:sz w:val="32"/>
          <w:szCs w:val="32"/>
          <w:lang w:bidi="th"/>
        </w:rPr>
      </w:pPr>
    </w:p>
    <w:p w14:paraId="6F2E0444">
      <w:pPr>
        <w:tabs>
          <w:tab w:val="left" w:pos="567"/>
          <w:tab w:val="left" w:pos="1134"/>
        </w:tabs>
        <w:rPr>
          <w:rFonts w:ascii="TH SarabunIT๙" w:hAnsi="TH SarabunIT๙" w:eastAsia="Arial" w:cs="TH SarabunIT๙"/>
          <w:spacing w:val="-2"/>
          <w:sz w:val="32"/>
          <w:szCs w:val="32"/>
          <w:cs/>
          <w:lang w:val="th" w:bidi="th"/>
        </w:rPr>
      </w:pPr>
    </w:p>
    <w:p w14:paraId="53669578">
      <w:pPr>
        <w:tabs>
          <w:tab w:val="left" w:pos="567"/>
          <w:tab w:val="left" w:pos="1134"/>
        </w:tabs>
        <w:rPr>
          <w:rFonts w:ascii="TH SarabunIT๙" w:hAnsi="TH SarabunIT๙" w:eastAsia="Arial" w:cs="TH SarabunIT๙"/>
          <w:spacing w:val="-2"/>
          <w:sz w:val="32"/>
          <w:szCs w:val="32"/>
          <w:cs/>
          <w:lang w:val="th" w:bidi="th"/>
        </w:rPr>
      </w:pPr>
    </w:p>
    <w:p w14:paraId="218104AC">
      <w:pPr>
        <w:tabs>
          <w:tab w:val="left" w:pos="567"/>
          <w:tab w:val="left" w:pos="1134"/>
        </w:tabs>
        <w:rPr>
          <w:rFonts w:ascii="TH SarabunIT๙" w:hAnsi="TH SarabunIT๙" w:eastAsia="Arial" w:cs="TH SarabunIT๙"/>
          <w:spacing w:val="-2"/>
          <w:sz w:val="32"/>
          <w:szCs w:val="32"/>
          <w:cs/>
          <w:lang w:val="th" w:bidi="th"/>
        </w:rPr>
      </w:pPr>
    </w:p>
    <w:p w14:paraId="6D9CF96C">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3A19944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2</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160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02594A5F">
      <w:pPr>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ศึกษาและใช้ความรู้เรื่องการ</w:t>
      </w:r>
      <w:r>
        <w:rPr>
          <w:rFonts w:ascii="TH SarabunIT๙" w:hAnsi="TH SarabunIT๙" w:eastAsia="Calibri" w:cs="TH SarabunIT๙"/>
          <w:spacing w:val="-2"/>
          <w:sz w:val="32"/>
          <w:szCs w:val="32"/>
          <w:cs/>
          <w:lang w:val="th-TH" w:bidi="th-TH"/>
        </w:rPr>
        <w:t>ฟังและดูนิทานพื้นบ้านในท้องถิ่นปูยูแสดงความรู้สึกและข้อคิดเห็นเกี่ยวกับนิทาน</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มีสมาธิในการฟังและดูโดยใช้หลักการฟังและดูตอบคำถามถ่ายทอดเนื้อหานิทานพื้นบ้าน</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พูดแสดงความคิดเห็นและข้อเท็จจริงโดยคิดคำสื่อสารที่มีลักษณะข้อเท็จจริงกับข้อคิดเห็นในประโยค</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ฝึก</w:t>
      </w:r>
      <w:r>
        <w:rPr>
          <w:rFonts w:ascii="TH SarabunIT๙" w:hAnsi="TH SarabunIT๙" w:eastAsia="Arial" w:cs="TH SarabunIT๙"/>
          <w:spacing w:val="-2"/>
          <w:sz w:val="32"/>
          <w:szCs w:val="32"/>
          <w:cs/>
          <w:lang w:val="th-TH" w:bidi="th-TH"/>
        </w:rPr>
        <w:t>คัดลายมือและเขียนเรื่องสั้นเกี่ยวกับประสบการณ์ของตนเอง</w:t>
      </w:r>
      <w:r>
        <w:rPr>
          <w:rFonts w:ascii="TH SarabunIT๙" w:hAnsi="TH SarabunIT๙" w:cs="TH SarabunIT๙"/>
          <w:sz w:val="32"/>
          <w:szCs w:val="32"/>
          <w:cs/>
          <w:lang w:val="th-TH" w:bidi="th-TH"/>
        </w:rPr>
        <w:t>และ</w:t>
      </w:r>
      <w:r>
        <w:rPr>
          <w:rFonts w:ascii="TH SarabunIT๙" w:hAnsi="TH SarabunIT๙" w:eastAsia="Arial" w:cs="TH SarabunIT๙"/>
          <w:spacing w:val="-2"/>
          <w:sz w:val="32"/>
          <w:szCs w:val="32"/>
          <w:cs/>
          <w:lang w:val="th-TH" w:bidi="th-TH"/>
        </w:rPr>
        <w:t>ตามจินตนาการ ใช้ภาษาพูดและภาษาเขียนในการพูดแนะนำตัวเอง การพูดกล่าวคำขอบคุณ</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ใช้ภาษาไทยมาตรฐาน ภาษาถิ่นและลักษณะความสำคัญของภาษาไทย และมีเจตคติที่ดีถูกต้อง</w:t>
      </w:r>
    </w:p>
    <w:p w14:paraId="3686E04D">
      <w:pPr>
        <w:ind w:firstLine="720"/>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โดยใช้</w:t>
      </w:r>
      <w:r>
        <w:rPr>
          <w:rFonts w:ascii="TH SarabunIT๙" w:hAnsi="TH SarabunIT๙" w:eastAsia="Arial" w:cs="TH SarabunIT๙"/>
          <w:sz w:val="32"/>
          <w:szCs w:val="32"/>
          <w:cs/>
          <w:lang w:val="th-TH" w:bidi="th-TH"/>
        </w:rPr>
        <w:t>การฟังหรือดูอย่างตั้งใจแล้วปฏิบัติตามคำสั่ง คำชี้แจง และ คำแนะนำได้ถูกต้องเหมาะสม ฟังหรือดูสื่อต่าง ๆ อย่างตั้งใจแล้วพูดเล่าเรื่อง บอรายละเอียด และสาระสำคัญ รวมทั้งแสดงความคิดเห็นและความรู้สึกอย่าง สร้างสรรค์</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ดูสื่อสารได้ตรงตามวัตถุประสงค์อย่างเหมาะสม</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พูดแสดงความคิดเห็นและความรู้สึกเกี่ยวกับการพูดของตน ได้อย่างเป็นกลาง</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เขียนสื่อสารได้ตรงตามวัตถุประสงค์และรูปแบบการเขียน โดยไม่ละเมิดสิทธิ์ของผู้อื่น</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เขียนเรื่องตามจินตนาการอย่างสร้างสรรค์</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ใช้ภาษาพูดและภาษาเขียนได้ถูกต้อง เหมาะสมกับบุคคลและกาลเทศะ</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เหมาะสมกับบุคคลและกาลเทศะ เรียนรู้ภาษาถิ่นเพื่อให้เกิดความเข้าใจในความหลากหลาย</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อ่านและเขียนสะกดคำตามหลักการได้ถูกต้องและนำไปใช้อ่าน และเขียนสะกดคำใหม่ในชีวิตประจำวัน</w:t>
      </w:r>
      <w:r>
        <w:rPr>
          <w:rFonts w:ascii="TH SarabunIT๙" w:hAnsi="TH SarabunIT๙" w:cs="TH SarabunIT๙"/>
          <w:b/>
          <w:bCs/>
          <w:sz w:val="32"/>
          <w:szCs w:val="32"/>
          <w:cs/>
        </w:rPr>
        <w:t xml:space="preserve"> </w:t>
      </w:r>
      <w:r>
        <w:rPr>
          <w:rFonts w:ascii="TH SarabunIT๙" w:hAnsi="TH SarabunIT๙" w:eastAsia="Arial" w:cs="TH SarabunIT๙"/>
          <w:sz w:val="32"/>
          <w:szCs w:val="32"/>
          <w:cs/>
          <w:lang w:val="th-TH" w:bidi="th-TH"/>
        </w:rPr>
        <w:t>แต่งประโยคอย่างง่ายตรงตามเจตนาในการสื่อสารและเหมาะสมกับบริบท</w:t>
      </w:r>
    </w:p>
    <w:p w14:paraId="6F57AFE1">
      <w:pPr>
        <w:ind w:firstLine="720"/>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เพื่อให้เกิดอารมณ์และความรู้สึกพื้นฐาน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บอกวิธีการควบคุมกับอารมณ์ และความรู้สึกของตนเอง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สรุปความเข้าใจของตน และแสดงความคิดเห็นเกี่ยวกับเรื่องนั้นได้ จากการตั้งคำถาม การฟัง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ข้อมูลเรื่องราว</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บอกสิ่งที่ตนและเพื่อนทำได้ดี</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บอกได้ว่าสถานการณ์ใดเป็นปัญหาและเกิดจากสาเหตุใด</w:t>
      </w:r>
      <w:r>
        <w:rPr>
          <w:rFonts w:ascii="TH SarabunIT๙" w:hAnsi="TH SarabunIT๙" w:cs="TH SarabunIT๙"/>
          <w:b/>
          <w:bCs/>
          <w:sz w:val="32"/>
          <w:szCs w:val="32"/>
          <w:cs/>
        </w:rPr>
        <w:t xml:space="preserve"> </w:t>
      </w:r>
      <w:r>
        <w:rPr>
          <w:rFonts w:ascii="TH SarabunIT๙" w:hAnsi="TH SarabunIT๙" w:cs="TH SarabunIT๙"/>
          <w:spacing w:val="-2"/>
          <w:sz w:val="32"/>
          <w:szCs w:val="32"/>
          <w:cs/>
          <w:lang w:val="th-TH" w:bidi="th-TH"/>
        </w:rPr>
        <w:t>สื่อสารเรื่องราวใกล้ตัวผ่านภาษา ภาพ เสียง ท่าทาง โดยเลือกและผลิตสื่อให้เหมาะกับบุคคลใกล้ตัวที่สื่อสารด้วย</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บอกเล่าความคิดของตนเองหรือจินตนาการที่แปลกใหม่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ไปจากสิ่งรอบตัว ได้อย่าง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หลากหลายและรวดเร็วในเวลาที่กำหนด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ฟังเสียง อ่านเรื่อง และดูภาพ เหตุการณ์</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ในสถานการณ์ใกล้ตัว แล้วบอกความรู้สึก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ที่เกิดจากการรับสารอย่างง่าย ๆ ได้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บอกความแตกต่างเชิงกายภาพ</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ระหว่างตนเองกับบุคคลใกล้ตัว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ที่ส่งผลต่อการสื่อสาร และเข้าร่วมกิจกรรมเพื่อส่วนรวมที่โรงเรียนจัดขึ้น หรือครูมอบหมายให้เข้าร่วมได้</w:t>
      </w:r>
    </w:p>
    <w:p w14:paraId="12034DA4">
      <w:pPr>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23C64CA5">
      <w:pPr>
        <w:ind w:firstLine="720"/>
        <w:jc w:val="thaiDistribute"/>
        <w:rPr>
          <w:rFonts w:ascii="TH SarabunIT๙" w:hAnsi="TH SarabunIT๙" w:cs="TH SarabunIT๙"/>
          <w:sz w:val="32"/>
          <w:szCs w:val="32"/>
        </w:rPr>
      </w:pPr>
      <w:r>
        <w:rPr>
          <w:rFonts w:ascii="TH SarabunIT๙" w:hAnsi="TH SarabunIT๙" w:cs="TH SarabunIT๙"/>
          <w:sz w:val="32"/>
          <w:szCs w:val="32"/>
          <w:cs/>
        </w:rPr>
        <w:t>1.</w:t>
      </w:r>
      <w:r>
        <w:rPr>
          <w:rFonts w:ascii="TH SarabunIT๙" w:hAnsi="TH SarabunIT๙" w:eastAsia="Calibri" w:cs="TH SarabunIT๙"/>
          <w:spacing w:val="-2"/>
          <w:sz w:val="32"/>
          <w:szCs w:val="32"/>
          <w:cs/>
          <w:lang w:val="th-TH" w:bidi="th-TH"/>
        </w:rPr>
        <w:t>ฟังและดูนิทานพื้นบ้านในท้องถิ่นปูยูแสดงความรู้สึกและข้อคิดเห็นเกี่ยวกับนิทาน</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มีสมาธิในการฟังและดูโดยใช้หลักการฟังและดูตอบคำถามถ่ายทอดเนื้อหานิทานพื้นบ้านได้อย่างถูกต้อง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 xml:space="preserve">เหมาะสม </w:t>
      </w:r>
    </w:p>
    <w:p w14:paraId="09771509">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2.</w:t>
      </w:r>
      <w:r>
        <w:rPr>
          <w:rFonts w:ascii="TH SarabunIT๙" w:hAnsi="TH SarabunIT๙" w:eastAsia="Arial" w:cs="TH SarabunIT๙"/>
          <w:spacing w:val="-2"/>
          <w:sz w:val="32"/>
          <w:szCs w:val="32"/>
          <w:cs/>
          <w:lang w:val="th-TH" w:bidi="th-TH"/>
        </w:rPr>
        <w:t>พูดแสดงความคิดเห็นและข้อเท็จจริงโดยคิดคำสื่อสารที่มีลักษณะข้อเท็จจริงกับข้อคิดเห็นในประโยค</w:t>
      </w:r>
    </w:p>
    <w:p w14:paraId="386EAB80">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TH" w:bidi="th-TH"/>
        </w:rPr>
        <w:t>ได้เหมาะสม ถูกกาลเทศะ  และกล้าแสดงออก</w:t>
      </w:r>
    </w:p>
    <w:p w14:paraId="08B60DF1">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3.</w:t>
      </w:r>
      <w:r>
        <w:rPr>
          <w:rFonts w:ascii="TH SarabunIT๙" w:hAnsi="TH SarabunIT๙" w:eastAsia="Arial"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อ่านออกเสียงคำศัพท์พื้นฐานในบทร้อยกรองความหมายของคำศัพท์พื้นฐานในบทร้อยกรองถูกต้อง</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หลากหลาย</w:t>
      </w:r>
    </w:p>
    <w:p w14:paraId="4B41921E">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4.</w:t>
      </w:r>
      <w:r>
        <w:rPr>
          <w:rFonts w:ascii="TH SarabunIT๙" w:hAnsi="TH SarabunIT๙" w:eastAsia="Arial" w:cs="TH SarabunIT๙"/>
          <w:spacing w:val="-2"/>
          <w:sz w:val="32"/>
          <w:szCs w:val="32"/>
          <w:cs/>
          <w:lang w:val="th-TH" w:bidi="th-TH"/>
        </w:rPr>
        <w:t>คัดลายมือและเขียนเรื่องสั้นประสบการณ์ของตนเองได้ถูกต้องชัดเจน</w:t>
      </w:r>
    </w:p>
    <w:p w14:paraId="2D8F7240">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TH" w:bidi="th-TH"/>
        </w:rPr>
        <w:t>เขียนเรื่องสั้นๆเกี่ยวกับประสบการณ์</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ตามจินตนาการ</w:t>
      </w:r>
    </w:p>
    <w:p w14:paraId="731EC38F">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rPr>
        <w:tab/>
      </w:r>
      <w:r>
        <w:rPr>
          <w:rFonts w:ascii="TH SarabunIT๙" w:hAnsi="TH SarabunIT๙" w:eastAsia="Arial" w:cs="TH SarabunIT๙"/>
          <w:spacing w:val="-2"/>
          <w:sz w:val="32"/>
          <w:szCs w:val="32"/>
          <w:cs/>
        </w:rPr>
        <w:t>6.</w:t>
      </w:r>
      <w:r>
        <w:rPr>
          <w:rFonts w:ascii="TH SarabunIT๙" w:hAnsi="TH SarabunIT๙" w:eastAsia="Arial" w:cs="TH SarabunIT๙"/>
          <w:spacing w:val="-2"/>
          <w:sz w:val="32"/>
          <w:szCs w:val="32"/>
          <w:cs/>
          <w:lang w:val="th-TH" w:bidi="th-TH"/>
        </w:rPr>
        <w:t>ใช้ภาษาพูดและภาษาเขียนในการพูดแนะนำตัวเอง การพูดกล่าวคำขอบคุณและการเขียนเรื่องสั้นๆเกี่ยวกับประสบการณ์ได้เหมาะสมกับบุคคลและกาลเทศะได้อย่างถูกต้อง</w:t>
      </w:r>
    </w:p>
    <w:p w14:paraId="7E413BA2">
      <w:pPr>
        <w:tabs>
          <w:tab w:val="left" w:pos="567"/>
          <w:tab w:val="left" w:pos="1134"/>
        </w:tabs>
        <w:spacing w:line="276" w:lineRule="auto"/>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bidi="th"/>
        </w:rPr>
        <w:tab/>
      </w:r>
      <w:r>
        <w:rPr>
          <w:rFonts w:ascii="TH SarabunIT๙" w:hAnsi="TH SarabunIT๙" w:eastAsia="Arial" w:cs="TH SarabunIT๙"/>
          <w:spacing w:val="-2"/>
          <w:sz w:val="32"/>
          <w:szCs w:val="32"/>
          <w:cs/>
          <w:lang w:val="th" w:bidi="th"/>
        </w:rPr>
        <w:t>7.</w:t>
      </w:r>
      <w:r>
        <w:rPr>
          <w:rFonts w:ascii="TH SarabunIT๙" w:hAnsi="TH SarabunIT๙" w:eastAsia="Arial" w:cs="TH SarabunIT๙"/>
          <w:spacing w:val="-2"/>
          <w:sz w:val="32"/>
          <w:szCs w:val="32"/>
          <w:cs/>
          <w:lang w:val="th-TH" w:bidi="th-TH"/>
        </w:rPr>
        <w:t>การใช้ภาษาไทยมาตรฐาน  ภาษาถิ่นและลักษณะความสำคัญของภาษาไทยมีเจตคติที่ดี</w:t>
      </w:r>
    </w:p>
    <w:p w14:paraId="2799AB44">
      <w:pPr>
        <w:tabs>
          <w:tab w:val="left" w:pos="567"/>
          <w:tab w:val="left" w:pos="1134"/>
        </w:tabs>
        <w:jc w:val="thaiDistribute"/>
        <w:rPr>
          <w:rFonts w:ascii="TH SarabunIT๙" w:hAnsi="TH SarabunIT๙" w:eastAsia="Arial" w:cs="TH SarabunIT๙"/>
          <w:spacing w:val="-2"/>
          <w:sz w:val="32"/>
          <w:szCs w:val="32"/>
          <w:cs/>
          <w:lang w:val="th" w:bidi="th"/>
        </w:rPr>
      </w:pPr>
    </w:p>
    <w:p w14:paraId="4D4C1B75">
      <w:pPr>
        <w:rPr>
          <w:rFonts w:ascii="TH SarabunIT๙" w:hAnsi="TH SarabunIT๙" w:cs="TH SarabunIT๙"/>
          <w:b/>
          <w:bCs/>
        </w:rPr>
      </w:pPr>
    </w:p>
    <w:p w14:paraId="7BC6237A">
      <w:pPr>
        <w:rPr>
          <w:rFonts w:ascii="TH SarabunIT๙" w:hAnsi="TH SarabunIT๙" w:cs="TH SarabunIT๙"/>
          <w:b/>
          <w:bCs/>
        </w:rPr>
      </w:pPr>
    </w:p>
    <w:p w14:paraId="7B4C0690">
      <w:pPr>
        <w:rPr>
          <w:rFonts w:ascii="TH SarabunIT๙" w:hAnsi="TH SarabunIT๙" w:cs="TH SarabunIT๙"/>
          <w:b/>
          <w:bCs/>
        </w:rPr>
      </w:pPr>
    </w:p>
    <w:p w14:paraId="2EA4BD45">
      <w:pPr>
        <w:rPr>
          <w:rFonts w:ascii="TH SarabunIT๙" w:hAnsi="TH SarabunIT๙" w:cs="TH SarabunIT๙"/>
          <w:b/>
          <w:bCs/>
        </w:rPr>
      </w:pPr>
    </w:p>
    <w:p w14:paraId="00FDDCC2">
      <w:pPr>
        <w:rPr>
          <w:rFonts w:ascii="TH SarabunIT๙" w:hAnsi="TH SarabunIT๙" w:cs="TH SarabunIT๙"/>
          <w:b/>
          <w:bCs/>
        </w:rPr>
      </w:pPr>
    </w:p>
    <w:p w14:paraId="260AA60A">
      <w:pPr>
        <w:rPr>
          <w:rFonts w:ascii="TH SarabunIT๙" w:hAnsi="TH SarabunIT๙" w:cs="TH SarabunIT๙"/>
          <w:b/>
          <w:bCs/>
        </w:rPr>
      </w:pPr>
    </w:p>
    <w:p w14:paraId="0190A3E1">
      <w:pPr>
        <w:rPr>
          <w:rFonts w:ascii="TH SarabunIT๙" w:hAnsi="TH SarabunIT๙" w:cs="TH SarabunIT๙"/>
          <w:b/>
          <w:bCs/>
        </w:rPr>
      </w:pPr>
    </w:p>
    <w:p w14:paraId="24EBB057">
      <w:pPr>
        <w:rPr>
          <w:rFonts w:ascii="TH SarabunIT๙" w:hAnsi="TH SarabunIT๙" w:cs="TH SarabunIT๙"/>
          <w:b/>
          <w:bCs/>
        </w:rPr>
      </w:pPr>
    </w:p>
    <w:p w14:paraId="00D8C148">
      <w:pPr>
        <w:rPr>
          <w:rFonts w:ascii="TH SarabunIT๙" w:hAnsi="TH SarabunIT๙" w:cs="TH SarabunIT๙"/>
          <w:b/>
          <w:bCs/>
        </w:rPr>
      </w:pPr>
    </w:p>
    <w:p w14:paraId="167B88F4">
      <w:pPr>
        <w:rPr>
          <w:rFonts w:ascii="TH SarabunIT๙" w:hAnsi="TH SarabunIT๙" w:cs="TH SarabunIT๙"/>
          <w:b/>
          <w:bCs/>
        </w:rPr>
      </w:pPr>
    </w:p>
    <w:p w14:paraId="1C41A90C">
      <w:pPr>
        <w:rPr>
          <w:rFonts w:ascii="TH SarabunIT๙" w:hAnsi="TH SarabunIT๙" w:cs="TH SarabunIT๙"/>
          <w:b/>
          <w:bCs/>
        </w:rPr>
      </w:pPr>
    </w:p>
    <w:p w14:paraId="1DFEFD60">
      <w:pPr>
        <w:rPr>
          <w:rFonts w:ascii="TH SarabunIT๙" w:hAnsi="TH SarabunIT๙" w:cs="TH SarabunIT๙"/>
          <w:b/>
          <w:bCs/>
        </w:rPr>
      </w:pPr>
    </w:p>
    <w:p w14:paraId="5A4B1D0F">
      <w:pPr>
        <w:rPr>
          <w:rFonts w:ascii="TH SarabunIT๙" w:hAnsi="TH SarabunIT๙" w:cs="TH SarabunIT๙"/>
          <w:b/>
          <w:bCs/>
        </w:rPr>
      </w:pPr>
    </w:p>
    <w:p w14:paraId="0EA6AE18">
      <w:pPr>
        <w:rPr>
          <w:rFonts w:ascii="TH SarabunIT๙" w:hAnsi="TH SarabunIT๙" w:cs="TH SarabunIT๙"/>
          <w:b/>
          <w:bCs/>
        </w:rPr>
      </w:pPr>
    </w:p>
    <w:p w14:paraId="2B717E3A">
      <w:pPr>
        <w:rPr>
          <w:rFonts w:ascii="TH SarabunIT๙" w:hAnsi="TH SarabunIT๙" w:cs="TH SarabunIT๙"/>
          <w:b/>
          <w:bCs/>
        </w:rPr>
      </w:pPr>
    </w:p>
    <w:p w14:paraId="3C0430B1">
      <w:pPr>
        <w:rPr>
          <w:rFonts w:ascii="TH SarabunIT๙" w:hAnsi="TH SarabunIT๙" w:cs="TH SarabunIT๙"/>
          <w:b/>
          <w:bCs/>
        </w:rPr>
      </w:pPr>
    </w:p>
    <w:p w14:paraId="07CCC3EE">
      <w:pPr>
        <w:rPr>
          <w:rFonts w:ascii="TH SarabunIT๙" w:hAnsi="TH SarabunIT๙" w:cs="TH SarabunIT๙"/>
          <w:b/>
          <w:bCs/>
        </w:rPr>
      </w:pPr>
    </w:p>
    <w:p w14:paraId="55853BD4">
      <w:pPr>
        <w:rPr>
          <w:rFonts w:ascii="TH SarabunIT๙" w:hAnsi="TH SarabunIT๙" w:cs="TH SarabunIT๙"/>
          <w:b/>
          <w:bCs/>
        </w:rPr>
      </w:pPr>
    </w:p>
    <w:p w14:paraId="735520F5">
      <w:pPr>
        <w:rPr>
          <w:rFonts w:ascii="TH SarabunIT๙" w:hAnsi="TH SarabunIT๙" w:cs="TH SarabunIT๙"/>
          <w:b/>
          <w:bCs/>
        </w:rPr>
      </w:pPr>
    </w:p>
    <w:p w14:paraId="23DE5B41">
      <w:pPr>
        <w:rPr>
          <w:rFonts w:ascii="TH SarabunIT๙" w:hAnsi="TH SarabunIT๙" w:cs="TH SarabunIT๙"/>
          <w:b/>
          <w:bCs/>
        </w:rPr>
      </w:pPr>
    </w:p>
    <w:p w14:paraId="245F9705">
      <w:pPr>
        <w:rPr>
          <w:rFonts w:ascii="TH SarabunIT๙" w:hAnsi="TH SarabunIT๙" w:cs="TH SarabunIT๙"/>
          <w:b/>
          <w:bCs/>
        </w:rPr>
      </w:pPr>
    </w:p>
    <w:p w14:paraId="02315C75">
      <w:pPr>
        <w:rPr>
          <w:rFonts w:ascii="TH SarabunIT๙" w:hAnsi="TH SarabunIT๙" w:cs="TH SarabunIT๙"/>
          <w:b/>
          <w:bCs/>
        </w:rPr>
      </w:pPr>
    </w:p>
    <w:p w14:paraId="3AB4AC7A">
      <w:pPr>
        <w:rPr>
          <w:rFonts w:ascii="TH SarabunIT๙" w:hAnsi="TH SarabunIT๙" w:cs="TH SarabunIT๙"/>
          <w:b/>
          <w:bCs/>
        </w:rPr>
      </w:pPr>
    </w:p>
    <w:p w14:paraId="40499219">
      <w:pPr>
        <w:rPr>
          <w:rFonts w:ascii="TH SarabunIT๙" w:hAnsi="TH SarabunIT๙" w:cs="TH SarabunIT๙"/>
          <w:b/>
          <w:bCs/>
        </w:rPr>
      </w:pPr>
    </w:p>
    <w:p w14:paraId="6176A864">
      <w:pPr>
        <w:rPr>
          <w:rFonts w:ascii="TH SarabunIT๙" w:hAnsi="TH SarabunIT๙" w:cs="TH SarabunIT๙"/>
          <w:b/>
          <w:bCs/>
        </w:rPr>
      </w:pPr>
    </w:p>
    <w:p w14:paraId="2026DFF8">
      <w:pPr>
        <w:rPr>
          <w:rFonts w:ascii="TH SarabunIT๙" w:hAnsi="TH SarabunIT๙" w:cs="TH SarabunIT๙"/>
          <w:b/>
          <w:bCs/>
        </w:rPr>
      </w:pPr>
    </w:p>
    <w:p w14:paraId="0E6AE631">
      <w:pPr>
        <w:rPr>
          <w:rFonts w:ascii="TH SarabunIT๙" w:hAnsi="TH SarabunIT๙" w:cs="TH SarabunIT๙"/>
          <w:b/>
          <w:bCs/>
        </w:rPr>
      </w:pPr>
    </w:p>
    <w:p w14:paraId="360DA903">
      <w:pPr>
        <w:rPr>
          <w:rFonts w:ascii="TH SarabunIT๙" w:hAnsi="TH SarabunIT๙" w:cs="TH SarabunIT๙"/>
          <w:b/>
          <w:bCs/>
        </w:rPr>
      </w:pPr>
    </w:p>
    <w:p w14:paraId="4519AF4E">
      <w:pPr>
        <w:rPr>
          <w:rFonts w:ascii="TH SarabunIT๙" w:hAnsi="TH SarabunIT๙" w:cs="TH SarabunIT๙"/>
          <w:b/>
          <w:bCs/>
        </w:rPr>
      </w:pPr>
    </w:p>
    <w:p w14:paraId="05672DAA">
      <w:pPr>
        <w:rPr>
          <w:rFonts w:ascii="TH SarabunIT๙" w:hAnsi="TH SarabunIT๙" w:cs="TH SarabunIT๙"/>
          <w:b/>
          <w:bCs/>
        </w:rPr>
      </w:pPr>
    </w:p>
    <w:p w14:paraId="624F7C91">
      <w:pPr>
        <w:rPr>
          <w:rFonts w:ascii="TH SarabunIT๙" w:hAnsi="TH SarabunIT๙" w:cs="TH SarabunIT๙"/>
          <w:b/>
          <w:bCs/>
        </w:rPr>
      </w:pPr>
    </w:p>
    <w:p w14:paraId="1E6AAE27">
      <w:pPr>
        <w:rPr>
          <w:rFonts w:ascii="TH SarabunIT๙" w:hAnsi="TH SarabunIT๙" w:cs="TH SarabunIT๙"/>
          <w:b/>
          <w:bCs/>
        </w:rPr>
      </w:pPr>
    </w:p>
    <w:p w14:paraId="7DA7E216">
      <w:pPr>
        <w:rPr>
          <w:rFonts w:ascii="TH SarabunIT๙" w:hAnsi="TH SarabunIT๙" w:cs="TH SarabunIT๙"/>
          <w:b/>
          <w:bCs/>
        </w:rPr>
      </w:pPr>
    </w:p>
    <w:p w14:paraId="2C99509E">
      <w:pPr>
        <w:rPr>
          <w:rFonts w:ascii="TH SarabunIT๙" w:hAnsi="TH SarabunIT๙" w:cs="TH SarabunIT๙"/>
          <w:b/>
          <w:bCs/>
        </w:rPr>
      </w:pPr>
    </w:p>
    <w:p w14:paraId="10B68329">
      <w:pPr>
        <w:rPr>
          <w:rFonts w:ascii="TH SarabunIT๙" w:hAnsi="TH SarabunIT๙" w:cs="TH SarabunIT๙"/>
          <w:b/>
          <w:bCs/>
        </w:rPr>
      </w:pPr>
    </w:p>
    <w:p w14:paraId="44D2737E">
      <w:pPr>
        <w:rPr>
          <w:rFonts w:ascii="TH SarabunIT๙" w:hAnsi="TH SarabunIT๙" w:cs="TH SarabunIT๙"/>
          <w:b/>
          <w:bCs/>
        </w:rPr>
      </w:pPr>
    </w:p>
    <w:p w14:paraId="58A57A12">
      <w:pPr>
        <w:rPr>
          <w:rFonts w:ascii="TH SarabunIT๙" w:hAnsi="TH SarabunIT๙" w:cs="TH SarabunIT๙"/>
          <w:b/>
          <w:bCs/>
        </w:rPr>
      </w:pPr>
    </w:p>
    <w:p w14:paraId="5F48E173">
      <w:pPr>
        <w:rPr>
          <w:rFonts w:ascii="TH SarabunIT๙" w:hAnsi="TH SarabunIT๙" w:cs="TH SarabunIT๙"/>
          <w:b/>
          <w:bCs/>
        </w:rPr>
      </w:pPr>
    </w:p>
    <w:p w14:paraId="09FDDB9D">
      <w:pPr>
        <w:rPr>
          <w:rFonts w:ascii="TH SarabunIT๙" w:hAnsi="TH SarabunIT๙" w:cs="TH SarabunIT๙"/>
          <w:b/>
          <w:bCs/>
        </w:rPr>
      </w:pPr>
    </w:p>
    <w:p w14:paraId="6ADEB98D">
      <w:pPr>
        <w:rPr>
          <w:rFonts w:ascii="TH SarabunIT๙" w:hAnsi="TH SarabunIT๙" w:cs="TH SarabunIT๙"/>
          <w:b/>
          <w:bCs/>
        </w:rPr>
      </w:pPr>
    </w:p>
    <w:p w14:paraId="7D8133CE">
      <w:pPr>
        <w:rPr>
          <w:rFonts w:ascii="TH SarabunIT๙" w:hAnsi="TH SarabunIT๙" w:cs="TH SarabunIT๙"/>
          <w:b/>
          <w:bCs/>
        </w:rPr>
      </w:pPr>
    </w:p>
    <w:p w14:paraId="60AD6117">
      <w:pPr>
        <w:rPr>
          <w:rFonts w:ascii="TH SarabunIT๙" w:hAnsi="TH SarabunIT๙" w:cs="TH SarabunIT๙"/>
          <w:b/>
          <w:bCs/>
        </w:rPr>
      </w:pPr>
    </w:p>
    <w:p w14:paraId="7672A7E9">
      <w:pPr>
        <w:rPr>
          <w:rFonts w:ascii="TH SarabunIT๙" w:hAnsi="TH SarabunIT๙" w:cs="TH SarabunIT๙"/>
          <w:b/>
          <w:bCs/>
        </w:rPr>
      </w:pPr>
    </w:p>
    <w:p w14:paraId="27A09FD0">
      <w:pP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คำอธิบายรายวิชาภาษาไทย</w:t>
      </w:r>
    </w:p>
    <w:p w14:paraId="581FC64D">
      <w:pPr>
        <w:pBdr>
          <w:bottom w:val="dotted" w:color="auto" w:sz="24" w:space="1"/>
        </w:pBd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ชั้นประถมศึกษาปีที่ ๓</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เวลา  ๑๖๐</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56076CB6">
      <w:pPr>
        <w:ind w:firstLine="720"/>
        <w:jc w:val="thaiDistribute"/>
        <w:rPr>
          <w:rFonts w:ascii="TH SarabunIT๙" w:hAnsi="TH SarabunIT๙" w:cs="TH SarabunIT๙"/>
          <w:b/>
          <w:bCs/>
          <w:sz w:val="32"/>
          <w:szCs w:val="32"/>
        </w:rPr>
      </w:pPr>
      <w:r>
        <w:rPr>
          <w:rFonts w:ascii="TH SarabunIT๙" w:hAnsi="TH SarabunIT๙" w:cs="TH SarabunIT๙"/>
          <w:spacing w:val="-2"/>
          <w:sz w:val="32"/>
          <w:szCs w:val="32"/>
          <w:cs/>
          <w:lang w:val="th-TH" w:bidi="th-TH"/>
        </w:rPr>
        <w:t>ฝึกฟังและดูนิทานพื้นบ้านในท้องถิ่นปูยู  แสดงความรู้สึกและข้อคิดเห็นแบบง่ายๆเกี่ยวกับนิทานมีสมาธิในการฟังและดูโดยใช้หลักการฟังและดูเข้าใจเนื้อหานิทานพื้นบ้านอย่างสั้นๆตอบคำถามถ่ายทอดเนื้อหานิทานพื้นบ้านได้อย่างเหมาะสม ถูกต้อง ตรงตามวัตถุประสงค์พูด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อ่านออกเสียงคำศัพท์พื้นฐานในบทร้อยกรองความหมายของคำศัพท์พื้นฐานในบทร้อยกรองถูกต้อง หลากหลาย มากขึ้น</w:t>
      </w:r>
      <w:r>
        <w:rPr>
          <w:rFonts w:ascii="TH SarabunIT๙" w:hAnsi="TH SarabunIT๙" w:cs="TH SarabunIT๙"/>
          <w:sz w:val="32"/>
          <w:szCs w:val="32"/>
          <w:cs/>
          <w:lang w:val="th-TH" w:bidi="th-TH"/>
        </w:rPr>
        <w:t>เข้าใจในการสิ่งอ่าน</w:t>
      </w:r>
      <w:r>
        <w:rPr>
          <w:rFonts w:ascii="TH SarabunIT๙" w:hAnsi="TH SarabunIT๙" w:cs="TH SarabunIT๙"/>
          <w:spacing w:val="-2"/>
          <w:sz w:val="32"/>
          <w:szCs w:val="32"/>
          <w:cs/>
          <w:lang w:val="th-TH" w:bidi="th-TH"/>
        </w:rPr>
        <w:t>นิทานเรื่องเกี่ยวกับท้องถิ่นเรื่องเล่าสั้นๆ บทเพลงบทร้อยกรองข่าวและเหตุการณ์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มีสมาธิวิเคราะห์สิ่งที่อ่านและนำข้อคิดจากการอ่าน ไปประยุกต์ใช้ในชีวิตประจำวันและสร้างสรรค์ได้</w:t>
      </w:r>
      <w:r>
        <w:rPr>
          <w:rFonts w:ascii="TH SarabunIT๙" w:hAnsi="TH SarabunIT๙" w:cs="TH SarabunIT๙"/>
          <w:spacing w:val="-2"/>
          <w:sz w:val="32"/>
          <w:szCs w:val="32"/>
          <w:cs/>
          <w:lang w:val="th-TH" w:bidi="th-TH"/>
        </w:rPr>
        <w:t>คัดลายมือและเขียนเรื่องบรรยายเกี่ยวกับสิ่งใดสิ่งหนึ่งได้อย่างชัดเจน บันทึกประจำวัน จดหมายลาครู สามารถเขียนสื่อสารและแสดงความคิดเห็นเกี่ยวกับเรื่องตามจินตนาการให้ตรงตามวัตถุประสงค์เขียนเรื่องตามจินตนาการจากคำ ภาพ และหัวข้อที่กำหนด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ตามจินตนาการอย่างสร้างสรรค์</w:t>
      </w: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การใช้ภาษาไทยมาตรฐาน  ภาษาถิ่นและลักษณะความสำคัญของภาษาไทยมีเจตคติที่ดี  และถูกต้อง</w:t>
      </w:r>
    </w:p>
    <w:p w14:paraId="75E25BCE">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โดยใช้ฟังและดูอย่างตั้งใจแล้วปฏิบัติตามคำสั่ง คำชี้แจง และ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คำแนะนำได้ถูกต้องเหมาะสม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ฟังและดูสื่อต่าง ๆ อย่างตั้งใจแล้วพูดเล่าเรื่อง บอรายละเอียด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และสาระสำคัญ รวมทั้งแสดงความคิดเห็นและความรู้สึกอย่าง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สร้างสรรค์ดูสื่อสารได้ตรงตามวัตถุประสงค์อย่างเหมาะสม พูดแสดงความคิดเห็นและความรู้สึกเกี่ยวกับการพูดของตน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ได้อย่างเป็นกลาง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อ่านออกเสียงคำในบทอ่านและสื่อประเภทต่าง ๆกำหนดให้อย่างตั้งใจและถูกต้อง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รวมทั้งเข้าใจความหมายของคำ แล้วสามารถอ่านออกเสียงตลอดจนทำความเข้าใจบทอ่าน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และสื่อที่พบในชีวิตประจำวัน อ่านบทอ่านและสื่อประเภทต่าง ๆ แล้วลำดับเหตุการณ์ ตั้งคำถาม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และตอบคำถามเพื่อสรุปเรื่องและบอกข้อคิด ตลอดจนคาดคะเน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เหตุการณ์จากเรื่องที่อ่านอย่างมีเหตุผล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และเหมาะสมเขียนสื่อสารได้ตรงตามวัตถุประสงค์และรูปแบบการเขียน โดยไม่ละเมิดสิทธิ์ของผู้อื่นเขียนเรื่องตามจินตนาการอย่างสร้างสรรค์เขียนแสดงความคิดเห็นและความรู้สึกเกี่ยวกับงานเขียนของตน ได้อย่างเป็นกลางใช้ภาษาพูดและภาษาเขียนได้ถูกต้อง เหมาะสมกับบุคคลและกาลเทศะใช้ภาษาไทยมาตรฐานได้ถูกต้อง เหมาะสมกับบุคคลและกาลเทศะเรียนรู้ภาษาถิ่นเพื่อให้เกิดความเข้าใจในความหลากหลายอ่านและเขียนสะกดคำตามหลักการได้ถูกต้องและนำไปใช้อ่าน และเขียนสะกดคำใหม่ใชีวิตประจำวัน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แต่งประโยคอย่างง่ายตรงตามเจตนาในการสื่อสารและเหมาะสม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กับบริบท</w:t>
      </w:r>
    </w:p>
    <w:p w14:paraId="07E8D7F0">
      <w:pPr>
        <w:tabs>
          <w:tab w:val="left" w:pos="567"/>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การจัดการตัวเอง</w:t>
      </w:r>
      <w:r>
        <w:rPr>
          <w:rFonts w:ascii="TH SarabunIT๙" w:hAnsi="TH SarabunIT๙" w:cs="TH SarabunIT๙"/>
          <w:spacing w:val="-2"/>
          <w:sz w:val="32"/>
          <w:szCs w:val="32"/>
          <w:cs/>
          <w:lang w:val="th-TH" w:bidi="th-TH"/>
        </w:rPr>
        <w:t xml:space="preserve">สามารถ </w:t>
      </w:r>
      <w:r>
        <w:rPr>
          <w:rFonts w:ascii="TH SarabunIT๙" w:hAnsi="TH SarabunIT๙" w:cs="TH SarabunIT๙"/>
          <w:sz w:val="32"/>
          <w:szCs w:val="32"/>
          <w:cs/>
          <w:lang w:val="th-TH" w:bidi="th-TH"/>
        </w:rPr>
        <w:t>แสดงออกถึงการควบคุม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อารมณ์และความรู้สึก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พื้นฐานที่เกิดขึ้นสรุปความเข</w:t>
      </w:r>
      <w:r>
        <w:rPr>
          <w:rFonts w:ascii="TH SarabunIT๙" w:hAnsi="TH SarabunIT๙" w:cs="TH SarabunIT๙"/>
          <w:sz w:val="32"/>
          <w:szCs w:val="32"/>
          <w:cs/>
        </w:rPr>
        <w:t></w:t>
      </w:r>
      <w:r>
        <w:rPr>
          <w:rFonts w:ascii="TH SarabunIT๙" w:hAnsi="TH SarabunIT๙" w:cs="TH SarabunIT๙"/>
          <w:sz w:val="32"/>
          <w:szCs w:val="32"/>
          <w:cs/>
          <w:lang w:val="th-TH" w:bidi="th-TH"/>
        </w:rPr>
        <w:t>าใจของ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 และแสดงความ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การคิดขั้นสูงสามารถ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จากการตั้งคำถาม 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w:t>
      </w:r>
      <w:r>
        <w:rPr>
          <w:rFonts w:ascii="TH SarabunIT๙" w:hAnsi="TH SarabunIT๙" w:cs="TH SarabunIT๙"/>
          <w:sz w:val="32"/>
          <w:szCs w:val="32"/>
          <w:cs/>
        </w:rPr>
        <w:t></w:t>
      </w:r>
      <w:r>
        <w:rPr>
          <w:rFonts w:ascii="TH SarabunIT๙" w:hAnsi="TH SarabunIT๙" w:cs="TH SarabunIT๙"/>
          <w:sz w:val="32"/>
          <w:szCs w:val="32"/>
          <w:cs/>
          <w:lang w:val="th-TH" w:bidi="th-TH"/>
        </w:rPr>
        <w:t>ง อ</w:t>
      </w:r>
      <w:r>
        <w:rPr>
          <w:rFonts w:ascii="TH SarabunIT๙" w:hAnsi="TH SarabunIT๙" w:cs="TH SarabunIT๙"/>
          <w:sz w:val="32"/>
          <w:szCs w:val="32"/>
          <w:cs/>
        </w:rPr>
        <w:t></w:t>
      </w:r>
      <w:r>
        <w:rPr>
          <w:rFonts w:ascii="TH SarabunIT๙" w:hAnsi="TH SarabunIT๙" w:cs="TH SarabunIT๙"/>
          <w:sz w:val="32"/>
          <w:szCs w:val="32"/>
          <w:cs/>
          <w:lang w:val="th-TH" w:bidi="th-TH"/>
        </w:rPr>
        <w:t>านข</w:t>
      </w:r>
      <w:r>
        <w:rPr>
          <w:rFonts w:ascii="TH SarabunIT๙" w:hAnsi="TH SarabunIT๙" w:cs="TH SarabunIT๙"/>
          <w:sz w:val="32"/>
          <w:szCs w:val="32"/>
          <w:cs/>
        </w:rPr>
        <w:t></w:t>
      </w:r>
      <w:r>
        <w:rPr>
          <w:rFonts w:ascii="TH SarabunIT๙" w:hAnsi="TH SarabunIT๙" w:cs="TH SarabunIT๙"/>
          <w:sz w:val="32"/>
          <w:szCs w:val="32"/>
          <w:cs/>
          <w:lang w:val="th-TH" w:bidi="th-TH"/>
        </w:rPr>
        <w:t>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เรื่องราว</w:t>
      </w:r>
      <w:r>
        <w:rPr>
          <w:rFonts w:ascii="TH SarabunIT๙" w:hAnsi="TH SarabunIT๙" w:cs="TH SarabunIT๙"/>
          <w:sz w:val="32"/>
          <w:szCs w:val="32"/>
        </w:rPr>
        <w:t xml:space="preserve"> - </w:t>
      </w:r>
      <w:r>
        <w:rPr>
          <w:rFonts w:ascii="TH SarabunIT๙" w:hAnsi="TH SarabunIT๙" w:cs="TH SarabunIT๙"/>
          <w:sz w:val="32"/>
          <w:szCs w:val="32"/>
          <w:cs/>
          <w:lang w:val="th-TH" w:bidi="th-TH"/>
        </w:rPr>
        <w:t>อธิบายเหตุผล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และความเหมาะสม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ในการตัดสินใจ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ในเรื่องต</w:t>
      </w:r>
      <w:r>
        <w:rPr>
          <w:rFonts w:ascii="TH SarabunIT๙" w:hAnsi="TH SarabunIT๙" w:cs="TH SarabunIT๙"/>
          <w:sz w:val="32"/>
          <w:szCs w:val="32"/>
          <w:cs/>
        </w:rPr>
        <w:t></w:t>
      </w:r>
      <w:r>
        <w:rPr>
          <w:rFonts w:ascii="TH SarabunIT๙" w:hAnsi="TH SarabunIT๙" w:cs="TH SarabunIT๙"/>
          <w:sz w:val="32"/>
          <w:szCs w:val="32"/>
          <w:cs/>
          <w:lang w:val="th-TH" w:bidi="th-TH"/>
        </w:rPr>
        <w:t>าง 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ในชีวิตประจำวันของ</w:t>
      </w:r>
      <w:r>
        <w:rPr>
          <w:rFonts w:ascii="TH SarabunIT๙" w:hAnsi="TH SarabunIT๙" w:cs="TH SarabunIT๙"/>
          <w:spacing w:val="-2"/>
          <w:sz w:val="32"/>
          <w:szCs w:val="32"/>
          <w:cs/>
          <w:lang w:val="th-TH" w:bidi="th-TH"/>
        </w:rPr>
        <w:t xml:space="preserve">ตน การสื่อสารสามารถ </w:t>
      </w:r>
      <w:r>
        <w:rPr>
          <w:rFonts w:ascii="TH SarabunIT๙" w:hAnsi="TH SarabunIT๙" w:cs="TH SarabunIT๙"/>
          <w:sz w:val="32"/>
          <w:szCs w:val="32"/>
          <w:cs/>
          <w:lang w:val="th-TH" w:bidi="th-TH"/>
        </w:rPr>
        <w:t>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กับสถานการณ์ใกล้ตัวที่มีรายละเอียด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มากขึ้น แล้วตอบคำถามอย่างตรงไปตรงมา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ทั้งในส่วนของข้อมูล และความรู้สึกที่ได้</w:t>
      </w:r>
      <w:r>
        <w:rPr>
          <w:rFonts w:ascii="TH SarabunIT๙" w:hAnsi="TH SarabunIT๙" w:cs="TH SarabunIT๙"/>
          <w:spacing w:val="-2"/>
          <w:sz w:val="32"/>
          <w:szCs w:val="32"/>
          <w:cs/>
          <w:lang w:val="th-TH" w:bidi="th-TH"/>
        </w:rPr>
        <w:t>การสื่อสารสามารถ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กับสถานการณ์ใกล้ตัวที่มีรายละเอียด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มากขึ้น </w:t>
      </w:r>
      <w:r>
        <w:rPr>
          <w:rFonts w:ascii="TH SarabunIT๙" w:hAnsi="TH SarabunIT๙" w:cs="TH SarabunIT๙"/>
          <w:spacing w:val="-2"/>
          <w:sz w:val="32"/>
          <w:szCs w:val="32"/>
          <w:cs/>
          <w:lang w:val="th-TH" w:bidi="th-TH"/>
        </w:rPr>
        <w:t xml:space="preserve">ในชีวิตประจำวันของตน </w:t>
      </w:r>
      <w:r>
        <w:rPr>
          <w:rFonts w:ascii="TH SarabunIT๙" w:hAnsi="TH SarabunIT๙" w:cs="TH SarabunIT๙"/>
          <w:sz w:val="32"/>
          <w:szCs w:val="32"/>
          <w:cs/>
          <w:lang w:val="th-TH" w:bidi="th-TH"/>
        </w:rPr>
        <w:t>ฟัง และความรู้สึกที่ได้</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การจัดการตนเองระดับเริ่มต้น ระบุความสามารถของตนเองและเพื่อนได้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บอกผลของทางเลือกที่ตัดสินใจ ที่อาจเกิดขึ้นในแง่บวกและแง่ลบกับตนเองและผู้อื่น บอกเล่าความคิดของตนเองหรือจินตนาการที่แปลกใหม่ ไปจากสิ่งรอบตัว ได้อย่างหลากหลายและรวดเร็วในเวลาที่กำหนด  การสื่อสารระดับเริ่มต้น  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ระบุความสามารถของตนเองและเพื่อนได้</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บอกผลของทางเลือกที่ตัดสินใจ ที่อาจเกิดขึ้นในแง่บวกและแง่ลบกับตนเองและผู้อื่น   การสื่อสารระดับความสามารถ การเป็นพลเมืองที่เข้มแข็งความสามารถ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มีอิสระที่จะคิดและแสดงออกที่รับผิดชอบและไม่ทำให้ผู้อื่นเดือดร้อน ช่วยเหลือผู้อื่นเมื่อได้รับการร้องขอ หรือเมื่อเห็นว่าต้องการความช่วยเหลือ ใช้ของส่วนรวมอย่างระมัดระวัง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การจัดการตนเองระดับเริ่มต้น ระบุความสามารถของตนเองและเพื่อนได้ แสดงออกถึงการควบคุมอารมณ์และความรู้สึกพื้นฐานที่เกิดขึ้น </w:t>
      </w:r>
    </w:p>
    <w:p w14:paraId="0AB0CD76">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   </w:t>
      </w:r>
      <w:r>
        <w:rPr>
          <w:rFonts w:ascii="TH SarabunIT๙" w:hAnsi="TH SarabunIT๙" w:cs="TH SarabunIT๙"/>
          <w:b/>
          <w:bCs/>
          <w:sz w:val="32"/>
          <w:szCs w:val="32"/>
          <w:cs/>
          <w:lang w:val="th-TH" w:bidi="th-TH"/>
        </w:rPr>
        <w:t>ผลลัพธ์การเรียนรู้</w:t>
      </w:r>
    </w:p>
    <w:p w14:paraId="3BC6CEFB">
      <w:pPr>
        <w:ind w:firstLine="720"/>
        <w:jc w:val="thaiDistribute"/>
        <w:rPr>
          <w:rFonts w:ascii="TH SarabunIT๙" w:hAnsi="TH SarabunIT๙" w:cs="TH SarabunIT๙"/>
          <w:b/>
          <w:bCs/>
          <w:sz w:val="32"/>
          <w:szCs w:val="32"/>
        </w:rPr>
      </w:pPr>
      <w:r>
        <w:rPr>
          <w:rFonts w:ascii="TH SarabunIT๙" w:hAnsi="TH SarabunIT๙" w:cs="TH SarabunIT๙"/>
          <w:spacing w:val="-2"/>
          <w:sz w:val="32"/>
          <w:szCs w:val="32"/>
          <w:cs/>
          <w:lang w:val="th-TH" w:bidi="th-TH"/>
        </w:rPr>
        <w:t>๑</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เข้าใจเนื้อหานิทานพื้นบ้านตอบคำถามถ่ายทอดเนื้อหานิทานพื้นบ้านได้อย่างเหมาะสม ถูกต้อง ตรงตามวัตถุประสงค์</w:t>
      </w:r>
    </w:p>
    <w:p w14:paraId="54FF45FA">
      <w:pPr>
        <w:ind w:firstLine="720"/>
        <w:jc w:val="thaiDistribute"/>
        <w:rPr>
          <w:rFonts w:ascii="TH SarabunIT๙" w:hAnsi="TH SarabunIT๙" w:cs="TH SarabunIT๙"/>
          <w:b/>
          <w:bCs/>
        </w:rPr>
      </w:pPr>
      <w:r>
        <w:rPr>
          <w:rFonts w:ascii="TH SarabunIT๙" w:hAnsi="TH SarabunIT๙" w:cs="TH SarabunIT๙"/>
          <w:spacing w:val="-2"/>
          <w:sz w:val="32"/>
          <w:szCs w:val="32"/>
          <w:cs/>
          <w:lang w:val="th-TH" w:bidi="th-TH"/>
        </w:rPr>
        <w:t>๒</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p w14:paraId="602C7D02">
      <w:pPr>
        <w:ind w:firstLine="720"/>
        <w:jc w:val="thaiDistribute"/>
        <w:rPr>
          <w:rFonts w:ascii="TH SarabunIT๙" w:hAnsi="TH SarabunIT๙" w:cs="TH SarabunIT๙"/>
          <w:b/>
          <w:bCs/>
        </w:rPr>
      </w:pPr>
      <w:r>
        <w:rPr>
          <w:rFonts w:ascii="TH SarabunIT๙" w:hAnsi="TH SarabunIT๙" w:cs="TH SarabunIT๙"/>
          <w:spacing w:val="-2"/>
          <w:sz w:val="32"/>
          <w:szCs w:val="32"/>
          <w:cs/>
          <w:lang w:val="th-TH" w:bidi="th-TH"/>
        </w:rPr>
        <w:t>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อ่านออกเสียงคำศัพท์พื้นฐานในบทร้อยกรองความหมายของคำศัพท์พื้นฐานในบทร้อยกรองถูกต้อง หลากหลาย มากขึ้น</w:t>
      </w:r>
    </w:p>
    <w:p w14:paraId="25C492DD">
      <w:pPr>
        <w:ind w:firstLine="720"/>
        <w:jc w:val="thaiDistribute"/>
        <w:rPr>
          <w:rFonts w:ascii="TH SarabunIT๙" w:hAnsi="TH SarabunIT๙" w:cs="TH SarabunIT๙"/>
          <w:b/>
          <w:bCs/>
        </w:rPr>
      </w:pPr>
      <w:r>
        <w:rPr>
          <w:rFonts w:ascii="TH SarabunIT๙" w:hAnsi="TH SarabunIT๙" w:cs="TH SarabunIT๙"/>
          <w:sz w:val="32"/>
          <w:szCs w:val="32"/>
          <w:cs/>
          <w:lang w:val="th-TH" w:bidi="th-TH"/>
        </w:rPr>
        <w:t>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สมาธิวิเคราะห์สิ่งที่อ่านและนำข้อคิดจากการอ่าน ไปประยุกต์ใช้ในชีวิตประจำวันได้อย่างถูกต้องและสร้างสรรค์ได้</w:t>
      </w:r>
    </w:p>
    <w:p w14:paraId="0142F9A9">
      <w:pPr>
        <w:tabs>
          <w:tab w:val="left" w:pos="567"/>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017085EA">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๖</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สามารถเขียนสื่อสารและแสดงความคิดเห็นเกี่ยวกับเรื่องตามจินตนาการให้ตรงตามวัตถุประสงค์</w:t>
      </w:r>
    </w:p>
    <w:p w14:paraId="54CE1A5B">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ได้อย่างถูกต้องและเหมาะสม</w:t>
      </w:r>
    </w:p>
    <w:p w14:paraId="01D5EAD1">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๗</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เขียนเรื่องตามจินตนาการจากคำ ภาพ และหัวข้อที่กำหนด</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ตามจินตนาการอย่างสร้างสรรค์</w:t>
      </w:r>
    </w:p>
    <w:p w14:paraId="069DFF50">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cs/>
        </w:rPr>
        <w:tab/>
      </w:r>
      <w:r>
        <w:rPr>
          <w:rFonts w:ascii="TH SarabunIT๙" w:hAnsi="TH SarabunIT๙" w:cs="TH SarabunIT๙"/>
          <w:spacing w:val="-2"/>
          <w:sz w:val="32"/>
          <w:szCs w:val="32"/>
          <w:cs/>
          <w:lang w:val="th-TH" w:bidi="th-TH"/>
        </w:rPr>
        <w:t>๘</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ใช้ภาษาพูดและภาษาเขียนในการพูดแนะนำตัวเอง การพูดกล่าวคำขอบคุณการเขียนเรื่องสั้นๆเกี่ยวกับประสบการณ์ได้เหมาะสมกับบุคคลและกาลเทศะได้อย่างถูกต้อง</w:t>
      </w:r>
    </w:p>
    <w:p w14:paraId="76585A0E">
      <w:pPr>
        <w:tabs>
          <w:tab w:val="left" w:pos="567"/>
        </w:tabs>
        <w:jc w:val="thaiDistribute"/>
        <w:rPr>
          <w:rFonts w:ascii="TH SarabunIT๙" w:hAnsi="TH SarabunIT๙" w:cs="TH SarabunIT๙"/>
          <w:spacing w:val="-2"/>
          <w:sz w:val="32"/>
          <w:szCs w:val="32"/>
        </w:rPr>
      </w:pP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การใช้ภาษาไทยมาตรฐาน  ภาษาถิ่นและลักษณะความสำคัญของภาษาไทยมีเจตคติที่ดี  และถูกต้อง</w:t>
      </w:r>
    </w:p>
    <w:p w14:paraId="3683D28C">
      <w:pPr>
        <w:jc w:val="center"/>
        <w:rPr>
          <w:rFonts w:ascii="TH SarabunIT๙" w:hAnsi="TH SarabunIT๙" w:eastAsia="Times New Roman" w:cs="TH SarabunIT๙"/>
          <w:b/>
          <w:bCs/>
          <w:sz w:val="32"/>
          <w:szCs w:val="32"/>
        </w:rPr>
      </w:pPr>
    </w:p>
    <w:p w14:paraId="7A311F25">
      <w:pPr>
        <w:jc w:val="center"/>
        <w:rPr>
          <w:rFonts w:ascii="TH SarabunIT๙" w:hAnsi="TH SarabunIT๙" w:eastAsia="Times New Roman" w:cs="TH SarabunIT๙"/>
          <w:b/>
          <w:bCs/>
          <w:sz w:val="32"/>
          <w:szCs w:val="32"/>
        </w:rPr>
      </w:pPr>
    </w:p>
    <w:p w14:paraId="4984C9EC">
      <w:pPr>
        <w:jc w:val="center"/>
        <w:rPr>
          <w:rFonts w:ascii="TH SarabunIT๙" w:hAnsi="TH SarabunIT๙" w:eastAsia="Times New Roman" w:cs="TH SarabunIT๙"/>
          <w:b/>
          <w:bCs/>
          <w:sz w:val="32"/>
          <w:szCs w:val="32"/>
        </w:rPr>
      </w:pPr>
    </w:p>
    <w:p w14:paraId="064349C4">
      <w:pPr>
        <w:jc w:val="center"/>
        <w:rPr>
          <w:rFonts w:ascii="TH SarabunIT๙" w:hAnsi="TH SarabunIT๙" w:cs="TH SarabunIT๙"/>
          <w:b/>
          <w:bCs/>
          <w:sz w:val="82"/>
          <w:szCs w:val="82"/>
          <w:lang w:bidi="th"/>
        </w:rPr>
      </w:pPr>
    </w:p>
    <w:p w14:paraId="5E718E50">
      <w:pPr>
        <w:rPr>
          <w:rFonts w:ascii="TH SarabunIT๙" w:hAnsi="TH SarabunIT๙" w:cs="TH SarabunIT๙"/>
        </w:rPr>
      </w:pPr>
    </w:p>
    <w:p w14:paraId="456D700C">
      <w:pPr>
        <w:rPr>
          <w:rFonts w:ascii="TH SarabunIT๙" w:hAnsi="TH SarabunIT๙" w:cs="TH SarabunIT๙"/>
          <w:lang w:bidi="th"/>
        </w:rPr>
      </w:pPr>
    </w:p>
    <w:p w14:paraId="12706629">
      <w:pPr>
        <w:rPr>
          <w:rFonts w:cstheme="minorBidi"/>
        </w:rPr>
      </w:pPr>
    </w:p>
    <w:p w14:paraId="7D0BF8A6">
      <w:pPr>
        <w:rPr>
          <w:rFonts w:cstheme="minorBidi"/>
        </w:rPr>
      </w:pPr>
    </w:p>
    <w:p w14:paraId="4F4EFCA1">
      <w:pPr>
        <w:rPr>
          <w:rFonts w:cstheme="minorBidi"/>
        </w:rPr>
      </w:pPr>
    </w:p>
    <w:p w14:paraId="243E7DF0">
      <w:pPr>
        <w:rPr>
          <w:rFonts w:cstheme="minorBidi"/>
        </w:rPr>
      </w:pPr>
    </w:p>
    <w:p w14:paraId="0C7224AD">
      <w:pPr>
        <w:rPr>
          <w:rFonts w:cstheme="minorBidi"/>
        </w:rPr>
      </w:pPr>
    </w:p>
    <w:p w14:paraId="11F5B513">
      <w:pPr>
        <w:rPr>
          <w:rFonts w:cstheme="minorBidi"/>
        </w:rPr>
      </w:pPr>
    </w:p>
    <w:p w14:paraId="1A306489">
      <w:pPr>
        <w:rPr>
          <w:rFonts w:cstheme="minorBidi"/>
        </w:rPr>
      </w:pPr>
    </w:p>
    <w:p w14:paraId="4D8D8BF3">
      <w:pPr>
        <w:rPr>
          <w:rFonts w:cstheme="minorBidi"/>
        </w:rPr>
      </w:pPr>
    </w:p>
    <w:p w14:paraId="4A3EBB40">
      <w:pPr>
        <w:rPr>
          <w:rFonts w:cstheme="minorBidi"/>
        </w:rPr>
      </w:pPr>
    </w:p>
    <w:p w14:paraId="63A25526">
      <w:pPr>
        <w:rPr>
          <w:rFonts w:cstheme="minorBidi"/>
        </w:rPr>
      </w:pPr>
    </w:p>
    <w:p w14:paraId="65A976E8">
      <w:pPr>
        <w:rPr>
          <w:rFonts w:cstheme="minorBidi"/>
        </w:rPr>
      </w:pPr>
    </w:p>
    <w:p w14:paraId="314395E6">
      <w:pPr>
        <w:rPr>
          <w:rFonts w:cstheme="minorBidi"/>
        </w:rPr>
      </w:pPr>
    </w:p>
    <w:p w14:paraId="08DA5673">
      <w:pPr>
        <w:rPr>
          <w:rFonts w:cstheme="minorBidi"/>
        </w:rPr>
      </w:pPr>
    </w:p>
    <w:p w14:paraId="3B332E9A">
      <w:pPr>
        <w:rPr>
          <w:rFonts w:cstheme="minorBidi"/>
        </w:rPr>
      </w:pPr>
    </w:p>
    <w:p w14:paraId="358FA5F5">
      <w:pPr>
        <w:rPr>
          <w:rFonts w:cstheme="minorBidi"/>
        </w:rPr>
      </w:pPr>
    </w:p>
    <w:p w14:paraId="62DE83F0">
      <w:pPr>
        <w:rPr>
          <w:rFonts w:cstheme="minorBidi"/>
        </w:rPr>
      </w:pPr>
    </w:p>
    <w:p w14:paraId="0D788986">
      <w:pPr>
        <w:rPr>
          <w:rFonts w:cstheme="minorBidi"/>
        </w:rPr>
      </w:pPr>
    </w:p>
    <w:p w14:paraId="64408C67">
      <w:pPr>
        <w:rPr>
          <w:rFonts w:cstheme="minorBidi"/>
        </w:rPr>
      </w:pPr>
    </w:p>
    <w:p w14:paraId="1B574A80">
      <w:pPr>
        <w:rPr>
          <w:rFonts w:cstheme="minorBidi"/>
        </w:rPr>
      </w:pPr>
    </w:p>
    <w:p w14:paraId="7ED1C65F">
      <w:pPr>
        <w:rPr>
          <w:rFonts w:cstheme="minorBidi"/>
        </w:rPr>
      </w:pPr>
    </w:p>
    <w:p w14:paraId="50B41B5A">
      <w:pPr>
        <w:rPr>
          <w:rFonts w:cstheme="minorBidi"/>
        </w:rPr>
      </w:pPr>
    </w:p>
    <w:p w14:paraId="288A3AD1">
      <w:pPr>
        <w:rPr>
          <w:rFonts w:cstheme="minorBidi"/>
        </w:rPr>
      </w:pPr>
    </w:p>
    <w:p w14:paraId="59FF25B6">
      <w:pPr>
        <w:rPr>
          <w:rFonts w:cstheme="minorBidi"/>
        </w:rPr>
      </w:pPr>
    </w:p>
    <w:p w14:paraId="2C56A364">
      <w:pPr>
        <w:rPr>
          <w:rFonts w:cstheme="minorBidi"/>
        </w:rPr>
      </w:pPr>
    </w:p>
    <w:p w14:paraId="12C6F8DD">
      <w:pPr>
        <w:rPr>
          <w:rFonts w:cstheme="minorBidi"/>
        </w:rPr>
      </w:pPr>
    </w:p>
    <w:p w14:paraId="7645FF56">
      <w:pPr>
        <w:jc w:val="center"/>
        <w:rPr>
          <w:rFonts w:ascii="TH SarabunIT๙" w:hAnsi="TH SarabunIT๙" w:eastAsia="Times New Roman" w:cs="TH SarabunIT๙"/>
          <w:b/>
          <w:bCs/>
          <w:sz w:val="32"/>
          <w:szCs w:val="32"/>
        </w:rPr>
      </w:pPr>
    </w:p>
    <w:p w14:paraId="76618A43">
      <w:pPr>
        <w:jc w:val="center"/>
        <w:rPr>
          <w:rFonts w:ascii="TH SarabunIT๙" w:hAnsi="TH SarabunIT๙" w:eastAsia="Times New Roman" w:cs="TH SarabunIT๙"/>
          <w:b/>
          <w:bCs/>
          <w:sz w:val="32"/>
          <w:szCs w:val="32"/>
        </w:rPr>
      </w:pPr>
    </w:p>
    <w:p w14:paraId="17022EA5">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49C41E9F">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กลุ่มสาระการเรียนรู้คณิตศาสตร์</w:t>
      </w:r>
    </w:p>
    <w:p w14:paraId="03D799D3">
      <w:pPr>
        <w:jc w:val="center"/>
        <w:rPr>
          <w:rFonts w:ascii="TH SarabunIT๙" w:hAnsi="TH SarabunIT๙" w:cs="TH SarabunIT๙"/>
          <w:b/>
          <w:bCs/>
          <w:sz w:val="82"/>
          <w:szCs w:val="82"/>
        </w:rPr>
      </w:pPr>
    </w:p>
    <w:p w14:paraId="0134E1E3">
      <w:pPr>
        <w:rPr>
          <w:rFonts w:cstheme="minorBidi"/>
        </w:rPr>
      </w:pPr>
    </w:p>
    <w:p w14:paraId="64CA77B6">
      <w:pPr>
        <w:rPr>
          <w:rFonts w:cstheme="minorBidi"/>
        </w:rPr>
      </w:pPr>
    </w:p>
    <w:p w14:paraId="465F6E70">
      <w:pPr>
        <w:rPr>
          <w:rFonts w:cstheme="minorBidi"/>
        </w:rPr>
      </w:pPr>
    </w:p>
    <w:p w14:paraId="561CA484">
      <w:pPr>
        <w:rPr>
          <w:rFonts w:cstheme="minorBidi"/>
        </w:rPr>
      </w:pPr>
    </w:p>
    <w:p w14:paraId="23E03006">
      <w:pPr>
        <w:rPr>
          <w:rFonts w:cstheme="minorBidi"/>
        </w:rPr>
      </w:pPr>
    </w:p>
    <w:p w14:paraId="6A9F2860">
      <w:pPr>
        <w:rPr>
          <w:rFonts w:cstheme="minorBidi"/>
        </w:rPr>
      </w:pPr>
    </w:p>
    <w:p w14:paraId="76DCCEAD">
      <w:pPr>
        <w:rPr>
          <w:rFonts w:cstheme="minorBidi"/>
        </w:rPr>
      </w:pPr>
    </w:p>
    <w:p w14:paraId="0FF1C0F5">
      <w:pPr>
        <w:rPr>
          <w:rFonts w:cstheme="minorBidi"/>
        </w:rPr>
      </w:pPr>
    </w:p>
    <w:p w14:paraId="48841F17">
      <w:pPr>
        <w:rPr>
          <w:rFonts w:cstheme="minorBidi"/>
        </w:rPr>
      </w:pPr>
    </w:p>
    <w:p w14:paraId="0FA99604">
      <w:pPr>
        <w:rPr>
          <w:rFonts w:cstheme="minorBidi"/>
        </w:rPr>
      </w:pPr>
    </w:p>
    <w:p w14:paraId="77ECD710">
      <w:pPr>
        <w:rPr>
          <w:rFonts w:cstheme="minorBidi"/>
        </w:rPr>
      </w:pPr>
    </w:p>
    <w:p w14:paraId="5403892E">
      <w:pPr>
        <w:rPr>
          <w:rFonts w:cstheme="minorBidi"/>
        </w:rPr>
      </w:pPr>
    </w:p>
    <w:p w14:paraId="26B29A08">
      <w:pPr>
        <w:rPr>
          <w:rFonts w:cstheme="minorBidi"/>
        </w:rPr>
      </w:pPr>
    </w:p>
    <w:p w14:paraId="2CCBE319">
      <w:pPr>
        <w:rPr>
          <w:rFonts w:cstheme="minorBidi"/>
        </w:rPr>
      </w:pPr>
    </w:p>
    <w:p w14:paraId="24D406C8">
      <w:pPr>
        <w:rPr>
          <w:rFonts w:cstheme="minorBidi"/>
        </w:rPr>
      </w:pPr>
    </w:p>
    <w:p w14:paraId="7514F22E">
      <w:pPr>
        <w:rPr>
          <w:rFonts w:cstheme="minorBidi"/>
        </w:rPr>
      </w:pPr>
    </w:p>
    <w:p w14:paraId="3F9BD283">
      <w:pPr>
        <w:rPr>
          <w:rFonts w:cstheme="minorBidi"/>
        </w:rPr>
      </w:pPr>
    </w:p>
    <w:p w14:paraId="57E7B28C">
      <w:pPr>
        <w:rPr>
          <w:rFonts w:ascii="TH SarabunIT๙" w:hAnsi="TH SarabunIT๙" w:cs="TH SarabunIT๙"/>
          <w:b/>
          <w:bCs/>
          <w:sz w:val="32"/>
          <w:szCs w:val="32"/>
        </w:rPr>
      </w:pPr>
    </w:p>
    <w:p w14:paraId="6EB97F38">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5D5289CB">
      <w:pPr>
        <w:jc w:val="center"/>
        <w:rPr>
          <w:rFonts w:ascii="TH SarabunIT๙" w:hAnsi="TH SarabunIT๙" w:eastAsia="Calibri" w:cs="TH SarabunIT๙"/>
          <w:b/>
          <w:bCs/>
          <w:sz w:val="32"/>
          <w:szCs w:val="32"/>
        </w:rPr>
      </w:pPr>
    </w:p>
    <w:p w14:paraId="427D13BA">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11101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536A9E63">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1</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160</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3C4B114F">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6608"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75pt;margin-top:8.95pt;height:0pt;width:459.75pt;z-index:251716608;mso-width-relative:page;mso-height-relative:page;" filled="f" stroked="t" coordsize="21600,21600" o:gfxdata="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0U3C1QAAAAgBAAAPAAAAAAAAAAEAIAAAACIAAABkcnMvZG93bnJldi54bWxQ&#10;SwECFAAUAAAACACHTuJAiLXJnPoBAADPAwAADgAAAAAAAAABACAAAAAkAQAAZHJzL2Uyb0RvYy54&#10;bWxQSwUGAAAAAAYABgBZAQAAkAUAAAAA&#10;">
                <v:fill on="f" focussize="0,0"/>
                <v:stroke weight="0.5pt" color="#000000 [3200]" miterlimit="8" joinstyle="miter"/>
                <v:imagedata o:title=""/>
                <o:lock v:ext="edit" aspectratio="f"/>
              </v:line>
            </w:pict>
          </mc:Fallback>
        </mc:AlternateContent>
      </w:r>
    </w:p>
    <w:p w14:paraId="26E3D945">
      <w:pPr>
        <w:ind w:firstLine="720"/>
        <w:jc w:val="thaiDistribute"/>
        <w:rPr>
          <w:rFonts w:ascii="TH SarabunIT๙" w:hAnsi="TH SarabunIT๙" w:cs="TH SarabunIT๙"/>
          <w:sz w:val="32"/>
          <w:szCs w:val="32"/>
        </w:rPr>
      </w:pPr>
      <w:r>
        <w:rPr>
          <w:rFonts w:ascii="TH SarabunIT๙" w:hAnsi="TH SarabunIT๙" w:cs="TH SarabunIT๙"/>
          <w:b/>
          <w:bCs/>
          <w:sz w:val="32"/>
          <w:szCs w:val="32"/>
          <w:cs/>
          <w:lang w:val="th-TH" w:bidi="th-TH"/>
        </w:rPr>
        <w:t>ศึกษาและใช้ความรู้เรื่อง</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การอ่านและเขียนตัวเลขฮินดูอารบิก ตัวเลขไทย จำนวนนับไม่เกิน </w:t>
      </w:r>
      <w:r>
        <w:rPr>
          <w:rFonts w:ascii="TH SarabunIT๙" w:hAnsi="TH SarabunIT๙" w:cs="TH SarabunIT๙"/>
          <w:spacing w:val="-4"/>
          <w:sz w:val="32"/>
          <w:szCs w:val="32"/>
        </w:rPr>
        <w:t xml:space="preserve">100  </w:t>
      </w:r>
      <w:r>
        <w:rPr>
          <w:rFonts w:ascii="TH SarabunIT๙" w:hAnsi="TH SarabunIT๙" w:cs="TH SarabunIT๙"/>
          <w:spacing w:val="-4"/>
          <w:sz w:val="32"/>
          <w:szCs w:val="32"/>
          <w:cs/>
          <w:lang w:val="th-TH" w:bidi="th-TH"/>
        </w:rPr>
        <w:t xml:space="preserve">และ </w:t>
      </w:r>
      <w:r>
        <w:rPr>
          <w:rFonts w:ascii="TH SarabunIT๙" w:hAnsi="TH SarabunIT๙" w:cs="TH SarabunIT๙"/>
          <w:spacing w:val="-4"/>
          <w:sz w:val="32"/>
          <w:szCs w:val="32"/>
        </w:rPr>
        <w:t xml:space="preserve">0 </w:t>
      </w:r>
      <w:r>
        <w:rPr>
          <w:rFonts w:ascii="TH SarabunIT๙" w:hAnsi="TH SarabunIT๙" w:cs="TH SarabunIT๙"/>
          <w:spacing w:val="-4"/>
          <w:sz w:val="32"/>
          <w:szCs w:val="32"/>
          <w:cs/>
          <w:lang w:val="th-TH" w:bidi="th-TH"/>
        </w:rPr>
        <w:t>โดยใช้</w:t>
      </w:r>
      <w:r>
        <w:rPr>
          <w:rFonts w:ascii="TH SarabunIT๙" w:hAnsi="TH SarabunIT๙" w:cs="TH SarabunIT๙"/>
          <w:spacing w:val="-8"/>
          <w:sz w:val="32"/>
          <w:szCs w:val="32"/>
          <w:cs/>
          <w:lang w:val="th-TH" w:bidi="th-TH"/>
        </w:rPr>
        <w:t>เครื่องหมาย</w:t>
      </w:r>
      <w:r>
        <w:rPr>
          <w:rFonts w:ascii="TH SarabunIT๙" w:hAnsi="TH SarabunIT๙" w:cs="TH SarabunIT๙"/>
          <w:sz w:val="32"/>
          <w:szCs w:val="32"/>
          <w:cs/>
        </w:rPr>
        <w:t xml:space="preserve"> </w:t>
      </w:r>
      <w:r>
        <w:rPr>
          <w:rFonts w:ascii="TH SarabunIT๙" w:hAnsi="TH SarabunIT๙" w:cs="TH SarabunIT๙"/>
          <w:spacing w:val="4"/>
          <w:sz w:val="32"/>
          <w:szCs w:val="32"/>
        </w:rPr>
        <w:sym w:font="Symbol" w:char="F03D"/>
      </w:r>
      <w:r>
        <w:rPr>
          <w:rFonts w:ascii="TH SarabunIT๙" w:hAnsi="TH SarabunIT๙" w:cs="TH SarabunIT๙"/>
          <w:spacing w:val="4"/>
          <w:sz w:val="32"/>
          <w:szCs w:val="32"/>
        </w:rPr>
        <w:t xml:space="preserve"> </w:t>
      </w:r>
      <w:r>
        <w:rPr>
          <w:rFonts w:ascii="TH SarabunIT๙" w:hAnsi="TH SarabunIT๙" w:cs="TH SarabunIT๙"/>
          <w:spacing w:val="4"/>
          <w:sz w:val="32"/>
          <w:szCs w:val="32"/>
        </w:rPr>
        <w:sym w:font="Symbol" w:char="F0B9"/>
      </w:r>
      <w:r>
        <w:rPr>
          <w:rFonts w:ascii="TH SarabunIT๙" w:hAnsi="TH SarabunIT๙" w:cs="TH SarabunIT๙"/>
          <w:spacing w:val="4"/>
          <w:sz w:val="32"/>
          <w:szCs w:val="32"/>
        </w:rPr>
        <w:t xml:space="preserve"> </w:t>
      </w:r>
      <w:r>
        <w:rPr>
          <w:rFonts w:ascii="TH SarabunIT๙" w:hAnsi="TH SarabunIT๙" w:cs="TH SarabunIT๙"/>
          <w:spacing w:val="4"/>
          <w:sz w:val="32"/>
          <w:szCs w:val="32"/>
        </w:rPr>
        <w:sym w:font="Symbol" w:char="F03E"/>
      </w:r>
      <w:r>
        <w:rPr>
          <w:rFonts w:ascii="TH SarabunIT๙" w:hAnsi="TH SarabunIT๙" w:cs="TH SarabunIT๙"/>
          <w:spacing w:val="4"/>
          <w:sz w:val="32"/>
          <w:szCs w:val="32"/>
        </w:rPr>
        <w:t xml:space="preserve"> </w:t>
      </w:r>
      <w:r>
        <w:rPr>
          <w:rFonts w:ascii="TH SarabunIT๙" w:hAnsi="TH SarabunIT๙" w:cs="TH SarabunIT๙"/>
          <w:spacing w:val="4"/>
          <w:sz w:val="32"/>
          <w:szCs w:val="32"/>
        </w:rPr>
        <w:sym w:font="Symbol" w:char="F03C"/>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การเรียงลำดับจำนวนนับไม่เกิน </w:t>
      </w:r>
      <w:r>
        <w:rPr>
          <w:rFonts w:ascii="TH SarabunIT๙" w:hAnsi="TH SarabunIT๙" w:cs="TH SarabunIT๙"/>
          <w:spacing w:val="4"/>
          <w:sz w:val="32"/>
          <w:szCs w:val="32"/>
        </w:rPr>
        <w:t xml:space="preserve">100 </w:t>
      </w:r>
      <w:r>
        <w:rPr>
          <w:rFonts w:ascii="TH SarabunIT๙" w:hAnsi="TH SarabunIT๙" w:cs="TH SarabunIT๙"/>
          <w:spacing w:val="4"/>
          <w:sz w:val="32"/>
          <w:szCs w:val="32"/>
          <w:cs/>
          <w:lang w:val="th-TH" w:bidi="th-TH"/>
        </w:rPr>
        <w:t xml:space="preserve">และ </w:t>
      </w:r>
      <w:r>
        <w:rPr>
          <w:rFonts w:ascii="TH SarabunIT๙" w:hAnsi="TH SarabunIT๙" w:cs="TH SarabunIT๙"/>
          <w:spacing w:val="4"/>
          <w:sz w:val="32"/>
          <w:szCs w:val="32"/>
        </w:rPr>
        <w:t xml:space="preserve">0 </w:t>
      </w:r>
      <w:r>
        <w:rPr>
          <w:rFonts w:ascii="TH SarabunIT๙" w:hAnsi="TH SarabunIT๙" w:cs="TH SarabunIT๙"/>
          <w:spacing w:val="4"/>
          <w:sz w:val="32"/>
          <w:szCs w:val="32"/>
          <w:cs/>
          <w:lang w:val="th-TH" w:bidi="th-TH"/>
        </w:rPr>
        <w:t xml:space="preserve">ตั้งแต่ </w:t>
      </w:r>
      <w:r>
        <w:rPr>
          <w:rFonts w:ascii="TH SarabunIT๙" w:hAnsi="TH SarabunIT๙" w:cs="TH SarabunIT๙"/>
          <w:spacing w:val="4"/>
          <w:sz w:val="32"/>
          <w:szCs w:val="32"/>
        </w:rPr>
        <w:t>3-5</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จำนวน ประโยคสัญลักษณ์แสดงการบวกและการลบของจำนวนไม่เกิน </w:t>
      </w:r>
      <w:r>
        <w:rPr>
          <w:rFonts w:ascii="TH SarabunIT๙" w:hAnsi="TH SarabunIT๙" w:cs="TH SarabunIT๙"/>
          <w:spacing w:val="4"/>
          <w:sz w:val="32"/>
          <w:szCs w:val="32"/>
          <w:cs/>
        </w:rPr>
        <w:t xml:space="preserve">100 </w:t>
      </w:r>
      <w:r>
        <w:rPr>
          <w:rFonts w:ascii="TH SarabunIT๙" w:hAnsi="TH SarabunIT๙" w:cs="TH SarabunIT๙"/>
          <w:spacing w:val="4"/>
          <w:sz w:val="32"/>
          <w:szCs w:val="32"/>
          <w:cs/>
          <w:lang w:val="th-TH" w:bidi="th-TH"/>
        </w:rPr>
        <w:t xml:space="preserve">และ </w:t>
      </w:r>
      <w:r>
        <w:rPr>
          <w:rFonts w:ascii="TH SarabunIT๙" w:hAnsi="TH SarabunIT๙" w:cs="TH SarabunIT๙"/>
          <w:spacing w:val="4"/>
          <w:sz w:val="32"/>
          <w:szCs w:val="32"/>
          <w:cs/>
        </w:rPr>
        <w:t xml:space="preserve">0  </w:t>
      </w:r>
      <w:r>
        <w:rPr>
          <w:rFonts w:ascii="TH SarabunIT๙" w:hAnsi="TH SarabunIT๙" w:cs="TH SarabunIT๙"/>
          <w:spacing w:val="4"/>
          <w:sz w:val="32"/>
          <w:szCs w:val="32"/>
          <w:cs/>
          <w:lang w:val="th-TH" w:bidi="th-TH"/>
        </w:rPr>
        <w:t>จำนวนที่หายไป ในรูปแบบ      ของจำนวนที่เพิ่มขึ้นและลดลง</w:t>
      </w:r>
      <w:r>
        <w:rPr>
          <w:rFonts w:ascii="TH SarabunIT๙" w:hAnsi="TH SarabunIT๙" w:cs="TH SarabunIT๙"/>
          <w:sz w:val="32"/>
          <w:szCs w:val="32"/>
          <w:cs/>
          <w:lang w:val="th-TH" w:bidi="th-TH"/>
        </w:rPr>
        <w:t xml:space="preserve">ทีละ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และทีละ </w:t>
      </w: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 xml:space="preserve">และระบุรูปที่หายไปในรูปแบบซ้ำของรูปเรขาคณิตและ รูปอื่นๆ ที่สมาชิกในแต่ละชุดที่ซ้ำ </w:t>
      </w:r>
      <w:r>
        <w:rPr>
          <w:rFonts w:ascii="TH SarabunIT๙" w:hAnsi="TH SarabunIT๙" w:cs="TH SarabunIT๙"/>
          <w:spacing w:val="2"/>
          <w:sz w:val="32"/>
          <w:szCs w:val="32"/>
          <w:cs/>
          <w:lang w:val="th-TH" w:bidi="th-TH"/>
        </w:rPr>
        <w:t xml:space="preserve">มี </w:t>
      </w:r>
      <w:r>
        <w:rPr>
          <w:rFonts w:ascii="TH SarabunIT๙" w:hAnsi="TH SarabunIT๙" w:cs="TH SarabunIT๙"/>
          <w:spacing w:val="2"/>
          <w:sz w:val="32"/>
          <w:szCs w:val="32"/>
          <w:cs/>
        </w:rPr>
        <w:t xml:space="preserve">2 </w:t>
      </w:r>
      <w:r>
        <w:rPr>
          <w:rFonts w:ascii="TH SarabunIT๙" w:hAnsi="TH SarabunIT๙" w:cs="TH SarabunIT๙"/>
          <w:spacing w:val="2"/>
          <w:sz w:val="32"/>
          <w:szCs w:val="32"/>
          <w:cs/>
          <w:lang w:val="th-TH" w:bidi="th-TH"/>
        </w:rPr>
        <w:t xml:space="preserve">รูป  การวัดและการเปรียบเทียบความยาวเป็นเซนติเมตร   เป็นเมตร </w:t>
      </w:r>
      <w:r>
        <w:rPr>
          <w:rFonts w:ascii="TH SarabunIT๙" w:hAnsi="TH SarabunIT๙" w:cs="TH SarabunIT๙"/>
          <w:spacing w:val="8"/>
          <w:sz w:val="32"/>
          <w:szCs w:val="32"/>
          <w:cs/>
          <w:lang w:val="th-TH" w:bidi="th-TH"/>
        </w:rPr>
        <w:t>การวัดและการเปรียบเทียบน้ำหนักเป็นกิโลกรัม เป็นขีด รูปสามเหลี่ยม รูปสี่เหลี่ยม วงกลม วงรี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ทรงสี่เหลี่ยมมุมฉาก ทรงกลม ทรงกระบอกและ</w:t>
      </w:r>
      <w:r>
        <w:rPr>
          <w:rFonts w:ascii="TH SarabunIT๙" w:hAnsi="TH SarabunIT๙" w:cs="TH SarabunIT๙"/>
          <w:sz w:val="32"/>
          <w:szCs w:val="32"/>
          <w:cs/>
          <w:lang w:val="th-TH" w:bidi="th-TH"/>
        </w:rPr>
        <w:t xml:space="preserve">กรวย แผนภูมิรูปภาพในการหาคำตอบ    ของโจทย์ปัญหา เมื่อกำหนดรูป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รูป แทน ๑ หน่วย </w:t>
      </w:r>
      <w:r>
        <w:rPr>
          <w:rFonts w:ascii="TH SarabunIT๙" w:hAnsi="TH SarabunIT๙" w:cs="TH SarabunIT๙"/>
          <w:sz w:val="32"/>
          <w:szCs w:val="32"/>
        </w:rPr>
        <w:t xml:space="preserve"> </w:t>
      </w:r>
      <w:r>
        <w:rPr>
          <w:rFonts w:ascii="TH SarabunIT๙" w:hAnsi="TH SarabunIT๙" w:eastAsia="Arial" w:cs="TH SarabunIT๙"/>
          <w:sz w:val="32"/>
          <w:szCs w:val="32"/>
          <w:cs/>
          <w:lang w:val="th-TH" w:bidi="th-TH"/>
        </w:rPr>
        <w:t>ในสถานการณ์ใกล้ตัว หรือสิ่งแวดล้อมในบริเวณบ้าน โรงเรียน หรือชุมชนของตนเอง อย่างมุมานะ และสร้างสรรค์</w:t>
      </w:r>
    </w:p>
    <w:p w14:paraId="0E12F02E">
      <w:pPr>
        <w:tabs>
          <w:tab w:val="left" w:pos="2365"/>
        </w:tabs>
        <w:jc w:val="thaiDistribute"/>
        <w:rPr>
          <w:rFonts w:ascii="TH SarabunIT๙" w:hAnsi="TH SarabunIT๙" w:eastAsia="Calibri" w:cs="TH SarabunIT๙"/>
          <w:kern w:val="2"/>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โดย</w:t>
      </w:r>
      <w:r>
        <w:rPr>
          <w:rFonts w:ascii="TH SarabunIT๙" w:hAnsi="TH SarabunIT๙" w:eastAsia="Calibri" w:cs="TH SarabunIT๙"/>
          <w:kern w:val="2"/>
          <w:sz w:val="32"/>
          <w:szCs w:val="32"/>
          <w:cs/>
          <w:lang w:val="th-TH" w:bidi="th-TH"/>
        </w:rPr>
        <w:t xml:space="preserve">มีความอยากรู้อยากเห็น สามารถมองเห็นปัญหาทางคณิตศาสตร์ในชีวิตจริงด้วยมุมมองของตนเอง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thinking mathematically</w:t>
      </w:r>
      <w:r>
        <w:rPr>
          <w:rFonts w:ascii="TH SarabunIT๙" w:hAnsi="TH SarabunIT๙" w:eastAsia="Calibri" w:cs="TH SarabunIT๙"/>
          <w:kern w:val="2"/>
          <w:sz w:val="32"/>
          <w:szCs w:val="32"/>
          <w:cs/>
        </w:rPr>
        <w:t>)</w:t>
      </w:r>
      <w:r>
        <w:rPr>
          <w:rFonts w:ascii="TH SarabunIT๙" w:hAnsi="TH SarabunIT๙" w:eastAsia="Arial" w:cs="TH SarabunIT๙"/>
          <w:spacing w:val="-2"/>
          <w:sz w:val="32"/>
          <w:szCs w:val="32"/>
        </w:rPr>
        <w:t xml:space="preserve">  </w:t>
      </w:r>
      <w:r>
        <w:rPr>
          <w:rFonts w:ascii="TH SarabunIT๙" w:hAnsi="TH SarabunIT๙" w:eastAsia="Calibri"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reflect</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จากประสบการณ์</w:t>
      </w:r>
      <w:r>
        <w:rPr>
          <w:rFonts w:ascii="TH SarabunIT๙" w:hAnsi="TH SarabunIT๙" w:eastAsia="Arial" w:cs="TH SarabunIT๙"/>
          <w:spacing w:val="-2"/>
          <w:sz w:val="32"/>
          <w:szCs w:val="32"/>
        </w:rPr>
        <w:t xml:space="preserve">   </w:t>
      </w:r>
      <w:r>
        <w:rPr>
          <w:rFonts w:ascii="TH SarabunIT๙" w:hAnsi="TH SarabunIT๙" w:eastAsia="Calibri" w:cs="TH SarabunIT๙"/>
          <w:spacing w:val="-4"/>
          <w:kern w:val="2"/>
          <w:sz w:val="32"/>
          <w:szCs w:val="32"/>
          <w:cs/>
          <w:lang w:val="th-TH" w:bidi="th-TH"/>
        </w:rPr>
        <w:t>มีความมุมานะในการทำความเข้าใจและแก้ปัญหาทางคณิตศาสตร์</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รับฟัง เข้าใจความหมาย และเห็นคุณค่าแนวคิดของผู้อื่น</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นำเสนอข้อมูลทางคณิตศาสตร์ได้อย่างเหมาะสม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ให้เหตุผลสนับสนุนแนวคิดของตนเองได้อย่างสมเหตุสมผลโดยมีข้อเท็จจริงทางคณิตศาสตร์รองรับ</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 xml:space="preserve">สร้างข้อสรุปทั่วไป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generalization</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โดยสังเกต ค้นหาลักษณะร่วม</w:t>
      </w:r>
      <w:r>
        <w:rPr>
          <w:rFonts w:ascii="TH SarabunIT๙" w:hAnsi="TH SarabunIT๙" w:eastAsia="Calibri" w:cs="TH SarabunIT๙"/>
          <w:spacing w:val="-4"/>
          <w:kern w:val="2"/>
          <w:sz w:val="32"/>
          <w:szCs w:val="32"/>
          <w:cs/>
        </w:rPr>
        <w:br w:type="textWrapping"/>
      </w:r>
      <w:r>
        <w:rPr>
          <w:rFonts w:ascii="TH SarabunIT๙" w:hAnsi="TH SarabunIT๙" w:eastAsia="Calibri" w:cs="TH SarabunIT๙"/>
          <w:spacing w:val="-4"/>
          <w:kern w:val="2"/>
          <w:sz w:val="32"/>
          <w:szCs w:val="32"/>
          <w:cs/>
          <w:lang w:val="th-TH" w:bidi="th-TH"/>
        </w:rPr>
        <w:t xml:space="preserve">ที่เกิดขึ้นซ้ำ ๆ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pattern</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 xml:space="preserve">จากมุมมองทางคณิตศาสตร์ ทั้งด้านความรู้และวิธีการเรียนรู้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how to learn</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 xml:space="preserve">ขยายแนวคิด </w:t>
      </w:r>
      <w:r>
        <w:rPr>
          <w:rFonts w:ascii="TH SarabunIT๙" w:hAnsi="TH SarabunIT๙" w:eastAsia="Calibri" w:cs="TH SarabunIT๙"/>
          <w:spacing w:val="-4"/>
          <w:kern w:val="2"/>
          <w:sz w:val="32"/>
          <w:szCs w:val="32"/>
          <w:cs/>
        </w:rPr>
        <w:t>(</w:t>
      </w:r>
      <w:r>
        <w:rPr>
          <w:rFonts w:ascii="TH SarabunIT๙" w:hAnsi="TH SarabunIT๙" w:eastAsia="Calibri" w:cs="TH SarabunIT๙"/>
          <w:spacing w:val="-4"/>
          <w:kern w:val="2"/>
          <w:sz w:val="32"/>
          <w:szCs w:val="32"/>
        </w:rPr>
        <w:t>extension</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จากข้อสรุปทั่วไป โดยนำไปใช้แก้ปัญหาในสถานการณ์ต่าง ๆ</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คิดได้อย่างหลากหลาย แตกต่างจากเดิม คิดริเริ่ม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kern w:val="2"/>
          <w:sz w:val="32"/>
          <w:szCs w:val="32"/>
          <w:cs/>
          <w:lang w:val="th-TH" w:bidi="th-TH"/>
        </w:rPr>
        <w:t>ประยุกต์ และนำไปใช้ได้อย่างคล่องแคล่ว ยืดหยุ่นในการแก้ปัญหา</w:t>
      </w:r>
      <w:r>
        <w:rPr>
          <w:rFonts w:ascii="TH SarabunIT๙" w:hAnsi="TH SarabunIT๙" w:eastAsia="Calibri" w:cs="TH SarabunIT๙"/>
          <w:kern w:val="2"/>
          <w:sz w:val="32"/>
          <w:szCs w:val="32"/>
        </w:rPr>
        <w:t xml:space="preserve">   </w:t>
      </w:r>
      <w:r>
        <w:rPr>
          <w:rFonts w:ascii="TH SarabunIT๙" w:hAnsi="TH SarabunIT๙" w:eastAsia="Calibri" w:cs="TH SarabunIT๙"/>
          <w:kern w:val="2"/>
          <w:sz w:val="32"/>
          <w:szCs w:val="32"/>
          <w:cs/>
          <w:lang w:val="th-TH" w:bidi="th-TH"/>
        </w:rPr>
        <w:t>ต่อยอดแนวคิดหรือแนวทางแก้ปัญหา เพื่อสร้างแนวคิดใหม่ หรือแก้ปัญหาในสถานการณ์อื่นในชีวิตจริง</w:t>
      </w:r>
      <w:r>
        <w:rPr>
          <w:rFonts w:ascii="TH SarabunIT๙" w:hAnsi="TH SarabunIT๙" w:eastAsia="Calibri" w:cs="TH SarabunIT๙"/>
          <w:kern w:val="2"/>
          <w:sz w:val="32"/>
          <w:szCs w:val="32"/>
        </w:rPr>
        <w:t xml:space="preserve">   </w:t>
      </w:r>
      <w:r>
        <w:rPr>
          <w:rFonts w:ascii="TH SarabunIT๙" w:hAnsi="TH SarabunIT๙" w:eastAsia="Calibri" w:cs="TH SarabunIT๙"/>
          <w:kern w:val="2"/>
          <w:sz w:val="32"/>
          <w:szCs w:val="32"/>
          <w:cs/>
          <w:lang w:val="th-TH" w:bidi="th-TH"/>
        </w:rPr>
        <w:t xml:space="preserve">ใช้สื่อการเรียนรู้ต่าง ๆ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manipulatives</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เพื่อสร้างความเข้าใจและแนวคิดของตนเอง</w:t>
      </w:r>
      <w:r>
        <w:rPr>
          <w:rFonts w:ascii="TH SarabunIT๙" w:hAnsi="TH SarabunIT๙" w:eastAsia="Calibri" w:cs="TH SarabunIT๙"/>
          <w:kern w:val="2"/>
          <w:sz w:val="32"/>
          <w:szCs w:val="32"/>
        </w:rPr>
        <w:t xml:space="preserve">   </w:t>
      </w:r>
      <w:r>
        <w:rPr>
          <w:rFonts w:ascii="TH SarabunIT๙" w:hAnsi="TH SarabunIT๙" w:eastAsia="Calibri" w:cs="TH SarabunIT๙"/>
          <w:kern w:val="2"/>
          <w:sz w:val="32"/>
          <w:szCs w:val="32"/>
          <w:cs/>
          <w:lang w:val="th-TH" w:bidi="th-TH"/>
        </w:rPr>
        <w:t xml:space="preserve">สืบค้น ตรวจสอบแหล่งที่มา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origin</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ของข้อมูลจากแหล่งเรียนรู้ต่าง ๆ  และเลือกใช้ประกอบการเรียนรู้และแก้ปัญหาในชีวิตจริง</w:t>
      </w:r>
      <w:r>
        <w:rPr>
          <w:rFonts w:ascii="TH SarabunIT๙" w:hAnsi="TH SarabunIT๙" w:eastAsia="Calibri" w:cs="TH SarabunIT๙"/>
          <w:kern w:val="2"/>
          <w:sz w:val="32"/>
          <w:szCs w:val="32"/>
          <w:cs/>
        </w:rPr>
        <w:br w:type="textWrapping"/>
      </w:r>
      <w:r>
        <w:rPr>
          <w:rFonts w:ascii="TH SarabunIT๙" w:hAnsi="TH SarabunIT๙" w:eastAsia="Calibri" w:cs="TH SarabunIT๙"/>
          <w:kern w:val="2"/>
          <w:sz w:val="32"/>
          <w:szCs w:val="32"/>
          <w:cs/>
          <w:lang w:val="th-TH" w:bidi="th-TH"/>
        </w:rPr>
        <w:t>ได้อย่างเหมาะสมกับสถานการณ์</w:t>
      </w:r>
    </w:p>
    <w:p w14:paraId="0794CC76">
      <w:pPr>
        <w:ind w:firstLine="720"/>
        <w:jc w:val="thaiDistribute"/>
        <w:rPr>
          <w:rFonts w:ascii="TH SarabunIT๙" w:hAnsi="TH SarabunIT๙" w:eastAsia="Arial" w:cs="TH SarabunIT๙"/>
          <w:sz w:val="32"/>
          <w:szCs w:val="32"/>
        </w:rPr>
      </w:pPr>
      <w:r>
        <w:rPr>
          <w:rFonts w:ascii="TH SarabunIT๙" w:hAnsi="TH SarabunIT๙" w:cs="TH SarabunIT๙"/>
          <w:sz w:val="32"/>
          <w:szCs w:val="32"/>
          <w:cs/>
          <w:lang w:val="th-TH" w:bidi="th-TH"/>
        </w:rPr>
        <w:t>เพื่อใช้</w:t>
      </w:r>
      <w:r>
        <w:rPr>
          <w:rFonts w:ascii="TH SarabunIT๙" w:hAnsi="TH SarabunIT๙" w:eastAsia="Arial" w:cs="TH SarabunIT๙"/>
          <w:sz w:val="32"/>
          <w:szCs w:val="32"/>
          <w:cs/>
          <w:lang w:val="th-TH" w:bidi="th-TH"/>
        </w:rPr>
        <w:t>ความเข้าใจของ ตน เกี่ยวกับจำนวนนับในสถานการณ์ต่างๆด้วยแนวคิดที่หลากหลาย</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Pr>
          <w:rFonts w:ascii="TH SarabunIT๙" w:hAnsi="TH SarabunIT๙" w:cs="TH SarabunIT๙"/>
          <w:spacing w:val="-2"/>
          <w:sz w:val="32"/>
          <w:szCs w:val="32"/>
          <w:cs/>
          <w:lang w:val="th-TH" w:bidi="th-TH"/>
        </w:rPr>
        <w:t>และใช้ทรัพยากรธรรมชาติอย่างประหยัดและเห็นคุณค่า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ทางคณิตศาสตร์สำหรับการอยู่ร่วมกับธรรมชาติอย่างยั่งยืน  </w:t>
      </w:r>
    </w:p>
    <w:p w14:paraId="727483BC">
      <w:pPr>
        <w:ind w:firstLine="720"/>
        <w:jc w:val="thaiDistribute"/>
        <w:rPr>
          <w:rFonts w:ascii="TH SarabunIT๙" w:hAnsi="TH SarabunIT๙" w:eastAsia="Arial" w:cs="TH SarabunIT๙"/>
          <w:sz w:val="32"/>
          <w:szCs w:val="32"/>
        </w:rPr>
      </w:pPr>
    </w:p>
    <w:p w14:paraId="7AEEBE53">
      <w:pPr>
        <w:ind w:firstLine="720"/>
        <w:jc w:val="thaiDistribute"/>
        <w:rPr>
          <w:rFonts w:ascii="TH SarabunIT๙" w:hAnsi="TH SarabunIT๙" w:eastAsia="Arial" w:cs="TH SarabunIT๙"/>
          <w:sz w:val="32"/>
          <w:szCs w:val="32"/>
        </w:rPr>
      </w:pPr>
    </w:p>
    <w:p w14:paraId="3408803F">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452CC1BC">
      <w:pPr>
        <w:tabs>
          <w:tab w:val="left" w:pos="567"/>
          <w:tab w:val="left" w:pos="1134"/>
        </w:tabs>
        <w:rPr>
          <w:rFonts w:ascii="TH SarabunIT๙" w:hAnsi="TH SarabunIT๙" w:eastAsia="Arial" w:cs="TH SarabunIT๙"/>
          <w:sz w:val="32"/>
          <w:szCs w:val="32"/>
          <w:cs/>
          <w:lang w:val="th" w:bidi="th"/>
        </w:rPr>
      </w:pPr>
      <w:r>
        <w:rPr>
          <w:rFonts w:ascii="TH SarabunIT๙" w:hAnsi="TH SarabunIT๙" w:eastAsia="Arial" w:cs="TH SarabunIT๙"/>
          <w:sz w:val="32"/>
          <w:szCs w:val="32"/>
        </w:rPr>
        <w:t xml:space="preserve">    1. </w:t>
      </w:r>
      <w:r>
        <w:rPr>
          <w:rFonts w:ascii="TH SarabunIT๙" w:hAnsi="TH SarabunIT๙" w:eastAsia="Arial" w:cs="TH SarabunIT๙"/>
          <w:sz w:val="32"/>
          <w:szCs w:val="32"/>
          <w:cs/>
          <w:lang w:val="th-TH" w:bidi="th-TH"/>
        </w:rPr>
        <w:t xml:space="preserve">สื่อสาร  สื่อความหมายเกี่ยวกับจำนวนนับ </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 w:bidi="th"/>
        </w:rPr>
        <w:t xml:space="preserve">1 – 100  </w:t>
      </w:r>
      <w:r>
        <w:rPr>
          <w:rFonts w:ascii="TH SarabunIT๙" w:hAnsi="TH SarabunIT๙" w:eastAsia="Arial" w:cs="TH SarabunIT๙"/>
          <w:sz w:val="32"/>
          <w:szCs w:val="32"/>
          <w:cs/>
          <w:lang w:val="th-TH" w:bidi="th-TH"/>
        </w:rPr>
        <w:t>จากสถานการณ์ในชีวิตประจำวันได้อย่างเหมาะสม</w:t>
      </w:r>
    </w:p>
    <w:p w14:paraId="611122C2">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z w:val="32"/>
          <w:szCs w:val="32"/>
        </w:rPr>
        <w:t xml:space="preserve">    </w:t>
      </w:r>
      <w:r>
        <w:rPr>
          <w:rFonts w:ascii="TH SarabunIT๙" w:hAnsi="TH SarabunIT๙" w:eastAsia="Arial" w:cs="TH SarabunIT๙"/>
          <w:sz w:val="32"/>
          <w:szCs w:val="32"/>
          <w:lang w:bidi="th"/>
        </w:rPr>
        <w:t>2.</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 xml:space="preserve">อธิบายความสัมพันธ์ของจำนวนนับ </w:t>
      </w:r>
      <w:r>
        <w:rPr>
          <w:rFonts w:ascii="TH SarabunIT๙" w:hAnsi="TH SarabunIT๙" w:eastAsia="Arial" w:cs="TH SarabunIT๙"/>
          <w:sz w:val="32"/>
          <w:szCs w:val="32"/>
          <w:cs/>
          <w:lang w:val="th" w:bidi="th"/>
        </w:rPr>
        <w:t xml:space="preserve">1 </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 w:bidi="th"/>
        </w:rPr>
        <w:t xml:space="preserve">100 </w:t>
      </w:r>
      <w:r>
        <w:rPr>
          <w:rFonts w:ascii="TH SarabunIT๙" w:hAnsi="TH SarabunIT๙" w:eastAsia="Arial" w:cs="TH SarabunIT๙"/>
          <w:sz w:val="32"/>
          <w:szCs w:val="32"/>
          <w:cs/>
          <w:lang w:val="th-TH" w:bidi="th-TH"/>
        </w:rPr>
        <w:t xml:space="preserve">โดยใช้การรวม </w:t>
      </w:r>
      <w:r>
        <w:rPr>
          <w:rFonts w:ascii="TH SarabunIT๙" w:hAnsi="TH SarabunIT๙" w:eastAsia="Arial" w:cs="TH SarabunIT๙"/>
          <w:sz w:val="32"/>
          <w:szCs w:val="32"/>
          <w:cs/>
          <w:lang w:val="th"/>
        </w:rPr>
        <w:t>(</w:t>
      </w:r>
      <w:r>
        <w:rPr>
          <w:rFonts w:ascii="TH SarabunIT๙" w:hAnsi="TH SarabunIT๙" w:eastAsia="Arial" w:cs="TH SarabunIT๙"/>
          <w:sz w:val="32"/>
          <w:szCs w:val="32"/>
          <w:cs/>
          <w:lang w:val="th" w:bidi="th"/>
        </w:rPr>
        <w:t>compose</w:t>
      </w:r>
      <w:r>
        <w:rPr>
          <w:rFonts w:ascii="TH SarabunIT๙" w:hAnsi="TH SarabunIT๙" w:eastAsia="Arial" w:cs="TH SarabunIT๙"/>
          <w:sz w:val="32"/>
          <w:szCs w:val="32"/>
          <w:cs/>
          <w:lang w:val="th"/>
        </w:rPr>
        <w:t>)</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หรือการแยก</w:t>
      </w:r>
      <w:r>
        <w:rPr>
          <w:rFonts w:ascii="TH SarabunIT๙" w:hAnsi="TH SarabunIT๙" w:eastAsia="Arial" w:cs="TH SarabunIT๙"/>
          <w:sz w:val="32"/>
          <w:szCs w:val="32"/>
          <w:cs/>
          <w:lang w:val="th"/>
        </w:rPr>
        <w:t>(</w:t>
      </w:r>
      <w:r>
        <w:rPr>
          <w:rFonts w:ascii="TH SarabunIT๙" w:hAnsi="TH SarabunIT๙" w:eastAsia="Arial" w:cs="TH SarabunIT๙"/>
          <w:sz w:val="32"/>
          <w:szCs w:val="32"/>
          <w:cs/>
          <w:lang w:val="th" w:bidi="th"/>
        </w:rPr>
        <w:t>decompose</w:t>
      </w:r>
      <w:r>
        <w:rPr>
          <w:rFonts w:ascii="TH SarabunIT๙" w:hAnsi="TH SarabunIT๙" w:eastAsia="Arial" w:cs="TH SarabunIT๙"/>
          <w:sz w:val="32"/>
          <w:szCs w:val="32"/>
          <w:cs/>
          <w:lang w:val="th"/>
        </w:rPr>
        <w:t xml:space="preserve">) </w:t>
      </w:r>
      <w:r>
        <w:rPr>
          <w:rFonts w:ascii="TH SarabunIT๙" w:hAnsi="TH SarabunIT๙" w:eastAsia="Arial" w:cs="TH SarabunIT๙"/>
          <w:sz w:val="32"/>
          <w:szCs w:val="32"/>
          <w:cs/>
          <w:lang w:val="th-TH" w:bidi="th-TH"/>
        </w:rPr>
        <w:t>ของจำนวน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เปรียบเทียบและเรียงลำดับจำนวนพร้อมให้เหตุผล</w:t>
      </w:r>
    </w:p>
    <w:p w14:paraId="696F6808">
      <w:pPr>
        <w:tabs>
          <w:tab w:val="left" w:pos="567"/>
          <w:tab w:val="left" w:pos="1134"/>
        </w:tabs>
        <w:rPr>
          <w:rFonts w:ascii="TH SarabunIT๙" w:hAnsi="TH SarabunIT๙" w:eastAsia="Arial" w:cs="TH SarabunIT๙"/>
          <w:spacing w:val="-2"/>
          <w:sz w:val="32"/>
          <w:szCs w:val="32"/>
        </w:rPr>
      </w:pPr>
      <w:r>
        <w:rPr>
          <w:rFonts w:ascii="TH SarabunIT๙" w:hAnsi="TH SarabunIT๙" w:eastAsia="Arial" w:cs="TH SarabunIT๙"/>
          <w:spacing w:val="-2"/>
          <w:sz w:val="32"/>
          <w:szCs w:val="32"/>
          <w:lang w:bidi="th"/>
        </w:rPr>
        <w:t xml:space="preserve">    3. </w:t>
      </w:r>
      <w:r>
        <w:rPr>
          <w:rFonts w:ascii="TH SarabunIT๙" w:hAnsi="TH SarabunIT๙" w:eastAsia="Arial" w:cs="TH SarabunIT๙"/>
          <w:spacing w:val="-2"/>
          <w:sz w:val="32"/>
          <w:szCs w:val="32"/>
          <w:cs/>
          <w:lang w:val="th-TH" w:bidi="th-TH"/>
        </w:rPr>
        <w:t>อธิบายความสัมพันธ์</w:t>
      </w:r>
      <w:r>
        <w:rPr>
          <w:rFonts w:ascii="TH SarabunIT๙" w:hAnsi="TH SarabunIT๙" w:eastAsia="Batang" w:cs="TH SarabunIT๙"/>
          <w:sz w:val="32"/>
          <w:szCs w:val="32"/>
          <w:cs/>
          <w:lang w:val="th-TH" w:bidi="th-TH"/>
        </w:rPr>
        <w:t>แบบรูปซ้ำเกี่ยวกับสีขนาด</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รูปเรขาคณิตและรูปอื่น</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ๆ และอธิบายความสัมพันธ์ของจำนวนที่เพิ่มขึ้นหรือลดลงทีละ</w:t>
      </w:r>
      <w:r>
        <w:rPr>
          <w:rFonts w:ascii="TH SarabunIT๙" w:hAnsi="TH SarabunIT๙" w:eastAsia="Batang" w:cs="TH SarabunIT๙"/>
          <w:sz w:val="32"/>
          <w:szCs w:val="32"/>
          <w:cs/>
          <w:lang w:val="th"/>
        </w:rPr>
        <w:t xml:space="preserve"> </w:t>
      </w:r>
      <w:r>
        <w:rPr>
          <w:rFonts w:ascii="TH SarabunIT๙" w:hAnsi="TH SarabunIT๙" w:eastAsia="Batang" w:cs="TH SarabunIT๙"/>
          <w:spacing w:val="-6"/>
          <w:sz w:val="32"/>
          <w:szCs w:val="32"/>
        </w:rPr>
        <w:t>1</w:t>
      </w:r>
      <w:r>
        <w:rPr>
          <w:rFonts w:ascii="TH SarabunIT๙" w:hAnsi="TH SarabunIT๙" w:eastAsia="Batang" w:cs="TH SarabunIT๙"/>
          <w:spacing w:val="-6"/>
          <w:sz w:val="32"/>
          <w:szCs w:val="32"/>
          <w:cs/>
        </w:rPr>
        <w:t xml:space="preserve"> </w:t>
      </w:r>
      <w:r>
        <w:rPr>
          <w:rFonts w:ascii="TH SarabunIT๙" w:hAnsi="TH SarabunIT๙" w:eastAsia="Batang" w:cs="TH SarabunIT๙"/>
          <w:spacing w:val="-6"/>
          <w:sz w:val="32"/>
          <w:szCs w:val="32"/>
          <w:cs/>
          <w:lang w:val="th-TH" w:bidi="th-TH"/>
        </w:rPr>
        <w:t xml:space="preserve">และทีละ </w:t>
      </w:r>
      <w:r>
        <w:rPr>
          <w:rFonts w:ascii="TH SarabunIT๙" w:hAnsi="TH SarabunIT๙" w:eastAsia="Batang" w:cs="TH SarabunIT๙"/>
          <w:spacing w:val="-6"/>
          <w:sz w:val="32"/>
          <w:szCs w:val="32"/>
        </w:rPr>
        <w:t>10</w:t>
      </w:r>
      <w:r>
        <w:rPr>
          <w:rFonts w:ascii="TH SarabunIT๙" w:hAnsi="TH SarabunIT๙" w:eastAsia="Batang" w:cs="TH SarabunIT๙"/>
          <w:spacing w:val="-6"/>
          <w:sz w:val="32"/>
          <w:szCs w:val="32"/>
          <w:cs/>
        </w:rPr>
        <w:t xml:space="preserve"> </w:t>
      </w:r>
      <w:r>
        <w:rPr>
          <w:rFonts w:ascii="TH SarabunIT๙" w:hAnsi="TH SarabunIT๙" w:eastAsia="Batang" w:cs="TH SarabunIT๙"/>
          <w:sz w:val="32"/>
          <w:szCs w:val="32"/>
          <w:cs/>
          <w:lang w:val="th-TH" w:bidi="th-TH"/>
        </w:rPr>
        <w:t>เท่าๆกัน</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พร้อมให้เหตุผล</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4. </w:t>
      </w:r>
      <w:r>
        <w:rPr>
          <w:rFonts w:ascii="TH SarabunIT๙" w:hAnsi="TH SarabunIT๙" w:eastAsia="Arial" w:cs="TH SarabunIT๙"/>
          <w:spacing w:val="-2"/>
          <w:sz w:val="32"/>
          <w:szCs w:val="32"/>
          <w:cs/>
          <w:lang w:val="th-TH" w:bidi="th-TH"/>
        </w:rPr>
        <w:t>เข้าใจความหมาย</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และ</w:t>
      </w:r>
      <w:r>
        <w:rPr>
          <w:rFonts w:ascii="TH SarabunIT๙" w:hAnsi="TH SarabunIT๙" w:eastAsia="Batang" w:cs="TH SarabunIT๙"/>
          <w:sz w:val="32"/>
          <w:szCs w:val="32"/>
          <w:cs/>
          <w:lang w:val="th-TH" w:bidi="th-TH"/>
        </w:rPr>
        <w:t>ความสัมพันธ์</w:t>
      </w:r>
      <w:r>
        <w:rPr>
          <w:rFonts w:ascii="TH SarabunIT๙" w:hAnsi="TH SarabunIT๙" w:eastAsia="Arial" w:cs="TH SarabunIT๙"/>
          <w:spacing w:val="-2"/>
          <w:sz w:val="32"/>
          <w:szCs w:val="32"/>
          <w:cs/>
          <w:lang w:val="th"/>
        </w:rPr>
        <w:t xml:space="preserve"> </w:t>
      </w:r>
      <w:r>
        <w:rPr>
          <w:rFonts w:ascii="TH SarabunIT๙" w:hAnsi="TH SarabunIT๙" w:eastAsia="Batang" w:cs="TH SarabunIT๙"/>
          <w:sz w:val="32"/>
          <w:szCs w:val="32"/>
          <w:cs/>
          <w:lang w:val="th-TH" w:bidi="th-TH"/>
        </w:rPr>
        <w:t>การบวก  การลบ</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การหาผลบวก</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 xml:space="preserve">การหาผลลบ </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และแก้โจทย์ปัญหาการบวก โจทย์ปัญหาการลบ   และการสร้างโจทย์ปัญหา</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การบวก  การลบ  พร้อมทั้งหาคำตอบ  จากสถานการณ์ในชีวิตจริง</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5 .</w:t>
      </w:r>
      <w:r>
        <w:rPr>
          <w:rFonts w:ascii="TH SarabunIT๙" w:hAnsi="TH SarabunIT๙" w:eastAsia="Arial" w:cs="TH SarabunIT๙"/>
          <w:spacing w:val="-2"/>
          <w:sz w:val="32"/>
          <w:szCs w:val="32"/>
          <w:cs/>
          <w:lang w:val="th-TH" w:bidi="th-TH"/>
        </w:rPr>
        <w:t>นักเรียนสามารถหาผลบวก และหาผลลบด้วยกลวิธีของตนเองวิเคราะห์และอธิบายแนวคิดในการแก้ปัญหา</w:t>
      </w:r>
      <w:r>
        <w:rPr>
          <w:rFonts w:ascii="TH SarabunIT๙" w:hAnsi="TH SarabunIT๙" w:eastAsia="Arial" w:cs="TH SarabunIT๙"/>
          <w:sz w:val="32"/>
          <w:szCs w:val="32"/>
          <w:cs/>
          <w:lang w:val="th-TH" w:bidi="th-TH"/>
        </w:rPr>
        <w:t>ในสถานการณ์ต่าง ๆ ด้วยแนวคิดที่หลากหลายหรือแตกต่างจากเดิม อย่างมุมานะ</w:t>
      </w:r>
      <w:r>
        <w:rPr>
          <w:rFonts w:ascii="TH SarabunIT๙" w:hAnsi="TH SarabunIT๙" w:eastAsia="Arial" w:cs="TH SarabunIT๙"/>
          <w:spacing w:val="-2"/>
          <w:sz w:val="32"/>
          <w:szCs w:val="32"/>
          <w:cs/>
          <w:lang w:val="th-TH" w:bidi="th-TH"/>
        </w:rPr>
        <w:t>และ</w:t>
      </w:r>
      <w:r>
        <w:rPr>
          <w:rFonts w:ascii="TH SarabunIT๙" w:hAnsi="TH SarabunIT๙" w:eastAsia="Arial" w:cs="TH SarabunIT๙"/>
          <w:sz w:val="32"/>
          <w:szCs w:val="32"/>
          <w:cs/>
          <w:lang w:val="th-TH" w:bidi="th-TH"/>
        </w:rPr>
        <w:t>ตระหนักถึงความแตกต่างระหว่างบุคคล</w:t>
      </w:r>
      <w:r>
        <w:rPr>
          <w:rFonts w:ascii="TH SarabunIT๙" w:hAnsi="TH SarabunIT๙" w:eastAsia="Arial" w:cs="TH SarabunIT๙"/>
          <w:spacing w:val="-2"/>
          <w:sz w:val="32"/>
          <w:szCs w:val="32"/>
          <w:cs/>
          <w:lang w:val="th" w:bidi="th"/>
        </w:rPr>
        <w:br w:type="textWrapping"/>
      </w:r>
      <w:r>
        <w:rPr>
          <w:rFonts w:ascii="TH SarabunIT๙" w:hAnsi="TH SarabunIT๙" w:eastAsia="Arial" w:cs="TH SarabunIT๙"/>
          <w:spacing w:val="-2"/>
          <w:sz w:val="32"/>
          <w:szCs w:val="32"/>
          <w:lang w:bidi="th"/>
        </w:rPr>
        <w:t xml:space="preserve">    6.</w:t>
      </w:r>
      <w:r>
        <w:rPr>
          <w:rFonts w:ascii="TH SarabunIT๙" w:hAnsi="TH SarabunIT๙" w:eastAsia="Arial" w:cs="TH SarabunIT๙"/>
          <w:sz w:val="32"/>
          <w:szCs w:val="32"/>
          <w:lang w:bidi="th"/>
        </w:rPr>
        <w:t xml:space="preserve"> </w:t>
      </w:r>
      <w:r>
        <w:rPr>
          <w:rFonts w:ascii="TH SarabunIT๙" w:hAnsi="TH SarabunIT๙" w:eastAsia="Arial" w:cs="TH SarabunIT๙"/>
          <w:sz w:val="32"/>
          <w:szCs w:val="32"/>
          <w:cs/>
          <w:lang w:val="th-TH" w:bidi="th-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Pr>
          <w:rFonts w:ascii="TH SarabunIT๙" w:hAnsi="TH SarabunIT๙" w:eastAsia="Arial" w:cs="TH SarabunIT๙"/>
          <w:spacing w:val="-2"/>
          <w:sz w:val="32"/>
          <w:szCs w:val="32"/>
          <w:cs/>
          <w:lang w:val="th-TH" w:bidi="th-TH"/>
        </w:rPr>
        <w:t>ได้อย่างถูกต้องและเหมาะสม</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7.</w:t>
      </w:r>
      <w:r>
        <w:rPr>
          <w:rFonts w:ascii="TH SarabunIT๙" w:hAnsi="TH SarabunIT๙" w:cs="TH SarabunIT๙"/>
          <w:sz w:val="32"/>
          <w:szCs w:val="32"/>
          <w:lang w:bidi="th"/>
        </w:rPr>
        <w:t xml:space="preserve"> </w:t>
      </w:r>
      <w:r>
        <w:rPr>
          <w:rFonts w:ascii="TH SarabunIT๙" w:hAnsi="TH SarabunIT๙" w:cs="TH SarabunIT๙"/>
          <w:sz w:val="32"/>
          <w:szCs w:val="32"/>
          <w:cs/>
          <w:lang w:val="th-TH" w:bidi="th-TH"/>
        </w:rPr>
        <w:t xml:space="preserve">สื่อสารเกี่ยวกับ </w:t>
      </w:r>
      <w:r>
        <w:rPr>
          <w:rFonts w:ascii="TH SarabunIT๙" w:hAnsi="TH SarabunIT๙" w:cs="TH SarabunIT๙"/>
          <w:spacing w:val="-2"/>
          <w:sz w:val="32"/>
          <w:szCs w:val="32"/>
          <w:cs/>
          <w:lang w:val="th-TH" w:bidi="th-TH"/>
        </w:rPr>
        <w:t>เวลาจากนาฬิกาแบบเข็มและนาฬิกาแบบดิจิทัล</w:t>
      </w:r>
      <w:r>
        <w:rPr>
          <w:rFonts w:ascii="TH SarabunIT๙" w:hAnsi="TH SarabunIT๙" w:cs="TH SarabunIT๙"/>
          <w:sz w:val="32"/>
          <w:szCs w:val="32"/>
          <w:cs/>
          <w:lang w:val="th-TH" w:bidi="th-TH"/>
        </w:rPr>
        <w:t>เชื่อมโยงกับสถานการณ์ในชีวิตจริง</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8. </w:t>
      </w:r>
      <w:r>
        <w:rPr>
          <w:rFonts w:ascii="TH SarabunIT๙" w:hAnsi="TH SarabunIT๙" w:cs="TH SarabunIT๙"/>
          <w:spacing w:val="-2"/>
          <w:sz w:val="32"/>
          <w:szCs w:val="32"/>
          <w:cs/>
          <w:lang w:val="th-TH" w:bidi="th-TH"/>
        </w:rPr>
        <w:t>เข้าและแก้ปัญหาเกี่ยวกับความยาว   น้ำหนัก  เวลา   สถานการณ์ต่างๆด้วยแนวคิดที่หลากหลาย</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9.</w:t>
      </w:r>
      <w:r>
        <w:rPr>
          <w:rFonts w:ascii="TH SarabunIT๙" w:hAnsi="TH SarabunIT๙" w:cs="TH SarabunIT๙"/>
          <w:sz w:val="32"/>
          <w:szCs w:val="32"/>
          <w:cs/>
          <w:lang w:val="th"/>
        </w:rPr>
        <w:t xml:space="preserve"> </w:t>
      </w:r>
      <w:r>
        <w:rPr>
          <w:rFonts w:ascii="TH SarabunIT๙" w:hAnsi="TH SarabunIT๙" w:cs="TH SarabunIT๙"/>
          <w:sz w:val="32"/>
          <w:szCs w:val="32"/>
          <w:cs/>
          <w:lang w:val="th-TH" w:bidi="th-TH"/>
        </w:rPr>
        <w:t>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Pr>
          <w:rFonts w:ascii="TH SarabunIT๙" w:hAnsi="TH SarabunIT๙" w:eastAsia="Arial" w:cs="TH SarabunIT๙"/>
          <w:spacing w:val="-2"/>
          <w:sz w:val="32"/>
          <w:szCs w:val="32"/>
        </w:rPr>
        <w:br w:type="textWrapping"/>
      </w:r>
      <w:r>
        <w:rPr>
          <w:rFonts w:ascii="TH SarabunIT๙" w:hAnsi="TH SarabunIT๙" w:eastAsia="Arial" w:cs="TH SarabunIT๙"/>
          <w:spacing w:val="-2"/>
          <w:sz w:val="32"/>
          <w:szCs w:val="32"/>
        </w:rPr>
        <w:t xml:space="preserve">   10.</w:t>
      </w:r>
      <w:r>
        <w:rPr>
          <w:rFonts w:ascii="TH SarabunIT๙" w:hAnsi="TH SarabunIT๙" w:eastAsia="Batang" w:cs="TH SarabunIT๙"/>
          <w:sz w:val="32"/>
          <w:szCs w:val="32"/>
          <w:lang w:bidi="th"/>
        </w:rPr>
        <w:t xml:space="preserve"> </w:t>
      </w:r>
      <w:r>
        <w:rPr>
          <w:rFonts w:ascii="TH SarabunIT๙" w:hAnsi="TH SarabunIT๙" w:eastAsia="Batang" w:cs="TH SarabunIT๙"/>
          <w:sz w:val="32"/>
          <w:szCs w:val="32"/>
          <w:cs/>
          <w:lang w:val="th-TH" w:bidi="th-TH"/>
        </w:rPr>
        <w:t>บอกลักษณะและจำแนกรูปเรขาคณิตสามมิติเช่น ทรงสี่เหลี่ยมมุมฉาก ทรงกลม ทรงกระบอก กรวย</w:t>
      </w:r>
      <w:r>
        <w:rPr>
          <w:rFonts w:ascii="TH SarabunIT๙" w:hAnsi="TH SarabunIT๙" w:cs="TH SarabunIT๙"/>
          <w:sz w:val="32"/>
          <w:szCs w:val="32"/>
          <w:cs/>
          <w:lang w:val="th-TH" w:bidi="th-TH"/>
        </w:rPr>
        <w:t xml:space="preserve">และบอกชื่อของรูปเรขาคณิต รูปสามเหลี่ยม รูปสี่เหลี่ยม วงกลม </w:t>
      </w:r>
      <w:r>
        <w:rPr>
          <w:rFonts w:ascii="TH SarabunIT๙" w:hAnsi="TH SarabunIT๙" w:eastAsia="Batang" w:cs="TH SarabunIT๙"/>
          <w:spacing w:val="-10"/>
          <w:sz w:val="32"/>
          <w:szCs w:val="32"/>
          <w:cs/>
          <w:lang w:val="th-TH" w:bidi="th-TH"/>
        </w:rPr>
        <w:t>และวงรี</w:t>
      </w:r>
      <w:r>
        <w:rPr>
          <w:rFonts w:ascii="TH SarabunIT๙" w:hAnsi="TH SarabunIT๙" w:eastAsia="Calibri" w:cs="TH SarabunIT๙"/>
          <w:spacing w:val="-2"/>
          <w:sz w:val="32"/>
          <w:szCs w:val="32"/>
        </w:rPr>
        <w:t xml:space="preserve"> </w:t>
      </w:r>
      <w:r>
        <w:rPr>
          <w:rFonts w:ascii="TH SarabunIT๙" w:hAnsi="TH SarabunIT๙" w:eastAsia="Calibri" w:cs="TH SarabunIT๙"/>
          <w:spacing w:val="-2"/>
          <w:sz w:val="32"/>
          <w:szCs w:val="32"/>
          <w:cs/>
          <w:lang w:val="th-TH" w:bidi="th-TH"/>
        </w:rPr>
        <w:t xml:space="preserve">นำไปใช้ </w:t>
      </w:r>
      <w:r>
        <w:rPr>
          <w:rFonts w:ascii="TH SarabunIT๙" w:hAnsi="TH SarabunIT๙" w:eastAsia="Arial" w:cs="TH SarabunIT๙"/>
          <w:sz w:val="32"/>
          <w:szCs w:val="32"/>
          <w:cs/>
          <w:lang w:val="th-TH" w:bidi="th-TH"/>
        </w:rPr>
        <w:t>ในสถานการณ์ต่าง ๆ</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11.</w:t>
      </w:r>
      <w:r>
        <w:rPr>
          <w:rFonts w:ascii="TH SarabunIT๙" w:hAnsi="TH SarabunIT๙" w:eastAsia="Arial" w:cs="TH SarabunIT๙"/>
          <w:sz w:val="32"/>
          <w:szCs w:val="32"/>
          <w:lang w:bidi="th"/>
        </w:rPr>
        <w:t xml:space="preserve"> </w:t>
      </w:r>
      <w:r>
        <w:rPr>
          <w:rFonts w:ascii="TH SarabunIT๙" w:hAnsi="TH SarabunIT๙" w:eastAsia="Arial"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eastAsia="Arial" w:cs="TH SarabunIT๙"/>
          <w:spacing w:val="-4"/>
          <w:sz w:val="32"/>
          <w:szCs w:val="32"/>
          <w:cs/>
          <w:lang w:val="th-TH" w:bidi="th-TH"/>
        </w:rPr>
        <w:t>แปลความหมายของข้อมูล และใช้ข้อมูลเพื่ออธิบายเหตุการณ์ ตัดสินใจ หรือแก้ปัญหาในสถานการณ์ต่าง ๆ</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12. </w:t>
      </w:r>
      <w:r>
        <w:rPr>
          <w:rFonts w:ascii="TH SarabunIT๙" w:hAnsi="TH SarabunIT๙" w:eastAsia="Arial"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1F6E8E6">
      <w:pPr>
        <w:tabs>
          <w:tab w:val="left" w:pos="567"/>
          <w:tab w:val="left" w:pos="1134"/>
        </w:tabs>
        <w:rPr>
          <w:rFonts w:ascii="TH SarabunIT๙" w:hAnsi="TH SarabunIT๙" w:eastAsia="Arial" w:cs="TH SarabunIT๙"/>
          <w:spacing w:val="-2"/>
          <w:sz w:val="32"/>
          <w:szCs w:val="32"/>
          <w:lang w:bidi="th"/>
        </w:rPr>
      </w:pPr>
    </w:p>
    <w:p w14:paraId="2851B246">
      <w:pPr>
        <w:tabs>
          <w:tab w:val="left" w:pos="567"/>
          <w:tab w:val="left" w:pos="1134"/>
        </w:tabs>
        <w:rPr>
          <w:rFonts w:ascii="TH SarabunIT๙" w:hAnsi="TH SarabunIT๙" w:eastAsia="Arial" w:cs="TH SarabunIT๙"/>
          <w:spacing w:val="-2"/>
          <w:sz w:val="32"/>
          <w:szCs w:val="32"/>
          <w:lang w:bidi="th"/>
        </w:rPr>
      </w:pPr>
    </w:p>
    <w:p w14:paraId="6130DE80">
      <w:pPr>
        <w:tabs>
          <w:tab w:val="left" w:pos="567"/>
          <w:tab w:val="left" w:pos="1134"/>
        </w:tabs>
        <w:rPr>
          <w:rFonts w:ascii="TH SarabunIT๙" w:hAnsi="TH SarabunIT๙" w:eastAsia="Arial" w:cs="TH SarabunIT๙"/>
          <w:spacing w:val="-2"/>
          <w:sz w:val="32"/>
          <w:szCs w:val="32"/>
          <w:lang w:bidi="th"/>
        </w:rPr>
      </w:pPr>
    </w:p>
    <w:p w14:paraId="2AD4C1BF">
      <w:pPr>
        <w:tabs>
          <w:tab w:val="left" w:pos="567"/>
          <w:tab w:val="left" w:pos="1134"/>
        </w:tabs>
        <w:rPr>
          <w:rFonts w:ascii="TH SarabunIT๙" w:hAnsi="TH SarabunIT๙" w:eastAsia="Arial" w:cs="TH SarabunIT๙"/>
          <w:spacing w:val="-2"/>
          <w:sz w:val="32"/>
          <w:szCs w:val="32"/>
          <w:lang w:bidi="th"/>
        </w:rPr>
      </w:pPr>
    </w:p>
    <w:p w14:paraId="3F198FC8">
      <w:pPr>
        <w:tabs>
          <w:tab w:val="left" w:pos="567"/>
          <w:tab w:val="left" w:pos="1134"/>
        </w:tabs>
        <w:rPr>
          <w:rFonts w:ascii="TH SarabunIT๙" w:hAnsi="TH SarabunIT๙" w:eastAsia="Arial" w:cs="TH SarabunIT๙"/>
          <w:spacing w:val="-2"/>
          <w:sz w:val="32"/>
          <w:szCs w:val="32"/>
          <w:lang w:bidi="th"/>
        </w:rPr>
      </w:pPr>
    </w:p>
    <w:p w14:paraId="52ADCBDD">
      <w:pPr>
        <w:tabs>
          <w:tab w:val="left" w:pos="567"/>
          <w:tab w:val="left" w:pos="1134"/>
        </w:tabs>
        <w:rPr>
          <w:rFonts w:ascii="TH SarabunIT๙" w:hAnsi="TH SarabunIT๙" w:eastAsia="Arial" w:cs="TH SarabunIT๙"/>
          <w:spacing w:val="-2"/>
          <w:sz w:val="32"/>
          <w:szCs w:val="32"/>
          <w:lang w:bidi="th"/>
        </w:rPr>
      </w:pPr>
    </w:p>
    <w:p w14:paraId="7072BFD0">
      <w:pPr>
        <w:tabs>
          <w:tab w:val="left" w:pos="567"/>
          <w:tab w:val="left" w:pos="1134"/>
        </w:tabs>
        <w:rPr>
          <w:rFonts w:ascii="TH SarabunIT๙" w:hAnsi="TH SarabunIT๙" w:eastAsia="Arial" w:cs="TH SarabunIT๙"/>
          <w:spacing w:val="-2"/>
          <w:sz w:val="32"/>
          <w:szCs w:val="32"/>
          <w:lang w:bidi="th"/>
        </w:rPr>
      </w:pPr>
    </w:p>
    <w:p w14:paraId="7D35894B">
      <w:pPr>
        <w:tabs>
          <w:tab w:val="left" w:pos="567"/>
          <w:tab w:val="left" w:pos="1134"/>
        </w:tabs>
        <w:rPr>
          <w:rFonts w:ascii="TH SarabunIT๙" w:hAnsi="TH SarabunIT๙" w:eastAsia="Arial" w:cs="TH SarabunIT๙"/>
          <w:spacing w:val="-2"/>
          <w:sz w:val="32"/>
          <w:szCs w:val="32"/>
          <w:lang w:bidi="th"/>
        </w:rPr>
      </w:pPr>
    </w:p>
    <w:p w14:paraId="09E0F078">
      <w:pPr>
        <w:tabs>
          <w:tab w:val="left" w:pos="567"/>
          <w:tab w:val="left" w:pos="1134"/>
        </w:tabs>
        <w:rPr>
          <w:rFonts w:ascii="TH SarabunIT๙" w:hAnsi="TH SarabunIT๙" w:eastAsia="Arial" w:cs="TH SarabunIT๙"/>
          <w:spacing w:val="-2"/>
          <w:sz w:val="32"/>
          <w:szCs w:val="32"/>
          <w:lang w:bidi="th"/>
        </w:rPr>
      </w:pPr>
    </w:p>
    <w:p w14:paraId="1575E691">
      <w:pPr>
        <w:tabs>
          <w:tab w:val="left" w:pos="567"/>
          <w:tab w:val="left" w:pos="1134"/>
        </w:tabs>
        <w:rPr>
          <w:rFonts w:ascii="TH SarabunIT๙" w:hAnsi="TH SarabunIT๙" w:eastAsia="Arial" w:cs="TH SarabunIT๙"/>
          <w:spacing w:val="-2"/>
          <w:sz w:val="32"/>
          <w:szCs w:val="32"/>
          <w:lang w:bidi="th"/>
        </w:rPr>
      </w:pPr>
    </w:p>
    <w:p w14:paraId="671AFA47">
      <w:pPr>
        <w:rPr>
          <w:rFonts w:ascii="TH SarabunIT๙" w:hAnsi="TH SarabunIT๙" w:cs="TH SarabunIT๙"/>
          <w:sz w:val="32"/>
          <w:szCs w:val="32"/>
          <w:lang w:bidi="th"/>
        </w:rPr>
      </w:pPr>
    </w:p>
    <w:p w14:paraId="11005913">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5565FB3A">
      <w:pPr>
        <w:jc w:val="center"/>
        <w:rPr>
          <w:rFonts w:ascii="TH SarabunIT๙" w:hAnsi="TH SarabunIT๙" w:eastAsia="Calibri" w:cs="TH SarabunIT๙"/>
          <w:b/>
          <w:bCs/>
          <w:sz w:val="32"/>
          <w:szCs w:val="32"/>
        </w:rPr>
      </w:pPr>
    </w:p>
    <w:p w14:paraId="4463CB4B">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12101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437AD350">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2</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160</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5A098073">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5584"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7" name="ตัวเชื่อมต่อตรง 7"/>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75pt;margin-top:8.95pt;height:0pt;width:459.75pt;z-index:251715584;mso-width-relative:page;mso-height-relative:page;" filled="f" stroked="t" coordsize="21600,21600" o:gfxdata="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0U3C1QAAAAgBAAAPAAAAAAAAAAEAIAAAACIAAABkcnMvZG93bnJldi54bWxQ&#10;SwECFAAUAAAACACHTuJA2rrD8foBAADPAwAADgAAAAAAAAABACAAAAAkAQAAZHJzL2Uyb0RvYy54&#10;bWxQSwUGAAAAAAYABgBZAQAAkAUAAAAA&#10;">
                <v:fill on="f" focussize="0,0"/>
                <v:stroke weight="0.5pt" color="#000000 [3200]" miterlimit="8" joinstyle="miter"/>
                <v:imagedata o:title=""/>
                <o:lock v:ext="edit" aspectratio="f"/>
              </v:line>
            </w:pict>
          </mc:Fallback>
        </mc:AlternateContent>
      </w:r>
    </w:p>
    <w:p w14:paraId="39919432">
      <w:pPr>
        <w:jc w:val="thaiDistribute"/>
        <w:rPr>
          <w:rFonts w:ascii="TH SarabunIT๙" w:hAnsi="TH SarabunIT๙" w:eastAsia="Calibri"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lang w:val="th-TH" w:bidi="th-TH"/>
        </w:rPr>
        <w:t>ศึกษาและใช้ความรู้เรื่อง</w:t>
      </w:r>
      <w:r>
        <w:rPr>
          <w:rFonts w:ascii="TH SarabunIT๙" w:hAnsi="TH SarabunIT๙" w:eastAsia="Calibri" w:cs="TH SarabunIT๙"/>
          <w:sz w:val="32"/>
          <w:szCs w:val="32"/>
          <w:cs/>
          <w:lang w:val="th-TH" w:bidi="th-TH"/>
        </w:rPr>
        <w:t xml:space="preserve">การอ่าน และการเขียนตัวเลขฮินดูอารบิก ตัวเลขไทย ตัวหนังสือ โดยใช้เครื่องหมาย </w:t>
      </w:r>
      <w:r>
        <w:rPr>
          <w:rFonts w:ascii="TH SarabunIT๙" w:hAnsi="TH SarabunIT๙" w:eastAsia="Calibri" w:cs="TH SarabunIT๙"/>
          <w:sz w:val="32"/>
          <w:szCs w:val="32"/>
        </w:rPr>
        <w:sym w:font="Symbol" w:char="F03D"/>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rPr>
        <w:sym w:font="Symbol" w:char="F0B9"/>
      </w:r>
      <w:r>
        <w:rPr>
          <w:rFonts w:ascii="TH SarabunIT๙" w:hAnsi="TH SarabunIT๙" w:eastAsia="Calibri" w:cs="TH SarabunIT๙"/>
          <w:sz w:val="32"/>
          <w:szCs w:val="32"/>
          <w:cs/>
        </w:rPr>
        <w:t xml:space="preserve"> </w:t>
      </w:r>
      <w:r>
        <w:rPr>
          <w:rFonts w:ascii="TH SarabunIT๙" w:hAnsi="TH SarabunIT๙" w:eastAsia="Calibri" w:cs="TH SarabunIT๙"/>
          <w:spacing w:val="18"/>
          <w:sz w:val="32"/>
          <w:szCs w:val="32"/>
        </w:rPr>
        <w:sym w:font="Symbol" w:char="F03E"/>
      </w:r>
      <w:r>
        <w:rPr>
          <w:rFonts w:ascii="TH SarabunIT๙" w:hAnsi="TH SarabunIT๙" w:eastAsia="Calibri" w:cs="TH SarabunIT๙"/>
          <w:spacing w:val="18"/>
          <w:sz w:val="32"/>
          <w:szCs w:val="32"/>
          <w:cs/>
        </w:rPr>
        <w:t xml:space="preserve"> </w:t>
      </w:r>
      <w:r>
        <w:rPr>
          <w:rFonts w:ascii="TH SarabunIT๙" w:hAnsi="TH SarabunIT๙" w:eastAsia="Calibri" w:cs="TH SarabunIT๙"/>
          <w:spacing w:val="18"/>
          <w:sz w:val="32"/>
          <w:szCs w:val="32"/>
        </w:rPr>
        <w:sym w:font="Symbol" w:char="F03C"/>
      </w:r>
      <w:r>
        <w:rPr>
          <w:rFonts w:ascii="TH SarabunIT๙" w:hAnsi="TH SarabunIT๙" w:eastAsia="Calibri" w:cs="TH SarabunIT๙"/>
          <w:spacing w:val="18"/>
          <w:sz w:val="32"/>
          <w:szCs w:val="32"/>
          <w:cs/>
        </w:rPr>
        <w:t xml:space="preserve"> </w:t>
      </w:r>
      <w:r>
        <w:rPr>
          <w:rFonts w:ascii="TH SarabunIT๙" w:hAnsi="TH SarabunIT๙" w:eastAsia="Calibri" w:cs="TH SarabunIT๙"/>
          <w:spacing w:val="18"/>
          <w:sz w:val="32"/>
          <w:szCs w:val="32"/>
          <w:cs/>
          <w:lang w:val="th-TH" w:bidi="th-TH"/>
        </w:rPr>
        <w:t xml:space="preserve">ของจำนวนนับไม่เกิน </w:t>
      </w:r>
      <w:r>
        <w:rPr>
          <w:rFonts w:ascii="TH SarabunIT๙" w:hAnsi="TH SarabunIT๙" w:eastAsia="Calibri" w:cs="TH SarabunIT๙"/>
          <w:spacing w:val="18"/>
          <w:sz w:val="32"/>
          <w:szCs w:val="32"/>
          <w:cs/>
        </w:rPr>
        <w:t xml:space="preserve">1,000 </w:t>
      </w:r>
      <w:r>
        <w:rPr>
          <w:rFonts w:ascii="TH SarabunIT๙" w:hAnsi="TH SarabunIT๙" w:eastAsia="Calibri" w:cs="TH SarabunIT๙"/>
          <w:spacing w:val="18"/>
          <w:sz w:val="32"/>
          <w:szCs w:val="32"/>
          <w:cs/>
          <w:lang w:val="th-TH" w:bidi="th-TH"/>
        </w:rPr>
        <w:t xml:space="preserve">และ </w:t>
      </w:r>
      <w:r>
        <w:rPr>
          <w:rFonts w:ascii="TH SarabunIT๙" w:hAnsi="TH SarabunIT๙" w:eastAsia="Calibri" w:cs="TH SarabunIT๙"/>
          <w:spacing w:val="18"/>
          <w:sz w:val="32"/>
          <w:szCs w:val="32"/>
          <w:cs/>
        </w:rPr>
        <w:t xml:space="preserve">0 </w:t>
      </w:r>
      <w:r>
        <w:rPr>
          <w:rFonts w:ascii="TH SarabunIT๙" w:hAnsi="TH SarabunIT๙" w:eastAsia="Calibri" w:cs="TH SarabunIT๙"/>
          <w:spacing w:val="18"/>
          <w:sz w:val="32"/>
          <w:szCs w:val="32"/>
          <w:cs/>
          <w:lang w:val="th-TH" w:bidi="th-TH"/>
        </w:rPr>
        <w:t xml:space="preserve">ตั้งแต่ </w:t>
      </w:r>
      <w:r>
        <w:rPr>
          <w:rFonts w:ascii="TH SarabunIT๙" w:hAnsi="TH SarabunIT๙" w:eastAsia="Calibri" w:cs="TH SarabunIT๙"/>
          <w:spacing w:val="18"/>
          <w:sz w:val="32"/>
          <w:szCs w:val="32"/>
          <w:cs/>
        </w:rPr>
        <w:t xml:space="preserve">3 </w:t>
      </w:r>
      <w:r>
        <w:rPr>
          <w:rFonts w:ascii="TH SarabunIT๙" w:hAnsi="TH SarabunIT๙" w:eastAsia="Calibri" w:cs="TH SarabunIT๙"/>
          <w:spacing w:val="18"/>
          <w:sz w:val="32"/>
          <w:szCs w:val="32"/>
          <w:cs/>
          <w:lang w:val="th-TH" w:bidi="th-TH"/>
        </w:rPr>
        <w:t xml:space="preserve">ถึง </w:t>
      </w:r>
      <w:r>
        <w:rPr>
          <w:rFonts w:ascii="TH SarabunIT๙" w:hAnsi="TH SarabunIT๙" w:eastAsia="Calibri" w:cs="TH SarabunIT๙"/>
          <w:spacing w:val="18"/>
          <w:sz w:val="32"/>
          <w:szCs w:val="32"/>
          <w:cs/>
        </w:rPr>
        <w:t xml:space="preserve">5 </w:t>
      </w:r>
      <w:r>
        <w:rPr>
          <w:rFonts w:ascii="TH SarabunIT๙" w:hAnsi="TH SarabunIT๙" w:eastAsia="Calibri" w:cs="TH SarabunIT๙"/>
          <w:spacing w:val="18"/>
          <w:sz w:val="32"/>
          <w:szCs w:val="32"/>
          <w:cs/>
          <w:lang w:val="th-TH" w:bidi="th-TH"/>
        </w:rPr>
        <w:t>จำนวน จากสถานการณ์ต่าง ๆ</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 xml:space="preserve">ค่าของตัวไม่ทราบค่าในประโยคสัญลักษณ์ ประโยคสัญลักษณ์การบวกและการลบของจำนวนนับไม่เกิน </w:t>
      </w:r>
      <w:r>
        <w:rPr>
          <w:rFonts w:ascii="TH SarabunIT๙" w:hAnsi="TH SarabunIT๙" w:eastAsia="Calibri" w:cs="TH SarabunIT๙"/>
          <w:sz w:val="32"/>
          <w:szCs w:val="32"/>
          <w:cs/>
        </w:rPr>
        <w:t xml:space="preserve">1,000 </w:t>
      </w:r>
      <w:r>
        <w:rPr>
          <w:rFonts w:ascii="TH SarabunIT๙" w:hAnsi="TH SarabunIT๙" w:eastAsia="Calibri" w:cs="TH SarabunIT๙"/>
          <w:sz w:val="32"/>
          <w:szCs w:val="32"/>
          <w:cs/>
          <w:lang w:val="th-TH" w:bidi="th-TH"/>
        </w:rPr>
        <w:t xml:space="preserve">และ </w:t>
      </w:r>
      <w:r>
        <w:rPr>
          <w:rFonts w:ascii="TH SarabunIT๙" w:hAnsi="TH SarabunIT๙" w:eastAsia="Calibri" w:cs="TH SarabunIT๙"/>
          <w:sz w:val="32"/>
          <w:szCs w:val="32"/>
          <w:cs/>
        </w:rPr>
        <w:t xml:space="preserve">0 </w:t>
      </w:r>
      <w:r>
        <w:rPr>
          <w:rFonts w:ascii="TH SarabunIT๙" w:hAnsi="TH SarabunIT๙" w:eastAsia="Calibri" w:cs="TH SarabunIT๙"/>
          <w:sz w:val="32"/>
          <w:szCs w:val="32"/>
          <w:cs/>
          <w:lang w:val="th-TH" w:bidi="th-TH"/>
        </w:rPr>
        <w:t xml:space="preserve">ค่าของตัวไม่ทราบค่าในประโยตสัญลักษณ์แสดงการคูณของจำนวน </w:t>
      </w:r>
      <w:r>
        <w:rPr>
          <w:rFonts w:ascii="TH SarabunIT๙" w:hAnsi="TH SarabunIT๙" w:eastAsia="Calibri" w:cs="TH SarabunIT๙"/>
          <w:sz w:val="32"/>
          <w:szCs w:val="32"/>
          <w:cs/>
        </w:rPr>
        <w:t xml:space="preserve">1 </w:t>
      </w:r>
      <w:r>
        <w:rPr>
          <w:rFonts w:ascii="TH SarabunIT๙" w:hAnsi="TH SarabunIT๙" w:eastAsia="Calibri" w:cs="TH SarabunIT๙"/>
          <w:sz w:val="32"/>
          <w:szCs w:val="32"/>
          <w:cs/>
          <w:lang w:val="th-TH" w:bidi="th-TH"/>
        </w:rPr>
        <w:t xml:space="preserve">หลัก กับจำนวน    ไม่เกิน </w:t>
      </w: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หลัก ค่าของตัวไม่ทราบค่า</w:t>
      </w:r>
      <w:r>
        <w:rPr>
          <w:rFonts w:ascii="TH SarabunIT๙" w:hAnsi="TH SarabunIT๙" w:eastAsia="Calibri" w:cs="TH SarabunIT๙"/>
          <w:spacing w:val="2"/>
          <w:sz w:val="32"/>
          <w:szCs w:val="32"/>
          <w:cs/>
          <w:lang w:val="th-TH" w:bidi="th-TH"/>
        </w:rPr>
        <w:t xml:space="preserve">ในประโยคสัญลักษณ์แสดงการหารที่ตัวตั้งไม่เกิน ๒ หลัก ตัวหาร  ๑ หลัก โดยมีผลหาร </w:t>
      </w:r>
      <w:r>
        <w:rPr>
          <w:rFonts w:ascii="TH SarabunIT๙" w:hAnsi="TH SarabunIT๙" w:eastAsia="Calibri" w:cs="TH SarabunIT๙"/>
          <w:spacing w:val="2"/>
          <w:sz w:val="32"/>
          <w:szCs w:val="32"/>
          <w:cs/>
        </w:rPr>
        <w:t xml:space="preserve">1 </w:t>
      </w:r>
      <w:r>
        <w:rPr>
          <w:rFonts w:ascii="TH SarabunIT๙" w:hAnsi="TH SarabunIT๙" w:eastAsia="Calibri" w:cs="TH SarabunIT๙"/>
          <w:spacing w:val="2"/>
          <w:sz w:val="32"/>
          <w:szCs w:val="32"/>
          <w:cs/>
          <w:lang w:val="th-TH" w:bidi="th-TH"/>
        </w:rPr>
        <w:t>หลัก ทั้งหารลงตัว</w:t>
      </w:r>
      <w:r>
        <w:rPr>
          <w:rFonts w:ascii="TH SarabunIT๙" w:hAnsi="TH SarabunIT๙" w:eastAsia="Calibri" w:cs="TH SarabunIT๙"/>
          <w:sz w:val="32"/>
          <w:szCs w:val="32"/>
          <w:cs/>
          <w:lang w:val="th-TH" w:bidi="th-TH"/>
        </w:rPr>
        <w:t xml:space="preserve">และหารไม่ลงตัว  การบวก ลบ คูณ หารระคนของจำนวนนับ  ไม่เกิน </w:t>
      </w:r>
      <w:r>
        <w:rPr>
          <w:rFonts w:ascii="TH SarabunIT๙" w:hAnsi="TH SarabunIT๙" w:eastAsia="Calibri" w:cs="TH SarabunIT๙"/>
          <w:sz w:val="32"/>
          <w:szCs w:val="32"/>
          <w:cs/>
        </w:rPr>
        <w:t xml:space="preserve">1,000 </w:t>
      </w:r>
      <w:r>
        <w:rPr>
          <w:rFonts w:ascii="TH SarabunIT๙" w:hAnsi="TH SarabunIT๙" w:eastAsia="Calibri" w:cs="TH SarabunIT๙"/>
          <w:sz w:val="32"/>
          <w:szCs w:val="32"/>
          <w:cs/>
          <w:lang w:val="th-TH" w:bidi="th-TH"/>
        </w:rPr>
        <w:t xml:space="preserve">และ </w:t>
      </w:r>
      <w:r>
        <w:rPr>
          <w:rFonts w:ascii="TH SarabunIT๙" w:hAnsi="TH SarabunIT๙" w:eastAsia="Calibri" w:cs="TH SarabunIT๙"/>
          <w:sz w:val="32"/>
          <w:szCs w:val="32"/>
          <w:cs/>
        </w:rPr>
        <w:t xml:space="preserve">0 </w:t>
      </w:r>
      <w:r>
        <w:rPr>
          <w:rFonts w:ascii="TH SarabunIT๙" w:hAnsi="TH SarabunIT๙" w:eastAsia="Calibri" w:cs="TH SarabunIT๙"/>
          <w:sz w:val="32"/>
          <w:szCs w:val="32"/>
          <w:cs/>
          <w:lang w:val="th-TH" w:bidi="th-TH"/>
        </w:rPr>
        <w:t xml:space="preserve">คำตอบของโจทย์ปัญหา  </w:t>
      </w:r>
      <w:r>
        <w:rPr>
          <w:rFonts w:ascii="TH SarabunIT๙" w:hAnsi="TH SarabunIT๙" w:eastAsia="Calibri" w:cs="TH SarabunIT๙"/>
          <w:spacing w:val="-4"/>
          <w:sz w:val="32"/>
          <w:szCs w:val="32"/>
          <w:cs/>
        </w:rPr>
        <w:t xml:space="preserve">2 </w:t>
      </w:r>
      <w:r>
        <w:rPr>
          <w:rFonts w:ascii="TH SarabunIT๙" w:hAnsi="TH SarabunIT๙" w:eastAsia="Calibri" w:cs="TH SarabunIT๙"/>
          <w:spacing w:val="-4"/>
          <w:sz w:val="32"/>
          <w:szCs w:val="32"/>
          <w:cs/>
          <w:lang w:val="th-TH" w:bidi="th-TH"/>
        </w:rPr>
        <w:t xml:space="preserve">ขั้นตอนของจำนวนนับไม่เกิน </w:t>
      </w:r>
      <w:r>
        <w:rPr>
          <w:rFonts w:ascii="TH SarabunIT๙" w:hAnsi="TH SarabunIT๙" w:eastAsia="Calibri" w:cs="TH SarabunIT๙"/>
          <w:spacing w:val="-4"/>
          <w:sz w:val="32"/>
          <w:szCs w:val="32"/>
          <w:cs/>
        </w:rPr>
        <w:t xml:space="preserve">1,000 </w:t>
      </w:r>
      <w:r>
        <w:rPr>
          <w:rFonts w:ascii="TH SarabunIT๙" w:hAnsi="TH SarabunIT๙" w:eastAsia="Calibri" w:cs="TH SarabunIT๙"/>
          <w:spacing w:val="-4"/>
          <w:sz w:val="32"/>
          <w:szCs w:val="32"/>
          <w:cs/>
          <w:lang w:val="th-TH" w:bidi="th-TH"/>
        </w:rPr>
        <w:t xml:space="preserve">และ </w:t>
      </w:r>
      <w:r>
        <w:rPr>
          <w:rFonts w:ascii="TH SarabunIT๙" w:hAnsi="TH SarabunIT๙" w:eastAsia="Calibri" w:cs="TH SarabunIT๙"/>
          <w:spacing w:val="-4"/>
          <w:sz w:val="32"/>
          <w:szCs w:val="32"/>
          <w:cs/>
        </w:rPr>
        <w:t xml:space="preserve">0 </w:t>
      </w:r>
      <w:r>
        <w:rPr>
          <w:rFonts w:ascii="TH SarabunIT๙" w:hAnsi="TH SarabunIT๙" w:eastAsia="Calibri" w:cs="TH SarabunIT๙"/>
          <w:spacing w:val="-4"/>
          <w:sz w:val="32"/>
          <w:szCs w:val="32"/>
          <w:cs/>
          <w:lang w:val="th-TH" w:bidi="th-TH"/>
        </w:rPr>
        <w:t>คำ</w:t>
      </w:r>
      <w:r>
        <w:rPr>
          <w:rFonts w:ascii="TH SarabunIT๙" w:hAnsi="TH SarabunIT๙" w:eastAsia="Calibri" w:cs="TH SarabunIT๙"/>
          <w:sz w:val="32"/>
          <w:szCs w:val="32"/>
          <w:cs/>
          <w:lang w:val="th-TH" w:bidi="th-TH"/>
        </w:rPr>
        <w:t>ตอบของ</w:t>
      </w:r>
      <w:r>
        <w:rPr>
          <w:rFonts w:ascii="TH SarabunIT๙" w:hAnsi="TH SarabunIT๙" w:eastAsia="Calibri" w:cs="TH SarabunIT๙"/>
          <w:spacing w:val="-4"/>
          <w:sz w:val="32"/>
          <w:szCs w:val="32"/>
          <w:cs/>
          <w:lang w:val="th-TH" w:bidi="th-TH"/>
        </w:rPr>
        <w:t>โจทย์ปัญหาเกี่ยวกับเวลาที่มีหน่วยเดียวและเป็นหน่วยเดียวกัน</w:t>
      </w:r>
      <w:r>
        <w:rPr>
          <w:rFonts w:ascii="TH SarabunIT๙" w:hAnsi="TH SarabunIT๙" w:eastAsia="Calibri" w:cs="TH SarabunIT๙"/>
          <w:sz w:val="32"/>
          <w:szCs w:val="32"/>
          <w:cs/>
        </w:rPr>
        <w:t xml:space="preserve"> </w:t>
      </w:r>
      <w:r>
        <w:rPr>
          <w:rFonts w:ascii="TH SarabunIT๙" w:hAnsi="TH SarabunIT๙" w:eastAsia="Calibri" w:cs="TH SarabunIT๙"/>
          <w:spacing w:val="4"/>
          <w:sz w:val="32"/>
          <w:szCs w:val="32"/>
          <w:cs/>
        </w:rPr>
        <w:t xml:space="preserve"> </w:t>
      </w:r>
      <w:r>
        <w:rPr>
          <w:rFonts w:ascii="TH SarabunIT๙" w:hAnsi="TH SarabunIT๙" w:eastAsia="Calibri" w:cs="TH SarabunIT๙"/>
          <w:spacing w:val="4"/>
          <w:sz w:val="32"/>
          <w:szCs w:val="32"/>
          <w:cs/>
          <w:lang w:val="th-TH" w:bidi="th-TH"/>
        </w:rPr>
        <w:t>ความยาวเป็นเมตรและเซนติเมตร โจทย์ปัญหาการบวก การลบ เกี่ยวกับความยาวที่มีหน่วยเป็นเมตรและ</w:t>
      </w:r>
      <w:r>
        <w:rPr>
          <w:rFonts w:ascii="TH SarabunIT๙" w:hAnsi="TH SarabunIT๙" w:eastAsia="Calibri" w:cs="TH SarabunIT๙"/>
          <w:sz w:val="32"/>
          <w:szCs w:val="32"/>
          <w:cs/>
          <w:lang w:val="th-TH" w:bidi="th-TH"/>
        </w:rPr>
        <w:t>เซนติเมตร น้ำหนักเป็นกิโลเมตรและกรัม กิโลกรัมและขีด  โจทย์ปัญหาการบวกและการลบเกี่ยวกับน้ำหนักที่มี</w:t>
      </w:r>
      <w:r>
        <w:rPr>
          <w:rFonts w:ascii="TH SarabunIT๙" w:hAnsi="TH SarabunIT๙" w:eastAsia="Calibri" w:cs="TH SarabunIT๙"/>
          <w:spacing w:val="6"/>
          <w:sz w:val="32"/>
          <w:szCs w:val="32"/>
          <w:cs/>
          <w:lang w:val="th-TH" w:bidi="th-TH"/>
        </w:rPr>
        <w:t>หน่วยเป็นกิโลกรัม และกรัม กิโลกรัมและขีด ปริมาตรและความจุเป็นลิตร ลักษณะของรูปสามเหลี่ยม</w:t>
      </w:r>
      <w:r>
        <w:rPr>
          <w:rFonts w:ascii="TH SarabunIT๙" w:hAnsi="TH SarabunIT๙" w:eastAsia="Calibri" w:cs="TH SarabunIT๙"/>
          <w:spacing w:val="2"/>
          <w:sz w:val="32"/>
          <w:szCs w:val="32"/>
          <w:cs/>
          <w:lang w:val="th-TH" w:bidi="th-TH"/>
        </w:rPr>
        <w:t>และ</w:t>
      </w:r>
      <w:r>
        <w:rPr>
          <w:rFonts w:ascii="TH SarabunIT๙" w:hAnsi="TH SarabunIT๙" w:eastAsia="Calibri" w:cs="TH SarabunIT๙"/>
          <w:sz w:val="32"/>
          <w:szCs w:val="32"/>
          <w:cs/>
          <w:lang w:val="th-TH" w:bidi="th-TH"/>
        </w:rPr>
        <w:t xml:space="preserve">วงกลม ข้อมูลจากแผนภูมิรูปภาพในการหาคำตอบของโจทย์ปัญหาเมื่อกำหนดรูป </w:t>
      </w:r>
      <w:r>
        <w:rPr>
          <w:rFonts w:ascii="TH SarabunIT๙" w:hAnsi="TH SarabunIT๙" w:eastAsia="Calibri" w:cs="TH SarabunIT๙"/>
          <w:sz w:val="32"/>
          <w:szCs w:val="32"/>
          <w:cs/>
        </w:rPr>
        <w:t xml:space="preserve">1 </w:t>
      </w:r>
      <w:r>
        <w:rPr>
          <w:rFonts w:ascii="TH SarabunIT๙" w:hAnsi="TH SarabunIT๙" w:eastAsia="Calibri" w:cs="TH SarabunIT๙"/>
          <w:sz w:val="32"/>
          <w:szCs w:val="32"/>
          <w:cs/>
          <w:lang w:val="th-TH" w:bidi="th-TH"/>
        </w:rPr>
        <w:t xml:space="preserve">รูป แทน </w:t>
      </w:r>
      <w:r>
        <w:rPr>
          <w:rFonts w:ascii="TH SarabunIT๙" w:hAnsi="TH SarabunIT๙" w:eastAsia="Calibri" w:cs="TH SarabunIT๙"/>
          <w:sz w:val="32"/>
          <w:szCs w:val="32"/>
          <w:cs/>
        </w:rPr>
        <w:t xml:space="preserve">2 </w:t>
      </w:r>
      <w:r>
        <w:rPr>
          <w:rFonts w:ascii="TH SarabunIT๙" w:hAnsi="TH SarabunIT๙" w:eastAsia="Calibri" w:cs="TH SarabunIT๙"/>
          <w:sz w:val="32"/>
          <w:szCs w:val="32"/>
          <w:cs/>
          <w:lang w:val="th-TH" w:bidi="th-TH"/>
        </w:rPr>
        <w:t xml:space="preserve">หน่วย </w:t>
      </w:r>
      <w:r>
        <w:rPr>
          <w:rFonts w:ascii="TH SarabunIT๙" w:hAnsi="TH SarabunIT๙" w:eastAsia="Calibri" w:cs="TH SarabunIT๙"/>
          <w:sz w:val="32"/>
          <w:szCs w:val="32"/>
          <w:cs/>
        </w:rPr>
        <w:t xml:space="preserve">5 </w:t>
      </w:r>
      <w:r>
        <w:rPr>
          <w:rFonts w:ascii="TH SarabunIT๙" w:hAnsi="TH SarabunIT๙" w:eastAsia="Calibri" w:cs="TH SarabunIT๙"/>
          <w:sz w:val="32"/>
          <w:szCs w:val="32"/>
          <w:cs/>
          <w:lang w:val="th-TH" w:bidi="th-TH"/>
        </w:rPr>
        <w:t xml:space="preserve">หน่วย หรือ </w:t>
      </w:r>
      <w:r>
        <w:rPr>
          <w:rFonts w:ascii="TH SarabunIT๙" w:hAnsi="TH SarabunIT๙" w:eastAsia="Calibri" w:cs="TH SarabunIT๙"/>
          <w:sz w:val="32"/>
          <w:szCs w:val="32"/>
          <w:cs/>
        </w:rPr>
        <w:t xml:space="preserve">10 </w:t>
      </w:r>
      <w:r>
        <w:rPr>
          <w:rFonts w:ascii="TH SarabunIT๙" w:hAnsi="TH SarabunIT๙" w:eastAsia="Calibri" w:cs="TH SarabunIT๙"/>
          <w:sz w:val="32"/>
          <w:szCs w:val="32"/>
          <w:cs/>
          <w:lang w:val="th-TH" w:bidi="th-TH"/>
        </w:rPr>
        <w:t xml:space="preserve">หน่วย  </w:t>
      </w:r>
    </w:p>
    <w:p w14:paraId="20EF0288">
      <w:pPr>
        <w:tabs>
          <w:tab w:val="left" w:pos="2365"/>
        </w:tabs>
        <w:jc w:val="thaiDistribute"/>
        <w:rPr>
          <w:rFonts w:ascii="TH SarabunIT๙" w:hAnsi="TH SarabunIT๙" w:eastAsia="Calibri" w:cs="TH SarabunIT๙"/>
          <w:spacing w:val="-4"/>
          <w:kern w:val="2"/>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w:t>
      </w:r>
      <w:r>
        <w:rPr>
          <w:rFonts w:ascii="TH SarabunIT๙" w:hAnsi="TH SarabunIT๙" w:eastAsia="Times New Roman" w:cs="TH SarabunIT๙"/>
          <w:sz w:val="32"/>
          <w:szCs w:val="32"/>
          <w:cs/>
          <w:lang w:val="th-TH" w:bidi="th-TH"/>
        </w:rPr>
        <w:t xml:space="preserve">ใช้ความอยากรู้อยากเห็น มองเห็นปัญหาทางคณิตศาสตร์ในชีวิตจริงด้วยมุมมองของตนเอง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thinking mathematically</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แก้ปัญหาในชีวิตจริงด้วยแนวคิดของตนเองในสถานการณ์ต่าง ๆ และเรียนรู้คณิตศาสตร์ผ่านการสะท้อนความคิด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reflect</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จากประสบการณ์ของตนเองหรือแลกเปลี่ยนกับผู้อื่น  มีความกระตือรือร้นและมุมานะในการแก้ปัญหาทางคณิตศาสตร์ </w:t>
      </w:r>
      <w:r>
        <w:rPr>
          <w:rFonts w:ascii="TH SarabunIT๙" w:hAnsi="TH SarabunIT๙" w:eastAsia="Calibri" w:cs="TH SarabunIT๙"/>
          <w:spacing w:val="-4"/>
          <w:kern w:val="2"/>
          <w:sz w:val="32"/>
          <w:szCs w:val="32"/>
          <w:cs/>
          <w:lang w:val="th-TH" w:bidi="th-TH"/>
        </w:rPr>
        <w:t xml:space="preserve">ตระหนักและเห็นคุณค่าของการใช้คณิตศาสตร์ในการแก้ปัญหา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เห็นคุณค่าแนวคิดของผู้อื่น</w:t>
      </w:r>
      <w:r>
        <w:rPr>
          <w:rFonts w:ascii="TH SarabunIT๙" w:hAnsi="TH SarabunIT๙" w:eastAsia="Calibri" w:cs="TH SarabunIT๙"/>
          <w:spacing w:val="-4"/>
          <w:kern w:val="2"/>
          <w:sz w:val="32"/>
          <w:szCs w:val="32"/>
          <w:cs/>
        </w:rPr>
        <w:t xml:space="preserve"> </w:t>
      </w:r>
      <w:r>
        <w:rPr>
          <w:rFonts w:ascii="TH SarabunIT๙" w:hAnsi="TH SarabunIT๙" w:eastAsia="Times New Roman" w:cs="TH SarabunIT๙"/>
          <w:sz w:val="32"/>
          <w:szCs w:val="32"/>
          <w:cs/>
          <w:lang w:val="th-TH" w:bidi="th-TH"/>
        </w:rPr>
        <w:t xml:space="preserve">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 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 xml:space="preserve">ต่าง ๆ </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p>
    <w:p w14:paraId="0C40D002">
      <w:pPr>
        <w:rPr>
          <w:rFonts w:ascii="TH SarabunIT๙" w:hAnsi="TH SarabunIT๙" w:cs="TH SarabunIT๙"/>
          <w:b/>
          <w:bCs/>
          <w:sz w:val="32"/>
          <w:szCs w:val="32"/>
          <w:cs/>
        </w:rPr>
      </w:pPr>
    </w:p>
    <w:p w14:paraId="2D78A3D6">
      <w:pPr>
        <w:tabs>
          <w:tab w:val="left" w:pos="1134"/>
        </w:tabs>
        <w:jc w:val="thaiDistribute"/>
        <w:rPr>
          <w:rFonts w:ascii="TH SarabunIT๙" w:hAnsi="TH SarabunIT๙" w:eastAsia="Arial" w:cs="TH SarabunIT๙"/>
          <w:spacing w:val="-2"/>
          <w:sz w:val="32"/>
          <w:szCs w:val="32"/>
          <w:cs/>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เพื่อให้เกิด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สมรรถนะ</w:t>
      </w:r>
      <w:r>
        <w:rPr>
          <w:rFonts w:ascii="TH SarabunIT๙" w:hAnsi="TH SarabunIT๙" w:cs="TH SarabunIT๙"/>
          <w:b/>
          <w:bCs/>
          <w:sz w:val="32"/>
          <w:szCs w:val="32"/>
          <w:cs/>
        </w:rPr>
        <w:t xml:space="preserve">)  </w:t>
      </w:r>
      <w:r>
        <w:rPr>
          <w:rFonts w:ascii="TH SarabunIT๙" w:hAnsi="TH SarabunIT๙" w:eastAsia="Arial" w:cs="TH SarabunIT๙"/>
          <w:spacing w:val="-2"/>
          <w:sz w:val="32"/>
          <w:szCs w:val="32"/>
          <w:cs/>
          <w:lang w:val="th-TH" w:bidi="th-TH"/>
        </w:rPr>
        <w:t>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แก้</w:t>
      </w:r>
      <w:r>
        <w:rPr>
          <w:rFonts w:ascii="TH SarabunIT๙" w:hAnsi="TH SarabunIT๙" w:eastAsia="Calibri" w:cs="TH SarabunIT๙"/>
          <w:kern w:val="2"/>
          <w:sz w:val="32"/>
          <w:szCs w:val="32"/>
          <w:cs/>
          <w:lang w:val="th-TH" w:bidi="th-TH"/>
        </w:rPr>
        <w:t>ปัญหาและหาทางแก้ปัญหาของตนเอง</w:t>
      </w:r>
      <w:r>
        <w:rPr>
          <w:rFonts w:ascii="TH SarabunIT๙" w:hAnsi="TH SarabunIT๙" w:eastAsia="Arial" w:cs="TH SarabunIT๙"/>
          <w:spacing w:val="-2"/>
          <w:sz w:val="32"/>
          <w:szCs w:val="32"/>
          <w:cs/>
        </w:rPr>
        <w:t xml:space="preserve">  </w:t>
      </w:r>
      <w:r>
        <w:rPr>
          <w:rFonts w:ascii="TH SarabunIT๙" w:hAnsi="TH SarabunIT๙" w:eastAsia="Arial" w:cs="TH SarabunIT๙"/>
          <w:kern w:val="2"/>
          <w:sz w:val="32"/>
          <w:szCs w:val="32"/>
          <w:cs/>
          <w:lang w:val="th-TH" w:bidi="th-TH"/>
        </w:rPr>
        <w:t>รับผิดชอบต่อหน้าที่มุ่งมั่นในการทำงานจนประสบความสำเร็จ</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และร่วมแก้ปัญหาได้อย่างเหมาะสม</w:t>
      </w:r>
      <w:r>
        <w:rPr>
          <w:rFonts w:ascii="TH SarabunIT๙" w:hAnsi="TH SarabunIT๙" w:eastAsia="Arial" w:cs="TH SarabunIT๙"/>
          <w:sz w:val="32"/>
          <w:szCs w:val="32"/>
          <w:cs/>
          <w:lang w:val="th"/>
        </w:rPr>
        <w:t xml:space="preserve">  </w:t>
      </w:r>
      <w:r>
        <w:rPr>
          <w:rFonts w:ascii="TH SarabunIT๙" w:hAnsi="TH SarabunIT๙" w:eastAsia="Arial" w:cs="TH SarabunIT๙"/>
          <w:kern w:val="2"/>
          <w:sz w:val="32"/>
          <w:szCs w:val="32"/>
          <w:cs/>
          <w:lang w:val="th-TH" w:bidi="th-TH"/>
        </w:rPr>
        <w:t>รับผิดชอบต่อหน้าที่มุ่งมั่นในการทำงานจนประสบความสำเร็จ</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และร่วมแก้ปัญหาได้อย่างเหมาะสม</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 xml:space="preserve">รู้ปัญหาและหาทางแก้ปัญหาของตนเอง  </w:t>
      </w:r>
      <w:r>
        <w:rPr>
          <w:rFonts w:ascii="TH SarabunIT๙" w:hAnsi="TH SarabunIT๙" w:eastAsia="Arial" w:cs="TH SarabunIT๙"/>
          <w:sz w:val="32"/>
          <w:szCs w:val="32"/>
          <w:cs/>
          <w:lang w:val="th-TH" w:bidi="th-TH"/>
        </w:rPr>
        <w:t>แสดงแทนเหตุการณ์ในชีวิตประจำวันด้วยคณิตศาสตร์หรือใช้คณิตศาสตร์เพื่ออธิบายปรากฎการณ์ในชีวิตประจำวัน</w:t>
      </w:r>
      <w:r>
        <w:rPr>
          <w:rFonts w:ascii="TH SarabunIT๙" w:hAnsi="TH SarabunIT๙" w:eastAsia="Calibri" w:cs="TH SarabunIT๙"/>
          <w:kern w:val="2"/>
          <w:sz w:val="32"/>
          <w:szCs w:val="32"/>
          <w:cs/>
        </w:rPr>
        <w:t xml:space="preserve">  </w:t>
      </w:r>
      <w:r>
        <w:rPr>
          <w:rFonts w:ascii="TH SarabunIT๙" w:hAnsi="TH SarabunIT๙" w:eastAsia="Calibri" w:cs="TH SarabunIT๙"/>
          <w:kern w:val="2"/>
          <w:sz w:val="32"/>
          <w:szCs w:val="32"/>
          <w:cs/>
          <w:lang w:val="th-TH" w:bidi="th-TH"/>
        </w:rPr>
        <w:t xml:space="preserve">รับผิดชอบต่อหน้าที่ มุ่งมั่นในการทำงานจนประสบความสำเร็จและรับรู้ความรู้สึกของผู้อื่นและตอบสนองอย่างเหมาะสม </w:t>
      </w:r>
      <w:r>
        <w:rPr>
          <w:rFonts w:ascii="TH SarabunIT๙" w:hAnsi="TH SarabunIT๙" w:eastAsia="Arial" w:cs="TH SarabunIT๙"/>
          <w:spacing w:val="-2"/>
          <w:sz w:val="32"/>
          <w:szCs w:val="32"/>
          <w:cs/>
          <w:lang w:val="th-TH" w:bidi="th-TH"/>
        </w:rPr>
        <w:t>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รับรู้ความสามารถของตนเอง และนำตัวเองในการเรียนรู้</w:t>
      </w:r>
      <w:r>
        <w:rPr>
          <w:rFonts w:ascii="TH SarabunIT๙" w:hAnsi="TH SarabunIT๙" w:eastAsia="Arial" w:cs="TH SarabunIT๙"/>
          <w:spacing w:val="-2"/>
          <w:sz w:val="32"/>
          <w:szCs w:val="32"/>
          <w:cs/>
        </w:rPr>
        <w:t xml:space="preserve"> </w:t>
      </w:r>
      <w:r>
        <w:rPr>
          <w:rFonts w:ascii="TH SarabunIT๙" w:hAnsi="TH SarabunIT๙" w:eastAsia="Arial" w:cs="TH SarabunIT๙"/>
          <w:spacing w:val="-2"/>
          <w:sz w:val="32"/>
          <w:szCs w:val="32"/>
          <w:cs/>
          <w:lang w:val="th-TH" w:bidi="th-TH"/>
        </w:rPr>
        <w:t xml:space="preserve">สื่อสารเรื่องใกล้ตัวเกี่ยวกับสถานการณ์ใกล้ตัว การมีคุณลักษณะทางคณิตศาสตร์สำหรับการอยู่ร่วมกับธรรมชาติอย่างยั่งยืน </w:t>
      </w:r>
      <w:r>
        <w:rPr>
          <w:rFonts w:ascii="TH SarabunIT๙" w:hAnsi="TH SarabunIT๙" w:eastAsia="Arial" w:cs="TH SarabunIT๙"/>
          <w:sz w:val="32"/>
          <w:szCs w:val="32"/>
          <w:cs/>
          <w:lang w:val="th-TH" w:bidi="th-TH"/>
        </w:rPr>
        <w:t xml:space="preserve">การคิดสร้างสรรค์รูปเรขาคณิตสามมิติโดยการใช้แบบรูป กระดาษจุดได้อย่างเหมาะสม </w:t>
      </w:r>
    </w:p>
    <w:p w14:paraId="08320AAF">
      <w:pPr>
        <w:autoSpaceDE w:val="0"/>
        <w:autoSpaceDN w:val="0"/>
        <w:adjustRightInd w:val="0"/>
        <w:rPr>
          <w:rFonts w:ascii="TH SarabunIT๙" w:hAnsi="TH SarabunIT๙" w:eastAsia="Calibri" w:cs="TH SarabunIT๙"/>
          <w:sz w:val="32"/>
          <w:szCs w:val="32"/>
        </w:rPr>
      </w:pPr>
      <w:r>
        <w:rPr>
          <w:rFonts w:ascii="TH SarabunIT๙" w:hAnsi="TH SarabunIT๙" w:eastAsia="Calibri" w:cs="TH SarabunIT๙"/>
          <w:sz w:val="32"/>
          <w:szCs w:val="32"/>
          <w:cs/>
          <w:lang w:val="th-TH" w:bidi="th-TH"/>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14:paraId="02D0890F">
      <w:pPr>
        <w:autoSpaceDE w:val="0"/>
        <w:autoSpaceDN w:val="0"/>
        <w:adjustRightInd w:val="0"/>
        <w:rPr>
          <w:rFonts w:ascii="TH SarabunIT๙" w:hAnsi="TH SarabunIT๙" w:eastAsia="Calibri" w:cs="TH SarabunIT๙"/>
          <w:sz w:val="32"/>
          <w:szCs w:val="32"/>
          <w:cs/>
          <w:lang w:bidi="th"/>
        </w:rPr>
      </w:pPr>
    </w:p>
    <w:p w14:paraId="1526C1BE">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0AE35FD5">
      <w:pPr>
        <w:contextualSpacing/>
        <w:rPr>
          <w:rFonts w:ascii="TH SarabunIT๙" w:hAnsi="TH SarabunIT๙" w:eastAsia="Batang" w:cs="TH SarabunIT๙"/>
          <w:spacing w:val="-6"/>
          <w:sz w:val="32"/>
          <w:szCs w:val="32"/>
          <w:cs/>
        </w:rPr>
      </w:pPr>
      <w:r>
        <w:rPr>
          <w:rFonts w:ascii="TH SarabunIT๙" w:hAnsi="TH SarabunIT๙" w:eastAsia="Batang" w:cs="TH SarabunIT๙"/>
          <w:sz w:val="32"/>
          <w:szCs w:val="32"/>
          <w:cs/>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สื่อสารทางคณิตศาสตร์เกี่ยวกับจำนวนนับได้อย่างถูกต้อง และนำไปใช้ในสถานการณ์ต่าง ๆ ได้อย่างเหมาะสม</w:t>
      </w:r>
    </w:p>
    <w:p w14:paraId="4FE035A3">
      <w:pPr>
        <w:contextualSpacing/>
        <w:rPr>
          <w:rFonts w:ascii="TH SarabunIT๙" w:hAnsi="TH SarabunIT๙" w:eastAsia="Batang" w:cs="TH SarabunIT๙"/>
          <w:sz w:val="32"/>
          <w:szCs w:val="32"/>
        </w:rPr>
      </w:pPr>
      <w:r>
        <w:rPr>
          <w:rFonts w:ascii="TH SarabunIT๙" w:hAnsi="TH SarabunIT๙" w:eastAsia="Batang" w:cs="TH SarabunIT๙"/>
          <w:sz w:val="32"/>
          <w:szCs w:val="32"/>
          <w:cs/>
        </w:rPr>
        <w:t xml:space="preserve">2. </w:t>
      </w:r>
      <w:r>
        <w:rPr>
          <w:rFonts w:ascii="TH SarabunIT๙" w:hAnsi="TH SarabunIT๙" w:eastAsia="Batang" w:cs="TH SarabunIT๙"/>
          <w:sz w:val="32"/>
          <w:szCs w:val="32"/>
          <w:cs/>
          <w:lang w:val="th-TH" w:bidi="th-TH"/>
        </w:rPr>
        <w:t xml:space="preserve">อธิบายความสัมพันธ์ของจำนวนนับโดยใช้การรวม </w:t>
      </w:r>
      <w:r>
        <w:rPr>
          <w:rFonts w:ascii="TH SarabunIT๙" w:hAnsi="TH SarabunIT๙" w:eastAsia="Batang" w:cs="TH SarabunIT๙"/>
          <w:sz w:val="32"/>
          <w:szCs w:val="32"/>
          <w:cs/>
        </w:rPr>
        <w:t>(</w:t>
      </w:r>
      <w:r>
        <w:rPr>
          <w:rFonts w:ascii="TH SarabunIT๙" w:hAnsi="TH SarabunIT๙" w:eastAsia="Batang" w:cs="TH SarabunIT๙"/>
          <w:sz w:val="32"/>
          <w:szCs w:val="32"/>
        </w:rPr>
        <w:t xml:space="preserve">compose) </w:t>
      </w:r>
      <w:r>
        <w:rPr>
          <w:rFonts w:ascii="TH SarabunIT๙" w:hAnsi="TH SarabunIT๙" w:eastAsia="Batang" w:cs="TH SarabunIT๙"/>
          <w:sz w:val="32"/>
          <w:szCs w:val="32"/>
          <w:cs/>
          <w:lang w:val="th-TH" w:bidi="th-TH"/>
        </w:rPr>
        <w:t xml:space="preserve">หรือการแยก </w:t>
      </w:r>
      <w:r>
        <w:rPr>
          <w:rFonts w:ascii="TH SarabunIT๙" w:hAnsi="TH SarabunIT๙" w:eastAsia="Batang" w:cs="TH SarabunIT๙"/>
          <w:sz w:val="32"/>
          <w:szCs w:val="32"/>
          <w:cs/>
        </w:rPr>
        <w:t>(</w:t>
      </w:r>
      <w:r>
        <w:rPr>
          <w:rFonts w:ascii="TH SarabunIT๙" w:hAnsi="TH SarabunIT๙" w:eastAsia="Batang" w:cs="TH SarabunIT๙"/>
          <w:sz w:val="32"/>
          <w:szCs w:val="32"/>
        </w:rPr>
        <w:t xml:space="preserve">decompose) </w:t>
      </w:r>
      <w:r>
        <w:rPr>
          <w:rFonts w:ascii="TH SarabunIT๙" w:hAnsi="TH SarabunIT๙" w:eastAsia="Batang" w:cs="TH SarabunIT๙"/>
          <w:sz w:val="32"/>
          <w:szCs w:val="32"/>
          <w:cs/>
          <w:lang w:val="th-TH" w:bidi="th-TH"/>
        </w:rPr>
        <w:t>ของจำนวน เปรียบเทียบและเรียงลำดับจำนวนพร้อมให้เหตุผล</w:t>
      </w:r>
    </w:p>
    <w:p w14:paraId="67767E16">
      <w:pPr>
        <w:contextualSpacing/>
        <w:rPr>
          <w:rFonts w:ascii="TH SarabunIT๙" w:hAnsi="TH SarabunIT๙" w:eastAsia="Batang" w:cs="TH SarabunIT๙"/>
          <w:sz w:val="32"/>
          <w:szCs w:val="32"/>
        </w:rPr>
      </w:pPr>
      <w:r>
        <w:rPr>
          <w:rFonts w:ascii="TH SarabunIT๙" w:hAnsi="TH SarabunIT๙" w:eastAsia="Batang" w:cs="TH SarabunIT๙"/>
          <w:sz w:val="32"/>
          <w:szCs w:val="32"/>
          <w:cs/>
        </w:rPr>
        <w:t xml:space="preserve">3. </w:t>
      </w:r>
      <w:r>
        <w:rPr>
          <w:rFonts w:ascii="TH SarabunIT๙" w:hAnsi="TH SarabunIT๙" w:cs="TH SarabunIT๙"/>
          <w:sz w:val="32"/>
          <w:szCs w:val="32"/>
          <w:cs/>
          <w:lang w:val="th-TH" w:bidi="th-TH"/>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14:paraId="47D003F5">
      <w:pPr>
        <w:contextualSpacing/>
        <w:rPr>
          <w:rFonts w:ascii="TH SarabunIT๙" w:hAnsi="TH SarabunIT๙" w:eastAsia="Batang" w:cs="TH SarabunIT๙"/>
          <w:sz w:val="32"/>
          <w:szCs w:val="32"/>
        </w:rPr>
      </w:pPr>
      <w:r>
        <w:rPr>
          <w:rFonts w:ascii="TH SarabunIT๙" w:hAnsi="TH SarabunIT๙" w:eastAsia="Batang" w:cs="TH SarabunIT๙"/>
          <w:sz w:val="32"/>
          <w:szCs w:val="32"/>
          <w:cs/>
        </w:rPr>
        <w:t xml:space="preserve">4. </w:t>
      </w:r>
      <w:r>
        <w:rPr>
          <w:rFonts w:ascii="TH SarabunIT๙" w:hAnsi="TH SarabunIT๙" w:eastAsia="Batang" w:cs="TH SarabunIT๙"/>
          <w:sz w:val="32"/>
          <w:szCs w:val="32"/>
          <w:cs/>
          <w:lang w:val="th-TH" w:bidi="th-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14:paraId="1234B269">
      <w:pPr>
        <w:contextualSpacing/>
        <w:rPr>
          <w:rFonts w:ascii="TH SarabunIT๙" w:hAnsi="TH SarabunIT๙" w:eastAsia="Batang" w:cs="TH SarabunIT๙"/>
          <w:sz w:val="32"/>
          <w:szCs w:val="32"/>
        </w:rPr>
      </w:pPr>
      <w:r>
        <w:rPr>
          <w:rFonts w:ascii="TH SarabunIT๙" w:hAnsi="TH SarabunIT๙" w:eastAsia="Batang" w:cs="TH SarabunIT๙"/>
          <w:sz w:val="32"/>
          <w:szCs w:val="32"/>
          <w:cs/>
          <w:lang w:val="th-TH" w:bidi="th-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14:paraId="0AAD28E9">
      <w:pPr>
        <w:contextualSpacing/>
        <w:rPr>
          <w:rFonts w:ascii="TH SarabunIT๙" w:hAnsi="TH SarabunIT๙" w:cs="TH SarabunIT๙"/>
          <w:sz w:val="32"/>
          <w:szCs w:val="32"/>
        </w:rPr>
      </w:pPr>
      <w:r>
        <w:rPr>
          <w:rFonts w:ascii="TH SarabunIT๙" w:hAnsi="TH SarabunIT๙" w:eastAsia="Batang" w:cs="TH SarabunIT๙"/>
          <w:sz w:val="32"/>
          <w:szCs w:val="32"/>
          <w:cs/>
        </w:rPr>
        <w:t xml:space="preserve">5. </w:t>
      </w:r>
      <w:r>
        <w:rPr>
          <w:rFonts w:ascii="TH SarabunIT๙" w:hAnsi="TH SarabunIT๙" w:cs="TH SarabunIT๙"/>
          <w:sz w:val="32"/>
          <w:szCs w:val="32"/>
          <w:cs/>
          <w:lang w:val="th-TH" w:bidi="th-TH"/>
        </w:rPr>
        <w:t>แก้ปัญหาเกี่ยวกับจำนวนนับในสถานการณ์ต่าง ๆ ด้วยแนวคิดที่หลากหลายหรือแตกต่างจากเดิม อย่าง</w:t>
      </w:r>
    </w:p>
    <w:p w14:paraId="3007200D">
      <w:pPr>
        <w:contextualSpacing/>
        <w:rPr>
          <w:rFonts w:ascii="TH SarabunIT๙" w:hAnsi="TH SarabunIT๙" w:cs="TH SarabunIT๙"/>
          <w:sz w:val="32"/>
          <w:szCs w:val="32"/>
        </w:rPr>
      </w:pPr>
      <w:r>
        <w:rPr>
          <w:rFonts w:ascii="TH SarabunIT๙" w:hAnsi="TH SarabunIT๙" w:cs="TH SarabunIT๙"/>
          <w:sz w:val="32"/>
          <w:szCs w:val="32"/>
          <w:cs/>
          <w:lang w:val="th-TH" w:bidi="th-TH"/>
        </w:rPr>
        <w:t>มุมานะ พร้อมทั้งแลกเปลี่ยนแนวคิดร่วมกับผู้อื่นโดยตระหนักถึงความแตกต่างระหว่างบุคคล</w:t>
      </w:r>
    </w:p>
    <w:p w14:paraId="1C656F69">
      <w:pPr>
        <w:contextualSpacing/>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14:paraId="7A6FDD11">
      <w:pPr>
        <w:contextualSpacing/>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สื่อสารเกี่ยวกับเวลา ระยะเวลา ได้ถูกต้อง โดยเชื่อมโยงกับสถานการณ์ในชีวิตจริง</w:t>
      </w:r>
    </w:p>
    <w:p w14:paraId="3080D1C8">
      <w:pPr>
        <w:contextualSpacing/>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แก้ปัญหาเกี่ยวกับความยาว น้ำหนัก ปริมาตร เวลา และเงิน ในสถานการณ์ต่าง ๆ ด้วยแนวคิด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ที่หลากหลายหรือแตกต่างจากเดิม อย่างมุมานะ พร้อมทั้งแลกเปลี่ยนแนวคิดร่วมกับผู้อื่น</w:t>
      </w:r>
    </w:p>
    <w:p w14:paraId="58FCC231">
      <w:pPr>
        <w:contextualSpacing/>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14:paraId="73B2B826">
      <w:pPr>
        <w:contextualSpacing/>
        <w:rPr>
          <w:rFonts w:ascii="TH SarabunIT๙" w:hAnsi="TH SarabunIT๙" w:cs="TH SarabunIT๙"/>
          <w:sz w:val="32"/>
          <w:szCs w:val="32"/>
        </w:rPr>
      </w:pP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14:paraId="2A4F8EA7">
      <w:pPr>
        <w:contextualSpacing/>
        <w:rPr>
          <w:rFonts w:ascii="TH SarabunIT๙" w:hAnsi="TH SarabunIT๙" w:cs="TH SarabunIT๙"/>
          <w:spacing w:val="-4"/>
          <w:sz w:val="32"/>
          <w:szCs w:val="32"/>
        </w:rPr>
      </w:pPr>
      <w:r>
        <w:rPr>
          <w:rFonts w:ascii="TH SarabunIT๙" w:hAnsi="TH SarabunIT๙" w:cs="TH SarabunIT๙"/>
          <w:sz w:val="32"/>
          <w:szCs w:val="32"/>
          <w:cs/>
        </w:rPr>
        <w:t xml:space="preserve">11. </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หรือแก้ปัญหาในสถานการณ์ต่าง ๆ</w:t>
      </w:r>
    </w:p>
    <w:p w14:paraId="49207874">
      <w:pPr>
        <w:contextualSpacing/>
        <w:rPr>
          <w:rFonts w:ascii="TH SarabunIT๙" w:hAnsi="TH SarabunIT๙" w:cs="TH SarabunIT๙"/>
          <w:sz w:val="32"/>
          <w:szCs w:val="32"/>
        </w:rPr>
      </w:pPr>
      <w:r>
        <w:rPr>
          <w:rFonts w:ascii="TH SarabunIT๙" w:hAnsi="TH SarabunIT๙" w:cs="TH SarabunIT๙"/>
          <w:spacing w:val="-4"/>
          <w:sz w:val="32"/>
          <w:szCs w:val="32"/>
          <w:cs/>
        </w:rPr>
        <w:t xml:space="preserve">12. </w:t>
      </w: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DB9E788">
      <w:pPr>
        <w:contextualSpacing/>
        <w:rPr>
          <w:rFonts w:ascii="TH SarabunIT๙" w:hAnsi="TH SarabunIT๙" w:cs="TH SarabunIT๙"/>
          <w:sz w:val="32"/>
          <w:szCs w:val="32"/>
        </w:rPr>
      </w:pPr>
    </w:p>
    <w:p w14:paraId="5FF4541A">
      <w:pPr>
        <w:contextualSpacing/>
        <w:rPr>
          <w:rFonts w:ascii="TH SarabunIT๙" w:hAnsi="TH SarabunIT๙" w:cs="TH SarabunIT๙"/>
          <w:sz w:val="32"/>
          <w:szCs w:val="32"/>
        </w:rPr>
      </w:pPr>
    </w:p>
    <w:p w14:paraId="3B4B417D">
      <w:pPr>
        <w:contextualSpacing/>
        <w:rPr>
          <w:rFonts w:ascii="TH SarabunIT๙" w:hAnsi="TH SarabunIT๙" w:cs="TH SarabunIT๙"/>
          <w:sz w:val="32"/>
          <w:szCs w:val="32"/>
        </w:rPr>
      </w:pPr>
    </w:p>
    <w:p w14:paraId="511C1C4B">
      <w:pPr>
        <w:contextualSpacing/>
        <w:rPr>
          <w:rFonts w:ascii="TH SarabunIT๙" w:hAnsi="TH SarabunIT๙" w:cs="TH SarabunIT๙"/>
          <w:sz w:val="32"/>
          <w:szCs w:val="32"/>
        </w:rPr>
      </w:pPr>
    </w:p>
    <w:p w14:paraId="3E7658D1">
      <w:pPr>
        <w:contextualSpacing/>
        <w:rPr>
          <w:rFonts w:ascii="TH SarabunIT๙" w:hAnsi="TH SarabunIT๙" w:cs="TH SarabunIT๙"/>
          <w:sz w:val="32"/>
          <w:szCs w:val="32"/>
        </w:rPr>
      </w:pPr>
    </w:p>
    <w:p w14:paraId="5D3A0F28">
      <w:pPr>
        <w:contextualSpacing/>
        <w:rPr>
          <w:rFonts w:ascii="TH SarabunIT๙" w:hAnsi="TH SarabunIT๙" w:cs="TH SarabunIT๙"/>
          <w:sz w:val="32"/>
          <w:szCs w:val="32"/>
        </w:rPr>
      </w:pPr>
    </w:p>
    <w:p w14:paraId="17646B71">
      <w:pPr>
        <w:contextualSpacing/>
        <w:rPr>
          <w:rFonts w:ascii="TH SarabunIT๙" w:hAnsi="TH SarabunIT๙" w:cs="TH SarabunIT๙"/>
          <w:sz w:val="32"/>
          <w:szCs w:val="32"/>
        </w:rPr>
      </w:pPr>
    </w:p>
    <w:p w14:paraId="027A95D6">
      <w:pPr>
        <w:contextualSpacing/>
        <w:rPr>
          <w:rFonts w:ascii="TH SarabunIT๙" w:hAnsi="TH SarabunIT๙" w:cs="TH SarabunIT๙"/>
          <w:sz w:val="32"/>
          <w:szCs w:val="32"/>
        </w:rPr>
      </w:pPr>
    </w:p>
    <w:p w14:paraId="33D2E6AB">
      <w:pPr>
        <w:contextualSpacing/>
        <w:rPr>
          <w:rFonts w:ascii="TH SarabunIT๙" w:hAnsi="TH SarabunIT๙" w:cs="TH SarabunIT๙"/>
          <w:sz w:val="32"/>
          <w:szCs w:val="32"/>
        </w:rPr>
      </w:pPr>
    </w:p>
    <w:p w14:paraId="3CE8033E">
      <w:pPr>
        <w:contextualSpacing/>
        <w:rPr>
          <w:rFonts w:ascii="TH SarabunIT๙" w:hAnsi="TH SarabunIT๙" w:cs="TH SarabunIT๙"/>
          <w:sz w:val="32"/>
          <w:szCs w:val="32"/>
        </w:rPr>
      </w:pPr>
    </w:p>
    <w:p w14:paraId="2BD13931">
      <w:pPr>
        <w:contextualSpacing/>
        <w:rPr>
          <w:rFonts w:ascii="TH SarabunIT๙" w:hAnsi="TH SarabunIT๙" w:cs="TH SarabunIT๙"/>
          <w:sz w:val="32"/>
          <w:szCs w:val="32"/>
        </w:rPr>
      </w:pPr>
    </w:p>
    <w:p w14:paraId="148BD436">
      <w:pPr>
        <w:contextualSpacing/>
        <w:rPr>
          <w:rFonts w:ascii="TH SarabunIT๙" w:hAnsi="TH SarabunIT๙" w:cs="TH SarabunIT๙"/>
          <w:sz w:val="32"/>
          <w:szCs w:val="32"/>
        </w:rPr>
      </w:pPr>
    </w:p>
    <w:p w14:paraId="5358D310">
      <w:pPr>
        <w:contextualSpacing/>
        <w:rPr>
          <w:rFonts w:ascii="TH SarabunIT๙" w:hAnsi="TH SarabunIT๙" w:cs="TH SarabunIT๙"/>
          <w:sz w:val="32"/>
          <w:szCs w:val="32"/>
        </w:rPr>
      </w:pPr>
    </w:p>
    <w:p w14:paraId="11A5F68A">
      <w:pPr>
        <w:contextualSpacing/>
        <w:rPr>
          <w:rFonts w:ascii="TH SarabunIT๙" w:hAnsi="TH SarabunIT๙" w:cs="TH SarabunIT๙"/>
          <w:sz w:val="32"/>
          <w:szCs w:val="32"/>
        </w:rPr>
      </w:pPr>
    </w:p>
    <w:p w14:paraId="26EFCAED">
      <w:pPr>
        <w:rPr>
          <w:rFonts w:ascii="TH SarabunIT๙" w:hAnsi="TH SarabunIT๙" w:cs="TH SarabunIT๙"/>
          <w:sz w:val="32"/>
          <w:szCs w:val="32"/>
          <w:lang w:bidi="th"/>
        </w:rPr>
      </w:pPr>
    </w:p>
    <w:p w14:paraId="5848A1D0">
      <w:pPr>
        <w:rPr>
          <w:rFonts w:ascii="TH SarabunIT๙" w:hAnsi="TH SarabunIT๙" w:cs="TH SarabunIT๙"/>
          <w:sz w:val="32"/>
          <w:szCs w:val="32"/>
          <w:lang w:bidi="th"/>
        </w:rPr>
      </w:pPr>
    </w:p>
    <w:p w14:paraId="75749FD8">
      <w:pPr>
        <w:rPr>
          <w:rFonts w:ascii="TH SarabunIT๙" w:hAnsi="TH SarabunIT๙" w:cs="TH SarabunIT๙"/>
          <w:sz w:val="32"/>
          <w:szCs w:val="32"/>
          <w:lang w:bidi="th"/>
        </w:rPr>
      </w:pPr>
    </w:p>
    <w:p w14:paraId="16252845">
      <w:pPr>
        <w:rPr>
          <w:rFonts w:ascii="TH SarabunIT๙" w:hAnsi="TH SarabunIT๙" w:cs="TH SarabunIT๙"/>
          <w:sz w:val="32"/>
          <w:szCs w:val="32"/>
          <w:lang w:bidi="th"/>
        </w:rPr>
      </w:pPr>
    </w:p>
    <w:p w14:paraId="2A8689DA">
      <w:pPr>
        <w:rPr>
          <w:rFonts w:ascii="TH SarabunIT๙" w:hAnsi="TH SarabunIT๙" w:cs="TH SarabunIT๙"/>
          <w:sz w:val="32"/>
          <w:szCs w:val="32"/>
          <w:lang w:bidi="th"/>
        </w:rPr>
      </w:pPr>
    </w:p>
    <w:p w14:paraId="06633F2C">
      <w:pPr>
        <w:rPr>
          <w:rFonts w:ascii="TH SarabunIT๙" w:hAnsi="TH SarabunIT๙" w:cs="TH SarabunIT๙"/>
          <w:sz w:val="32"/>
          <w:szCs w:val="32"/>
          <w:lang w:bidi="th"/>
        </w:rPr>
      </w:pPr>
    </w:p>
    <w:p w14:paraId="287B3FB2">
      <w:pPr>
        <w:rPr>
          <w:rFonts w:ascii="TH SarabunIT๙" w:hAnsi="TH SarabunIT๙" w:cs="TH SarabunIT๙"/>
          <w:sz w:val="32"/>
          <w:szCs w:val="32"/>
          <w:lang w:bidi="th"/>
        </w:rPr>
      </w:pPr>
    </w:p>
    <w:p w14:paraId="1B4758CC">
      <w:pPr>
        <w:rPr>
          <w:rFonts w:ascii="TH SarabunIT๙" w:hAnsi="TH SarabunIT๙" w:cs="TH SarabunIT๙"/>
          <w:sz w:val="32"/>
          <w:szCs w:val="32"/>
          <w:lang w:bidi="th"/>
        </w:rPr>
      </w:pPr>
    </w:p>
    <w:p w14:paraId="1B264861">
      <w:pPr>
        <w:rPr>
          <w:rFonts w:ascii="TH SarabunIT๙" w:hAnsi="TH SarabunIT๙" w:cs="TH SarabunIT๙"/>
          <w:sz w:val="32"/>
          <w:szCs w:val="32"/>
          <w:lang w:bidi="th"/>
        </w:rPr>
      </w:pPr>
    </w:p>
    <w:p w14:paraId="26B3628B">
      <w:pPr>
        <w:rPr>
          <w:rFonts w:ascii="TH SarabunIT๙" w:hAnsi="TH SarabunIT๙" w:cs="TH SarabunIT๙"/>
          <w:sz w:val="32"/>
          <w:szCs w:val="32"/>
          <w:lang w:bidi="th"/>
        </w:rPr>
      </w:pPr>
    </w:p>
    <w:p w14:paraId="4AD835E7">
      <w:pPr>
        <w:rPr>
          <w:rFonts w:ascii="TH SarabunIT๙" w:hAnsi="TH SarabunIT๙" w:cs="TH SarabunIT๙"/>
          <w:sz w:val="32"/>
          <w:szCs w:val="32"/>
          <w:lang w:bidi="th"/>
        </w:rPr>
      </w:pPr>
    </w:p>
    <w:p w14:paraId="6398BCBA">
      <w:pPr>
        <w:rPr>
          <w:rFonts w:ascii="TH SarabunIT๙" w:hAnsi="TH SarabunIT๙" w:cs="TH SarabunIT๙"/>
          <w:sz w:val="32"/>
          <w:szCs w:val="32"/>
          <w:lang w:bidi="th"/>
        </w:rPr>
      </w:pPr>
    </w:p>
    <w:p w14:paraId="758D154B">
      <w:pPr>
        <w:rPr>
          <w:rFonts w:ascii="TH SarabunIT๙" w:hAnsi="TH SarabunIT๙" w:cs="TH SarabunIT๙"/>
          <w:sz w:val="32"/>
          <w:szCs w:val="32"/>
          <w:lang w:bidi="th"/>
        </w:rPr>
      </w:pPr>
    </w:p>
    <w:p w14:paraId="4076C366">
      <w:pPr>
        <w:rPr>
          <w:rFonts w:ascii="TH SarabunIT๙" w:hAnsi="TH SarabunIT๙" w:cs="TH SarabunIT๙"/>
          <w:sz w:val="32"/>
          <w:szCs w:val="32"/>
          <w:lang w:bidi="th"/>
        </w:rPr>
      </w:pPr>
    </w:p>
    <w:p w14:paraId="2733024A">
      <w:pPr>
        <w:rPr>
          <w:rFonts w:ascii="TH SarabunIT๙" w:hAnsi="TH SarabunIT๙" w:cs="TH SarabunIT๙"/>
          <w:sz w:val="32"/>
          <w:szCs w:val="32"/>
          <w:lang w:bidi="th"/>
        </w:rPr>
      </w:pPr>
    </w:p>
    <w:p w14:paraId="6AEB8960">
      <w:pPr>
        <w:rPr>
          <w:rFonts w:ascii="TH SarabunIT๙" w:hAnsi="TH SarabunIT๙" w:cs="TH SarabunIT๙"/>
          <w:sz w:val="32"/>
          <w:szCs w:val="32"/>
          <w:lang w:bidi="th"/>
        </w:rPr>
      </w:pPr>
    </w:p>
    <w:p w14:paraId="6902266D">
      <w:pPr>
        <w:rPr>
          <w:rFonts w:ascii="TH SarabunIT๙" w:hAnsi="TH SarabunIT๙" w:cs="TH SarabunIT๙"/>
          <w:sz w:val="32"/>
          <w:szCs w:val="32"/>
          <w:lang w:bidi="th"/>
        </w:rPr>
      </w:pPr>
    </w:p>
    <w:p w14:paraId="12891BDC">
      <w:pPr>
        <w:rPr>
          <w:rFonts w:ascii="TH SarabunIT๙" w:hAnsi="TH SarabunIT๙" w:cs="TH SarabunIT๙"/>
          <w:sz w:val="32"/>
          <w:szCs w:val="32"/>
          <w:lang w:bidi="th"/>
        </w:rPr>
      </w:pPr>
    </w:p>
    <w:p w14:paraId="30FE8EDB">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30BB296C">
      <w:pPr>
        <w:jc w:val="center"/>
        <w:rPr>
          <w:rFonts w:ascii="TH SarabunIT๙" w:hAnsi="TH SarabunIT๙" w:eastAsia="Calibri" w:cs="TH SarabunIT๙"/>
          <w:b/>
          <w:bCs/>
          <w:sz w:val="32"/>
          <w:szCs w:val="32"/>
        </w:rPr>
      </w:pPr>
    </w:p>
    <w:p w14:paraId="1730E11D">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13101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4938D6F3">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3</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160</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249AF1B6">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7632"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9" name="ตัวเชื่อมต่อตรง 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17632;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NgB51QAAAAgBAAAPAAAA&#10;AAAAAAEAIAAAACIAAABkcnMvZG93bnJldi54bWxQSwECFAAUAAAACACHTuJAZu53EBgCAAASBAAA&#10;DgAAAAAAAAABACAAAAAkAQAAZHJzL2Uyb0RvYy54bWxQSwUGAAAAAAYABgBZAQAArgUAAAAA&#10;">
                <v:fill on="f" focussize="0,0"/>
                <v:stroke color="#000000" joinstyle="round"/>
                <v:imagedata o:title=""/>
                <o:lock v:ext="edit" aspectratio="f"/>
              </v:line>
            </w:pict>
          </mc:Fallback>
        </mc:AlternateContent>
      </w:r>
    </w:p>
    <w:p w14:paraId="673786E4">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w:t>
      </w:r>
      <w:r>
        <w:rPr>
          <w:rFonts w:ascii="TH SarabunIT๙" w:hAnsi="TH SarabunIT๙" w:cs="TH SarabunIT๙"/>
          <w:b/>
          <w:bCs/>
          <w:sz w:val="32"/>
          <w:szCs w:val="32"/>
        </w:rPr>
        <w:t xml:space="preserve">  </w:t>
      </w:r>
      <w:r>
        <w:rPr>
          <w:rFonts w:ascii="TH SarabunIT๙" w:hAnsi="TH SarabunIT๙" w:cs="TH SarabunIT๙"/>
          <w:spacing w:val="12"/>
          <w:sz w:val="32"/>
          <w:szCs w:val="32"/>
          <w:cs/>
          <w:lang w:val="th-TH" w:bidi="th-TH"/>
        </w:rPr>
        <w:t>การอ่านและเขียน ตัวเลขฮินดูอารบิก ตัวเลขไทยและตัวหนังสือ แสดงจำนวนไม่เกิน</w:t>
      </w:r>
      <w:r>
        <w:rPr>
          <w:rFonts w:ascii="TH SarabunIT๙" w:hAnsi="TH SarabunIT๙" w:cs="TH SarabunIT๙"/>
          <w:sz w:val="32"/>
          <w:szCs w:val="32"/>
          <w:cs/>
        </w:rPr>
        <w:t xml:space="preserve">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 </w:t>
      </w:r>
      <w:r>
        <w:rPr>
          <w:rFonts w:ascii="TH SarabunIT๙" w:hAnsi="TH SarabunIT๙" w:cs="TH SarabunIT๙"/>
          <w:sz w:val="32"/>
          <w:szCs w:val="32"/>
          <w:cs/>
        </w:rPr>
        <w:t xml:space="preserve">0 </w:t>
      </w:r>
      <w:r>
        <w:rPr>
          <w:rFonts w:ascii="TH SarabunIT๙" w:hAnsi="TH SarabunIT๙" w:cs="TH SarabunIT๙"/>
          <w:sz w:val="32"/>
          <w:szCs w:val="32"/>
          <w:cs/>
          <w:lang w:val="th-TH" w:bidi="th-TH"/>
        </w:rPr>
        <w:t xml:space="preserve">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และ</w:t>
      </w:r>
      <w:r>
        <w:rPr>
          <w:rFonts w:ascii="TH SarabunIT๙" w:hAnsi="TH SarabunIT๙" w:cs="TH SarabunIT๙"/>
          <w:sz w:val="32"/>
          <w:szCs w:val="32"/>
          <w:cs/>
        </w:rPr>
        <w:t xml:space="preserve">0 </w:t>
      </w:r>
      <w:r>
        <w:rPr>
          <w:rFonts w:ascii="TH SarabunIT๙" w:hAnsi="TH SarabunIT๙" w:cs="TH SarabunIT๙"/>
          <w:sz w:val="32"/>
          <w:szCs w:val="32"/>
          <w:cs/>
          <w:lang w:val="th-TH" w:bidi="th-TH"/>
        </w:rPr>
        <w:t xml:space="preserve">ค่าของตัวเลขไม่ทราบค่า ในประโยคสัญลักษณ์ การคูณของจำนวน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หลักกับจำนวน ไม่เกิน </w:t>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 xml:space="preserve">หลัก และจำนวน </w:t>
      </w:r>
      <w:r>
        <w:rPr>
          <w:rFonts w:ascii="TH SarabunIT๙" w:hAnsi="TH SarabunIT๙" w:cs="TH SarabunIT๙"/>
          <w:sz w:val="32"/>
          <w:szCs w:val="32"/>
          <w:cs/>
        </w:rPr>
        <w:t xml:space="preserve">2 </w:t>
      </w:r>
      <w:r>
        <w:rPr>
          <w:rFonts w:ascii="TH SarabunIT๙" w:hAnsi="TH SarabunIT๙" w:cs="TH SarabunIT๙"/>
          <w:spacing w:val="6"/>
          <w:sz w:val="32"/>
          <w:szCs w:val="32"/>
          <w:cs/>
          <w:lang w:val="th-TH" w:bidi="th-TH"/>
        </w:rPr>
        <w:t xml:space="preserve">หลักกับจำนวน </w:t>
      </w:r>
      <w:r>
        <w:rPr>
          <w:rFonts w:ascii="TH SarabunIT๙" w:hAnsi="TH SarabunIT๙" w:cs="TH SarabunIT๙"/>
          <w:spacing w:val="6"/>
          <w:sz w:val="32"/>
          <w:szCs w:val="32"/>
          <w:cs/>
        </w:rPr>
        <w:t xml:space="preserve">2 </w:t>
      </w:r>
      <w:r>
        <w:rPr>
          <w:rFonts w:ascii="TH SarabunIT๙" w:hAnsi="TH SarabunIT๙" w:cs="TH SarabunIT๙"/>
          <w:spacing w:val="6"/>
          <w:sz w:val="32"/>
          <w:szCs w:val="32"/>
          <w:cs/>
          <w:lang w:val="th-TH" w:bidi="th-TH"/>
        </w:rPr>
        <w:t xml:space="preserve">หลัก ค่าของตัวไม่ทราบค่าในประโยคสัญลักษณ์ แสดงการหารที่มีตัวตั้งไม่เกิน </w:t>
      </w:r>
      <w:r>
        <w:rPr>
          <w:rFonts w:ascii="TH SarabunIT๙" w:hAnsi="TH SarabunIT๙" w:cs="TH SarabunIT๙"/>
          <w:spacing w:val="6"/>
          <w:sz w:val="32"/>
          <w:szCs w:val="32"/>
          <w:cs/>
        </w:rPr>
        <w:t xml:space="preserve">4 </w:t>
      </w:r>
      <w:r>
        <w:rPr>
          <w:rFonts w:ascii="TH SarabunIT๙" w:hAnsi="TH SarabunIT๙" w:cs="TH SarabunIT๙"/>
          <w:spacing w:val="6"/>
          <w:sz w:val="32"/>
          <w:szCs w:val="32"/>
          <w:cs/>
          <w:lang w:val="th-TH" w:bidi="th-TH"/>
        </w:rPr>
        <w:t xml:space="preserve">หลัก </w:t>
      </w:r>
      <w:r>
        <w:rPr>
          <w:rFonts w:ascii="TH SarabunIT๙" w:hAnsi="TH SarabunIT๙" w:cs="TH SarabunIT๙"/>
          <w:sz w:val="32"/>
          <w:szCs w:val="32"/>
          <w:cs/>
          <w:lang w:val="th-TH" w:bidi="th-TH"/>
        </w:rPr>
        <w:t xml:space="preserve">ตัวหาร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หลัก  ผลลัพธ์การบวก ลบ คูณ หารระคนของจำนวนนับ      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และศูนย์ โจทย์ปัญหา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ขั้นตอนของจำนวนนับไม่เกิน </w:t>
      </w:r>
      <w:r>
        <w:rPr>
          <w:rFonts w:ascii="TH SarabunIT๙" w:hAnsi="TH SarabunIT๙" w:cs="TH SarabunIT๙"/>
          <w:sz w:val="32"/>
          <w:szCs w:val="32"/>
        </w:rPr>
        <w:t xml:space="preserve">100,000 </w:t>
      </w:r>
      <w:r>
        <w:rPr>
          <w:rFonts w:ascii="TH SarabunIT๙" w:hAnsi="TH SarabunIT๙" w:cs="TH SarabunIT๙"/>
          <w:sz w:val="32"/>
          <w:szCs w:val="32"/>
          <w:cs/>
          <w:lang w:val="th-TH" w:bidi="th-TH"/>
        </w:rPr>
        <w:t xml:space="preserve">และ </w:t>
      </w:r>
      <w:r>
        <w:rPr>
          <w:rFonts w:ascii="TH SarabunIT๙" w:hAnsi="TH SarabunIT๙" w:cs="TH SarabunIT๙"/>
          <w:sz w:val="32"/>
          <w:szCs w:val="32"/>
          <w:cs/>
        </w:rPr>
        <w:t xml:space="preserve">0  </w:t>
      </w:r>
      <w:r>
        <w:rPr>
          <w:rFonts w:ascii="TH SarabunIT๙" w:hAnsi="TH SarabunIT๙" w:cs="TH SarabunIT๙"/>
          <w:sz w:val="32"/>
          <w:szCs w:val="32"/>
          <w:cs/>
          <w:lang w:val="th-TH" w:bidi="th-TH"/>
        </w:rPr>
        <w:t xml:space="preserve">เศษส่วนที่มีตัวส่วนเท่ากันและผลบวกไม่เกิน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และหาผล</w:t>
      </w:r>
      <w:r>
        <w:rPr>
          <w:rFonts w:ascii="TH SarabunIT๙" w:hAnsi="TH SarabunIT๙" w:cs="TH SarabunIT๙"/>
          <w:spacing w:val="4"/>
          <w:sz w:val="32"/>
          <w:szCs w:val="32"/>
          <w:cs/>
          <w:lang w:val="th-TH" w:bidi="th-TH"/>
        </w:rPr>
        <w:t xml:space="preserve">ลบของเศษส่วนที่มีตัวส่วนเท่ากัน โจทย์ปัญหาการบวกเศษส่วนที่มีตัวส่วนเท่ากันและผลบวกไม่เกิน </w:t>
      </w:r>
      <w:r>
        <w:rPr>
          <w:rFonts w:ascii="TH SarabunIT๙" w:hAnsi="TH SarabunIT๙" w:cs="TH SarabunIT๙"/>
          <w:spacing w:val="4"/>
          <w:sz w:val="32"/>
          <w:szCs w:val="32"/>
          <w:cs/>
        </w:rPr>
        <w:t xml:space="preserve">1 </w:t>
      </w:r>
      <w:r>
        <w:rPr>
          <w:rFonts w:ascii="TH SarabunIT๙" w:hAnsi="TH SarabunIT๙" w:cs="TH SarabunIT๙"/>
          <w:spacing w:val="4"/>
          <w:sz w:val="32"/>
          <w:szCs w:val="32"/>
          <w:cs/>
          <w:lang w:val="th-TH" w:bidi="th-TH"/>
        </w:rPr>
        <w:t>และ</w:t>
      </w:r>
      <w:r>
        <w:rPr>
          <w:rFonts w:ascii="TH SarabunIT๙" w:hAnsi="TH SarabunIT๙" w:cs="TH SarabunIT๙"/>
          <w:sz w:val="32"/>
          <w:szCs w:val="32"/>
          <w:cs/>
          <w:lang w:val="th-TH" w:bidi="th-TH"/>
        </w:rPr>
        <w:t>โจทย์ปัญหาการลบเศษส่วนที่มีตัวส่วนเท่ากัน  จำนวนที่หายไปในแบบรูปของจำนวนที่เพิ่มขึ้น หรือลดลงทีละ</w:t>
      </w:r>
      <w:r>
        <w:rPr>
          <w:rFonts w:ascii="TH SarabunIT๙" w:hAnsi="TH SarabunIT๙" w:cs="TH SarabunIT๙"/>
          <w:spacing w:val="2"/>
          <w:sz w:val="32"/>
          <w:szCs w:val="32"/>
          <w:cs/>
          <w:lang w:val="th-TH" w:bidi="th-TH"/>
        </w:rPr>
        <w:t>เท่าๆกัน โจทย์ปัญหาเกี่ยวกับเงิน เวลา และระยะเวลา เครื่องวัดความยาวที่เหมาะสมความยาวของสิ่งต่างๆ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Pr>
          <w:rFonts w:ascii="TH SarabunIT๙" w:hAnsi="TH SarabunIT๙" w:cs="TH SarabunIT๙"/>
          <w:spacing w:val="4"/>
          <w:sz w:val="32"/>
          <w:szCs w:val="32"/>
          <w:cs/>
          <w:lang w:val="th-TH" w:bidi="th-TH"/>
        </w:rPr>
        <w:t>และความจุที่มีหน่วยเป็นลิตรและมิลลิลิตร  รูปเรขาคณิตสองมิติที่มีแกนสมมาตรและจำนวนแกนสมมาตร</w:t>
      </w:r>
      <w:r>
        <w:rPr>
          <w:rFonts w:ascii="TH SarabunIT๙" w:hAnsi="TH SarabunIT๙" w:cs="TH SarabunIT๙"/>
          <w:sz w:val="32"/>
          <w:szCs w:val="32"/>
          <w:cs/>
        </w:rPr>
        <w:t xml:space="preserve">  </w:t>
      </w:r>
      <w:r>
        <w:rPr>
          <w:rFonts w:ascii="TH SarabunIT๙" w:hAnsi="TH SarabunIT๙" w:cs="TH SarabunIT๙"/>
          <w:spacing w:val="4"/>
          <w:sz w:val="32"/>
          <w:szCs w:val="32"/>
          <w:cs/>
          <w:lang w:val="th-TH" w:bidi="th-TH"/>
        </w:rPr>
        <w:t>แผนภูมิรูปภาพข้อมูลจากแผนภูมิรูปภาพในการหาคำตอบของโจทย์ปัญหาตารางทางเดียวจากข้อมูลที่เป็น</w:t>
      </w:r>
      <w:r>
        <w:rPr>
          <w:rFonts w:ascii="TH SarabunIT๙" w:hAnsi="TH SarabunIT๙" w:cs="TH SarabunIT๙"/>
          <w:sz w:val="32"/>
          <w:szCs w:val="32"/>
          <w:cs/>
          <w:lang w:val="th-TH" w:bidi="th-TH"/>
        </w:rPr>
        <w:t>จำนวนนับ ข้อมูลจากตารางทางเดียวในการหาคำตอบของโจทย์ปัญหา</w:t>
      </w:r>
      <w:r>
        <w:rPr>
          <w:rFonts w:ascii="TH SarabunIT๙" w:hAnsi="TH SarabunIT๙" w:cs="TH SarabunIT๙"/>
          <w:spacing w:val="-2"/>
          <w:sz w:val="32"/>
          <w:szCs w:val="32"/>
          <w:cs/>
          <w:lang w:val="th-TH" w:bidi="th-TH"/>
        </w:rPr>
        <w:t>นำไปใช้ในสถานการณ์ต่าง ๆ ได้อย่างเหมาะสม</w:t>
      </w:r>
    </w:p>
    <w:p w14:paraId="583EC65F">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b/>
          <w:bCs/>
          <w:spacing w:val="-2"/>
          <w:sz w:val="32"/>
          <w:szCs w:val="32"/>
          <w:cs/>
        </w:rPr>
        <w:tab/>
      </w:r>
      <w:r>
        <w:rPr>
          <w:rFonts w:ascii="TH SarabunIT๙" w:hAnsi="TH SarabunIT๙" w:cs="TH SarabunIT๙"/>
          <w:sz w:val="32"/>
          <w:szCs w:val="32"/>
          <w:cs/>
          <w:lang w:val="th-TH" w:bidi="th-TH"/>
        </w:rPr>
        <w:t>โดยใช้</w:t>
      </w:r>
      <w:r>
        <w:rPr>
          <w:rFonts w:ascii="TH SarabunIT๙" w:hAnsi="TH SarabunIT๙" w:cs="TH SarabunIT๙"/>
          <w:spacing w:val="-2"/>
          <w:sz w:val="32"/>
          <w:szCs w:val="32"/>
          <w:cs/>
          <w:lang w:val="th-TH" w:bidi="th-TH"/>
        </w:rPr>
        <w:t>มีความอยากรู้อยากเห็น สามารถมองเห็นปัญหาทางคณิตศาสตร์</w:t>
      </w:r>
      <w:r>
        <w:rPr>
          <w:rFonts w:ascii="TH SarabunIT๙" w:hAnsi="TH SarabunIT๙" w:cs="TH SarabunIT๙"/>
          <w:b/>
          <w:bCs/>
          <w:spacing w:val="-2"/>
          <w:sz w:val="32"/>
          <w:szCs w:val="32"/>
          <w:cs/>
        </w:rPr>
        <w:t xml:space="preserve">  </w:t>
      </w:r>
      <w:r>
        <w:rPr>
          <w:rFonts w:ascii="TH SarabunIT๙" w:hAnsi="TH SarabunIT๙" w:eastAsia="Calibri" w:cs="TH SarabunIT๙"/>
          <w:spacing w:val="-2"/>
          <w:sz w:val="32"/>
          <w:szCs w:val="32"/>
          <w:cs/>
          <w:lang w:val="th-TH" w:bidi="th-TH"/>
        </w:rPr>
        <w:t xml:space="preserve">ในชีวิตจริงด้วยมุมมองของตนเอง </w:t>
      </w:r>
      <w:r>
        <w:rPr>
          <w:rFonts w:ascii="TH SarabunIT๙" w:hAnsi="TH SarabunIT๙" w:eastAsia="Calibri" w:cs="TH SarabunIT๙"/>
          <w:spacing w:val="-2"/>
          <w:sz w:val="32"/>
          <w:szCs w:val="32"/>
          <w:cs/>
        </w:rPr>
        <w:t>(</w:t>
      </w:r>
      <w:r>
        <w:rPr>
          <w:rFonts w:ascii="TH SarabunIT๙" w:hAnsi="TH SarabunIT๙" w:eastAsia="Calibri" w:cs="TH SarabunIT๙"/>
          <w:spacing w:val="-2"/>
          <w:sz w:val="32"/>
          <w:szCs w:val="32"/>
        </w:rPr>
        <w:t xml:space="preserve">thinking mathematically)  </w:t>
      </w:r>
      <w:r>
        <w:rPr>
          <w:rFonts w:ascii="TH SarabunIT๙" w:hAnsi="TH SarabunIT๙" w:eastAsia="Calibri" w:cs="TH SarabunIT๙"/>
          <w:spacing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spacing w:val="-2"/>
          <w:sz w:val="32"/>
          <w:szCs w:val="32"/>
          <w:cs/>
        </w:rPr>
        <w:t>(</w:t>
      </w:r>
      <w:r>
        <w:rPr>
          <w:rFonts w:ascii="TH SarabunIT๙" w:hAnsi="TH SarabunIT๙" w:eastAsia="Calibri" w:cs="TH SarabunIT๙"/>
          <w:spacing w:val="-2"/>
          <w:sz w:val="32"/>
          <w:szCs w:val="32"/>
        </w:rPr>
        <w:t xml:space="preserve">reflect) </w:t>
      </w:r>
      <w:r>
        <w:rPr>
          <w:rFonts w:ascii="TH SarabunIT๙" w:hAnsi="TH SarabunIT๙" w:eastAsia="Calibri" w:cs="TH SarabunIT๙"/>
          <w:spacing w:val="-2"/>
          <w:sz w:val="32"/>
          <w:szCs w:val="32"/>
          <w:cs/>
          <w:lang w:val="th-TH" w:bidi="th-TH"/>
        </w:rPr>
        <w:t>จากประสบการณ์</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มีความมุมานะในการทำความเข้าใจและแก้ปัญหาทางคณิตศาสตร์</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 xml:space="preserve">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รับฟัง เข้าใจความหมาย และเห็นคุณค่าแนวคิดของผู้อื่น นำเสนอข้อมูลทางคณิตศาสตร์ได้อย่างเหมาะสม</w:t>
      </w:r>
      <w:r>
        <w:rPr>
          <w:rFonts w:ascii="TH SarabunIT๙" w:hAnsi="TH SarabunIT๙" w:eastAsia="Calibri" w:cs="TH SarabunIT๙"/>
          <w:spacing w:val="-2"/>
          <w:sz w:val="32"/>
          <w:szCs w:val="32"/>
          <w:cs/>
          <w:lang w:bidi="th"/>
        </w:rPr>
        <w:t xml:space="preserve">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ให้เหตุผลสนับสนุนแนวคิดของตนเองได้อย่างสมเหตุสมผลโดยมีข้อเท็จจริงทางคณิตศาสตร์รองรับ</w:t>
      </w:r>
      <w:r>
        <w:rPr>
          <w:rFonts w:ascii="TH SarabunIT๙" w:hAnsi="TH SarabunIT๙" w:eastAsia="Calibri" w:cs="TH SarabunIT๙"/>
          <w:spacing w:val="-2"/>
          <w:sz w:val="32"/>
          <w:szCs w:val="32"/>
          <w:lang w:bidi="th"/>
        </w:rPr>
        <w:t xml:space="preserve">  </w:t>
      </w:r>
      <w:r>
        <w:rPr>
          <w:rFonts w:ascii="TH SarabunIT๙" w:hAnsi="TH SarabunIT๙" w:cs="TH SarabunIT๙"/>
          <w:spacing w:val="-2"/>
          <w:sz w:val="32"/>
          <w:szCs w:val="32"/>
          <w:cs/>
          <w:lang w:val="th-TH" w:bidi="th-TH"/>
        </w:rPr>
        <w:t>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2"/>
          <w:sz w:val="32"/>
          <w:szCs w:val="32"/>
          <w:cs/>
          <w:lang w:bidi="th"/>
        </w:rPr>
        <w:t xml:space="preserve"> </w:t>
      </w:r>
      <w:r>
        <w:rPr>
          <w:rFonts w:ascii="TH SarabunIT๙" w:hAnsi="TH SarabunIT๙" w:cs="TH SarabunIT๙"/>
          <w:spacing w:val="-2"/>
          <w:sz w:val="32"/>
          <w:szCs w:val="32"/>
          <w:cs/>
          <w:lang w:val="th-TH" w:bidi="th-TH"/>
        </w:rPr>
        <w:t xml:space="preserve">สร้างข้อสรุปทั่วไป </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generalization) </w:t>
      </w:r>
      <w:r>
        <w:rPr>
          <w:rFonts w:ascii="TH SarabunIT๙" w:hAnsi="TH SarabunIT๙" w:cs="TH SarabunIT๙"/>
          <w:spacing w:val="-2"/>
          <w:sz w:val="32"/>
          <w:szCs w:val="32"/>
          <w:cs/>
          <w:lang w:val="th-TH" w:bidi="th-TH"/>
        </w:rPr>
        <w:t>โดยสังเกต ค้นหาลักษณะร่วม</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 xml:space="preserve">ที่เกิดขึ้นซ้ำ ๆ </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pattern) </w:t>
      </w:r>
      <w:r>
        <w:rPr>
          <w:rFonts w:ascii="TH SarabunIT๙" w:hAnsi="TH SarabunIT๙" w:cs="TH SarabunIT๙"/>
          <w:spacing w:val="-2"/>
          <w:sz w:val="32"/>
          <w:szCs w:val="32"/>
          <w:cs/>
          <w:lang w:val="th-TH" w:bidi="th-TH"/>
        </w:rPr>
        <w:t xml:space="preserve">จากมุมมองทางคณิตศาสตร์ ทั้งด้านความรู้และวิธีการเรียนรู้ </w:t>
      </w:r>
      <w:r>
        <w:rPr>
          <w:rFonts w:ascii="TH SarabunIT๙" w:hAnsi="TH SarabunIT๙" w:cs="TH SarabunIT๙"/>
          <w:spacing w:val="-2"/>
          <w:sz w:val="32"/>
          <w:szCs w:val="32"/>
          <w:cs/>
        </w:rPr>
        <w:t>(</w:t>
      </w:r>
      <w:r>
        <w:rPr>
          <w:rFonts w:ascii="TH SarabunIT๙" w:hAnsi="TH SarabunIT๙" w:cs="TH SarabunIT๙"/>
          <w:spacing w:val="-2"/>
          <w:sz w:val="32"/>
          <w:szCs w:val="32"/>
        </w:rPr>
        <w:t>how to learn)</w:t>
      </w:r>
      <w:r>
        <w:rPr>
          <w:rFonts w:ascii="TH SarabunIT๙" w:hAnsi="TH SarabunIT๙" w:eastAsia="Calibri" w:cs="TH SarabunIT๙"/>
          <w:spacing w:val="-2"/>
          <w:sz w:val="32"/>
          <w:szCs w:val="32"/>
        </w:rPr>
        <w:t xml:space="preserve">  </w:t>
      </w:r>
      <w:r>
        <w:rPr>
          <w:rFonts w:ascii="TH SarabunIT๙" w:hAnsi="TH SarabunIT๙" w:cs="TH SarabunIT๙"/>
          <w:spacing w:val="-2"/>
          <w:sz w:val="32"/>
          <w:szCs w:val="32"/>
          <w:cs/>
          <w:lang w:val="th-TH" w:bidi="th-TH"/>
        </w:rPr>
        <w:t xml:space="preserve">ขยายแนวคิด </w:t>
      </w:r>
      <w:r>
        <w:rPr>
          <w:rFonts w:ascii="TH SarabunIT๙" w:hAnsi="TH SarabunIT๙" w:cs="TH SarabunIT๙"/>
          <w:spacing w:val="-2"/>
          <w:sz w:val="32"/>
          <w:szCs w:val="32"/>
          <w:cs/>
        </w:rPr>
        <w:t>(</w:t>
      </w:r>
      <w:r>
        <w:rPr>
          <w:rFonts w:ascii="TH SarabunIT๙" w:hAnsi="TH SarabunIT๙" w:cs="TH SarabunIT๙"/>
          <w:spacing w:val="-2"/>
          <w:sz w:val="32"/>
          <w:szCs w:val="32"/>
        </w:rPr>
        <w:t xml:space="preserve">extension) </w:t>
      </w:r>
      <w:r>
        <w:rPr>
          <w:rFonts w:ascii="TH SarabunIT๙" w:hAnsi="TH SarabunIT๙" w:cs="TH SarabunIT๙"/>
          <w:spacing w:val="-2"/>
          <w:sz w:val="32"/>
          <w:szCs w:val="32"/>
          <w:cs/>
          <w:lang w:val="th-TH" w:bidi="th-TH"/>
        </w:rPr>
        <w:t>จากข้อสรุปทั่วไป โดยนำไปใช้แก้ปัญหาในสถานการณ์ต่าง ๆ</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คิดได้อย่างหลากหลาย แตกต่างจากเดิม คิดริเริ่ม</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ประยุกต์</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และนำไปใช้ได้อย่างคล่องแคล่ว</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ยืดหยุ่นในการแก้ปัญหา</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ต่อยอดแนวคิดหรือแนวทางแก้ปัญหา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เพื่อสร้างแนวคิดใหม่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หรือแก้ปัญหาในสถานการณ์อื่นในชีวิตจริง ต่อยอดแนวคิดหรือแนวทางแก้ปัญหา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เพื่อสร้างแนวคิดใหม่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หรือแก้ปัญหาในสถานการณ์อื่นในชีวิตจริง</w:t>
      </w:r>
      <w:r>
        <w:rPr>
          <w:rFonts w:ascii="TH SarabunIT๙" w:hAnsi="TH SarabunIT๙" w:eastAsia="Calibri" w:cs="TH SarabunIT๙"/>
          <w:spacing w:val="-2"/>
          <w:sz w:val="32"/>
          <w:szCs w:val="32"/>
          <w:cs/>
        </w:rPr>
        <w:t xml:space="preserve">  </w:t>
      </w:r>
      <w:r>
        <w:rPr>
          <w:rFonts w:ascii="TH SarabunIT๙" w:hAnsi="TH SarabunIT๙" w:cs="TH SarabunIT๙"/>
          <w:spacing w:val="-2"/>
          <w:sz w:val="32"/>
          <w:szCs w:val="32"/>
          <w:cs/>
          <w:lang w:val="th-TH" w:bidi="th-TH"/>
        </w:rPr>
        <w:t xml:space="preserve">ใช้สื่อการเรียนรู้ต่าง ๆ </w:t>
      </w:r>
      <w:r>
        <w:rPr>
          <w:rFonts w:ascii="TH SarabunIT๙" w:hAnsi="TH SarabunIT๙" w:cs="TH SarabunIT๙"/>
          <w:spacing w:val="-2"/>
          <w:sz w:val="32"/>
          <w:szCs w:val="32"/>
          <w:cs/>
        </w:rPr>
        <w:t>(</w:t>
      </w:r>
      <w:r>
        <w:rPr>
          <w:rFonts w:ascii="TH SarabunIT๙" w:hAnsi="TH SarabunIT๙" w:cs="TH SarabunIT๙"/>
          <w:spacing w:val="-2"/>
          <w:sz w:val="32"/>
          <w:szCs w:val="32"/>
          <w:cs/>
          <w:lang w:bidi="th"/>
        </w:rPr>
        <w:t>manipulatives</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เพื่อสร้างความเข้าใจและแนวคิดของตนเอง</w:t>
      </w:r>
      <w:r>
        <w:rPr>
          <w:rFonts w:ascii="TH SarabunIT๙" w:hAnsi="TH SarabunIT๙" w:eastAsia="Calibri" w:cs="TH SarabunIT๙"/>
          <w:spacing w:val="-2"/>
          <w:sz w:val="32"/>
          <w:szCs w:val="32"/>
          <w:lang w:bidi="th"/>
        </w:rPr>
        <w:t xml:space="preserve"> </w:t>
      </w:r>
      <w:r>
        <w:rPr>
          <w:rFonts w:ascii="TH SarabunIT๙" w:hAnsi="TH SarabunIT๙" w:eastAsia="Calibri" w:cs="TH SarabunIT๙"/>
          <w:spacing w:val="-2"/>
          <w:sz w:val="32"/>
          <w:szCs w:val="32"/>
          <w:cs/>
          <w:lang w:val="th-TH" w:bidi="th-TH"/>
        </w:rPr>
        <w:t xml:space="preserve">สืบค้น ตรวจสอบแหล่งที่มา </w:t>
      </w:r>
      <w:r>
        <w:rPr>
          <w:rFonts w:ascii="TH SarabunIT๙" w:hAnsi="TH SarabunIT๙" w:eastAsia="Calibri" w:cs="TH SarabunIT๙"/>
          <w:spacing w:val="-2"/>
          <w:sz w:val="32"/>
          <w:szCs w:val="32"/>
          <w:cs/>
        </w:rPr>
        <w:t>(</w:t>
      </w:r>
      <w:r>
        <w:rPr>
          <w:rFonts w:ascii="TH SarabunIT๙" w:hAnsi="TH SarabunIT๙" w:eastAsia="Calibri" w:cs="TH SarabunIT๙"/>
          <w:spacing w:val="-2"/>
          <w:sz w:val="32"/>
          <w:szCs w:val="32"/>
        </w:rPr>
        <w:t xml:space="preserve">origin) </w:t>
      </w:r>
      <w:r>
        <w:rPr>
          <w:rFonts w:ascii="TH SarabunIT๙" w:hAnsi="TH SarabunIT๙" w:eastAsia="Calibri" w:cs="TH SarabunIT๙"/>
          <w:spacing w:val="-2"/>
          <w:sz w:val="32"/>
          <w:szCs w:val="32"/>
          <w:cs/>
          <w:lang w:val="th-TH" w:bidi="th-TH"/>
        </w:rPr>
        <w:t>ของข้อมูลจากแหล่งเรียนรู้ต่าง ๆ  และเลือกใช้ประกอบการเรียนรู้และแก้ปัญหาในชีวิตจริง  ได้อย่างเหมาะสมกับสถานการณ์</w:t>
      </w:r>
    </w:p>
    <w:p w14:paraId="7B4D19C7">
      <w:pPr>
        <w:tabs>
          <w:tab w:val="left" w:pos="1134"/>
        </w:tabs>
        <w:jc w:val="thaiDistribute"/>
        <w:rPr>
          <w:rFonts w:ascii="TH SarabunIT๙" w:hAnsi="TH SarabunIT๙" w:cs="TH SarabunIT๙"/>
          <w:spacing w:val="-2"/>
          <w:sz w:val="32"/>
          <w:szCs w:val="32"/>
          <w:lang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เพื่อให้เกิด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ความ</w:t>
      </w:r>
      <w:r>
        <w:rPr>
          <w:rFonts w:ascii="TH SarabunIT๙" w:hAnsi="TH SarabunIT๙" w:cs="TH SarabunIT๙"/>
          <w:spacing w:val="-2"/>
          <w:sz w:val="32"/>
          <w:szCs w:val="32"/>
          <w:cs/>
          <w:lang w:val="th-TH" w:bidi="th-TH"/>
        </w:rPr>
        <w:t xml:space="preserve">รู้ความสามารถของตนเอง  </w:t>
      </w:r>
      <w:r>
        <w:rPr>
          <w:rFonts w:ascii="TH SarabunIT๙" w:hAnsi="TH SarabunIT๙" w:cs="TH SarabunIT๙"/>
          <w:sz w:val="32"/>
          <w:szCs w:val="32"/>
          <w:cs/>
          <w:lang w:val="th-TH" w:bidi="th-TH"/>
        </w:rPr>
        <w:t xml:space="preserve">รับรู้ความรู้สึกของผู้อื่น </w:t>
      </w:r>
      <w:r>
        <w:rPr>
          <w:rFonts w:ascii="TH SarabunIT๙" w:hAnsi="TH SarabunIT๙" w:cs="TH SarabunIT๙"/>
          <w:spacing w:val="-2"/>
          <w:sz w:val="32"/>
          <w:szCs w:val="32"/>
          <w:cs/>
          <w:lang w:val="th-TH" w:bidi="th-TH"/>
        </w:rPr>
        <w:t>สื่อสารเรื่องใกล้ตัวเกี่ยวกับสถานการณ์ใกล้ตัว</w:t>
      </w:r>
      <w:r>
        <w:rPr>
          <w:rFonts w:ascii="TH SarabunIT๙" w:hAnsi="TH SarabunIT๙" w:cs="TH SarabunIT๙"/>
          <w:sz w:val="32"/>
          <w:szCs w:val="32"/>
          <w:cs/>
          <w:lang w:bidi="th"/>
        </w:rPr>
        <w:t xml:space="preserve"> </w:t>
      </w:r>
      <w:r>
        <w:rPr>
          <w:rFonts w:ascii="TH SarabunIT๙" w:hAnsi="TH SarabunIT๙" w:cs="TH SarabunIT๙"/>
          <w:spacing w:val="-2"/>
          <w:sz w:val="32"/>
          <w:szCs w:val="32"/>
          <w:cs/>
          <w:lang w:val="th-TH" w:bidi="th-TH"/>
        </w:rPr>
        <w:t>และนำตัวเองในการเรียนรู้</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ใช้ความรู้ความเข้าใจเรื่องเวลา และระยะเวลา มาตัดสินใจ แสดงวิธีการหาคำตอบจากโจทย์ปัญหาเรื่องเวลา ระยะเวลา </w:t>
      </w:r>
      <w:r>
        <w:rPr>
          <w:rFonts w:ascii="TH SarabunIT๙" w:hAnsi="TH SarabunIT๙" w:cs="TH SarabunIT๙"/>
          <w:sz w:val="32"/>
          <w:szCs w:val="32"/>
          <w:cs/>
          <w:lang w:val="th-TH" w:bidi="th-TH"/>
        </w:rPr>
        <w:t>การคิดสร้างสรรค์ รูปเรขาคณิตสาม</w:t>
      </w:r>
      <w:r>
        <w:rPr>
          <w:rFonts w:ascii="TH SarabunIT๙" w:hAnsi="TH SarabunIT๙" w:eastAsia="Calibri" w:cs="TH SarabunIT๙"/>
          <w:spacing w:val="-4"/>
          <w:kern w:val="2"/>
          <w:sz w:val="32"/>
          <w:szCs w:val="32"/>
          <w:cs/>
          <w:lang w:val="th-TH" w:bidi="th-TH"/>
        </w:rPr>
        <w:t xml:space="preserve">มิติ  รูปที่มีแกนสมมาตรและไม่มีแกนสมมาตรโดยผ่านกิจกรรมการพับกระดาษได้อย่างเหมาะสม </w:t>
      </w:r>
      <w:r>
        <w:rPr>
          <w:rFonts w:ascii="TH SarabunIT๙" w:hAnsi="TH SarabunIT๙" w:cs="TH SarabunIT๙"/>
          <w:sz w:val="32"/>
          <w:szCs w:val="32"/>
          <w:cs/>
          <w:lang w:val="th-TH" w:bidi="th-TH"/>
        </w:rPr>
        <w:t>การเลือกใช้รูปทรงเรขาคณิตสามมิติ</w:t>
      </w:r>
      <w:r>
        <w:rPr>
          <w:rFonts w:ascii="TH SarabunIT๙" w:hAnsi="TH SarabunIT๙" w:cs="TH SarabunIT๙"/>
          <w:spacing w:val="-2"/>
          <w:sz w:val="32"/>
          <w:szCs w:val="32"/>
          <w:cs/>
          <w:lang w:val="th-TH" w:bidi="th-TH"/>
        </w:rPr>
        <w:t>ที่มีรายละเอียดมากขึ้น  และตอบคำถามอย่างตรงไปตรงมา เกี่ยวกับกิจวัตรประจำวันและแก้ปัญหาได้อย่างเหมาะสมตามวัย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ทางคณิตศาสตร์สำหรับการอยู่ร่วมกับธรรมชาติอย่างยั่งยืน  มุ่งมั่นและทำกิจกรรมที่ตนเองได้รับมอบหมายจากกลุ่ม  </w:t>
      </w:r>
      <w:r>
        <w:rPr>
          <w:rFonts w:ascii="TH SarabunIT๙" w:hAnsi="TH SarabunIT๙" w:cs="TH SarabunIT๙"/>
          <w:kern w:val="2"/>
          <w:sz w:val="32"/>
          <w:szCs w:val="32"/>
          <w:cs/>
          <w:lang w:val="th-TH" w:bidi="th-TH"/>
        </w:rPr>
        <w:t>รับผิดชอบต่อหน้าที่ตนเองในการทำงานด้วยความมุ่งมั่นจนประสบความสำเร็จ</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และร่วมแก้ปัญหาที่พบในการปฏิบัติกิจกรรม </w:t>
      </w:r>
      <w:r>
        <w:rPr>
          <w:rFonts w:ascii="TH SarabunIT๙" w:hAnsi="TH SarabunIT๙" w:cs="TH SarabunIT๙"/>
          <w:sz w:val="32"/>
          <w:szCs w:val="32"/>
          <w:cs/>
          <w:lang w:val="th-TH" w:bidi="th-TH"/>
        </w:rPr>
        <w:t xml:space="preserve">อย่างเหมาะสมโดยคำนึงถึง ความรับผิดชอบต่อสังคม เพื่อบรรลุวัตถุประสงค์ในการสื่อสาร </w:t>
      </w:r>
    </w:p>
    <w:p w14:paraId="57E2DD61">
      <w:pPr>
        <w:jc w:val="thaiDistribute"/>
        <w:rPr>
          <w:rFonts w:ascii="TH SarabunIT๙" w:hAnsi="TH SarabunIT๙" w:cs="TH SarabunIT๙"/>
          <w:spacing w:val="-2"/>
          <w:sz w:val="32"/>
          <w:szCs w:val="32"/>
          <w:lang w:bidi="th"/>
        </w:rPr>
      </w:pPr>
    </w:p>
    <w:p w14:paraId="3553B645">
      <w:pP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67843B59">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rPr>
        <w:tab/>
      </w:r>
      <w:r>
        <w:rPr>
          <w:rFonts w:ascii="TH SarabunIT๙" w:hAnsi="TH SarabunIT๙" w:cs="TH SarabunIT๙"/>
          <w:spacing w:val="-2"/>
          <w:sz w:val="32"/>
          <w:szCs w:val="32"/>
        </w:rPr>
        <w:t xml:space="preserve">1. </w:t>
      </w:r>
      <w:r>
        <w:rPr>
          <w:rFonts w:ascii="TH SarabunIT๙" w:hAnsi="TH SarabunIT๙" w:cs="TH SarabunIT๙"/>
          <w:spacing w:val="-2"/>
          <w:sz w:val="32"/>
          <w:szCs w:val="32"/>
          <w:cs/>
          <w:lang w:val="th-TH" w:bidi="th-TH"/>
        </w:rPr>
        <w:t xml:space="preserve">สื่อสาร  สื่อความหมายเกี่ยวกับจำนวนนับ </w:t>
      </w: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rPr>
        <w:t xml:space="preserve">– 100,000 </w:t>
      </w:r>
      <w:r>
        <w:rPr>
          <w:rFonts w:ascii="TH SarabunIT๙" w:hAnsi="TH SarabunIT๙" w:cs="TH SarabunIT๙"/>
          <w:spacing w:val="-2"/>
          <w:sz w:val="32"/>
          <w:szCs w:val="32"/>
          <w:cs/>
          <w:lang w:val="th-TH" w:bidi="th-TH"/>
        </w:rPr>
        <w:t>จากสถานการณ์ในชีวิตประจำวันได้อย่างเหมาะสม</w:t>
      </w:r>
    </w:p>
    <w:p w14:paraId="56E5ADB5">
      <w:pPr>
        <w:tabs>
          <w:tab w:val="left" w:pos="567"/>
          <w:tab w:val="left" w:pos="1134"/>
        </w:tabs>
        <w:jc w:val="thaiDistribute"/>
        <w:rPr>
          <w:rFonts w:ascii="TH SarabunIT๙" w:hAnsi="TH SarabunIT๙" w:cs="TH SarabunIT๙"/>
          <w:sz w:val="32"/>
          <w:szCs w:val="32"/>
          <w:lang w:bidi="th"/>
        </w:rPr>
      </w:pPr>
      <w:r>
        <w:rPr>
          <w:rFonts w:ascii="TH SarabunIT๙" w:hAnsi="TH SarabunIT๙" w:cs="TH SarabunIT๙"/>
          <w:spacing w:val="-2"/>
          <w:sz w:val="32"/>
          <w:szCs w:val="32"/>
          <w:cs/>
          <w:lang w:bidi="th"/>
        </w:rPr>
        <w:tab/>
      </w:r>
      <w:r>
        <w:rPr>
          <w:rFonts w:ascii="TH SarabunIT๙" w:hAnsi="TH SarabunIT๙" w:cs="TH SarabunIT๙"/>
          <w:spacing w:val="-2"/>
          <w:sz w:val="32"/>
          <w:szCs w:val="32"/>
          <w:lang w:bidi="th"/>
        </w:rPr>
        <w:t xml:space="preserve">2. </w:t>
      </w:r>
      <w:r>
        <w:rPr>
          <w:rFonts w:ascii="TH SarabunIT๙" w:hAnsi="TH SarabunIT๙" w:cs="TH SarabunIT๙"/>
          <w:spacing w:val="-2"/>
          <w:sz w:val="32"/>
          <w:szCs w:val="32"/>
          <w:cs/>
          <w:lang w:val="th-TH" w:bidi="th-TH"/>
        </w:rPr>
        <w:t>เขียนแสดง</w:t>
      </w:r>
      <w:r>
        <w:rPr>
          <w:rFonts w:ascii="TH SarabunIT๙" w:hAnsi="TH SarabunIT๙" w:cs="TH SarabunIT๙"/>
          <w:sz w:val="32"/>
          <w:szCs w:val="32"/>
          <w:cs/>
          <w:lang w:val="th-TH" w:bidi="th-TH"/>
        </w:rPr>
        <w:t xml:space="preserve">ความสัมพันธ์ของจำนวนนับ </w:t>
      </w:r>
      <w:r>
        <w:rPr>
          <w:rFonts w:ascii="TH SarabunIT๙" w:hAnsi="TH SarabunIT๙" w:cs="TH SarabunIT๙"/>
          <w:sz w:val="32"/>
          <w:szCs w:val="32"/>
          <w:cs/>
          <w:lang w:bidi="th"/>
        </w:rPr>
        <w:t xml:space="preserve">1 </w:t>
      </w:r>
      <w:r>
        <w:rPr>
          <w:rFonts w:ascii="TH SarabunIT๙" w:hAnsi="TH SarabunIT๙" w:cs="TH SarabunIT๙"/>
          <w:sz w:val="32"/>
          <w:szCs w:val="32"/>
          <w:cs/>
        </w:rPr>
        <w:t xml:space="preserve">– </w:t>
      </w:r>
      <w:r>
        <w:rPr>
          <w:rFonts w:ascii="TH SarabunIT๙" w:hAnsi="TH SarabunIT๙" w:cs="TH SarabunIT๙"/>
          <w:sz w:val="32"/>
          <w:szCs w:val="32"/>
          <w:cs/>
          <w:lang w:bidi="th"/>
        </w:rPr>
        <w:t>1</w:t>
      </w:r>
      <w:r>
        <w:rPr>
          <w:rFonts w:ascii="TH SarabunIT๙" w:hAnsi="TH SarabunIT๙" w:cs="TH SarabunIT๙"/>
          <w:sz w:val="32"/>
          <w:szCs w:val="32"/>
        </w:rPr>
        <w:t>00</w:t>
      </w:r>
      <w:r>
        <w:rPr>
          <w:rFonts w:ascii="TH SarabunIT๙" w:hAnsi="TH SarabunIT๙" w:cs="TH SarabunIT๙"/>
          <w:sz w:val="32"/>
          <w:szCs w:val="32"/>
          <w:cs/>
          <w:lang w:bidi="th"/>
        </w:rPr>
        <w:t>,000</w:t>
      </w:r>
      <w:r>
        <w:rPr>
          <w:rFonts w:ascii="TH SarabunIT๙" w:hAnsi="TH SarabunIT๙" w:cs="TH SarabunIT๙"/>
          <w:spacing w:val="-2"/>
          <w:sz w:val="32"/>
          <w:szCs w:val="32"/>
          <w:cs/>
          <w:lang w:val="th-TH" w:bidi="th-TH"/>
        </w:rPr>
        <w:t>ในรูปกระจายและ เปรียบเทียบจำนวนโดยใช้หลักและค่าของเลขโดดในแต่ละหลัก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พร้อมให้เหตุผล</w:t>
      </w:r>
    </w:p>
    <w:p w14:paraId="4445D391">
      <w:pPr>
        <w:tabs>
          <w:tab w:val="left" w:pos="567"/>
          <w:tab w:val="left" w:pos="1134"/>
        </w:tabs>
        <w:jc w:val="thaiDistribute"/>
        <w:rPr>
          <w:rFonts w:ascii="TH SarabunIT๙" w:hAnsi="TH SarabunIT๙" w:cs="TH SarabunIT๙"/>
          <w:sz w:val="32"/>
          <w:szCs w:val="32"/>
        </w:rPr>
      </w:pPr>
      <w:r>
        <w:rPr>
          <w:rFonts w:ascii="TH SarabunIT๙" w:hAnsi="TH SarabunIT๙" w:eastAsia="Batang" w:cs="TH SarabunIT๙"/>
          <w:sz w:val="32"/>
          <w:szCs w:val="32"/>
          <w:lang w:bidi="th"/>
        </w:rPr>
        <w:tab/>
      </w:r>
      <w:r>
        <w:rPr>
          <w:rFonts w:ascii="TH SarabunIT๙" w:hAnsi="TH SarabunIT๙" w:eastAsia="Batang" w:cs="TH SarabunIT๙"/>
          <w:sz w:val="32"/>
          <w:szCs w:val="32"/>
        </w:rPr>
        <w:t xml:space="preserve">3. </w:t>
      </w:r>
      <w:r>
        <w:rPr>
          <w:rFonts w:ascii="TH SarabunIT๙" w:hAnsi="TH SarabunIT๙" w:eastAsia="Batang" w:cs="TH SarabunIT๙"/>
          <w:sz w:val="32"/>
          <w:szCs w:val="32"/>
          <w:cs/>
          <w:lang w:val="th-TH" w:bidi="th-TH"/>
        </w:rPr>
        <w:t>อธิบายความสัมพันธ์ของจำนวนที่เพิ่มขึ้นหรือลดลงทีละเท่าๆกัน</w:t>
      </w:r>
      <w:r>
        <w:rPr>
          <w:rFonts w:ascii="TH SarabunIT๙" w:hAnsi="TH SarabunIT๙" w:cs="TH SarabunIT๙"/>
          <w:spacing w:val="-2"/>
          <w:sz w:val="32"/>
          <w:szCs w:val="32"/>
          <w:cs/>
          <w:lang w:val="th-TH" w:bidi="th-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Pr>
          <w:rFonts w:ascii="TH SarabunIT๙" w:hAnsi="TH SarabunIT๙" w:cs="TH SarabunIT๙"/>
          <w:spacing w:val="-8"/>
          <w:sz w:val="32"/>
          <w:szCs w:val="32"/>
        </w:rPr>
        <w:t xml:space="preserve"> </w:t>
      </w:r>
      <w:r>
        <w:rPr>
          <w:rFonts w:ascii="TH SarabunIT๙" w:hAnsi="TH SarabunIT๙" w:cs="TH SarabunIT๙"/>
          <w:sz w:val="32"/>
          <w:szCs w:val="32"/>
          <w:cs/>
          <w:lang w:val="th-TH" w:bidi="th-TH"/>
        </w:rPr>
        <w:t>พร้อมให้เหตุผล</w:t>
      </w:r>
    </w:p>
    <w:p w14:paraId="45D24136">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lang w:bidi="th"/>
        </w:rPr>
        <w:tab/>
      </w:r>
      <w:r>
        <w:rPr>
          <w:rFonts w:ascii="TH SarabunIT๙" w:hAnsi="TH SarabunIT๙" w:cs="TH SarabunIT๙"/>
          <w:spacing w:val="-2"/>
          <w:sz w:val="32"/>
          <w:szCs w:val="32"/>
        </w:rPr>
        <w:t xml:space="preserve">4. </w:t>
      </w:r>
      <w:r>
        <w:rPr>
          <w:rFonts w:ascii="TH SarabunIT๙" w:hAnsi="TH SarabunIT๙" w:cs="TH SarabunIT๙"/>
          <w:spacing w:val="-2"/>
          <w:sz w:val="32"/>
          <w:szCs w:val="32"/>
          <w:cs/>
          <w:lang w:val="th-TH" w:bidi="th-TH"/>
        </w:rPr>
        <w:t xml:space="preserve">ขยายแนวคิดการบวกการลบ การคูณ  การหาร ในวงจำนวนที่มากขึ้น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อ่านและเขียนเศษส่วน แสดงเศษส่วนตามที่กำหนด  เปรียบเทียบเศษส่วนและแก้ปัญหาเศษส่วน</w:t>
      </w:r>
      <w:r>
        <w:rPr>
          <w:rFonts w:ascii="TH SarabunIT๙" w:hAnsi="TH SarabunIT๙" w:cs="TH SarabunIT๙"/>
          <w:spacing w:val="-2"/>
          <w:sz w:val="32"/>
          <w:szCs w:val="32"/>
          <w:cs/>
        </w:rPr>
        <w:t xml:space="preserve"> </w:t>
      </w:r>
      <w:r>
        <w:rPr>
          <w:rFonts w:ascii="TH SarabunIT๙" w:hAnsi="TH SarabunIT๙" w:eastAsia="Batang" w:cs="TH SarabunIT๙"/>
          <w:sz w:val="32"/>
          <w:szCs w:val="32"/>
          <w:cs/>
          <w:lang w:val="th-TH" w:bidi="th-TH"/>
        </w:rPr>
        <w:t xml:space="preserve">การหาผลคูณ การหาผลหารสั้น  หารยาว </w:t>
      </w:r>
      <w:r>
        <w:rPr>
          <w:rFonts w:ascii="TH SarabunIT๙" w:hAnsi="TH SarabunIT๙" w:eastAsia="Batang" w:cs="TH SarabunIT๙"/>
          <w:sz w:val="32"/>
          <w:szCs w:val="32"/>
        </w:rPr>
        <w:t xml:space="preserve"> </w:t>
      </w:r>
      <w:r>
        <w:rPr>
          <w:rFonts w:ascii="TH SarabunIT๙" w:hAnsi="TH SarabunIT๙" w:eastAsia="Batang" w:cs="TH SarabunIT๙"/>
          <w:sz w:val="32"/>
          <w:szCs w:val="32"/>
          <w:cs/>
          <w:lang w:val="th-TH" w:bidi="th-TH"/>
        </w:rPr>
        <w:t xml:space="preserve">และความสัมพันธ์ของการคูณ  การหาร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แก้โจทย์ปัญหาการบวก  การลบ  </w:t>
      </w:r>
      <w:r>
        <w:rPr>
          <w:rFonts w:ascii="TH SarabunIT๙" w:hAnsi="TH SarabunIT๙" w:eastAsia="Batang" w:cs="TH SarabunIT๙"/>
          <w:sz w:val="32"/>
          <w:szCs w:val="32"/>
          <w:cs/>
          <w:lang w:bidi="th"/>
        </w:rPr>
        <w:t xml:space="preserve"> </w:t>
      </w:r>
      <w:r>
        <w:rPr>
          <w:rFonts w:ascii="TH SarabunIT๙" w:hAnsi="TH SarabunIT๙" w:eastAsia="Batang" w:cs="TH SarabunIT๙"/>
          <w:sz w:val="32"/>
          <w:szCs w:val="32"/>
          <w:cs/>
          <w:lang w:val="th-TH" w:bidi="th-TH"/>
        </w:rPr>
        <w:t xml:space="preserve">การคูณ  การหาร  ระคน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การสร้างโจทย์ปัญหา พร้อมทั้งหาคำตอบ</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สร้างตัวแบบเชิงคณิตศาสตร์</w:t>
      </w:r>
      <w:r>
        <w:rPr>
          <w:rFonts w:ascii="TH SarabunIT๙" w:hAnsi="TH SarabunIT๙" w:eastAsia="Batang" w:cs="TH SarabunIT๙"/>
          <w:sz w:val="32"/>
          <w:szCs w:val="32"/>
          <w:cs/>
          <w:lang w:val="th-TH" w:bidi="th-TH"/>
        </w:rPr>
        <w:t>ใน</w:t>
      </w:r>
      <w:r>
        <w:rPr>
          <w:rFonts w:ascii="TH SarabunIT๙" w:hAnsi="TH SarabunIT๙" w:cs="TH SarabunIT๙"/>
          <w:sz w:val="32"/>
          <w:szCs w:val="32"/>
          <w:cs/>
          <w:lang w:val="th-TH" w:bidi="th-TH"/>
        </w:rPr>
        <w:t>การดำเนินการ คำนวณและเลือกใช้เครื่องมือในการบวก การลบ การคูณ และการหาร</w:t>
      </w:r>
      <w:r>
        <w:rPr>
          <w:rFonts w:ascii="TH SarabunIT๙" w:hAnsi="TH SarabunIT๙" w:eastAsia="Batang" w:cs="TH SarabunIT๙"/>
          <w:sz w:val="32"/>
          <w:szCs w:val="32"/>
          <w:cs/>
          <w:lang w:val="th-TH" w:bidi="th-TH"/>
        </w:rPr>
        <w:t>จากสถานการณ์ในชีวิตจริงได้อย่างเหมาะสม</w:t>
      </w:r>
    </w:p>
    <w:p w14:paraId="2E1C7ECC">
      <w:pPr>
        <w:tabs>
          <w:tab w:val="left" w:pos="567"/>
          <w:tab w:val="left" w:pos="1134"/>
        </w:tabs>
        <w:jc w:val="thaiDistribute"/>
        <w:rPr>
          <w:rFonts w:ascii="TH SarabunIT๙" w:hAnsi="TH SarabunIT๙" w:cs="TH SarabunIT๙"/>
          <w:sz w:val="32"/>
          <w:szCs w:val="32"/>
          <w:lang w:bidi="th"/>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5. </w:t>
      </w:r>
      <w:r>
        <w:rPr>
          <w:rFonts w:ascii="TH SarabunIT๙" w:hAnsi="TH SarabunIT๙" w:cs="TH SarabunIT๙"/>
          <w:spacing w:val="-2"/>
          <w:sz w:val="32"/>
          <w:szCs w:val="32"/>
          <w:cs/>
          <w:lang w:val="th-TH" w:bidi="th-TH"/>
        </w:rPr>
        <w:t xml:space="preserve">แก้โจทย์ปัญหาการบวก การลบ การคูณและการหารระคน จำนวนนับไม่เกิน </w:t>
      </w:r>
      <w:r>
        <w:rPr>
          <w:rFonts w:ascii="TH SarabunIT๙" w:hAnsi="TH SarabunIT๙" w:cs="TH SarabunIT๙"/>
          <w:spacing w:val="-2"/>
          <w:sz w:val="32"/>
          <w:szCs w:val="32"/>
        </w:rPr>
        <w:t>100,000</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หาผลลัพธ์ของการบวก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w:t>
      </w:r>
      <w:r>
        <w:rPr>
          <w:rFonts w:ascii="TH SarabunIT๙" w:hAnsi="TH SarabunIT๙" w:cs="TH SarabunIT๙"/>
          <w:spacing w:val="-2"/>
          <w:sz w:val="32"/>
          <w:szCs w:val="32"/>
          <w:cs/>
        </w:rPr>
        <w:t xml:space="preserve">2 </w:t>
      </w:r>
      <w:r>
        <w:rPr>
          <w:rFonts w:ascii="TH SarabunIT๙" w:hAnsi="TH SarabunIT๙" w:cs="TH SarabunIT๙"/>
          <w:spacing w:val="-2"/>
          <w:sz w:val="32"/>
          <w:szCs w:val="32"/>
          <w:cs/>
          <w:lang w:val="th-TH" w:bidi="th-TH"/>
        </w:rPr>
        <w:t>ขั้นตอนในสถานการณ์ต่างๆ</w:t>
      </w:r>
      <w:r>
        <w:rPr>
          <w:rFonts w:ascii="TH SarabunIT๙" w:hAnsi="TH SarabunIT๙" w:cs="TH SarabunIT๙"/>
          <w:sz w:val="32"/>
          <w:szCs w:val="32"/>
          <w:cs/>
          <w:lang w:val="th-TH" w:bidi="th-TH"/>
        </w:rPr>
        <w:t>ด้วยแนวคิดที่หลากหลายหรือแตกต่างจากเดิม อย่างมุมานะ</w:t>
      </w:r>
      <w:r>
        <w:rPr>
          <w:rFonts w:ascii="TH SarabunIT๙" w:hAnsi="TH SarabunIT๙" w:cs="TH SarabunIT๙"/>
          <w:b/>
          <w:bCs/>
          <w:spacing w:val="-2"/>
          <w:sz w:val="32"/>
          <w:szCs w:val="32"/>
          <w:cs/>
          <w:lang w:val="th-TH" w:bidi="th-TH"/>
        </w:rPr>
        <w:t>และ</w:t>
      </w:r>
      <w:r>
        <w:rPr>
          <w:rFonts w:ascii="TH SarabunIT๙" w:hAnsi="TH SarabunIT๙" w:cs="TH SarabunIT๙"/>
          <w:sz w:val="32"/>
          <w:szCs w:val="32"/>
          <w:cs/>
          <w:lang w:val="th-TH" w:bidi="th-TH"/>
        </w:rPr>
        <w:t>ตระหนักถึงความแตกต่างระหว่างบุคคล</w:t>
      </w:r>
    </w:p>
    <w:p w14:paraId="16392B35">
      <w:pPr>
        <w:contextualSpacing/>
        <w:jc w:val="thaiDistribute"/>
        <w:rPr>
          <w:rFonts w:ascii="TH SarabunIT๙" w:hAnsi="TH SarabunIT๙" w:eastAsia="Batang" w:cs="TH SarabunIT๙"/>
          <w:spacing w:val="-8"/>
          <w:sz w:val="32"/>
          <w:szCs w:val="32"/>
        </w:rPr>
      </w:pPr>
      <w:r>
        <w:rPr>
          <w:rFonts w:ascii="TH SarabunIT๙" w:hAnsi="TH SarabunIT๙" w:cs="TH SarabunIT๙"/>
          <w:sz w:val="32"/>
          <w:szCs w:val="32"/>
          <w:cs/>
          <w:lang w:bidi="th"/>
        </w:rPr>
        <w:tab/>
      </w:r>
      <w:r>
        <w:rPr>
          <w:rFonts w:ascii="TH SarabunIT๙" w:hAnsi="TH SarabunIT๙" w:cs="TH SarabunIT๙"/>
          <w:sz w:val="32"/>
          <w:szCs w:val="32"/>
          <w:lang w:bidi="th"/>
        </w:rPr>
        <w:t xml:space="preserve">6. </w:t>
      </w:r>
      <w:r>
        <w:rPr>
          <w:rFonts w:ascii="TH SarabunIT๙" w:hAnsi="TH SarabunIT๙" w:eastAsia="Batang" w:cs="TH SarabunIT๙"/>
          <w:sz w:val="32"/>
          <w:szCs w:val="32"/>
          <w:cs/>
          <w:lang w:val="th-TH" w:bidi="th-TH"/>
        </w:rPr>
        <w:t xml:space="preserve">เลือกใช้เครื่องวัดความยาวที่เหมาะสม วัดและบอก  </w:t>
      </w:r>
      <w:r>
        <w:rPr>
          <w:rFonts w:ascii="TH SarabunIT๙" w:hAnsi="TH SarabunIT๙" w:eastAsia="Batang" w:cs="TH SarabunIT๙"/>
          <w:spacing w:val="-4"/>
          <w:sz w:val="32"/>
          <w:szCs w:val="32"/>
          <w:cs/>
          <w:lang w:val="th-TH" w:bidi="th-TH"/>
        </w:rPr>
        <w:t>ความยาวของสิ่งต่าง ๆ เป็นเซนติเมตรและมิลลิเมตร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เมตรและเซนติเมตร </w:t>
      </w:r>
      <w:r>
        <w:rPr>
          <w:rFonts w:ascii="TH SarabunIT๙" w:hAnsi="TH SarabunIT๙" w:eastAsia="Batang" w:cs="TH SarabunIT๙"/>
          <w:spacing w:val="-6"/>
          <w:sz w:val="32"/>
          <w:szCs w:val="32"/>
          <w:cs/>
          <w:lang w:val="th-TH" w:bidi="th-TH"/>
        </w:rPr>
        <w:t>เปรียบเทียบความยาวระหว่างเซนติเมตรกับมิลลิเมตร</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 xml:space="preserve">เมตรกับเซนติเมตร  กิโลเมตรกับเมตร จากสถานการณ์ต่าง ๆ </w:t>
      </w:r>
      <w:r>
        <w:rPr>
          <w:rFonts w:ascii="TH SarabunIT๙" w:hAnsi="TH SarabunIT๙" w:eastAsia="Batang" w:cs="TH SarabunIT๙"/>
          <w:spacing w:val="-8"/>
          <w:sz w:val="32"/>
          <w:szCs w:val="32"/>
          <w:cs/>
        </w:rPr>
        <w:t xml:space="preserve"> </w:t>
      </w:r>
      <w:r>
        <w:rPr>
          <w:rFonts w:ascii="TH SarabunIT๙" w:hAnsi="TH SarabunIT๙" w:eastAsia="Batang" w:cs="TH SarabunIT๙"/>
          <w:sz w:val="32"/>
          <w:szCs w:val="32"/>
          <w:cs/>
          <w:lang w:val="th-TH" w:bidi="th-TH"/>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Pr>
          <w:rFonts w:ascii="TH SarabunIT๙" w:hAnsi="TH SarabunIT๙" w:eastAsia="Batang" w:cs="TH SarabunIT๙"/>
          <w:spacing w:val="-8"/>
          <w:sz w:val="32"/>
          <w:szCs w:val="32"/>
          <w:cs/>
        </w:rPr>
        <w:t xml:space="preserve"> </w:t>
      </w:r>
      <w:r>
        <w:rPr>
          <w:rFonts w:ascii="TH SarabunIT๙" w:hAnsi="TH SarabunIT๙" w:cs="TH SarabunIT๙"/>
          <w:sz w:val="32"/>
          <w:szCs w:val="32"/>
          <w:cs/>
          <w:lang w:val="th-TH" w:bidi="th-TH"/>
        </w:rPr>
        <w:t>เลือกใช้เครื่องชั่งที่เหมาะสม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วัดและบอกน้ำหนักเป็น กิโลกรัมและขีด กิโลกรัมและกรัม เปรียบเทียบน้ำหนักระหว่างกิโลกรัมกับกรัม เมตริกตันกับกิโลกรัม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จากสถานการณ์ต่าง ๆ แสดงวิธีหำคำตอบของโจทย์ปัญหาเกี่ยวกับน้ำหนัก ที่มีหน่วยเป็นกิโลกรัมกับกรัม เมตริกตันกับกิโลกรัม</w:t>
      </w:r>
      <w:r>
        <w:rPr>
          <w:rFonts w:ascii="TH SarabunIT๙" w:hAnsi="TH SarabunIT๙" w:eastAsia="Batang" w:cs="TH SarabunIT๙"/>
          <w:spacing w:val="-8"/>
          <w:sz w:val="32"/>
          <w:szCs w:val="32"/>
          <w:cs/>
          <w:lang w:bidi="th"/>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เลือกใช้เครื่องตวงที่เหมาะสม วัดและเปรียบเทียบ</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ปริมาตร ความจุเป็นลิตรและมิลลิลิตร </w:t>
      </w:r>
      <w:r>
        <w:rPr>
          <w:rFonts w:ascii="TH SarabunIT๙" w:hAnsi="TH SarabunIT๙" w:eastAsia="Batang" w:cs="TH SarabunIT๙"/>
          <w:spacing w:val="-8"/>
          <w:sz w:val="32"/>
          <w:szCs w:val="32"/>
          <w:cs/>
        </w:rPr>
        <w:t xml:space="preserve"> </w:t>
      </w:r>
      <w:r>
        <w:rPr>
          <w:rFonts w:ascii="TH SarabunIT๙" w:hAnsi="TH SarabunIT๙" w:cs="TH SarabunIT๙"/>
          <w:sz w:val="32"/>
          <w:szCs w:val="32"/>
          <w:cs/>
          <w:lang w:val="th-TH" w:bidi="th-TH"/>
        </w:rPr>
        <w:t xml:space="preserve">แสดงวิธีหาคำตอบของโจทย์ปัญหาเกี่ยวกับปริมาตร และความจุที่มีหน่วยเป็นลิตรและมิลลิลิตร </w:t>
      </w:r>
      <w:r>
        <w:rPr>
          <w:rFonts w:ascii="TH SarabunIT๙" w:hAnsi="TH SarabunIT๙" w:cs="TH SarabunIT๙"/>
          <w:spacing w:val="-2"/>
          <w:sz w:val="32"/>
          <w:szCs w:val="32"/>
          <w:cs/>
          <w:lang w:val="th-TH" w:bidi="th-TH"/>
        </w:rPr>
        <w:t>ได้อย่างถูกต้องและเหมาะสม</w:t>
      </w:r>
    </w:p>
    <w:p w14:paraId="2A3B5497">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lang w:bidi="th"/>
        </w:rPr>
        <w:tab/>
      </w:r>
      <w:r>
        <w:rPr>
          <w:rFonts w:ascii="TH SarabunIT๙" w:hAnsi="TH SarabunIT๙" w:cs="TH SarabunIT๙"/>
          <w:spacing w:val="-2"/>
          <w:sz w:val="32"/>
          <w:szCs w:val="32"/>
        </w:rPr>
        <w:t xml:space="preserve">7. </w:t>
      </w:r>
      <w:r>
        <w:rPr>
          <w:rFonts w:ascii="TH SarabunIT๙" w:hAnsi="TH SarabunIT๙" w:cs="TH SarabunIT๙"/>
          <w:sz w:val="32"/>
          <w:szCs w:val="32"/>
          <w:cs/>
          <w:lang w:val="th-TH" w:bidi="th-TH"/>
        </w:rPr>
        <w:t xml:space="preserve">บอกเวลาเป็นนาฬิกาและนาที เขียนบอกเวลาโดยใช้มหัพภาค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หรือทวิภาค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และการอ่าน บอกระยะเวลาเป็นชั่วโมงและนาทีเปรียบเทียบระยะเวลาโดยใช้ความสัมพันธ์ ระหว่างชั่วโมงกับนาที</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14:paraId="4128F182">
      <w:pPr>
        <w:tabs>
          <w:tab w:val="left" w:pos="567"/>
          <w:tab w:val="left" w:pos="1134"/>
        </w:tabs>
        <w:jc w:val="thaiDistribute"/>
        <w:rPr>
          <w:rFonts w:ascii="TH SarabunIT๙" w:hAnsi="TH SarabunIT๙" w:cs="TH SarabunIT๙"/>
          <w:spacing w:val="-2"/>
          <w:sz w:val="32"/>
          <w:szCs w:val="32"/>
        </w:rPr>
      </w:pPr>
      <w:r>
        <w:rPr>
          <w:rFonts w:ascii="TH SarabunIT๙" w:hAnsi="TH SarabunIT๙" w:eastAsia="Batang" w:cs="TH SarabunIT๙"/>
          <w:sz w:val="32"/>
          <w:szCs w:val="32"/>
          <w:lang w:bidi="th"/>
        </w:rPr>
        <w:tab/>
      </w:r>
      <w:r>
        <w:rPr>
          <w:rFonts w:ascii="TH SarabunIT๙" w:hAnsi="TH SarabunIT๙" w:eastAsia="Batang" w:cs="TH SarabunIT๙"/>
          <w:sz w:val="32"/>
          <w:szCs w:val="32"/>
        </w:rPr>
        <w:t xml:space="preserve">8. </w:t>
      </w:r>
      <w:r>
        <w:rPr>
          <w:rFonts w:ascii="TH SarabunIT๙" w:hAnsi="TH SarabunIT๙" w:eastAsia="Batang" w:cs="TH SarabunIT๙"/>
          <w:sz w:val="32"/>
          <w:szCs w:val="32"/>
          <w:cs/>
          <w:lang w:val="th-TH" w:bidi="th-TH"/>
        </w:rPr>
        <w:t>บอกและแสดงจำนวนเงินจากเงินเหรียญและธนบัตรชนิดต่างๆโดยบอกเป็นบาทเป็นสตางค์ได้</w:t>
      </w:r>
    </w:p>
    <w:p w14:paraId="5AC5DB19">
      <w:pPr>
        <w:contextualSpacing/>
        <w:jc w:val="thaiDistribute"/>
        <w:rPr>
          <w:rFonts w:ascii="TH SarabunIT๙" w:hAnsi="TH SarabunIT๙" w:eastAsia="Batang" w:cs="TH SarabunIT๙"/>
          <w:sz w:val="32"/>
          <w:szCs w:val="32"/>
          <w:lang w:bidi="th"/>
        </w:rPr>
      </w:pPr>
      <w:r>
        <w:rPr>
          <w:rFonts w:ascii="TH SarabunIT๙" w:hAnsi="TH SarabunIT๙" w:eastAsia="Batang" w:cs="TH SarabunIT๙"/>
          <w:sz w:val="32"/>
          <w:szCs w:val="32"/>
          <w:cs/>
          <w:lang w:val="th-TH" w:bidi="th-TH"/>
        </w:rPr>
        <w:t>อ่านและเขียนแสดงจำนวนเงินแบบใช้จุด  เปรียบเทียบจำนวนเงินและแลกเงินเหรียญและธนบัตร</w:t>
      </w:r>
      <w:r>
        <w:rPr>
          <w:rFonts w:ascii="TH SarabunIT๙" w:hAnsi="TH SarabunIT๙" w:cs="TH SarabunIT๙"/>
          <w:spacing w:val="-2"/>
          <w:sz w:val="32"/>
          <w:szCs w:val="32"/>
          <w:cs/>
          <w:lang w:val="th-TH" w:bidi="th-TH"/>
        </w:rPr>
        <w:t>ได้หลายวิธีและคล่องแคล่ว</w:t>
      </w:r>
      <w:r>
        <w:rPr>
          <w:rFonts w:ascii="TH SarabunIT๙" w:hAnsi="TH SarabunIT๙" w:cs="TH SarabunIT๙"/>
          <w:sz w:val="32"/>
          <w:szCs w:val="32"/>
          <w:cs/>
          <w:lang w:val="th-TH" w:bidi="th-TH"/>
        </w:rPr>
        <w:t>สามารถนำไปใช้ในสถานการณ์ต่าง ๆ</w:t>
      </w:r>
      <w:r>
        <w:rPr>
          <w:rFonts w:ascii="TH SarabunIT๙" w:hAnsi="TH SarabunIT๙" w:eastAsia="Batang" w:cs="TH SarabunIT๙"/>
          <w:sz w:val="32"/>
          <w:szCs w:val="32"/>
          <w:cs/>
          <w:lang w:bidi="th"/>
        </w:rPr>
        <w:t xml:space="preserve"> </w:t>
      </w:r>
    </w:p>
    <w:p w14:paraId="737323DF">
      <w:pPr>
        <w:tabs>
          <w:tab w:val="left" w:pos="567"/>
        </w:tabs>
        <w:contextualSpacing/>
        <w:jc w:val="thaiDistribute"/>
        <w:rPr>
          <w:rFonts w:ascii="TH SarabunIT๙" w:hAnsi="TH SarabunIT๙" w:cs="TH SarabunIT๙"/>
          <w:spacing w:val="-2"/>
          <w:sz w:val="32"/>
          <w:szCs w:val="32"/>
          <w:lang w:bidi="th"/>
        </w:rPr>
      </w:pPr>
      <w:r>
        <w:rPr>
          <w:rFonts w:ascii="TH SarabunIT๙" w:hAnsi="TH SarabunIT๙" w:eastAsia="Batang" w:cs="TH SarabunIT๙"/>
          <w:sz w:val="32"/>
          <w:szCs w:val="32"/>
          <w:lang w:bidi="th"/>
        </w:rPr>
        <w:t xml:space="preserve">        9. </w:t>
      </w:r>
      <w:r>
        <w:rPr>
          <w:rFonts w:ascii="TH SarabunIT๙" w:hAnsi="TH SarabunIT๙" w:cs="TH SarabunIT๙"/>
          <w:spacing w:val="-2"/>
          <w:sz w:val="32"/>
          <w:szCs w:val="32"/>
          <w:cs/>
          <w:lang w:val="th-TH" w:bidi="th-TH"/>
        </w:rPr>
        <w:t>แก้ปัญหาเกี่ยวกับเงินความยาว   น้ำหนัก  ปริมาตร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เวลาในชีวิตจริงด้วยตนเองหรือร่วมกับผู้อื่นใน</w:t>
      </w:r>
      <w:r>
        <w:rPr>
          <w:rFonts w:ascii="TH SarabunIT๙" w:hAnsi="TH SarabunIT๙" w:cs="TH SarabunIT๙"/>
          <w:sz w:val="32"/>
          <w:szCs w:val="32"/>
          <w:cs/>
          <w:lang w:val="th-TH" w:bidi="th-TH"/>
        </w:rPr>
        <w:t>สถานการณ์ต่าง ๆ ด้วยแนวคิดที่หลากหลายหรือแตกต่างจากเดิม อย่างมุมานะ</w:t>
      </w:r>
    </w:p>
    <w:p w14:paraId="23342164">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cs/>
          <w:lang w:bidi="th"/>
        </w:rPr>
        <w:tab/>
      </w:r>
      <w:r>
        <w:rPr>
          <w:rFonts w:ascii="TH SarabunIT๙" w:hAnsi="TH SarabunIT๙" w:cs="TH SarabunIT๙"/>
          <w:spacing w:val="-2"/>
          <w:sz w:val="32"/>
          <w:szCs w:val="32"/>
          <w:lang w:bidi="th"/>
        </w:rPr>
        <w:t xml:space="preserve">10. </w:t>
      </w:r>
      <w:r>
        <w:rPr>
          <w:rFonts w:ascii="TH SarabunIT๙" w:hAnsi="TH SarabunIT๙" w:eastAsia="Batang" w:cs="TH SarabunIT๙"/>
          <w:sz w:val="32"/>
          <w:szCs w:val="32"/>
          <w:cs/>
          <w:lang w:val="th-TH" w:eastAsia="ko-KR" w:bidi="th-TH"/>
        </w:rPr>
        <w:t>รับรู้และอธิบายลักษณะของรูปร่าง</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 xml:space="preserve">ลักษณะเรขาคณิตสามมิติ  ทรงสี่เหลี่ยมมุมฉาก  ทรงกรม  ทรงกระบอกและกรวย </w:t>
      </w:r>
      <w:r>
        <w:rPr>
          <w:rFonts w:ascii="TH SarabunIT๙" w:hAnsi="TH SarabunIT๙" w:cs="TH SarabunIT๙"/>
          <w:sz w:val="32"/>
          <w:szCs w:val="32"/>
          <w:cs/>
          <w:lang w:val="th-TH" w:bidi="th-TH"/>
        </w:rPr>
        <w:t>สังเกตและสร้างรูปร่าง</w:t>
      </w:r>
      <w:r>
        <w:rPr>
          <w:rFonts w:ascii="TH SarabunIT๙" w:hAnsi="TH SarabunIT๙" w:cs="TH SarabunIT๙"/>
          <w:spacing w:val="-2"/>
          <w:sz w:val="32"/>
          <w:szCs w:val="32"/>
          <w:cs/>
          <w:lang w:val="th-TH" w:bidi="th-TH"/>
        </w:rPr>
        <w:t>รูปเรขาคณิตสองมิติ</w:t>
      </w:r>
      <w:r>
        <w:rPr>
          <w:rFonts w:ascii="TH SarabunIT๙" w:hAnsi="TH SarabunIT๙" w:eastAsia="Batang" w:cs="TH SarabunIT๙"/>
          <w:sz w:val="32"/>
          <w:szCs w:val="32"/>
          <w:cs/>
          <w:lang w:eastAsia="ko-KR" w:bidi="th"/>
        </w:rPr>
        <w:t xml:space="preserve"> </w:t>
      </w:r>
      <w:r>
        <w:rPr>
          <w:rFonts w:ascii="TH SarabunIT๙" w:hAnsi="TH SarabunIT๙" w:cs="TH SarabunIT๙"/>
          <w:sz w:val="32"/>
          <w:szCs w:val="32"/>
          <w:cs/>
          <w:lang w:val="th-TH" w:bidi="th-TH"/>
        </w:rPr>
        <w:t>และ เชื่อมโยง</w:t>
      </w:r>
      <w:r>
        <w:rPr>
          <w:rFonts w:ascii="TH SarabunIT๙" w:hAnsi="TH SarabunIT๙" w:cs="TH SarabunIT๙"/>
          <w:spacing w:val="-2"/>
          <w:sz w:val="32"/>
          <w:szCs w:val="32"/>
          <w:cs/>
          <w:lang w:val="th-TH" w:bidi="th-TH"/>
        </w:rPr>
        <w:t>ลักษณะรูปเรขาคณิตสองมิติ และรูปเรขาคณิตสามมิติ</w:t>
      </w:r>
      <w:r>
        <w:rPr>
          <w:rFonts w:ascii="TH SarabunIT๙" w:hAnsi="TH SarabunIT๙" w:cs="TH SarabunIT๙"/>
          <w:sz w:val="32"/>
          <w:szCs w:val="32"/>
          <w:cs/>
        </w:rPr>
        <w:t xml:space="preserve">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จากสถานการณ์ในชีวิตจริง</w:t>
      </w:r>
    </w:p>
    <w:p w14:paraId="21F1CB14">
      <w:pPr>
        <w:tabs>
          <w:tab w:val="left" w:pos="567"/>
          <w:tab w:val="left" w:pos="1134"/>
        </w:tabs>
        <w:jc w:val="thaiDistribute"/>
        <w:rPr>
          <w:rFonts w:ascii="TH SarabunIT๙" w:hAnsi="TH SarabunIT๙" w:eastAsia="Calibri" w:cs="TH SarabunIT๙"/>
          <w:sz w:val="32"/>
          <w:szCs w:val="32"/>
          <w:lang w:bidi="th"/>
        </w:rPr>
      </w:pPr>
      <w:r>
        <w:rPr>
          <w:rFonts w:ascii="TH SarabunIT๙" w:hAnsi="TH SarabunIT๙" w:cs="TH SarabunIT๙"/>
          <w:spacing w:val="-2"/>
          <w:sz w:val="32"/>
          <w:szCs w:val="32"/>
          <w:lang w:bidi="th"/>
        </w:rPr>
        <w:tab/>
      </w:r>
      <w:r>
        <w:rPr>
          <w:rFonts w:ascii="TH SarabunIT๙" w:hAnsi="TH SarabunIT๙" w:cs="TH SarabunIT๙"/>
          <w:spacing w:val="-2"/>
          <w:sz w:val="32"/>
          <w:szCs w:val="32"/>
          <w:lang w:bidi="th"/>
        </w:rPr>
        <w:t xml:space="preserve">11. </w:t>
      </w:r>
      <w:r>
        <w:rPr>
          <w:rFonts w:ascii="TH SarabunIT๙" w:hAnsi="TH SarabunIT๙" w:eastAsia="Batang" w:cs="TH SarabunIT๙"/>
          <w:sz w:val="32"/>
          <w:szCs w:val="32"/>
          <w:cs/>
          <w:lang w:val="th-TH" w:bidi="th-TH"/>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Pr>
          <w:rFonts w:ascii="TH SarabunIT๙" w:hAnsi="TH SarabunIT๙" w:eastAsia="Calibri" w:cs="TH SarabunIT๙"/>
          <w:sz w:val="32"/>
          <w:szCs w:val="32"/>
          <w:cs/>
          <w:lang w:val="th-TH" w:bidi="th-TH"/>
        </w:rPr>
        <w:t>นำไปใช้ในสถานการณ์ต่าง ๆ</w:t>
      </w:r>
    </w:p>
    <w:p w14:paraId="54087842">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eastAsia="Calibri" w:cs="TH SarabunIT๙"/>
          <w:sz w:val="32"/>
          <w:szCs w:val="32"/>
          <w:lang w:bidi="th"/>
        </w:rPr>
        <w:tab/>
      </w:r>
      <w:r>
        <w:rPr>
          <w:rFonts w:ascii="TH SarabunIT๙" w:hAnsi="TH SarabunIT๙" w:eastAsia="Calibri" w:cs="TH SarabunIT๙"/>
          <w:sz w:val="32"/>
          <w:szCs w:val="32"/>
          <w:lang w:bidi="th"/>
        </w:rPr>
        <w:t xml:space="preserve">12. </w:t>
      </w:r>
      <w:r>
        <w:rPr>
          <w:rFonts w:ascii="TH SarabunIT๙" w:hAnsi="TH SarabunIT๙" w:cs="TH SarabunIT๙"/>
          <w:sz w:val="32"/>
          <w:szCs w:val="32"/>
          <w:cs/>
          <w:lang w:val="th-TH" w:bidi="th-TH"/>
        </w:rPr>
        <w:t xml:space="preserve">จัดการข้อมูล และนำเสนอข้อมูลโดยใช้แผนภูมิรูปภาพ แผนภูมิแท่ง หรือตารางทางเดียว สื่อสาร </w:t>
      </w:r>
      <w:r>
        <w:rPr>
          <w:rFonts w:ascii="TH SarabunIT๙" w:hAnsi="TH SarabunIT๙" w:cs="TH SarabunIT๙"/>
          <w:spacing w:val="-4"/>
          <w:sz w:val="32"/>
          <w:szCs w:val="32"/>
          <w:cs/>
          <w:lang w:val="th-TH" w:bidi="th-TH"/>
        </w:rPr>
        <w:t>แปลความหมายของข้อมูล และใช้ข้อมูลเพื่ออธิบายเหตุการณ์ ตัดสินใจ หรือแก้ปัญหา</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ในสถานการณ์ต่าง ๆ</w:t>
      </w:r>
    </w:p>
    <w:p w14:paraId="63FA6C71">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lang w:bidi="th"/>
        </w:rPr>
        <w:tab/>
      </w:r>
      <w:r>
        <w:rPr>
          <w:rFonts w:ascii="TH SarabunIT๙" w:hAnsi="TH SarabunIT๙" w:cs="TH SarabunIT๙"/>
          <w:spacing w:val="-2"/>
          <w:sz w:val="32"/>
          <w:szCs w:val="32"/>
        </w:rPr>
        <w:t xml:space="preserve">13. </w:t>
      </w:r>
      <w:r>
        <w:rPr>
          <w:rFonts w:ascii="TH SarabunIT๙" w:hAnsi="TH SarabunIT๙" w:cs="TH SarabunIT๙"/>
          <w:sz w:val="32"/>
          <w:szCs w:val="32"/>
          <w:cs/>
          <w:lang w:val="th-TH" w:bidi="th-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191F1D8B">
      <w:pPr>
        <w:tabs>
          <w:tab w:val="left" w:pos="567"/>
        </w:tabs>
        <w:contextualSpacing/>
        <w:jc w:val="thaiDistribute"/>
        <w:rPr>
          <w:rFonts w:ascii="TH SarabunIT๙" w:hAnsi="TH SarabunIT๙" w:cs="TH SarabunIT๙"/>
          <w:spacing w:val="-2"/>
          <w:sz w:val="32"/>
          <w:szCs w:val="32"/>
          <w:lang w:bidi="th"/>
        </w:rPr>
      </w:pPr>
    </w:p>
    <w:p w14:paraId="59BD25F3">
      <w:pPr>
        <w:tabs>
          <w:tab w:val="left" w:pos="567"/>
        </w:tabs>
        <w:contextualSpacing/>
        <w:jc w:val="thaiDistribute"/>
        <w:rPr>
          <w:rFonts w:ascii="TH SarabunIT๙" w:hAnsi="TH SarabunIT๙" w:cs="TH SarabunIT๙"/>
          <w:spacing w:val="-2"/>
          <w:sz w:val="32"/>
          <w:szCs w:val="32"/>
          <w:lang w:bidi="th"/>
        </w:rPr>
      </w:pPr>
    </w:p>
    <w:p w14:paraId="4865CDEB">
      <w:pPr>
        <w:tabs>
          <w:tab w:val="left" w:pos="567"/>
        </w:tabs>
        <w:contextualSpacing/>
        <w:jc w:val="thaiDistribute"/>
        <w:rPr>
          <w:rFonts w:ascii="TH SarabunIT๙" w:hAnsi="TH SarabunIT๙" w:cs="TH SarabunIT๙"/>
          <w:spacing w:val="-2"/>
          <w:sz w:val="32"/>
          <w:szCs w:val="32"/>
          <w:lang w:bidi="th"/>
        </w:rPr>
      </w:pPr>
    </w:p>
    <w:p w14:paraId="049986C4">
      <w:pPr>
        <w:tabs>
          <w:tab w:val="left" w:pos="567"/>
        </w:tabs>
        <w:contextualSpacing/>
        <w:jc w:val="thaiDistribute"/>
        <w:rPr>
          <w:rFonts w:ascii="TH SarabunIT๙" w:hAnsi="TH SarabunIT๙" w:cs="TH SarabunIT๙"/>
          <w:spacing w:val="-2"/>
          <w:sz w:val="32"/>
          <w:szCs w:val="32"/>
          <w:lang w:bidi="th"/>
        </w:rPr>
      </w:pPr>
    </w:p>
    <w:p w14:paraId="10D3D13E">
      <w:pPr>
        <w:tabs>
          <w:tab w:val="left" w:pos="567"/>
        </w:tabs>
        <w:contextualSpacing/>
        <w:jc w:val="thaiDistribute"/>
        <w:rPr>
          <w:rFonts w:ascii="TH SarabunIT๙" w:hAnsi="TH SarabunIT๙" w:cs="TH SarabunIT๙"/>
          <w:spacing w:val="-2"/>
          <w:sz w:val="32"/>
          <w:szCs w:val="32"/>
          <w:lang w:bidi="th"/>
        </w:rPr>
      </w:pPr>
    </w:p>
    <w:p w14:paraId="290EE84E">
      <w:pPr>
        <w:tabs>
          <w:tab w:val="left" w:pos="567"/>
        </w:tabs>
        <w:contextualSpacing/>
        <w:jc w:val="thaiDistribute"/>
        <w:rPr>
          <w:rFonts w:ascii="TH SarabunIT๙" w:hAnsi="TH SarabunIT๙" w:cs="TH SarabunIT๙"/>
          <w:spacing w:val="-2"/>
          <w:sz w:val="32"/>
          <w:szCs w:val="32"/>
          <w:lang w:bidi="th"/>
        </w:rPr>
      </w:pPr>
    </w:p>
    <w:p w14:paraId="3BF2B554">
      <w:pPr>
        <w:tabs>
          <w:tab w:val="left" w:pos="567"/>
        </w:tabs>
        <w:contextualSpacing/>
        <w:jc w:val="thaiDistribute"/>
        <w:rPr>
          <w:rFonts w:ascii="TH SarabunIT๙" w:hAnsi="TH SarabunIT๙" w:cs="TH SarabunIT๙"/>
          <w:spacing w:val="-2"/>
          <w:sz w:val="32"/>
          <w:szCs w:val="32"/>
          <w:lang w:bidi="th"/>
        </w:rPr>
      </w:pPr>
    </w:p>
    <w:p w14:paraId="69232BCF">
      <w:pPr>
        <w:tabs>
          <w:tab w:val="left" w:pos="567"/>
        </w:tabs>
        <w:contextualSpacing/>
        <w:jc w:val="thaiDistribute"/>
        <w:rPr>
          <w:rFonts w:ascii="TH SarabunIT๙" w:hAnsi="TH SarabunIT๙" w:cs="TH SarabunIT๙"/>
          <w:spacing w:val="-2"/>
          <w:sz w:val="32"/>
          <w:szCs w:val="32"/>
          <w:lang w:bidi="th"/>
        </w:rPr>
      </w:pPr>
    </w:p>
    <w:p w14:paraId="05548B4E">
      <w:pPr>
        <w:tabs>
          <w:tab w:val="left" w:pos="567"/>
        </w:tabs>
        <w:contextualSpacing/>
        <w:jc w:val="thaiDistribute"/>
        <w:rPr>
          <w:rFonts w:ascii="TH SarabunIT๙" w:hAnsi="TH SarabunIT๙" w:cs="TH SarabunIT๙"/>
          <w:spacing w:val="-2"/>
          <w:sz w:val="32"/>
          <w:szCs w:val="32"/>
          <w:lang w:bidi="th"/>
        </w:rPr>
      </w:pPr>
    </w:p>
    <w:p w14:paraId="1770E06B">
      <w:pPr>
        <w:tabs>
          <w:tab w:val="left" w:pos="567"/>
        </w:tabs>
        <w:contextualSpacing/>
        <w:jc w:val="thaiDistribute"/>
        <w:rPr>
          <w:rFonts w:ascii="TH SarabunIT๙" w:hAnsi="TH SarabunIT๙" w:cs="TH SarabunIT๙"/>
          <w:spacing w:val="-2"/>
          <w:sz w:val="32"/>
          <w:szCs w:val="32"/>
          <w:lang w:bidi="th"/>
        </w:rPr>
      </w:pPr>
    </w:p>
    <w:p w14:paraId="605E1B5F">
      <w:pPr>
        <w:jc w:val="center"/>
        <w:rPr>
          <w:rFonts w:ascii="TH SarabunIT๙" w:hAnsi="TH SarabunIT๙" w:eastAsia="Calibri" w:cs="TH SarabunIT๙"/>
          <w:b/>
          <w:bCs/>
          <w:sz w:val="32"/>
          <w:szCs w:val="32"/>
        </w:rPr>
      </w:pPr>
    </w:p>
    <w:p w14:paraId="154CF5B0">
      <w:pPr>
        <w:jc w:val="center"/>
        <w:rPr>
          <w:rFonts w:ascii="TH SarabunIT๙" w:hAnsi="TH SarabunIT๙" w:eastAsia="Calibri" w:cs="TH SarabunIT๙"/>
          <w:b/>
          <w:bCs/>
          <w:sz w:val="32"/>
          <w:szCs w:val="32"/>
        </w:rPr>
      </w:pPr>
    </w:p>
    <w:p w14:paraId="447A232D">
      <w:pPr>
        <w:jc w:val="center"/>
        <w:rPr>
          <w:rFonts w:ascii="TH SarabunIT๙" w:hAnsi="TH SarabunIT๙" w:eastAsia="Calibri" w:cs="TH SarabunIT๙"/>
          <w:b/>
          <w:bCs/>
          <w:sz w:val="32"/>
          <w:szCs w:val="32"/>
        </w:rPr>
      </w:pPr>
    </w:p>
    <w:p w14:paraId="1CA43EB4">
      <w:pPr>
        <w:jc w:val="center"/>
        <w:rPr>
          <w:rFonts w:ascii="TH SarabunIT๙" w:hAnsi="TH SarabunIT๙" w:eastAsia="Calibri" w:cs="TH SarabunIT๙"/>
          <w:b/>
          <w:bCs/>
          <w:sz w:val="32"/>
          <w:szCs w:val="32"/>
        </w:rPr>
      </w:pPr>
    </w:p>
    <w:p w14:paraId="6406528F">
      <w:pPr>
        <w:jc w:val="center"/>
        <w:rPr>
          <w:rFonts w:ascii="TH SarabunIT๙" w:hAnsi="TH SarabunIT๙" w:eastAsia="Calibri" w:cs="TH SarabunIT๙"/>
          <w:b/>
          <w:bCs/>
          <w:sz w:val="32"/>
          <w:szCs w:val="32"/>
        </w:rPr>
      </w:pPr>
    </w:p>
    <w:p w14:paraId="619A299D">
      <w:pPr>
        <w:jc w:val="center"/>
        <w:rPr>
          <w:rFonts w:ascii="TH SarabunIT๙" w:hAnsi="TH SarabunIT๙" w:eastAsia="Calibri" w:cs="TH SarabunIT๙"/>
          <w:b/>
          <w:bCs/>
          <w:sz w:val="32"/>
          <w:szCs w:val="32"/>
        </w:rPr>
      </w:pPr>
    </w:p>
    <w:p w14:paraId="723B5AED">
      <w:pPr>
        <w:jc w:val="center"/>
        <w:rPr>
          <w:rFonts w:ascii="TH SarabunIT๙" w:hAnsi="TH SarabunIT๙" w:eastAsia="Calibri" w:cs="TH SarabunIT๙"/>
          <w:b/>
          <w:bCs/>
          <w:sz w:val="32"/>
          <w:szCs w:val="32"/>
        </w:rPr>
      </w:pPr>
    </w:p>
    <w:p w14:paraId="6A1C2FB4">
      <w:pPr>
        <w:jc w:val="center"/>
        <w:rPr>
          <w:rFonts w:ascii="TH SarabunIT๙" w:hAnsi="TH SarabunIT๙" w:eastAsia="Calibri" w:cs="TH SarabunIT๙"/>
          <w:b/>
          <w:bCs/>
          <w:sz w:val="32"/>
          <w:szCs w:val="32"/>
        </w:rPr>
      </w:pPr>
    </w:p>
    <w:p w14:paraId="565F0519">
      <w:pPr>
        <w:jc w:val="center"/>
        <w:rPr>
          <w:rFonts w:ascii="TH SarabunIT๙" w:hAnsi="TH SarabunIT๙" w:eastAsia="Calibri" w:cs="TH SarabunIT๙"/>
          <w:b/>
          <w:bCs/>
          <w:sz w:val="32"/>
          <w:szCs w:val="32"/>
        </w:rPr>
      </w:pPr>
    </w:p>
    <w:p w14:paraId="165381D3">
      <w:pPr>
        <w:jc w:val="center"/>
        <w:rPr>
          <w:rFonts w:ascii="TH SarabunIT๙" w:hAnsi="TH SarabunIT๙" w:eastAsia="Calibri" w:cs="TH SarabunIT๙"/>
          <w:b/>
          <w:bCs/>
          <w:sz w:val="32"/>
          <w:szCs w:val="32"/>
        </w:rPr>
      </w:pPr>
    </w:p>
    <w:p w14:paraId="1CA84B27">
      <w:pPr>
        <w:jc w:val="center"/>
        <w:rPr>
          <w:rFonts w:ascii="TH SarabunIT๙" w:hAnsi="TH SarabunIT๙" w:cs="TH SarabunIT๙"/>
          <w:b/>
          <w:bCs/>
          <w:sz w:val="82"/>
          <w:szCs w:val="82"/>
        </w:rPr>
      </w:pPr>
    </w:p>
    <w:p w14:paraId="7F57E64A">
      <w:pPr>
        <w:jc w:val="center"/>
        <w:rPr>
          <w:rFonts w:ascii="TH SarabunIT๙" w:hAnsi="TH SarabunIT๙" w:cs="TH SarabunIT๙"/>
          <w:b/>
          <w:bCs/>
          <w:sz w:val="82"/>
          <w:szCs w:val="82"/>
        </w:rPr>
      </w:pPr>
    </w:p>
    <w:p w14:paraId="6A2A9DE4">
      <w:pPr>
        <w:jc w:val="center"/>
        <w:rPr>
          <w:rFonts w:ascii="TH SarabunIT๙" w:hAnsi="TH SarabunIT๙" w:cs="TH SarabunIT๙"/>
          <w:b/>
          <w:bCs/>
          <w:sz w:val="82"/>
          <w:szCs w:val="82"/>
        </w:rPr>
      </w:pPr>
    </w:p>
    <w:p w14:paraId="7FF81B27">
      <w:pPr>
        <w:jc w:val="center"/>
        <w:rPr>
          <w:rFonts w:ascii="TH SarabunIT๙" w:hAnsi="TH SarabunIT๙" w:cs="TH SarabunIT๙"/>
          <w:b/>
          <w:bCs/>
          <w:sz w:val="82"/>
          <w:szCs w:val="82"/>
        </w:rPr>
      </w:pPr>
    </w:p>
    <w:p w14:paraId="6C369383">
      <w:pPr>
        <w:jc w:val="center"/>
        <w:rPr>
          <w:rFonts w:ascii="TH SarabunIT๙" w:hAnsi="TH SarabunIT๙" w:cs="TH SarabunIT๙"/>
          <w:b/>
          <w:bCs/>
          <w:sz w:val="32"/>
          <w:szCs w:val="32"/>
        </w:rPr>
      </w:pPr>
    </w:p>
    <w:p w14:paraId="04C5FB9C">
      <w:pPr>
        <w:jc w:val="center"/>
        <w:rPr>
          <w:rFonts w:ascii="TH SarabunIT๙" w:hAnsi="TH SarabunIT๙" w:cs="TH SarabunIT๙"/>
          <w:b/>
          <w:bCs/>
          <w:sz w:val="32"/>
          <w:szCs w:val="32"/>
        </w:rPr>
      </w:pPr>
    </w:p>
    <w:p w14:paraId="3A523C41">
      <w:pPr>
        <w:jc w:val="center"/>
        <w:rPr>
          <w:rFonts w:ascii="TH SarabunIT๙" w:hAnsi="TH SarabunIT๙" w:cs="TH SarabunIT๙"/>
          <w:b/>
          <w:bCs/>
          <w:sz w:val="32"/>
          <w:szCs w:val="32"/>
        </w:rPr>
      </w:pPr>
    </w:p>
    <w:p w14:paraId="7FDE665F">
      <w:pPr>
        <w:jc w:val="center"/>
        <w:rPr>
          <w:rFonts w:ascii="TH SarabunIT๙" w:hAnsi="TH SarabunIT๙" w:cs="TH SarabunIT๙"/>
          <w:b/>
          <w:bCs/>
          <w:sz w:val="82"/>
          <w:szCs w:val="82"/>
        </w:rPr>
      </w:pPr>
    </w:p>
    <w:p w14:paraId="120A45C6">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2F2368C4">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กลุ่มสาระการเรียนรู้ภาษาอังกฤษ</w:t>
      </w:r>
    </w:p>
    <w:p w14:paraId="7C76E4A4">
      <w:pPr>
        <w:jc w:val="center"/>
        <w:rPr>
          <w:rFonts w:ascii="TH SarabunIT๙" w:hAnsi="TH SarabunIT๙" w:cs="TH SarabunIT๙"/>
          <w:b/>
          <w:bCs/>
          <w:sz w:val="82"/>
          <w:szCs w:val="82"/>
        </w:rPr>
      </w:pPr>
    </w:p>
    <w:p w14:paraId="782E65AE">
      <w:pPr>
        <w:jc w:val="center"/>
        <w:rPr>
          <w:rFonts w:ascii="TH SarabunIT๙" w:hAnsi="TH SarabunIT๙" w:cs="TH SarabunIT๙"/>
          <w:b/>
          <w:bCs/>
          <w:sz w:val="82"/>
          <w:szCs w:val="82"/>
        </w:rPr>
      </w:pPr>
    </w:p>
    <w:p w14:paraId="26FFB907">
      <w:pPr>
        <w:jc w:val="center"/>
        <w:rPr>
          <w:rFonts w:ascii="TH SarabunIT๙" w:hAnsi="TH SarabunIT๙" w:cs="TH SarabunIT๙"/>
          <w:b/>
          <w:bCs/>
          <w:sz w:val="82"/>
          <w:szCs w:val="82"/>
        </w:rPr>
      </w:pPr>
    </w:p>
    <w:p w14:paraId="3B69FBEA">
      <w:pPr>
        <w:jc w:val="center"/>
        <w:rPr>
          <w:rFonts w:ascii="TH SarabunIT๙" w:hAnsi="TH SarabunIT๙" w:cs="TH SarabunIT๙"/>
          <w:b/>
          <w:bCs/>
          <w:sz w:val="82"/>
          <w:szCs w:val="82"/>
        </w:rPr>
      </w:pPr>
    </w:p>
    <w:p w14:paraId="6BF20697">
      <w:pPr>
        <w:jc w:val="center"/>
        <w:rPr>
          <w:rFonts w:ascii="TH SarabunIT๙" w:hAnsi="TH SarabunIT๙" w:cs="TH SarabunIT๙"/>
          <w:b/>
          <w:bCs/>
          <w:sz w:val="82"/>
          <w:szCs w:val="82"/>
        </w:rPr>
      </w:pPr>
    </w:p>
    <w:p w14:paraId="3EF3ACBE">
      <w:pPr>
        <w:jc w:val="center"/>
        <w:rPr>
          <w:rFonts w:ascii="TH SarabunIT๙" w:hAnsi="TH SarabunIT๙" w:cs="TH SarabunIT๙"/>
          <w:b/>
          <w:bCs/>
          <w:sz w:val="16"/>
          <w:szCs w:val="16"/>
        </w:rPr>
      </w:pPr>
    </w:p>
    <w:p w14:paraId="2536BF6E">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 ภาษาอังกฤษ</w:t>
      </w:r>
    </w:p>
    <w:p w14:paraId="405AA099">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1</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120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6FCFEBEA">
      <w:pPr>
        <w:tabs>
          <w:tab w:val="left" w:pos="567"/>
        </w:tabs>
        <w:jc w:val="thaiDistribute"/>
        <w:rPr>
          <w:rFonts w:ascii="TH SarabunIT๙" w:hAnsi="TH SarabunIT๙" w:eastAsia="Calibri"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ศึกษาและใช้ความรู้เรื่อง</w:t>
      </w:r>
      <w:r>
        <w:rPr>
          <w:rFonts w:ascii="TH SarabunIT๙" w:hAnsi="TH SarabunIT๙" w:cs="TH SarabunIT๙"/>
          <w:spacing w:val="-2"/>
          <w:sz w:val="32"/>
          <w:szCs w:val="32"/>
          <w:cs/>
          <w:lang w:val="th-TH" w:bidi="th-TH"/>
        </w:rPr>
        <w:t>คำศัพท์ภาษาอังกฤษเกี่ยวกับส่วนต่าง ๆ ของร่างกาย พูดให้ข้อมูลเกี่ยวกับตนเอง รู้จักตนเอง ด้วยประโยคสั้น ๆ อย่างง่าย ฟังพูดข้อมูลของตนเอง ครอบครัว เพื่อน  โดยใช้คำศัพท์และประโยคอย่างง่าย</w:t>
      </w:r>
      <w:r>
        <w:rPr>
          <w:rFonts w:ascii="TH SarabunIT๙" w:hAnsi="TH SarabunIT๙" w:eastAsia="Calibri" w:cs="TH SarabunIT๙"/>
          <w:sz w:val="32"/>
          <w:szCs w:val="32"/>
          <w:cs/>
        </w:rPr>
        <w:t xml:space="preserve"> </w:t>
      </w:r>
      <w:r>
        <w:rPr>
          <w:rFonts w:ascii="TH SarabunIT๙" w:hAnsi="TH SarabunIT๙" w:cs="TH SarabunIT๙"/>
          <w:spacing w:val="-2"/>
          <w:sz w:val="32"/>
          <w:szCs w:val="32"/>
          <w:cs/>
          <w:lang w:val="th-TH" w:bidi="th-TH"/>
        </w:rPr>
        <w:t xml:space="preserve">สามารถบอกคำศัพท์เกี่ยวกับความรู้สึก บอกความต้องการของตนเองโดยใช้คำสั้นๆ </w:t>
      </w:r>
      <w:r>
        <w:rPr>
          <w:rFonts w:ascii="TH SarabunIT๙" w:hAnsi="TH SarabunIT๙" w:cs="TH SarabunIT๙"/>
          <w:sz w:val="32"/>
          <w:szCs w:val="32"/>
          <w:cs/>
          <w:lang w:val="th-TH" w:bidi="th-TH"/>
        </w:rPr>
        <w:t>ฟัง ดู สื่อวีดิทัศน์ นิทาน เพลง สั้นๆ เลือกใช้คำหรือประโยคอย่างง่ายพูดแสดงความคิดเห็นที่มีต่อเหตุการณ์ สถานการณ์รอบตัว และตอบคำถามอย่างง่าย  ระบุตัวอักษร</w:t>
      </w:r>
      <w:r>
        <w:rPr>
          <w:rFonts w:ascii="TH SarabunIT๙" w:hAnsi="TH SarabunIT๙" w:cs="TH SarabunIT๙"/>
          <w:sz w:val="32"/>
          <w:szCs w:val="32"/>
          <w:cs/>
        </w:rPr>
        <w:t>(</w:t>
      </w:r>
      <w:r>
        <w:rPr>
          <w:rFonts w:ascii="TH SarabunIT๙" w:hAnsi="TH SarabunIT๙" w:cs="TH SarabunIT๙"/>
          <w:sz w:val="32"/>
          <w:szCs w:val="32"/>
        </w:rPr>
        <w:t>Letter names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เสียงตัวอักษรและสระ </w:t>
      </w:r>
      <w:r>
        <w:rPr>
          <w:rFonts w:ascii="TH SarabunIT๙" w:hAnsi="TH SarabunIT๙" w:cs="TH SarabunIT๙"/>
          <w:sz w:val="32"/>
          <w:szCs w:val="32"/>
          <w:cs/>
        </w:rPr>
        <w:t>(</w:t>
      </w:r>
      <w:r>
        <w:rPr>
          <w:rFonts w:ascii="TH SarabunIT๙" w:hAnsi="TH SarabunIT๙" w:cs="TH SarabunIT๙"/>
          <w:sz w:val="32"/>
          <w:szCs w:val="32"/>
        </w:rPr>
        <w:t>Letter sounds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การอ่านออกเสียงและการสะกดคำง่ายๆเขียนให้ข้อมูลเกี่ยวกับตนเอง โดยใช้คำศัพท์ง่ายๆ  ในการสร้างประโยคพูด ออกเสียง คำศัพท์</w:t>
      </w:r>
      <w:r>
        <w:rPr>
          <w:rFonts w:ascii="TH SarabunIT๙" w:hAnsi="TH SarabunIT๙" w:eastAsia="Calibri" w:cs="TH SarabunIT๙"/>
          <w:sz w:val="32"/>
          <w:szCs w:val="32"/>
        </w:rPr>
        <w:t xml:space="preserve"> </w:t>
      </w:r>
      <w:r>
        <w:rPr>
          <w:rFonts w:ascii="TH SarabunIT๙" w:hAnsi="TH SarabunIT๙" w:eastAsia="Calibri" w:cs="TH SarabunIT๙"/>
          <w:sz w:val="32"/>
          <w:szCs w:val="32"/>
          <w:cs/>
          <w:lang w:val="th-TH" w:bidi="th-TH"/>
        </w:rPr>
        <w:t xml:space="preserve">เขียนคำศัพท์อย่างง่ายเกี่ยวกับความรู้สึก </w:t>
      </w:r>
      <w:r>
        <w:rPr>
          <w:rFonts w:ascii="TH SarabunIT๙" w:hAnsi="TH SarabunIT๙" w:cs="TH SarabunIT๙"/>
          <w:sz w:val="32"/>
          <w:szCs w:val="32"/>
          <w:cs/>
          <w:lang w:val="th-TH" w:bidi="th-TH"/>
        </w:rPr>
        <w:t>บอกความต้องการง่ายๆ ของตนเอง คำศัพท์ สำนวน และประโยคที่ใช้ขอและให้ข้อมูลที่ใช้ในสถานการณ์ในชีวิตจริง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ประโยคที่ใช้บอกความต้องการของตนเอง</w:t>
      </w:r>
      <w:r>
        <w:rPr>
          <w:rFonts w:ascii="TH SarabunIT๙" w:hAnsi="TH SarabunIT๙" w:eastAsia="Calibri" w:cs="TH SarabunIT๙"/>
          <w:sz w:val="32"/>
          <w:szCs w:val="32"/>
          <w:cs/>
        </w:rPr>
        <w:t xml:space="preserve"> </w:t>
      </w:r>
      <w:r>
        <w:rPr>
          <w:rFonts w:ascii="TH SarabunIT๙" w:hAnsi="TH SarabunIT๙" w:cs="TH SarabunIT๙"/>
          <w:sz w:val="32"/>
          <w:szCs w:val="32"/>
          <w:cs/>
          <w:lang w:val="th-TH" w:bidi="th-TH"/>
        </w:rPr>
        <w:t>รู้จักประเภทของสื่อชนิดต่างๆ การเลือกใช้สื่อ เพื่อสร้างสรรค์ผลงานทางภาษา</w:t>
      </w:r>
    </w:p>
    <w:p w14:paraId="169A6426">
      <w:pPr>
        <w:tabs>
          <w:tab w:val="left" w:pos="1134"/>
        </w:tabs>
        <w:jc w:val="thaiDistribute"/>
        <w:rPr>
          <w:rFonts w:ascii="TH SarabunIT๙" w:hAnsi="TH SarabunIT๙" w:cs="TH SarabunIT๙"/>
          <w:spacing w:val="-2"/>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โดยใช้</w:t>
      </w: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ที่เกี่ยวใกล้ตัวในชีวิตประจำวันโดยเน้นการออกเสียงภาษาอังกฤษอย่างถูกต้อง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 xml:space="preserve">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สร้างชิ้นงานเกี่ยวกับภาษาอย่างสร้างสรรค์ให้เหมาะสมกับบุคคลเหตุการณ์และสิ่งต่างๆรอบตัว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p>
    <w:p w14:paraId="3C00CE43">
      <w:pPr>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lang w:val="th-TH" w:bidi="th-TH"/>
        </w:rPr>
        <w:t>เพื่อให้เกิด</w:t>
      </w:r>
      <w:r>
        <w:rPr>
          <w:rFonts w:ascii="TH SarabunIT๙" w:hAnsi="TH SarabunIT๙" w:cs="TH SarabunIT๙"/>
          <w:spacing w:val="-2"/>
          <w:sz w:val="32"/>
          <w:szCs w:val="32"/>
          <w:cs/>
          <w:lang w:val="th-TH" w:bidi="th-TH"/>
        </w:rPr>
        <w:t xml:space="preserve">การรู้จักตนเอง </w:t>
      </w:r>
      <w:r>
        <w:rPr>
          <w:rFonts w:ascii="TH SarabunIT๙" w:hAnsi="TH SarabunIT๙" w:cs="TH SarabunIT๙"/>
          <w:sz w:val="32"/>
          <w:szCs w:val="32"/>
          <w:cs/>
        </w:rPr>
        <w:t>(</w:t>
      </w:r>
      <w:r>
        <w:rPr>
          <w:rFonts w:ascii="TH SarabunIT๙" w:hAnsi="TH SarabunIT๙" w:cs="TH SarabunIT๙"/>
          <w:sz w:val="32"/>
          <w:szCs w:val="32"/>
        </w:rPr>
        <w:t>Knowing self)</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บอกความชอบ ความสนใจ ช่างสงสัย มีจิตนาการ  สังเกต ซักถาม บอกเล่าความคิดของตนเอง บอกอารมณ์และความรู้สึกพื้นฐานของตนเองทั้งทางบวกและทางลบ สื่อสารผ่านคำพูด เสียง ท่าทางแบบง่ายๆตรงไปตรงมา ใช้ประสาทสัมผัสในการรับและส่งสาร สื่อสารผ่านคำพูด สรุปความเข้าใจของตนจากการฟังรับรู้สิ่งรอบตัวและการเปลี่ยนแปลงของสิ่งรอบตัว </w:t>
      </w:r>
      <w:r>
        <w:rPr>
          <w:rFonts w:ascii="TH SarabunIT๙" w:hAnsi="TH SarabunIT๙" w:cs="TH SarabunIT๙"/>
          <w:sz w:val="32"/>
          <w:szCs w:val="32"/>
          <w:cs/>
          <w:lang w:val="th-TH" w:bidi="th-TH"/>
        </w:rPr>
        <w:t>เกี่ยวกับเรื่องนั้นได้จากการตั้งคำถาม การฟัง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อ่านข้อมูล </w:t>
      </w:r>
      <w:r>
        <w:rPr>
          <w:rFonts w:ascii="TH SarabunIT๙" w:hAnsi="TH SarabunIT๙" w:cs="TH SarabunIT๙"/>
          <w:spacing w:val="-2"/>
          <w:sz w:val="32"/>
          <w:szCs w:val="32"/>
          <w:cs/>
          <w:lang w:val="th-TH" w:bidi="th-TH"/>
        </w:rPr>
        <w:t xml:space="preserve">รับผิดชอบและปฏิบัติตนตามคำแนะนำอย่างเหมาะสม </w:t>
      </w:r>
      <w:r>
        <w:rPr>
          <w:rFonts w:ascii="TH SarabunIT๙" w:hAnsi="TH SarabunIT๙" w:cs="TH SarabunIT๙"/>
          <w:sz w:val="32"/>
          <w:szCs w:val="32"/>
          <w:cs/>
          <w:lang w:val="th-TH" w:bidi="th-TH"/>
        </w:rPr>
        <w:t>ปฏิบัติตนตามข้อตกลงของสังคม</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รับรู้ว่าตนเองเป็นส่วนหนึ่งของทีมที่ต้องทำงานร่วมกันให้สำเร็จ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รู้จักประเภทของสื่อใกล้ตัว ใช้คอมพิวเตอร์ แท็บเล็ต หรือเทคโนโลยีดิจิทัลอื่นๆ ในชีวิตประจำวันได้ถูกต้องตามคำแนะนำ และปฏิบัติตามข้อตกลงในการใช้งาน การแบ่งเวลา</w:t>
      </w:r>
    </w:p>
    <w:p w14:paraId="05F5AC9F">
      <w:pPr>
        <w:rPr>
          <w:rFonts w:ascii="TH SarabunIT๙" w:hAnsi="TH SarabunIT๙" w:cs="TH SarabunIT๙"/>
          <w:b/>
          <w:bCs/>
          <w:sz w:val="32"/>
          <w:szCs w:val="32"/>
        </w:rPr>
      </w:pPr>
    </w:p>
    <w:p w14:paraId="3CEBFFCB">
      <w:pPr>
        <w:rPr>
          <w:rFonts w:ascii="TH SarabunIT๙" w:hAnsi="TH SarabunIT๙" w:cs="TH SarabunIT๙"/>
          <w:b/>
          <w:bCs/>
          <w:sz w:val="32"/>
          <w:szCs w:val="32"/>
        </w:rPr>
      </w:pPr>
    </w:p>
    <w:p w14:paraId="44C0D2C8">
      <w:pPr>
        <w:rPr>
          <w:rFonts w:ascii="TH SarabunIT๙" w:hAnsi="TH SarabunIT๙" w:cs="TH SarabunIT๙"/>
          <w:b/>
          <w:bCs/>
          <w:sz w:val="32"/>
          <w:szCs w:val="32"/>
        </w:rPr>
      </w:pPr>
    </w:p>
    <w:p w14:paraId="346319CD">
      <w:pPr>
        <w:rPr>
          <w:rFonts w:ascii="TH SarabunIT๙" w:hAnsi="TH SarabunIT๙" w:cs="TH SarabunIT๙"/>
          <w:b/>
          <w:bCs/>
          <w:sz w:val="32"/>
          <w:szCs w:val="32"/>
        </w:rPr>
      </w:pPr>
    </w:p>
    <w:p w14:paraId="58E18A77">
      <w:pPr>
        <w:rPr>
          <w:rFonts w:ascii="TH SarabunIT๙" w:hAnsi="TH SarabunIT๙" w:cs="TH SarabunIT๙"/>
          <w:b/>
          <w:bCs/>
          <w:sz w:val="32"/>
          <w:szCs w:val="32"/>
        </w:rPr>
      </w:pPr>
    </w:p>
    <w:p w14:paraId="5F89CB86">
      <w:pPr>
        <w:rPr>
          <w:rFonts w:ascii="TH SarabunIT๙" w:hAnsi="TH SarabunIT๙" w:cs="TH SarabunIT๙"/>
          <w:b/>
          <w:bCs/>
          <w:sz w:val="32"/>
          <w:szCs w:val="32"/>
        </w:rPr>
      </w:pPr>
    </w:p>
    <w:p w14:paraId="4451BAC8">
      <w:pPr>
        <w:rPr>
          <w:rFonts w:ascii="TH SarabunIT๙" w:hAnsi="TH SarabunIT๙" w:cs="TH SarabunIT๙"/>
          <w:b/>
          <w:bCs/>
          <w:sz w:val="32"/>
          <w:szCs w:val="32"/>
        </w:rPr>
      </w:pPr>
    </w:p>
    <w:p w14:paraId="0E77621A">
      <w:pPr>
        <w:rPr>
          <w:rFonts w:ascii="TH SarabunIT๙" w:hAnsi="TH SarabunIT๙" w:cs="TH SarabunIT๙"/>
          <w:b/>
          <w:bCs/>
          <w:sz w:val="32"/>
          <w:szCs w:val="32"/>
        </w:rPr>
      </w:pPr>
    </w:p>
    <w:p w14:paraId="14FB31F3">
      <w:pPr>
        <w:rPr>
          <w:rFonts w:ascii="TH SarabunIT๙" w:hAnsi="TH SarabunIT๙" w:cs="TH SarabunIT๙"/>
          <w:b/>
          <w:bCs/>
          <w:sz w:val="32"/>
          <w:szCs w:val="32"/>
        </w:rPr>
      </w:pPr>
    </w:p>
    <w:p w14:paraId="03B7FB17">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44286398">
      <w:pPr>
        <w:pStyle w:val="87"/>
        <w:rPr>
          <w:rFonts w:ascii="TH SarabunIT๙" w:hAnsi="TH SarabunIT๙" w:cs="TH SarabunIT๙"/>
          <w:color w:val="auto"/>
          <w:sz w:val="32"/>
          <w:szCs w:val="32"/>
        </w:rPr>
      </w:pPr>
    </w:p>
    <w:p w14:paraId="5C818792">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ฟังและพูดคำศัพท์ ภาษาอังกฤษเกี่ยวกับส่วนต่างๆของร่างกาย พูดให้ข้อมูลเกี่ยวกับตนเอง รู้จักตนเองด้วยประโยคสั้นๆ อย่างง่าย ได้อย่างถูกต้อง</w:t>
      </w:r>
    </w:p>
    <w:p w14:paraId="703AE592">
      <w:pPr>
        <w:pStyle w:val="86"/>
        <w:numPr>
          <w:ilvl w:val="0"/>
          <w:numId w:val="16"/>
        </w:numPr>
        <w:tabs>
          <w:tab w:val="left" w:pos="567"/>
          <w:tab w:val="left" w:pos="1134"/>
        </w:tabs>
        <w:spacing w:after="160"/>
        <w:rPr>
          <w:rFonts w:ascii="TH SarabunIT๙" w:hAnsi="TH SarabunIT๙" w:cs="TH SarabunIT๙"/>
          <w:spacing w:val="-2"/>
          <w:sz w:val="32"/>
          <w:szCs w:val="32"/>
        </w:rPr>
      </w:pPr>
      <w:bookmarkStart w:id="16" w:name="_Hlk101166051"/>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ฟัง พูด ข้อมูลของตนเอง ครอบครัว เพื่อน  โดยใช้คำศัพท์และประโยคอย่างง่ายได้อย่างเหมาะสมและมั่นใจ บอกคำศัพท์เกี่ยวกับความรู้สึก บอกความต้องการของตนเองโดยใช้คำสั้นๆได้อย่างเหมะสมและมั่นใจ  </w:t>
      </w:r>
    </w:p>
    <w:p w14:paraId="1E8603B5">
      <w:pPr>
        <w:pStyle w:val="86"/>
        <w:numPr>
          <w:ilvl w:val="0"/>
          <w:numId w:val="16"/>
        </w:numPr>
        <w:tabs>
          <w:tab w:val="left" w:pos="567"/>
          <w:tab w:val="left" w:pos="1134"/>
        </w:tabs>
        <w:spacing w:after="160"/>
        <w:rPr>
          <w:rFonts w:ascii="TH SarabunIT๙" w:hAnsi="TH SarabunIT๙" w:cs="TH SarabunIT๙"/>
          <w:spacing w:val="-2"/>
          <w:sz w:val="32"/>
          <w:szCs w:val="32"/>
        </w:rPr>
      </w:pPr>
      <w:bookmarkStart w:id="17" w:name="_Hlk101166071"/>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ฟัง ดู สื่อวีดิทัศน์ นิทาน เพลง สั้นๆ เลือกใช้คำหรือประโยคอย่างง่ายพูดแสดงความคิดเห็นและตอบคำถามอย่างง่ายได้อย่างเหมาะสม</w:t>
      </w:r>
      <w:bookmarkEnd w:id="17"/>
      <w:r>
        <w:rPr>
          <w:rFonts w:ascii="TH SarabunIT๙" w:hAnsi="TH SarabunIT๙" w:cs="TH SarabunIT๙"/>
          <w:sz w:val="32"/>
          <w:szCs w:val="32"/>
          <w:cs/>
          <w:lang w:val="th-TH" w:bidi="th-TH"/>
        </w:rPr>
        <w:t xml:space="preserve"> </w:t>
      </w:r>
    </w:p>
    <w:p w14:paraId="1648FF5D">
      <w:pPr>
        <w:pStyle w:val="86"/>
        <w:numPr>
          <w:ilvl w:val="0"/>
          <w:numId w:val="16"/>
        </w:numPr>
        <w:spacing w:after="160" w:line="259" w:lineRule="auto"/>
        <w:rPr>
          <w:rFonts w:ascii="TH SarabunIT๙" w:hAnsi="TH SarabunIT๙" w:cs="TH SarabunIT๙"/>
          <w:sz w:val="32"/>
          <w:szCs w:val="32"/>
        </w:rPr>
      </w:pPr>
      <w:bookmarkStart w:id="18" w:name="_Hlk101166093"/>
      <w:r>
        <w:rPr>
          <w:rFonts w:ascii="TH SarabunIT๙" w:hAnsi="TH SarabunIT๙" w:cs="TH SarabunIT๙"/>
          <w:sz w:val="32"/>
          <w:szCs w:val="32"/>
          <w:cs/>
          <w:lang w:val="th-TH" w:bidi="th-TH"/>
        </w:rPr>
        <w:t>ระบุตัวอักษร</w:t>
      </w:r>
      <w:r>
        <w:rPr>
          <w:rFonts w:ascii="TH SarabunIT๙" w:hAnsi="TH SarabunIT๙" w:cs="TH SarabunIT๙"/>
          <w:sz w:val="32"/>
          <w:szCs w:val="32"/>
          <w:cs/>
        </w:rPr>
        <w:t>(</w:t>
      </w:r>
      <w:r>
        <w:rPr>
          <w:rFonts w:ascii="TH SarabunIT๙" w:hAnsi="TH SarabunIT๙" w:cs="TH SarabunIT๙"/>
          <w:sz w:val="32"/>
          <w:szCs w:val="32"/>
        </w:rPr>
        <w:t>Letter names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เสียงตัวอักษรและสระ </w:t>
      </w:r>
      <w:r>
        <w:rPr>
          <w:rFonts w:ascii="TH SarabunIT๙" w:hAnsi="TH SarabunIT๙" w:cs="TH SarabunIT๙"/>
          <w:sz w:val="32"/>
          <w:szCs w:val="32"/>
          <w:cs/>
        </w:rPr>
        <w:t>(</w:t>
      </w:r>
      <w:r>
        <w:rPr>
          <w:rFonts w:ascii="TH SarabunIT๙" w:hAnsi="TH SarabunIT๙" w:cs="TH SarabunIT๙"/>
          <w:sz w:val="32"/>
          <w:szCs w:val="32"/>
        </w:rPr>
        <w:t>Letter sounds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การอ่านออกเสียงและการสะกดคำง่ายๆได้อย่างถูกต้อง</w:t>
      </w:r>
    </w:p>
    <w:bookmarkEnd w:id="18"/>
    <w:p w14:paraId="097946A4">
      <w:pPr>
        <w:pStyle w:val="86"/>
        <w:numPr>
          <w:ilvl w:val="0"/>
          <w:numId w:val="16"/>
        </w:numPr>
        <w:tabs>
          <w:tab w:val="left" w:pos="567"/>
          <w:tab w:val="left" w:pos="1134"/>
        </w:tabs>
        <w:spacing w:after="160"/>
        <w:rPr>
          <w:rFonts w:ascii="TH SarabunIT๙" w:hAnsi="TH SarabunIT๙" w:cs="TH SarabunIT๙"/>
          <w:spacing w:val="-2"/>
          <w:sz w:val="32"/>
          <w:szCs w:val="32"/>
        </w:rPr>
      </w:pPr>
      <w:r>
        <w:rPr>
          <w:rFonts w:ascii="TH SarabunIT๙" w:hAnsi="TH SarabunIT๙" w:cs="TH SarabunIT๙"/>
          <w:sz w:val="32"/>
          <w:szCs w:val="32"/>
          <w:cs/>
        </w:rPr>
        <w:t xml:space="preserve">  </w:t>
      </w:r>
      <w:bookmarkStart w:id="19" w:name="_Hlk101166108"/>
      <w:r>
        <w:rPr>
          <w:rFonts w:ascii="TH SarabunIT๙" w:hAnsi="TH SarabunIT๙" w:cs="TH SarabunIT๙"/>
          <w:sz w:val="32"/>
          <w:szCs w:val="32"/>
          <w:cs/>
          <w:lang w:val="th-TH" w:bidi="th-TH"/>
        </w:rPr>
        <w:t>เขียนให้ข้อมูลเกี่ยวกับตนเอง โดยใช้คำศัพท์ง่ายๆ  ในการสร้างประโยคได้อย่างถูกต้อง</w:t>
      </w:r>
      <w:bookmarkEnd w:id="19"/>
      <w:r>
        <w:rPr>
          <w:rFonts w:ascii="TH SarabunIT๙" w:hAnsi="TH SarabunIT๙" w:cs="TH SarabunIT๙"/>
          <w:sz w:val="32"/>
          <w:szCs w:val="32"/>
          <w:cs/>
          <w:lang w:val="th-TH" w:bidi="th-TH"/>
        </w:rPr>
        <w:t xml:space="preserve"> </w:t>
      </w:r>
    </w:p>
    <w:bookmarkEnd w:id="16"/>
    <w:p w14:paraId="0C97A95E">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z w:val="32"/>
          <w:szCs w:val="32"/>
          <w:cs/>
        </w:rPr>
        <w:t xml:space="preserve">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เขียนคำศัพท์อย่างง่ายเกี่ยวกับความรู้สึก พูด ออกเสียง คำศัพท์ได้อย่างถูกต้องเหมาะสม</w:t>
      </w:r>
    </w:p>
    <w:p w14:paraId="31493FEF">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 xml:space="preserve"> </w:t>
      </w:r>
      <w:bookmarkStart w:id="20" w:name="_Hlk101166295"/>
      <w:r>
        <w:rPr>
          <w:rFonts w:ascii="TH SarabunIT๙" w:hAnsi="TH SarabunIT๙" w:cs="TH SarabunIT๙"/>
          <w:sz w:val="32"/>
          <w:szCs w:val="32"/>
          <w:cs/>
          <w:lang w:val="th-TH" w:bidi="th-TH"/>
        </w:rPr>
        <w:t>บอกความต้องการง่ายๆ ของตนเอง คำศัพท์ สำนวน และประโยคที่ใช้ขอและให้ข้อมูล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ประโยคที่ใช้บอกความต้องการของตนเองได้อย่างเหมาะสม</w:t>
      </w:r>
      <w:bookmarkEnd w:id="20"/>
    </w:p>
    <w:p w14:paraId="622683EC">
      <w:pPr>
        <w:pStyle w:val="86"/>
        <w:numPr>
          <w:ilvl w:val="0"/>
          <w:numId w:val="16"/>
        </w:num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 xml:space="preserve"> </w:t>
      </w:r>
      <w:bookmarkStart w:id="21" w:name="_Hlk101166314"/>
      <w:r>
        <w:rPr>
          <w:rFonts w:ascii="TH SarabunIT๙" w:hAnsi="TH SarabunIT๙" w:cs="TH SarabunIT๙"/>
          <w:sz w:val="32"/>
          <w:szCs w:val="32"/>
          <w:cs/>
          <w:lang w:val="th-TH" w:bidi="th-TH"/>
        </w:rPr>
        <w:t>รู้จักประเภทของสื่อชนิดต่างๆ การเลือกใช้สื่อ เพื่อสร้างสรรค์ผลงานทางภาษาได้อย่างเหมาะสม</w:t>
      </w:r>
      <w:bookmarkEnd w:id="21"/>
    </w:p>
    <w:p w14:paraId="7A9FD53D">
      <w:pPr>
        <w:rPr>
          <w:rFonts w:ascii="TH SarabunIT๙" w:hAnsi="TH SarabunIT๙" w:cs="TH SarabunIT๙"/>
          <w:b/>
          <w:bCs/>
          <w:sz w:val="32"/>
          <w:szCs w:val="32"/>
        </w:rPr>
      </w:pPr>
    </w:p>
    <w:p w14:paraId="60C48390">
      <w:pPr>
        <w:rPr>
          <w:rFonts w:ascii="TH SarabunIT๙" w:hAnsi="TH SarabunIT๙" w:cs="TH SarabunIT๙"/>
          <w:b/>
          <w:bCs/>
          <w:sz w:val="32"/>
          <w:szCs w:val="32"/>
          <w:cs/>
        </w:rPr>
      </w:pPr>
    </w:p>
    <w:p w14:paraId="6DF815A2">
      <w:pPr>
        <w:jc w:val="center"/>
        <w:rPr>
          <w:rFonts w:ascii="TH SarabunIT๙" w:hAnsi="TH SarabunIT๙" w:cs="TH SarabunIT๙"/>
          <w:b/>
          <w:bCs/>
          <w:sz w:val="82"/>
          <w:szCs w:val="82"/>
        </w:rPr>
      </w:pPr>
    </w:p>
    <w:p w14:paraId="6162DE63">
      <w:pPr>
        <w:jc w:val="center"/>
        <w:rPr>
          <w:rFonts w:ascii="TH SarabunIT๙" w:hAnsi="TH SarabunIT๙" w:cs="TH SarabunIT๙"/>
          <w:b/>
          <w:bCs/>
          <w:sz w:val="82"/>
          <w:szCs w:val="82"/>
        </w:rPr>
      </w:pPr>
    </w:p>
    <w:p w14:paraId="28FA6398">
      <w:pPr>
        <w:jc w:val="center"/>
        <w:rPr>
          <w:rFonts w:ascii="TH SarabunIT๙" w:hAnsi="TH SarabunIT๙" w:cs="TH SarabunIT๙"/>
          <w:b/>
          <w:bCs/>
          <w:sz w:val="82"/>
          <w:szCs w:val="82"/>
        </w:rPr>
      </w:pPr>
    </w:p>
    <w:p w14:paraId="28CB79B7">
      <w:pPr>
        <w:jc w:val="center"/>
        <w:rPr>
          <w:rFonts w:ascii="TH SarabunIT๙" w:hAnsi="TH SarabunIT๙" w:cs="TH SarabunIT๙"/>
          <w:b/>
          <w:bCs/>
          <w:sz w:val="82"/>
          <w:szCs w:val="82"/>
        </w:rPr>
      </w:pPr>
    </w:p>
    <w:p w14:paraId="21091D80">
      <w:pPr>
        <w:jc w:val="center"/>
        <w:rPr>
          <w:rFonts w:ascii="TH SarabunIT๙" w:hAnsi="TH SarabunIT๙" w:cs="TH SarabunIT๙"/>
          <w:b/>
          <w:bCs/>
          <w:sz w:val="82"/>
          <w:szCs w:val="82"/>
        </w:rPr>
      </w:pPr>
    </w:p>
    <w:p w14:paraId="75BD7DEE">
      <w:pPr>
        <w:rPr>
          <w:rFonts w:ascii="TH SarabunIT๙" w:hAnsi="TH SarabunIT๙" w:cs="TH SarabunIT๙"/>
          <w:b/>
          <w:bCs/>
          <w:sz w:val="82"/>
          <w:szCs w:val="82"/>
        </w:rPr>
      </w:pPr>
    </w:p>
    <w:p w14:paraId="019509C7">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 ภาษาอังกฤษ</w:t>
      </w:r>
    </w:p>
    <w:p w14:paraId="4DA4C393">
      <w:pPr>
        <w:pBdr>
          <w:bottom w:val="dotted" w:color="auto" w:sz="24" w:space="1"/>
        </w:pBdr>
        <w:jc w:val="center"/>
        <w:rPr>
          <w:rFonts w:ascii="TH SarabunIT๙" w:hAnsi="TH SarabunIT๙" w:cs="TH SarabunIT๙"/>
          <w:b/>
          <w:bCs/>
          <w:sz w:val="36"/>
          <w:szCs w:val="36"/>
          <w:cs/>
          <w:lang w:bidi="th"/>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2</w:t>
      </w:r>
      <w:r>
        <w:rPr>
          <w:rFonts w:ascii="TH SarabunIT๙" w:hAnsi="TH SarabunIT๙" w:cs="TH SarabunIT๙"/>
          <w:b/>
          <w:bCs/>
          <w:sz w:val="36"/>
          <w:szCs w:val="36"/>
          <w:cs/>
          <w:lang w:bidi="th"/>
        </w:rPr>
        <w:tab/>
      </w:r>
      <w:r>
        <w:rPr>
          <w:rFonts w:ascii="TH SarabunIT๙" w:hAnsi="TH SarabunIT๙" w:cs="TH SarabunIT๙"/>
          <w:b/>
          <w:bCs/>
          <w:sz w:val="36"/>
          <w:szCs w:val="36"/>
          <w:cs/>
          <w:lang w:bidi="th"/>
        </w:rPr>
        <w:tab/>
      </w:r>
      <w:r>
        <w:rPr>
          <w:rFonts w:ascii="TH SarabunIT๙" w:hAnsi="TH SarabunIT๙" w:cs="TH SarabunIT๙"/>
          <w:b/>
          <w:bCs/>
          <w:sz w:val="36"/>
          <w:szCs w:val="36"/>
          <w:cs/>
          <w:lang w:bidi="th"/>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 xml:space="preserve"> 120</w:t>
      </w:r>
      <w:r>
        <w:rPr>
          <w:rFonts w:ascii="TH SarabunIT๙" w:hAnsi="TH SarabunIT๙" w:cs="TH SarabunIT๙"/>
          <w:b/>
          <w:bCs/>
          <w:sz w:val="36"/>
          <w:szCs w:val="36"/>
          <w:cs/>
          <w:lang w:bidi="th"/>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44EFC5A8">
      <w:pPr>
        <w:rPr>
          <w:rFonts w:ascii="TH SarabunIT๙" w:hAnsi="TH SarabunIT๙" w:cs="TH SarabunIT๙"/>
          <w:spacing w:val="-2"/>
          <w:sz w:val="32"/>
          <w:szCs w:val="32"/>
          <w:cs/>
          <w:lang w:bidi="th"/>
        </w:rPr>
      </w:pPr>
    </w:p>
    <w:p w14:paraId="3D7E8883">
      <w:pPr>
        <w:rPr>
          <w:rFonts w:ascii="TH SarabunIT๙" w:hAnsi="TH SarabunIT๙" w:cs="TH SarabunIT๙"/>
          <w:sz w:val="32"/>
          <w:szCs w:val="32"/>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ศึกษาและใช้ความรู้เรื่องคำศัพท์เกี่ยวกับความรู้สึก ความต้องการของตนเองโดยใช้คำสั้นๆ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และประโยคอย่างง่าย</w:t>
      </w:r>
      <w:bookmarkStart w:id="22" w:name="_Hlk101184818"/>
      <w:r>
        <w:rPr>
          <w:rFonts w:ascii="TH SarabunIT๙" w:hAnsi="TH SarabunIT๙" w:cs="TH SarabunIT๙"/>
          <w:spacing w:val="-2"/>
          <w:sz w:val="32"/>
          <w:szCs w:val="32"/>
          <w:cs/>
          <w:lang w:val="th-TH" w:bidi="th-TH"/>
        </w:rPr>
        <w:t xml:space="preserve"> บอกความรู้สึกของตนเองเกี่ยวกับเรื่องที่ได้เขียน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ให้ข้อมูลเกี่ยวกับตนเอง เพื่อน ครอบครัว</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โดยใช้คำศัพท์ง่ายๆ ในการสร้างประโยคอย่างง่ายได้ใจความ</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 xml:space="preserve">สะท้อนความรู้สึก  บอกความรู้สึกเกี่ยวกับสิ่งที่ได้ดู สถานการณ์หรือเหตุการณ์ต่างๆ ที่มีการแสดงอารมณ์  </w:t>
      </w: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สี</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ข้อมูลสมาชิกในครอบครัวของตนเองและอธิบายความสัมพันธ์ของสมาชิก</w:t>
      </w:r>
      <w:bookmarkEnd w:id="22"/>
      <w:r>
        <w:rPr>
          <w:rFonts w:ascii="TH SarabunIT๙" w:hAnsi="TH SarabunIT๙" w:cs="TH SarabunIT๙"/>
          <w:cs/>
        </w:rPr>
        <w:t xml:space="preserve"> </w:t>
      </w:r>
      <w:r>
        <w:rPr>
          <w:rFonts w:ascii="TH SarabunIT๙" w:hAnsi="TH SarabunIT๙" w:cs="TH SarabunIT๙"/>
          <w:spacing w:val="-2"/>
          <w:sz w:val="32"/>
          <w:szCs w:val="32"/>
          <w:cs/>
          <w:lang w:val="th-TH" w:bidi="th-TH"/>
        </w:rPr>
        <w:t xml:space="preserve">นำเสนอแลกเปลี่ยนข้อมูลคำศัพท์และประโยคอย่างง่ายที่เกี่ยวกับอาหารทั่วไป และอาหารบนเกาะปูยู ผลไม้ สัตว์เลี้ยงหรือสีที่ตนเองสนใจ </w:t>
      </w:r>
      <w:r>
        <w:rPr>
          <w:rFonts w:ascii="TH SarabunIT๙" w:hAnsi="TH SarabunIT๙" w:cs="TH SarabunIT๙"/>
          <w:sz w:val="32"/>
          <w:szCs w:val="32"/>
          <w:cs/>
          <w:lang w:val="th-TH" w:bidi="th-TH"/>
        </w:rPr>
        <w:t>ฟังและดู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เลือกใช้คำหรือประโยคอย่างง่ายพูดแสดงความคิดเห็นสถานการณ์ในชีวิตประจำวัน สถานการณ์รอบตัว ตอบคำถามระบุตัวอักษรและเสียง  อ่านออกเสียง คำ สะกดคำ และอ่านเรื่องสั้น การ์ตูน ประโยคคำสั่ง คำแนะนำที่ใช้ในสถานการณ์จริงอย่างง่าย</w:t>
      </w:r>
      <w:r>
        <w:rPr>
          <w:rFonts w:ascii="TH SarabunIT๙" w:hAnsi="TH SarabunIT๙" w:cs="TH SarabunIT๙"/>
          <w:cs/>
        </w:rPr>
        <w:t xml:space="preserve"> </w:t>
      </w:r>
      <w:r>
        <w:rPr>
          <w:rFonts w:ascii="TH SarabunIT๙" w:hAnsi="TH SarabunIT๙" w:cs="TH SarabunIT๙"/>
          <w:sz w:val="32"/>
          <w:szCs w:val="32"/>
          <w:cs/>
          <w:lang w:val="th-TH" w:bidi="th-TH"/>
        </w:rPr>
        <w:t xml:space="preserve">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ปฏิบัติตามคำสั่งได้</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3A47D232">
      <w:pPr>
        <w:tabs>
          <w:tab w:val="left" w:pos="1134"/>
        </w:tabs>
        <w:rPr>
          <w:rFonts w:ascii="TH SarabunIT๙" w:hAnsi="TH SarabunIT๙" w:cs="TH SarabunIT๙"/>
          <w:spacing w:val="-2"/>
          <w:sz w:val="32"/>
          <w:szCs w:val="32"/>
          <w:cs/>
        </w:rPr>
      </w:pPr>
      <w:r>
        <w:rPr>
          <w:rFonts w:ascii="TH SarabunIT๙" w:hAnsi="TH SarabunIT๙" w:cs="TH SarabunIT๙"/>
          <w:sz w:val="32"/>
          <w:szCs w:val="32"/>
          <w:cs/>
        </w:rPr>
        <w:tab/>
      </w:r>
      <w:r>
        <w:rPr>
          <w:rFonts w:ascii="TH SarabunIT๙" w:hAnsi="TH SarabunIT๙" w:cs="TH SarabunIT๙"/>
          <w:sz w:val="32"/>
          <w:szCs w:val="32"/>
          <w:cs/>
          <w:lang w:val="th-TH" w:bidi="th-TH"/>
        </w:rPr>
        <w:t>โดยใช้</w:t>
      </w: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ที่เกี่ยวข้องใกล้ตัวในชีวิตประจำวันโดยเน้นการออกเสียงภาษาอังกฤษอย่างถูกต้อง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ใช้คำศัพท์วลีสั้นๆ และสำนวนที่ใช้ในชีวิตประจำวันเกี่ยวกับเพื่อสื่อสารและบรรยายข้อมูลส่วนบุคคล กิจวัตรประจำวันได้อย่างถูกต้อง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สร้างชิ้นงานเกี่ยวกับภาษาอย่างสร้างสรรค์ให้เหมาะสมกับบุคคลเหตุการณ์และสิ่งต่างๆรอบตัว</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เขียนคำศัพท์ วลี และประโยคสั้นๆ ที่ตนสนใจ จากสื่อ และแหล่งเรียนรู้ที่หลากหลาย</w:t>
      </w:r>
      <w:r>
        <w:rPr>
          <w:rFonts w:ascii="TH SarabunIT๙" w:hAnsi="TH SarabunIT๙" w:cs="TH SarabunIT๙"/>
          <w:spacing w:val="-2"/>
          <w:sz w:val="32"/>
          <w:szCs w:val="32"/>
          <w:cs/>
        </w:rPr>
        <w:t xml:space="preserve"> </w:t>
      </w:r>
      <w:r>
        <w:rPr>
          <w:rFonts w:ascii="TH SarabunIT๙" w:hAnsi="TH SarabunIT๙" w:cs="TH SarabunIT๙"/>
          <w:b/>
          <w:bCs/>
          <w:spacing w:val="-2"/>
          <w:sz w:val="32"/>
          <w:szCs w:val="32"/>
          <w:cs/>
        </w:rPr>
        <w:t xml:space="preserve">                                                                                                                                                                              </w:t>
      </w:r>
      <w:r>
        <w:rPr>
          <w:rFonts w:ascii="TH SarabunIT๙" w:hAnsi="TH SarabunIT๙" w:cs="TH SarabunIT๙"/>
          <w:sz w:val="32"/>
          <w:szCs w:val="32"/>
          <w:cs/>
        </w:rPr>
        <w:t xml:space="preserve"> </w:t>
      </w:r>
    </w:p>
    <w:p w14:paraId="7057A260">
      <w:pPr>
        <w:tabs>
          <w:tab w:val="left" w:pos="1134"/>
        </w:tabs>
        <w:rPr>
          <w:rFonts w:ascii="TH SarabunIT๙" w:hAnsi="TH SarabunIT๙" w:cs="TH SarabunIT๙"/>
          <w:spacing w:val="-2"/>
          <w:sz w:val="32"/>
          <w:szCs w:val="32"/>
          <w:cs/>
          <w:lang w:bidi="th"/>
        </w:rPr>
      </w:pPr>
      <w:r>
        <w:rPr>
          <w:rFonts w:ascii="TH SarabunIT๙" w:hAnsi="TH SarabunIT๙" w:cs="TH SarabunIT๙"/>
          <w:cs/>
        </w:rPr>
        <w:tab/>
      </w:r>
      <w:r>
        <w:rPr>
          <w:rFonts w:ascii="TH SarabunIT๙" w:hAnsi="TH SarabunIT๙" w:cs="TH SarabunIT๙"/>
          <w:sz w:val="32"/>
          <w:szCs w:val="32"/>
          <w:cs/>
          <w:lang w:val="th-TH" w:bidi="th-TH"/>
        </w:rPr>
        <w:t>เพื่อให้เกิดการ</w:t>
      </w:r>
      <w:r>
        <w:rPr>
          <w:rFonts w:ascii="TH SarabunIT๙" w:hAnsi="TH SarabunIT๙" w:cs="TH SarabunIT๙"/>
          <w:spacing w:val="-2"/>
          <w:sz w:val="32"/>
          <w:szCs w:val="32"/>
          <w:cs/>
          <w:lang w:val="th-TH" w:bidi="th-TH"/>
        </w:rPr>
        <w:t>รู้จักตนเองในจุดเด่น จุดที่ควรพัฒนา บอกความชอบความสนใจของตนเองได้ รับรู้และจัดการอารมณ์และความรู้สึกพื้นฐานรับรู้ความรู้สึกของตนเองและผู้อื่น บอกสถานการณ์ที่ทำให้เกิดอารมณ์และความรู้สึกพื้นฐาน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บอกเล่าความคิด อารมณ์ของตนเองได้อย่างหลากหลาย การมีเป้าหมายในชีวิต สามารถควบคุมตนเองในการการปฏิบัติกิจวัตรประจำวัน บอกสิ่งที่ตนและเพื่อนทำได้ดี</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อธิบายองค์ประกอบ ที่เกี่ยวข้องกับสถานการณ์ที่สามารถสังเกตได้อย่างชัดเจนและอธิบายความสัมพันธ์ระหว่างองค์ประกอบโดยการพูด เขียนแผนภาพหรือแผนผังวาดภาพ สื่อสารเรื่องราวใกล้ตัวผ่านภาษา ภาพ เสียง ท่าทาง ฟังเสียง อ่านเรื่อง และดูภาพเหตุการณ์ในสถานการณ์ใกล้ตัว บอกความรู้สึกที่เกิดจากการรับสารอย่างง่ายได้ จัดการและสื่อความหมายข้อมูล  มีความสามารถในการยับยั้งชั่งใจ ช่างสงสัย กระตือรือร้นในการตั้งคำถามและรวบรวมข้อมูล ตอบคำถามอย่างตรงไปตรงมา สังเกตและตั้งคำถามในสิ่งรอบตัวที่สนใจ คิดอย่างมีวิจารณญาณ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สรุปความเข้าใจของตน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เคารพเสรีภาพของผู้อื่นแสดงความรับผิดชอบและปฏิบัติตนอย่างเหมาะสมตามบทบาทหน้าที่ที่ได้รับมอบหมาย รู้จักประเภทของสื่อที่หลากหลายขึ้น เกิดความฉลาดทางดิจิทัลโดยคำนึงถึงสุขภาพของตนเอง จัดเวลาและสร้างปฏิสัมพันธ์กับคนในโลกดิจิทัลและชีวิตจริงให้เหมาะสม </w:t>
      </w:r>
    </w:p>
    <w:p w14:paraId="6CFD3163">
      <w:pPr>
        <w:tabs>
          <w:tab w:val="left" w:pos="1134"/>
        </w:tabs>
        <w:rPr>
          <w:rFonts w:ascii="TH SarabunIT๙" w:hAnsi="TH SarabunIT๙" w:cs="TH SarabunIT๙"/>
          <w:spacing w:val="-2"/>
          <w:sz w:val="32"/>
          <w:szCs w:val="32"/>
          <w:cs/>
          <w:lang w:bidi="th"/>
        </w:rPr>
      </w:pPr>
    </w:p>
    <w:p w14:paraId="485C8E30">
      <w:pPr>
        <w:tabs>
          <w:tab w:val="left" w:pos="1134"/>
        </w:tabs>
        <w:rPr>
          <w:rFonts w:ascii="TH SarabunIT๙" w:hAnsi="TH SarabunIT๙" w:cs="TH SarabunIT๙"/>
          <w:b/>
          <w:bCs/>
          <w:spacing w:val="-2"/>
          <w:sz w:val="32"/>
          <w:szCs w:val="32"/>
          <w:cs/>
          <w:lang w:bidi="th"/>
        </w:rPr>
      </w:pPr>
      <w:r>
        <w:rPr>
          <w:rFonts w:ascii="TH SarabunIT๙" w:hAnsi="TH SarabunIT๙" w:cs="TH SarabunIT๙"/>
          <w:b/>
          <w:bCs/>
          <w:spacing w:val="-2"/>
          <w:sz w:val="32"/>
          <w:szCs w:val="32"/>
          <w:cs/>
          <w:lang w:val="th-TH" w:bidi="th-TH"/>
        </w:rPr>
        <w:t>ผลลัพธ์การเรียนรู้</w:t>
      </w:r>
    </w:p>
    <w:p w14:paraId="21C79E95">
      <w:pPr>
        <w:pStyle w:val="86"/>
        <w:numPr>
          <w:ilvl w:val="0"/>
          <w:numId w:val="17"/>
        </w:numPr>
        <w:tabs>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ฟังและพูดคำศัพท์ง่ายๆ สะกดคำ บอกความหมายของคำ วลี และประโยคภาษาอังกฤษที่เกี่ยวกับ</w:t>
      </w:r>
      <w:r>
        <w:rPr>
          <w:rFonts w:ascii="TH SarabunIT๙" w:hAnsi="TH SarabunIT๙" w:cs="TH SarabunIT๙"/>
          <w:spacing w:val="-2"/>
          <w:sz w:val="32"/>
          <w:szCs w:val="32"/>
          <w:cs/>
        </w:rPr>
        <w:t xml:space="preserve"> </w:t>
      </w:r>
    </w:p>
    <w:p w14:paraId="021B7720">
      <w:pPr>
        <w:pStyle w:val="86"/>
        <w:tabs>
          <w:tab w:val="left" w:pos="1134"/>
        </w:tabs>
        <w:ind w:left="960"/>
        <w:rPr>
          <w:rFonts w:ascii="TH SarabunIT๙" w:hAnsi="TH SarabunIT๙" w:cs="TH SarabunIT๙"/>
          <w:spacing w:val="-2"/>
          <w:sz w:val="32"/>
          <w:szCs w:val="32"/>
          <w:cs/>
          <w:lang w:bidi="th"/>
        </w:rPr>
      </w:pP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ตนเอง บุคคลใกล้ตัว ครอบครัว บอกจำนวน ข้อมูลสมาชิกในครอบครัวของตนเองและอธิบายความสัมพันธ์ของสมาชิกได้อย่างถูกต้องเหมาะสม</w:t>
      </w:r>
    </w:p>
    <w:p w14:paraId="72B5B48E">
      <w:pPr>
        <w:pStyle w:val="86"/>
        <w:numPr>
          <w:ilvl w:val="0"/>
          <w:numId w:val="17"/>
        </w:numPr>
        <w:tabs>
          <w:tab w:val="left" w:pos="1134"/>
        </w:tabs>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นำเสนอ</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แลกเปลี่ยน</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ข้อมูล บอกความต้องการของตนเอง และคำศัพท์และประโยคอย่างง่ายที่</w:t>
      </w:r>
    </w:p>
    <w:p w14:paraId="3FDC92B1">
      <w:pPr>
        <w:pStyle w:val="86"/>
        <w:tabs>
          <w:tab w:val="left" w:pos="1134"/>
        </w:tabs>
        <w:ind w:left="960"/>
        <w:rPr>
          <w:rFonts w:ascii="TH SarabunIT๙" w:hAnsi="TH SarabunIT๙" w:cs="TH SarabunIT๙"/>
          <w:spacing w:val="-2"/>
          <w:sz w:val="32"/>
          <w:szCs w:val="32"/>
          <w:cs/>
          <w:lang w:bidi="th"/>
        </w:rPr>
      </w:pPr>
      <w:r>
        <w:rPr>
          <w:rFonts w:ascii="TH SarabunIT๙" w:hAnsi="TH SarabunIT๙" w:cs="TH SarabunIT๙"/>
          <w:spacing w:val="-2"/>
          <w:sz w:val="32"/>
          <w:szCs w:val="32"/>
          <w:cs/>
          <w:lang w:val="th-TH" w:bidi="th-TH"/>
        </w:rPr>
        <w:t>เกี่ยวกับอาหารทั่วไป และอาหารบนเกาะปูยู ผลไม้ สัตว์เลี่ยงและสีที่ตนสนใจได้อย่างเหมาะสมและมั่นใจ บอกคำศัพท์เกี่ยวกับความรู้สึกของตนเองโดยใช้คำสั้นๆและประโยคอย่างง่ายได้อย่างเหมาะสมและมั่นใจ</w:t>
      </w:r>
    </w:p>
    <w:p w14:paraId="0BF45876">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 xml:space="preserve">ฟัง  และดู เรื่องราวสั้นๆ บทสนทนาหรือข้อมูลต่างๆ จากสื่อวีดิทัศน์  นิทาน เรื่องสั้นโฆษณา  </w:t>
      </w:r>
    </w:p>
    <w:p w14:paraId="37F25746">
      <w:pPr>
        <w:pStyle w:val="86"/>
        <w:tabs>
          <w:tab w:val="left" w:pos="1134"/>
        </w:tabs>
        <w:ind w:left="960"/>
        <w:rPr>
          <w:rFonts w:ascii="TH SarabunIT๙" w:hAnsi="TH SarabunIT๙" w:cs="TH SarabunIT๙"/>
          <w:sz w:val="32"/>
          <w:szCs w:val="32"/>
        </w:rPr>
      </w:pPr>
      <w:r>
        <w:rPr>
          <w:rFonts w:ascii="TH SarabunIT๙" w:hAnsi="TH SarabunIT๙" w:cs="TH SarabunIT๙"/>
          <w:sz w:val="32"/>
          <w:szCs w:val="32"/>
          <w:cs/>
          <w:lang w:val="th-TH" w:bidi="th-TH"/>
        </w:rPr>
        <w:t xml:space="preserve">เลือกใช้คำหรือประโยคอย่างง่ายพูดแสดงความคิดเห็นและตอบคำถามได้อย่างเหมาะสม </w:t>
      </w:r>
    </w:p>
    <w:p w14:paraId="670AD8F1">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 xml:space="preserve">ระบุตัวอักษรและเสียง อ่านออกเสียง ประโยคคำสั่ง คำแนะนำอย่างง่าย  เรียนรู้เกี่ยวกับ </w:t>
      </w:r>
    </w:p>
    <w:p w14:paraId="26317E74">
      <w:pPr>
        <w:pStyle w:val="86"/>
        <w:tabs>
          <w:tab w:val="left" w:pos="1134"/>
        </w:tabs>
        <w:ind w:left="960"/>
        <w:rPr>
          <w:rFonts w:ascii="TH SarabunIT๙" w:hAnsi="TH SarabunIT๙" w:cs="TH SarabunIT๙"/>
          <w:sz w:val="32"/>
          <w:szCs w:val="32"/>
        </w:rPr>
      </w:pPr>
      <w:r>
        <w:rPr>
          <w:rFonts w:ascii="TH SarabunIT๙" w:hAnsi="TH SarabunIT๙" w:cs="TH SarabunIT๙"/>
          <w:sz w:val="32"/>
          <w:szCs w:val="32"/>
        </w:rPr>
        <w:t xml:space="preserve">Classroom Language </w:t>
      </w:r>
      <w:r>
        <w:rPr>
          <w:rFonts w:ascii="TH SarabunIT๙" w:hAnsi="TH SarabunIT๙" w:cs="TH SarabunIT๙"/>
          <w:sz w:val="32"/>
          <w:szCs w:val="32"/>
          <w:cs/>
          <w:lang w:val="th-TH" w:bidi="th-TH"/>
        </w:rPr>
        <w:t>และสามารถปฏิบัติตามคำสั่งได้อย่างถูกต้องเหมาะสม</w:t>
      </w:r>
    </w:p>
    <w:p w14:paraId="53CCE701">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อ่านออกเสียง คำ สะกดคำ และอ่านเรื่องสั้น การ์ตูน และสามารถบอกความรู้สึกของตนเองเกี่ยวกับเรื่องที่ได้อ่านได้อย่างเหมาะสม</w:t>
      </w:r>
    </w:p>
    <w:p w14:paraId="76C6FA69">
      <w:pPr>
        <w:pStyle w:val="86"/>
        <w:numPr>
          <w:ilvl w:val="0"/>
          <w:numId w:val="17"/>
        </w:numPr>
        <w:tabs>
          <w:tab w:val="left" w:pos="1134"/>
        </w:tabs>
        <w:rPr>
          <w:rFonts w:ascii="TH SarabunIT๙" w:hAnsi="TH SarabunIT๙" w:cs="TH SarabunIT๙"/>
          <w:sz w:val="32"/>
          <w:szCs w:val="32"/>
        </w:rPr>
      </w:pPr>
      <w:r>
        <w:rPr>
          <w:rFonts w:ascii="TH SarabunIT๙" w:hAnsi="TH SarabunIT๙" w:cs="TH SarabunIT๙"/>
          <w:sz w:val="32"/>
          <w:szCs w:val="32"/>
          <w:cs/>
          <w:lang w:val="th-TH" w:bidi="th-TH"/>
        </w:rPr>
        <w:t>เขียนให้ข้อมูลเกี่ยวกับตนเอง เพื่อน ครอบครัว โดยใช้คำศัพท์ง่ายๆ ในการสร้างประโยคอย่างง่ายได้ใจความได้อย่างถูกต้องเหมาะสม</w:t>
      </w:r>
    </w:p>
    <w:p w14:paraId="4A81814F">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7.   </w:t>
      </w:r>
      <w:r>
        <w:rPr>
          <w:rFonts w:ascii="TH SarabunIT๙" w:hAnsi="TH SarabunIT๙" w:cs="TH SarabunIT๙"/>
          <w:sz w:val="32"/>
          <w:szCs w:val="32"/>
          <w:cs/>
          <w:lang w:val="th-TH" w:bidi="th-TH"/>
        </w:rPr>
        <w:t>เขียนคำ วลี อย่างง่าย เพื่อสะท้อนความรู้สึก  บอกความรู้สึกเกี่ยวกับสิ่งที่ได้ดู   สถาณการณ์ หรือ</w:t>
      </w:r>
    </w:p>
    <w:p w14:paraId="654A9494">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เหตุการณ์ต่างๆ ที่มีการแสดงอารมณ์ได้อย่างเหมาะสม </w:t>
      </w:r>
    </w:p>
    <w:p w14:paraId="7932ECA5">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8.   </w:t>
      </w:r>
      <w:r>
        <w:rPr>
          <w:rFonts w:ascii="TH SarabunIT๙" w:hAnsi="TH SarabunIT๙" w:cs="TH SarabunIT๙"/>
          <w:sz w:val="32"/>
          <w:szCs w:val="32"/>
          <w:cs/>
          <w:lang w:val="th-TH" w:bidi="th-TH"/>
        </w:rPr>
        <w:t xml:space="preserve">พูดโต้ตอบด้วยคำสั้นๆ ง่ายๆ ในการสื่อสารระหว่างบุคคล บทสนทนาที่ใช้ในการทักทาย กล่าวลา </w:t>
      </w:r>
    </w:p>
    <w:p w14:paraId="31AD71F3">
      <w:pPr>
        <w:tabs>
          <w:tab w:val="left" w:pos="1134"/>
        </w:tabs>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ขอบคุณ ขอโทษ คำสั่งและคำขอร้องที่ใช้ในห้องเรียนแลกเปลี่ยนความคิดกับผู้อื่นได้อย่าง   </w:t>
      </w:r>
    </w:p>
    <w:p w14:paraId="65F9426E">
      <w:pPr>
        <w:tabs>
          <w:tab w:val="left" w:pos="1134"/>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เหมาะสมและมั่นใจ</w:t>
      </w:r>
    </w:p>
    <w:p w14:paraId="267656EC">
      <w:pPr>
        <w:rPr>
          <w:rFonts w:ascii="TH SarabunIT๙" w:hAnsi="TH SarabunIT๙" w:cs="TH SarabunIT๙"/>
          <w:sz w:val="32"/>
          <w:szCs w:val="32"/>
        </w:rPr>
      </w:pPr>
      <w:r>
        <w:rPr>
          <w:rFonts w:ascii="TH SarabunIT๙" w:hAnsi="TH SarabunIT๙" w:cs="TH SarabunIT๙"/>
          <w:sz w:val="32"/>
          <w:szCs w:val="32"/>
          <w:cs/>
        </w:rPr>
        <w:t xml:space="preserve">        9.   </w:t>
      </w:r>
      <w:r>
        <w:rPr>
          <w:rFonts w:ascii="TH SarabunIT๙" w:hAnsi="TH SarabunIT๙" w:cs="TH SarabunIT๙"/>
          <w:sz w:val="32"/>
          <w:szCs w:val="32"/>
          <w:cs/>
          <w:lang w:val="th-TH" w:bidi="th-TH"/>
        </w:rPr>
        <w:t xml:space="preserve">ใช้ทักษะการฟัง พูดในการนำเสนอข้อมูลการแสดงบทบาทสมมุติผ่านรูปแบบ รูปภาพ   คลิปวิดีโอ </w:t>
      </w:r>
    </w:p>
    <w:p w14:paraId="24F150DC">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คลิปเสียง เกี่ยวกับวิธีปฏิบัติตนให้ปลอดภัยและเหมาะสมกับสถานการณ์ปัจจุบัน</w:t>
      </w:r>
    </w:p>
    <w:p w14:paraId="58B7D971">
      <w:pPr>
        <w:tabs>
          <w:tab w:val="left" w:pos="1134"/>
        </w:tabs>
        <w:rPr>
          <w:rFonts w:ascii="TH SarabunIT๙" w:hAnsi="TH SarabunIT๙" w:cs="TH SarabunIT๙"/>
          <w:spacing w:val="-2"/>
          <w:sz w:val="32"/>
          <w:szCs w:val="32"/>
          <w:cs/>
          <w:lang w:bidi="th"/>
        </w:rPr>
      </w:pPr>
      <w:r>
        <w:rPr>
          <w:rFonts w:ascii="TH SarabunIT๙" w:hAnsi="TH SarabunIT๙" w:cs="TH SarabunIT๙"/>
          <w:sz w:val="32"/>
          <w:szCs w:val="32"/>
          <w:cs/>
        </w:rPr>
        <w:t xml:space="preserve">                       </w:t>
      </w:r>
      <w:r>
        <w:rPr>
          <w:rFonts w:ascii="TH SarabunIT๙" w:hAnsi="TH SarabunIT๙" w:cs="TH SarabunIT๙"/>
          <w:spacing w:val="-2"/>
          <w:sz w:val="32"/>
          <w:szCs w:val="32"/>
          <w:cs/>
        </w:rPr>
        <w:t xml:space="preserve">                                                                                                                                                                                                                                                                                                                                                                                                                                                                                                                                                                                                                                                   </w:t>
      </w:r>
    </w:p>
    <w:p w14:paraId="201DB5DE">
      <w:pPr>
        <w:tabs>
          <w:tab w:val="left" w:pos="1134"/>
        </w:tabs>
        <w:rPr>
          <w:rFonts w:ascii="TH SarabunIT๙" w:hAnsi="TH SarabunIT๙" w:cs="TH SarabunIT๙"/>
          <w:spacing w:val="-2"/>
          <w:sz w:val="32"/>
          <w:szCs w:val="32"/>
          <w:lang w:bidi="th"/>
        </w:rPr>
      </w:pPr>
    </w:p>
    <w:p w14:paraId="2ED6DC1E">
      <w:pPr>
        <w:tabs>
          <w:tab w:val="left" w:pos="1134"/>
        </w:tabs>
        <w:rPr>
          <w:rFonts w:ascii="TH SarabunIT๙" w:hAnsi="TH SarabunIT๙" w:cs="TH SarabunIT๙"/>
          <w:spacing w:val="-2"/>
          <w:sz w:val="32"/>
          <w:szCs w:val="32"/>
          <w:lang w:bidi="th"/>
        </w:rPr>
      </w:pPr>
    </w:p>
    <w:p w14:paraId="03C735E8">
      <w:pPr>
        <w:tabs>
          <w:tab w:val="left" w:pos="1134"/>
        </w:tabs>
        <w:rPr>
          <w:rFonts w:ascii="TH SarabunIT๙" w:hAnsi="TH SarabunIT๙" w:cs="TH SarabunIT๙"/>
          <w:spacing w:val="-2"/>
          <w:sz w:val="32"/>
          <w:szCs w:val="32"/>
          <w:lang w:bidi="th"/>
        </w:rPr>
      </w:pPr>
    </w:p>
    <w:p w14:paraId="0C6BB1F1">
      <w:pPr>
        <w:tabs>
          <w:tab w:val="left" w:pos="1134"/>
        </w:tabs>
        <w:rPr>
          <w:rFonts w:ascii="TH SarabunIT๙" w:hAnsi="TH SarabunIT๙" w:cs="TH SarabunIT๙"/>
          <w:spacing w:val="-2"/>
          <w:sz w:val="32"/>
          <w:szCs w:val="32"/>
          <w:lang w:bidi="th"/>
        </w:rPr>
      </w:pPr>
    </w:p>
    <w:p w14:paraId="1A9627EB">
      <w:pPr>
        <w:tabs>
          <w:tab w:val="left" w:pos="1134"/>
        </w:tabs>
        <w:rPr>
          <w:rFonts w:ascii="TH SarabunIT๙" w:hAnsi="TH SarabunIT๙" w:cs="TH SarabunIT๙"/>
          <w:spacing w:val="-2"/>
          <w:sz w:val="32"/>
          <w:szCs w:val="32"/>
          <w:lang w:bidi="th"/>
        </w:rPr>
      </w:pPr>
    </w:p>
    <w:p w14:paraId="0D863326">
      <w:pPr>
        <w:tabs>
          <w:tab w:val="left" w:pos="1134"/>
        </w:tabs>
        <w:rPr>
          <w:rFonts w:ascii="TH SarabunIT๙" w:hAnsi="TH SarabunIT๙" w:cs="TH SarabunIT๙"/>
          <w:spacing w:val="-2"/>
          <w:sz w:val="32"/>
          <w:szCs w:val="32"/>
          <w:lang w:bidi="th"/>
        </w:rPr>
      </w:pPr>
    </w:p>
    <w:p w14:paraId="7064E4EF">
      <w:pPr>
        <w:tabs>
          <w:tab w:val="left" w:pos="1134"/>
        </w:tabs>
        <w:rPr>
          <w:rFonts w:ascii="TH SarabunIT๙" w:hAnsi="TH SarabunIT๙" w:cs="TH SarabunIT๙"/>
          <w:spacing w:val="-2"/>
          <w:sz w:val="32"/>
          <w:szCs w:val="32"/>
          <w:lang w:bidi="th"/>
        </w:rPr>
      </w:pPr>
    </w:p>
    <w:p w14:paraId="69AFA480">
      <w:pPr>
        <w:tabs>
          <w:tab w:val="left" w:pos="1134"/>
        </w:tabs>
        <w:rPr>
          <w:rFonts w:ascii="TH SarabunIT๙" w:hAnsi="TH SarabunIT๙" w:cs="TH SarabunIT๙"/>
          <w:spacing w:val="-2"/>
          <w:sz w:val="32"/>
          <w:szCs w:val="32"/>
          <w:lang w:bidi="th"/>
        </w:rPr>
      </w:pPr>
    </w:p>
    <w:p w14:paraId="1246B020">
      <w:pPr>
        <w:tabs>
          <w:tab w:val="left" w:pos="1134"/>
        </w:tabs>
        <w:rPr>
          <w:rFonts w:ascii="TH SarabunIT๙" w:hAnsi="TH SarabunIT๙" w:cs="TH SarabunIT๙"/>
          <w:spacing w:val="-2"/>
          <w:sz w:val="32"/>
          <w:szCs w:val="32"/>
          <w:lang w:bidi="th"/>
        </w:rPr>
      </w:pPr>
    </w:p>
    <w:p w14:paraId="3CDF6523">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6137BB5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3</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120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3219F6D5">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ศึกษาและใช้ความรู้เรื่อง</w:t>
      </w:r>
      <w:r>
        <w:rPr>
          <w:rFonts w:ascii="TH SarabunIT๙" w:hAnsi="TH SarabunIT๙" w:cs="TH SarabunIT๙"/>
          <w:spacing w:val="-2"/>
          <w:sz w:val="32"/>
          <w:szCs w:val="32"/>
          <w:cs/>
          <w:lang w:val="th-TH" w:bidi="th-TH"/>
        </w:rPr>
        <w:t>ฟังและพูดคำศัพท์  สะกดคำ บอกความหมายของคำ วลีและประโยค เกี่ยวกับครอบครัว การให้ข้อมูลเบื้องต้นเกี่ยวกับโรงเรียนบ้านตันหยงกาโบยชัยพัฒนา ข้อมูลส่วนตัว จำนวน สี ขนาด สถานที่อยู่ของสิ่งของ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สนทนา โต้ตอบ  แลกเปลี่ยนข้อมูลเกี่ยวกับสิ่งที่ตนเองและเพื่อนร่วมชั้นเรียนสนใจ นำเสนอแลกเปลี่ยนข้อมูลเกี่ยวกับอาชีพที่ตนเองสนใจ สนทนา โต้ตอบ คำศัพท์และประโยคบอกความต้องการพื้นฐานที่จำเป็นต้องใช้ในการประกอบอาชีพที่นักเรียนสนใจ ฟัง อ่าน และดู จากสื่อวีดิทัศน์  นิทาน เรื่องสั้น โฆษณา แสดงความคิดเห็นที่มีต่อเหตุการณ์หรือเรื่องราวนั้นๆ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พร้อมทั้งแสดงความรู้สึกต่อสิ่งที่นักเรียนได้ฟัง อ่าน และดู  อ่านออกเสียงคำ  สะกดคำ อ่านกลุ่มคำ ประโยคคำสั่ง คำแนะนำ คำขอร้อง อย่างง่ายเรียนรู้เกี่ยวกับ </w:t>
      </w:r>
      <w:r>
        <w:rPr>
          <w:rFonts w:ascii="TH SarabunIT๙" w:hAnsi="TH SarabunIT๙" w:cs="TH SarabunIT๙"/>
          <w:sz w:val="32"/>
          <w:szCs w:val="32"/>
        </w:rPr>
        <w:t>Classroom</w:t>
      </w:r>
      <w:r>
        <w:rPr>
          <w:rFonts w:ascii="TH SarabunIT๙" w:hAnsi="TH SarabunIT๙" w:cs="TH SarabunIT๙"/>
          <w:b/>
          <w:bCs/>
          <w:sz w:val="32"/>
          <w:szCs w:val="32"/>
        </w:rPr>
        <w:t xml:space="preserve"> </w:t>
      </w:r>
      <w:r>
        <w:rPr>
          <w:rFonts w:ascii="TH SarabunIT๙" w:hAnsi="TH SarabunIT๙" w:cs="TH SarabunIT๙"/>
          <w:sz w:val="32"/>
          <w:szCs w:val="32"/>
        </w:rPr>
        <w:t xml:space="preserve">Language </w:t>
      </w:r>
      <w:r>
        <w:rPr>
          <w:rFonts w:ascii="TH SarabunIT๙" w:hAnsi="TH SarabunIT๙" w:cs="TH SarabunIT๙"/>
          <w:sz w:val="32"/>
          <w:szCs w:val="32"/>
          <w:cs/>
          <w:lang w:val="th-TH" w:bidi="th-TH"/>
        </w:rPr>
        <w:t>ปฏิบัติตามคำสั่ง คำแนะนำ คำขอร้องได้</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อ่านและสรุปเนื้อหา และแสดงความรู้สึกจากการอ่านนิทานเรื่องโปรด เพลงโปรด ภาพยนตร์โปรด และการ์ตูนเรื่องโปรด นำมาถ่ายทอดกับเพื่อนร่วมชั้นได้ เขียนให้ข้อมูลเกี่ยวกับตนเอง เพื่อน ครอบครัว โรงเรียน โดยใช้คำศัพท์ง่ายๆ ในการสร้างประโยคอย่างง่ายได้ใจความที่สมบูรณ์ นำเสนอแลกเปลี่ยนข้อมูลกับเพื่อนร่วมชั้น</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เขียนคำ วลี หรือประโยคอย่างง่ายเพื่อแสดงความคิดหรือสะท้อนความความรู้  บอกความรู้สึกเกี่ยวกับสิ่งที่ได้ดู สถาณการณ์ หรือเหตุการณ์ต่างๆ ที่มีการแสดงอารมณ์</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เกี่ยวกับวิธีปฏิบัติตนให้ปลอดภัยและใช้ทักษะอ่าน เขียน เพื่อสร้างชิ้นงานบูรณาการความรู้ร่วมกับวิชาอื่นๆในรูปแบบผลงานที่เป็นรูปธรรม</w:t>
      </w:r>
    </w:p>
    <w:p w14:paraId="291F0C24">
      <w:pPr>
        <w:jc w:val="thaiDistribute"/>
        <w:rPr>
          <w:rFonts w:ascii="TH SarabunIT๙" w:hAnsi="TH SarabunIT๙" w:cs="TH SarabunIT๙"/>
          <w:spacing w:val="-2"/>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โดยใช้ฟังและพูดคำศัพท์ง่ายๆ สะกดคำ บอกความหมายของคำ วลีที่เกี่ยวข้องเกี่ยวใกล้ตัวในชีวิตประจำวันโดยเน้นการออกเสียง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ฟังพูดเรื่องราวเกี่ยวกับตนเอง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และสำนวนที่ใช้ในชีวิตประจำวันเพื่อสื่อสารและบรรยายข้อมูลส่วนบุคคล กิจวัตรประจำวันได้อย่างถูกต้อง</w:t>
      </w:r>
      <w:r>
        <w:rPr>
          <w:rFonts w:ascii="TH SarabunIT๙" w:hAnsi="TH SarabunIT๙" w:cs="TH SarabunIT๙"/>
          <w:spacing w:val="-2"/>
          <w:sz w:val="32"/>
          <w:szCs w:val="32"/>
        </w:rPr>
        <w:t xml:space="preserve"> </w:t>
      </w:r>
      <w:r>
        <w:rPr>
          <w:rFonts w:ascii="TH SarabunIT๙" w:hAnsi="TH SarabunIT๙" w:cs="TH SarabunIT๙"/>
          <w:sz w:val="32"/>
          <w:szCs w:val="32"/>
          <w:cs/>
          <w:lang w:val="th-TH" w:bidi="th-TH"/>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 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 เขียนคำศัพท์ วลี และประโยคสั้นๆ ที่ตนสนใจ จากสื่อ และแหล่งเรียนรู้ที่หลากหลาย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สร้างชิ้นงานเกี่ยวกับภาษาอย่างสร้างสรรค์ให้เหมาะสมกับบุคคล</w:t>
      </w:r>
    </w:p>
    <w:p w14:paraId="272194DA">
      <w:pPr>
        <w:jc w:val="thaiDistribute"/>
        <w:rPr>
          <w:rFonts w:ascii="TH SarabunIT๙" w:hAnsi="TH SarabunIT๙" w:cs="TH SarabunIT๙"/>
          <w:spacing w:val="-2"/>
          <w:sz w:val="32"/>
          <w:szCs w:val="32"/>
        </w:rPr>
      </w:pPr>
      <w:r>
        <w:rPr>
          <w:rFonts w:ascii="TH SarabunIT๙" w:hAnsi="TH SarabunIT๙" w:cs="TH SarabunIT๙"/>
          <w:spacing w:val="-2"/>
          <w:sz w:val="32"/>
          <w:szCs w:val="32"/>
          <w:cs/>
          <w:lang w:val="th-TH" w:bidi="th-TH"/>
        </w:rPr>
        <w:t>เหตุการณ์และสิ่งต่างๆรอบตัว</w:t>
      </w:r>
    </w:p>
    <w:p w14:paraId="4E582585">
      <w:pPr>
        <w:jc w:val="thaiDistribute"/>
        <w:rPr>
          <w:rFonts w:ascii="TH SarabunIT๙" w:hAnsi="TH SarabunIT๙" w:cs="TH SarabunIT๙"/>
          <w:spacing w:val="-2"/>
          <w:sz w:val="32"/>
          <w:szCs w:val="32"/>
          <w:cs/>
        </w:rPr>
      </w:pP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เพื่อให้เกิดการรู้จักความสามารถของตนเอง มีวินัยในการดูแลจัดการชีวิตประจำวันของตนเอง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บอกเล่าความคิดของตนเองหรือจินตนาการที่แปลกใหม่ไปจากสิ่งรอบตัว ระบุความสามารถตนเองและเพื่อนได้ ความรู้สึกที่มีรายละเอียดมากขึ้นในสถานการณ์ใกล้ </w:t>
      </w:r>
      <w:r>
        <w:rPr>
          <w:rFonts w:ascii="TH SarabunIT๙" w:hAnsi="TH SarabunIT๙" w:cs="TH SarabunIT๙"/>
          <w:sz w:val="32"/>
          <w:szCs w:val="32"/>
          <w:cs/>
          <w:lang w:val="th-TH" w:bidi="th-TH"/>
        </w:rPr>
        <w:t>แสดงออกถึงการควบคุมอารมณ์และความรู้สึกพื้นฐานที่เกิดขึ้น การมีเป้าหมายในชีวิต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ภายใต้การติดตามของผู้อื่น </w:t>
      </w:r>
      <w:r>
        <w:rPr>
          <w:rFonts w:ascii="TH SarabunIT๙" w:hAnsi="TH SarabunIT๙" w:cs="TH SarabunIT๙"/>
          <w:spacing w:val="-2"/>
          <w:sz w:val="32"/>
          <w:szCs w:val="32"/>
          <w:cs/>
          <w:lang w:val="th-TH" w:bidi="th-TH"/>
        </w:rPr>
        <w:t>บรรยายกิจกรรมที่ตนเองและเพื่อนอาจต้องการความช่วยเหลือเพื่อทำให้สำเร็จ</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 xml:space="preserve">อิสระที่จะคิดและแสดงออกที่รับผิดชอบไม่ทำให้ผู้อื่นเดือดร้อน แสดงความสนใจ ใส่ใจ และห่วงใยเพื่อนในทีม </w:t>
      </w:r>
      <w:r>
        <w:rPr>
          <w:rFonts w:ascii="TH SarabunIT๙" w:hAnsi="TH SarabunIT๙" w:cs="TH SarabunIT๙"/>
          <w:sz w:val="32"/>
          <w:szCs w:val="32"/>
          <w:cs/>
          <w:lang w:val="th-TH" w:bidi="th-TH"/>
        </w:rPr>
        <w:t>กระตือรือร้นและมีฉันทะในการใฝ่เรียนรู้</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 xml:space="preserve">รับและส่งสารที่เป็นข้อมูล ข้อเท็จจริง อธิบายองค์ประกอบที่สามารถสังเกตได้อย่างชัดเจนตามข้อเท็จจริงที่มีและความสัมพันธ์ระหว่างองค์ประกอบที่เกี่ยวข้องกับสถานการณ์ โดยการพูด เขียน </w:t>
      </w:r>
      <w:r>
        <w:rPr>
          <w:rFonts w:ascii="TH SarabunIT๙" w:hAnsi="TH SarabunIT๙" w:cs="TH SarabunIT๙"/>
          <w:sz w:val="32"/>
          <w:szCs w:val="32"/>
          <w:cs/>
          <w:lang w:val="th-TH" w:bidi="th-TH"/>
        </w:rPr>
        <w:t>ฟังเสียง อ่านเรื่อง และดูภาพที่เกี่ยวข้องกับสถานการณ์ใกล้ตัวที่มีรายละเอียดมากขึ้น</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สรุปความเข้าใจของตนและแสดงความคิดเห็นอย่างมีเหตุผล</w:t>
      </w:r>
      <w:r>
        <w:rPr>
          <w:rFonts w:ascii="TH SarabunIT๙" w:hAnsi="TH SarabunIT๙" w:cs="TH SarabunIT๙"/>
          <w:spacing w:val="-2"/>
          <w:sz w:val="32"/>
          <w:szCs w:val="32"/>
          <w:cs/>
          <w:lang w:val="th-TH" w:bidi="th-TH"/>
        </w:rPr>
        <w:t>เกี่ยวกับเรื่องนั้นได้จากการตั้งคำถาม การฟัง</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 xml:space="preserve">การอ่านข้อมูล </w:t>
      </w:r>
      <w:r>
        <w:rPr>
          <w:rFonts w:ascii="TH SarabunIT๙" w:hAnsi="TH SarabunIT๙" w:cs="TH SarabunIT๙"/>
          <w:sz w:val="32"/>
          <w:szCs w:val="32"/>
          <w:cs/>
          <w:lang w:val="th-TH" w:bidi="th-TH"/>
        </w:rPr>
        <w:t>สื่อสารเรื่องราวใกล้ตัวผ่านภาษา ภาพ เสียง ท่าทาง อย่างง่ายๆ โดยเลือกและผลิตสื่อให้เหมาะกับบุคคล และกาลเทศะ</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เลือกรูปแบบการนำเสนอที่เหมาะสมกับข้อมูล</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ใส่ใจและดูแลสิ่งแวดล้อมในบริเวณโรงเรียนของตนเอง</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รู้วิธีการเข้าถึงสื่อที่หลากหลาย</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 xml:space="preserve">โดยเลือกและผลิตสื่อให้เหมาะกับบุคคล </w:t>
      </w:r>
      <w:r>
        <w:rPr>
          <w:rFonts w:ascii="TH SarabunIT๙" w:hAnsi="TH SarabunIT๙" w:cs="TH SarabunIT๙"/>
          <w:spacing w:val="-2"/>
          <w:sz w:val="32"/>
          <w:szCs w:val="32"/>
          <w:cs/>
          <w:lang w:val="th-TH" w:bidi="th-TH"/>
        </w:rPr>
        <w:t>ใช้เทคโนโลยีดิจิทัลในการเรียนรู้สืบค้นข้อมูล</w:t>
      </w:r>
    </w:p>
    <w:p w14:paraId="26A42D3E">
      <w:pPr>
        <w:framePr w:hSpace="180" w:wrap="around" w:vAnchor="text" w:hAnchor="text" w:xAlign="center" w:y="1"/>
        <w:suppressOverlap/>
        <w:tabs>
          <w:tab w:val="left" w:pos="1134"/>
        </w:tabs>
        <w:rPr>
          <w:rFonts w:ascii="TH SarabunIT๙" w:hAnsi="TH SarabunIT๙" w:cs="TH SarabunIT๙"/>
          <w:spacing w:val="-2"/>
          <w:sz w:val="32"/>
          <w:szCs w:val="32"/>
        </w:rPr>
      </w:pPr>
    </w:p>
    <w:p w14:paraId="036879C5">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5A1430AA">
      <w:pPr>
        <w:pStyle w:val="86"/>
        <w:numPr>
          <w:ilvl w:val="0"/>
          <w:numId w:val="18"/>
        </w:numPr>
        <w:spacing w:after="160" w:line="259" w:lineRule="auto"/>
        <w:jc w:val="thaiDistribute"/>
        <w:rPr>
          <w:rFonts w:ascii="TH SarabunIT๙" w:hAnsi="TH SarabunIT๙" w:cs="TH SarabunIT๙"/>
          <w:b/>
          <w:bCs/>
          <w:sz w:val="32"/>
          <w:szCs w:val="32"/>
        </w:rPr>
      </w:pPr>
      <w:r>
        <w:rPr>
          <w:rFonts w:ascii="TH SarabunIT๙" w:hAnsi="TH SarabunIT๙" w:cs="TH SarabunIT๙"/>
          <w:spacing w:val="-2"/>
          <w:sz w:val="32"/>
          <w:szCs w:val="32"/>
          <w:cs/>
          <w:lang w:val="th-TH" w:bidi="th-TH"/>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p w14:paraId="539BC924">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สนทนา โต้ตอบ แลกเปลี่ยนข้อมูลเกี่ยวกับสิ่งที่ตนเองและเพื่อนร่วมชั้นเรียนสนใจได้อย่างเหมาะสมและมั่นใจ นำเสนอ แลกเปลี่ยนข้อมูล เกี่ยวกับอาชีพที่ตนสนใจได้อย่างเหมาะสมและมั่นใจ 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p w14:paraId="1A804CB0">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ฟัง อ่าน และดู จากสื่อวีดิทัศน์  นิทาน เรื่องสั้น โฆษณา แสดงความคิดเห็นที่มีต่อเหตุการณ์หรือเรื่องราวนั้นๆ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พร้อมทั้งแสดงความรู้สึกต่อสิ่งที่นักเรียนได้ฟัง อ่าน และดูได้อย่างเหมาะสม </w:t>
      </w:r>
    </w:p>
    <w:p w14:paraId="470AB0E9">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อ่านออกเสียงคำ  สะกดคำ อ่านกลุ่มคำ ประโยคคำสั่ง คำแนะนำ คำขอร้อง อย่างง่ายเรียนรู้เกี่ยวกับ </w:t>
      </w:r>
      <w:r>
        <w:rPr>
          <w:rFonts w:ascii="TH SarabunIT๙" w:hAnsi="TH SarabunIT๙" w:cs="TH SarabunIT๙"/>
          <w:sz w:val="32"/>
          <w:szCs w:val="32"/>
        </w:rPr>
        <w:t>Classroom Language</w:t>
      </w:r>
      <w:r>
        <w:rPr>
          <w:rFonts w:ascii="TH SarabunIT๙" w:hAnsi="TH SarabunIT๙" w:cs="TH SarabunIT๙"/>
          <w:sz w:val="32"/>
          <w:szCs w:val="32"/>
          <w:cs/>
          <w:lang w:val="th-TH" w:bidi="th-TH"/>
        </w:rPr>
        <w:t xml:space="preserve">และสามารถปฏิบัติตามคำสั่ง คำแนะนำ คำขอร้องได้อย่างถูกต้องเหมาะสมและมั่นใจ  </w:t>
      </w:r>
    </w:p>
    <w:p w14:paraId="0031C499">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อ่านและสรุปเนื้อหาตามความเข้าใจจากการอ่านนิทานเรื่องโปรด เพลงโปรด ภาพยนตร์ และการ์ตูนเรื่องโปรด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สามารถแสดงความรู้สึกจากการอ่านนิทานเรื่องโปรด เพลงโปรด ภาพยนตร์โปรดและนำมาถ่ายทอดกับเพื่อนร่วมชั้นได้อย่างเหมาะสมและมั่นใจ</w:t>
      </w:r>
    </w:p>
    <w:p w14:paraId="104FCEEB">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ในการสร้างประโยคอย่างง่ายได้ใจความที่สมบูรณ์และนำเสนอ แลกเปลี่ยนข้อมูลกับเพื่อนร่วมชั้นได้อย่างถูกต้องและเหมาะสมกับบุคคลตามกาลเทศะ</w:t>
      </w:r>
    </w:p>
    <w:p w14:paraId="60C1BCBA">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เขียนคำ วลี หรือประโยคอย่างง่ายเพื่อแสดงความคิดหรือสะท้อนความรู้สึกเกี่ยวกับสิ่งที่ได้ดู สถาณการณ์ หรือเหตุการณ์ต่างๆ ที่มีการแสดงอารมณ์ได้อย่างเหมาะสมและมั่นใจ  </w:t>
      </w:r>
    </w:p>
    <w:p w14:paraId="03720BFD">
      <w:pPr>
        <w:pStyle w:val="86"/>
        <w:numPr>
          <w:ilvl w:val="0"/>
          <w:numId w:val="18"/>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     </w:t>
      </w:r>
    </w:p>
    <w:p w14:paraId="49429B7D">
      <w:pPr>
        <w:pStyle w:val="86"/>
        <w:numPr>
          <w:ilvl w:val="0"/>
          <w:numId w:val="18"/>
        </w:numPr>
        <w:spacing w:after="160" w:line="259" w:lineRule="auto"/>
        <w:jc w:val="thaiDistribute"/>
        <w:rPr>
          <w:rFonts w:ascii="TH SarabunIT๙" w:hAnsi="TH SarabunIT๙" w:cs="TH SarabunIT๙"/>
          <w:sz w:val="32"/>
          <w:szCs w:val="32"/>
          <w:cs/>
        </w:rPr>
      </w:pPr>
      <w:r>
        <w:rPr>
          <w:rFonts w:ascii="TH SarabunIT๙" w:hAnsi="TH SarabunIT๙" w:cs="TH SarabunIT๙"/>
          <w:sz w:val="32"/>
          <w:szCs w:val="32"/>
          <w:cs/>
          <w:lang w:val="th-TH" w:bidi="th-TH"/>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 ใช้ทักษะการอ่าน เขียน เพื่อสร้างชิ้นงานบูรณาการความรู้ร่วมกับวิชาอื่นๆในรูปแบบผลงานที่เป็นรูปธรรมที่เหมาะสมกับสถานการณ์ปัจจุบัน</w:t>
      </w:r>
    </w:p>
    <w:p w14:paraId="1B53D531">
      <w:pPr>
        <w:tabs>
          <w:tab w:val="left" w:pos="1134"/>
        </w:tabs>
        <w:rPr>
          <w:rFonts w:ascii="TH SarabunIT๙" w:hAnsi="TH SarabunIT๙" w:cs="TH SarabunIT๙"/>
          <w:spacing w:val="-2"/>
          <w:sz w:val="32"/>
          <w:szCs w:val="32"/>
          <w:cs/>
        </w:rPr>
      </w:pPr>
    </w:p>
    <w:p w14:paraId="7A2676EA">
      <w:pPr>
        <w:framePr w:hSpace="180" w:wrap="around" w:vAnchor="text" w:hAnchor="text" w:xAlign="center" w:y="1"/>
        <w:suppressOverlap/>
        <w:tabs>
          <w:tab w:val="left" w:pos="1134"/>
        </w:tabs>
        <w:rPr>
          <w:rFonts w:ascii="TH SarabunIT๙" w:hAnsi="TH SarabunIT๙" w:cs="TH SarabunIT๙"/>
          <w:spacing w:val="-2"/>
          <w:sz w:val="32"/>
          <w:szCs w:val="32"/>
          <w:cs/>
          <w:lang w:bidi="th"/>
        </w:rPr>
      </w:pPr>
    </w:p>
    <w:p w14:paraId="30ACDF1A">
      <w:pPr>
        <w:rPr>
          <w:rFonts w:ascii="TH SarabunIT๙" w:hAnsi="TH SarabunIT๙" w:cs="TH SarabunIT๙"/>
          <w:sz w:val="32"/>
          <w:szCs w:val="32"/>
          <w:cs/>
          <w:lang w:bidi="th"/>
        </w:rPr>
      </w:pPr>
    </w:p>
    <w:p w14:paraId="72F7B817">
      <w:pPr>
        <w:ind w:firstLine="720"/>
        <w:rPr>
          <w:rFonts w:ascii="TH SarabunIT๙" w:hAnsi="TH SarabunIT๙" w:cs="TH SarabunIT๙"/>
          <w:cs/>
          <w:lang w:bidi="th"/>
        </w:rPr>
      </w:pPr>
    </w:p>
    <w:p w14:paraId="245E4DC8">
      <w:pPr>
        <w:rPr>
          <w:rFonts w:ascii="TH SarabunIT๙" w:hAnsi="TH SarabunIT๙" w:cs="TH SarabunIT๙"/>
          <w:cs/>
          <w:lang w:bidi="th"/>
        </w:rPr>
      </w:pPr>
    </w:p>
    <w:p w14:paraId="50DABC36">
      <w:pPr>
        <w:jc w:val="center"/>
        <w:rPr>
          <w:rFonts w:ascii="TH SarabunIT๙" w:hAnsi="TH SarabunIT๙" w:cs="TH SarabunIT๙"/>
          <w:b/>
          <w:bCs/>
          <w:sz w:val="82"/>
          <w:szCs w:val="82"/>
          <w:lang w:bidi="th"/>
        </w:rPr>
      </w:pPr>
    </w:p>
    <w:p w14:paraId="72733330">
      <w:pPr>
        <w:jc w:val="center"/>
        <w:rPr>
          <w:rFonts w:ascii="TH SarabunIT๙" w:hAnsi="TH SarabunIT๙" w:cs="TH SarabunIT๙"/>
          <w:b/>
          <w:bCs/>
          <w:sz w:val="82"/>
          <w:szCs w:val="82"/>
        </w:rPr>
      </w:pPr>
    </w:p>
    <w:p w14:paraId="487FB4E5">
      <w:pPr>
        <w:jc w:val="center"/>
        <w:rPr>
          <w:rFonts w:ascii="TH SarabunIT๙" w:hAnsi="TH SarabunIT๙" w:cs="TH SarabunIT๙"/>
          <w:b/>
          <w:bCs/>
          <w:sz w:val="82"/>
          <w:szCs w:val="82"/>
        </w:rPr>
      </w:pPr>
    </w:p>
    <w:p w14:paraId="664B83CA">
      <w:pPr>
        <w:jc w:val="center"/>
        <w:rPr>
          <w:rFonts w:ascii="TH SarabunIT๙" w:hAnsi="TH SarabunIT๙" w:cs="TH SarabunIT๙"/>
          <w:b/>
          <w:bCs/>
          <w:sz w:val="82"/>
          <w:szCs w:val="82"/>
        </w:rPr>
      </w:pPr>
    </w:p>
    <w:p w14:paraId="7A0BCAF9">
      <w:pPr>
        <w:jc w:val="center"/>
        <w:rPr>
          <w:rFonts w:ascii="TH SarabunIT๙" w:hAnsi="TH SarabunIT๙" w:cs="TH SarabunIT๙"/>
          <w:b/>
          <w:bCs/>
          <w:sz w:val="82"/>
          <w:szCs w:val="82"/>
        </w:rPr>
      </w:pPr>
    </w:p>
    <w:p w14:paraId="3176B68F">
      <w:pPr>
        <w:jc w:val="center"/>
        <w:rPr>
          <w:rFonts w:ascii="TH SarabunIT๙" w:hAnsi="TH SarabunIT๙" w:cs="TH SarabunIT๙"/>
          <w:b/>
          <w:bCs/>
          <w:sz w:val="82"/>
          <w:szCs w:val="82"/>
        </w:rPr>
      </w:pPr>
    </w:p>
    <w:p w14:paraId="3246486B">
      <w:pPr>
        <w:jc w:val="center"/>
        <w:rPr>
          <w:rFonts w:ascii="TH SarabunIT๙" w:hAnsi="TH SarabunIT๙" w:cs="TH SarabunIT๙"/>
          <w:b/>
          <w:bCs/>
          <w:sz w:val="72"/>
          <w:szCs w:val="72"/>
        </w:rPr>
      </w:pPr>
      <w:r>
        <w:rPr>
          <w:rFonts w:ascii="TH SarabunIT๙" w:hAnsi="TH SarabunIT๙" w:cs="TH SarabunIT๙"/>
          <w:b/>
          <w:bCs/>
          <w:sz w:val="82"/>
          <w:szCs w:val="82"/>
          <w:cs/>
          <w:lang w:val="th-TH" w:bidi="th-TH"/>
        </w:rPr>
        <w:t>คำอธิบายรายวิชาบูรณาการ</w:t>
      </w:r>
    </w:p>
    <w:p w14:paraId="4D54FAC0">
      <w:pPr>
        <w:jc w:val="center"/>
        <w:rPr>
          <w:rFonts w:ascii="TH SarabunIT๙" w:hAnsi="TH SarabunIT๙" w:cs="TH SarabunIT๙"/>
          <w:b/>
          <w:bCs/>
          <w:sz w:val="72"/>
          <w:szCs w:val="72"/>
        </w:rPr>
      </w:pPr>
    </w:p>
    <w:p w14:paraId="50247556">
      <w:pPr>
        <w:jc w:val="center"/>
        <w:rPr>
          <w:rFonts w:ascii="TH SarabunIT๙" w:hAnsi="TH SarabunIT๙" w:cs="TH SarabunIT๙"/>
          <w:b/>
          <w:bCs/>
          <w:sz w:val="72"/>
          <w:szCs w:val="72"/>
        </w:rPr>
      </w:pPr>
    </w:p>
    <w:p w14:paraId="21B63910">
      <w:pPr>
        <w:jc w:val="center"/>
        <w:rPr>
          <w:rFonts w:ascii="TH SarabunIT๙" w:hAnsi="TH SarabunIT๙" w:cs="TH SarabunIT๙"/>
          <w:b/>
          <w:bCs/>
          <w:sz w:val="72"/>
          <w:szCs w:val="72"/>
        </w:rPr>
      </w:pPr>
    </w:p>
    <w:p w14:paraId="66B7E5F7">
      <w:pPr>
        <w:jc w:val="center"/>
        <w:rPr>
          <w:rFonts w:ascii="TH SarabunIT๙" w:hAnsi="TH SarabunIT๙" w:cs="TH SarabunIT๙"/>
          <w:b/>
          <w:bCs/>
          <w:sz w:val="72"/>
          <w:szCs w:val="72"/>
        </w:rPr>
      </w:pPr>
    </w:p>
    <w:p w14:paraId="37FE15B0">
      <w:pPr>
        <w:jc w:val="center"/>
        <w:rPr>
          <w:rFonts w:ascii="TH SarabunIT๙" w:hAnsi="TH SarabunIT๙" w:cs="TH SarabunIT๙"/>
          <w:b/>
          <w:bCs/>
          <w:sz w:val="72"/>
          <w:szCs w:val="72"/>
        </w:rPr>
      </w:pPr>
    </w:p>
    <w:p w14:paraId="2992DC6D">
      <w:pPr>
        <w:jc w:val="center"/>
        <w:rPr>
          <w:rFonts w:ascii="TH SarabunIT๙" w:hAnsi="TH SarabunIT๙" w:cs="TH SarabunIT๙"/>
          <w:b/>
          <w:bCs/>
          <w:sz w:val="72"/>
          <w:szCs w:val="72"/>
        </w:rPr>
      </w:pPr>
    </w:p>
    <w:p w14:paraId="021F1320">
      <w:pPr>
        <w:rPr>
          <w:rFonts w:ascii="TH SarabunIT๙" w:hAnsi="TH SarabunIT๙" w:cs="TH SarabunIT๙"/>
          <w:b/>
          <w:bCs/>
          <w:sz w:val="72"/>
          <w:szCs w:val="72"/>
        </w:rPr>
      </w:pPr>
    </w:p>
    <w:p w14:paraId="7D2D57B6">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คำอธิบายรายวิชา  </w:t>
      </w:r>
      <w:r>
        <w:rPr>
          <w:rFonts w:ascii="TH SarabunIT๙" w:hAnsi="TH SarabunIT๙" w:cs="TH SarabunIT๙"/>
          <w:b/>
          <w:bCs/>
          <w:sz w:val="32"/>
          <w:szCs w:val="32"/>
        </w:rPr>
        <w:t>“</w:t>
      </w:r>
      <w:r>
        <w:rPr>
          <w:rFonts w:hint="cs" w:ascii="TH SarabunIT๙" w:hAnsi="TH SarabunIT๙" w:cs="TH SarabunIT๙"/>
          <w:b/>
          <w:bCs/>
          <w:sz w:val="32"/>
          <w:szCs w:val="32"/>
          <w:cs/>
          <w:lang w:val="th-TH" w:bidi="th-TH"/>
        </w:rPr>
        <w:t>รักษ์ถิ่นปูยู</w:t>
      </w:r>
      <w:r>
        <w:rPr>
          <w:rFonts w:ascii="TH SarabunIT๙" w:hAnsi="TH SarabunIT๙" w:cs="TH SarabunIT๙"/>
          <w:b/>
          <w:bCs/>
          <w:sz w:val="32"/>
          <w:szCs w:val="32"/>
        </w:rPr>
        <w:t>”</w:t>
      </w:r>
    </w:p>
    <w:p w14:paraId="4F8ADDF3">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w:t>
      </w:r>
      <w:r>
        <w:rPr>
          <w:rFonts w:hint="cs" w:ascii="TH SarabunIT๙" w:hAnsi="TH SarabunIT๙" w:cs="TH SarabunIT๙"/>
          <w:b/>
          <w:bCs/>
          <w:sz w:val="32"/>
          <w:szCs w:val="32"/>
          <w:cs/>
          <w:lang w:val="th-TH" w:bidi="th-TH"/>
        </w:rPr>
        <w:t>๓</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1D71955C">
      <w:pPr>
        <w:tabs>
          <w:tab w:val="left" w:pos="567"/>
          <w:tab w:val="left" w:pos="1134"/>
        </w:tabs>
        <w:jc w:val="thaiDistribute"/>
        <w:rPr>
          <w:rFonts w:ascii="TH SarabunIT๙" w:hAnsi="TH SarabunIT๙" w:cs="TH SarabunIT๙"/>
          <w:spacing w:val="-2"/>
          <w:sz w:val="28"/>
          <w:szCs w:val="28"/>
        </w:rPr>
      </w:pPr>
      <w:r>
        <w:rPr>
          <w:rFonts w:ascii="TH SarabunIT๙" w:hAnsi="TH SarabunIT๙" w:cs="TH SarabunIT๙"/>
          <w:spacing w:val="-2"/>
          <w:sz w:val="28"/>
          <w:szCs w:val="28"/>
          <w:cs/>
        </w:rPr>
        <w:tab/>
      </w:r>
    </w:p>
    <w:p w14:paraId="297BBB59">
      <w:pPr>
        <w:pStyle w:val="88"/>
        <w:jc w:val="thaiDistribute"/>
        <w:rPr>
          <w:rFonts w:ascii="TH SarabunPSK" w:hAnsi="TH SarabunPSK" w:cs="TH SarabunPSK"/>
          <w:sz w:val="32"/>
          <w:cs/>
          <w:lang w:bidi="th"/>
        </w:rPr>
      </w:pPr>
      <w:r>
        <w:rPr>
          <w:rFonts w:ascii="TH SarabunPSK" w:hAnsi="TH SarabunPSK" w:cs="TH SarabunPSK"/>
          <w:b/>
          <w:bCs/>
          <w:sz w:val="32"/>
          <w:lang w:bidi="th"/>
        </w:rPr>
        <w:tab/>
      </w:r>
      <w:r>
        <w:rPr>
          <w:rFonts w:ascii="TH SarabunPSK" w:hAnsi="TH SarabunPSK" w:cs="TH SarabunPSK"/>
          <w:b/>
          <w:bCs/>
          <w:sz w:val="32"/>
          <w:cs/>
          <w:lang w:val="th-TH" w:bidi="th-TH"/>
        </w:rPr>
        <w:t>ศึกษา</w:t>
      </w:r>
      <w:r>
        <w:rPr>
          <w:rFonts w:ascii="TH SarabunPSK" w:hAnsi="TH SarabunPSK" w:cs="TH SarabunPSK"/>
          <w:b/>
          <w:bCs/>
          <w:sz w:val="32"/>
          <w:cs/>
        </w:rPr>
        <w:t xml:space="preserve"> </w:t>
      </w:r>
      <w:r>
        <w:rPr>
          <w:rFonts w:ascii="TH SarabunPSK" w:hAnsi="TH SarabunPSK" w:cs="TH SarabunPSK"/>
          <w:sz w:val="32"/>
          <w:cs/>
          <w:lang w:val="th-TH" w:bidi="th-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ป่าชายเลนปูยู สำรวจแหล่งที่อยู่ของสิ่งมีชีวิตในโรงเรียนหรือชุมชน ออกแบบการบันทึก</w:t>
      </w:r>
      <w:r>
        <w:rPr>
          <w:rFonts w:hint="cs" w:ascii="TH SarabunPSK" w:hAnsi="TH SarabunPSK" w:cs="TH SarabunPSK"/>
          <w:sz w:val="32"/>
          <w:cs/>
          <w:lang w:bidi="th"/>
        </w:rPr>
        <w:t xml:space="preserve"> </w:t>
      </w:r>
      <w:r>
        <w:rPr>
          <w:rFonts w:ascii="TH SarabunPSK" w:hAnsi="TH SarabunPSK" w:cs="TH SarabunPSK"/>
          <w:sz w:val="32"/>
          <w:cs/>
          <w:lang w:val="th-TH" w:bidi="th-TH"/>
        </w:rPr>
        <w:t>ชนิดของพืชและสัตว์และสภาพแวดล้อมในแหล่งที่อยู่ที่พืชและสัตว์อาศัยอยู่ด้วยวิธีการต่าง ๆ 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w:t>
      </w:r>
      <w:r>
        <w:rPr>
          <w:rFonts w:ascii="TH SarabunPSK" w:hAnsi="TH SarabunPSK" w:cs="TH SarabunPSK"/>
          <w:b/>
          <w:bCs/>
          <w:sz w:val="32"/>
          <w:cs/>
          <w:lang w:bidi="th"/>
        </w:rPr>
        <w:t xml:space="preserve">   </w:t>
      </w:r>
    </w:p>
    <w:p w14:paraId="0ACEFF68">
      <w:pPr>
        <w:tabs>
          <w:tab w:val="left" w:pos="567"/>
          <w:tab w:val="left" w:pos="1134"/>
        </w:tabs>
        <w:jc w:val="thaiDistribute"/>
        <w:rPr>
          <w:rFonts w:ascii="TH SarabunPSK" w:hAnsi="TH SarabunPSK" w:cs="TH SarabunPSK"/>
          <w:spacing w:val="-2"/>
          <w:sz w:val="32"/>
          <w:szCs w:val="32"/>
          <w:cs/>
          <w:lang w:bidi="th"/>
        </w:rPr>
      </w:pPr>
      <w:r>
        <w:rPr>
          <w:rFonts w:ascii="TH SarabunPSK" w:hAnsi="TH SarabunPSK" w:cs="TH SarabunPSK"/>
          <w:sz w:val="32"/>
          <w:szCs w:val="32"/>
          <w:cs/>
          <w:lang w:val="th-TH" w:bidi="th-TH"/>
        </w:rPr>
        <w:t>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โดยตระหนักถึงความเป็นเหตุเป็นผลของสิ่งแวดล้อม</w:t>
      </w:r>
      <w:r>
        <w:rPr>
          <w:rFonts w:hint="cs" w:ascii="TH SarabunPSK" w:hAnsi="TH SarabunPSK" w:cs="TH SarabunPSK"/>
          <w:sz w:val="32"/>
          <w:szCs w:val="32"/>
          <w:cs/>
          <w:lang w:bidi="th"/>
        </w:rPr>
        <w:t xml:space="preserve"> </w:t>
      </w:r>
      <w:r>
        <w:rPr>
          <w:rFonts w:ascii="TH SarabunPSK" w:hAnsi="TH SarabunPSK" w:eastAsia="Calibri" w:cs="TH SarabunPSK"/>
          <w:sz w:val="32"/>
          <w:szCs w:val="32"/>
          <w:cs/>
          <w:lang w:val="th-TH" w:bidi="th-TH"/>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r>
        <w:rPr>
          <w:rFonts w:hint="cs" w:ascii="TH SarabunPSK" w:hAnsi="TH SarabunPSK" w:eastAsia="Calibri" w:cs="TH SarabunPSK"/>
          <w:sz w:val="32"/>
          <w:szCs w:val="32"/>
          <w:cs/>
        </w:rPr>
        <w:t xml:space="preserve"> </w:t>
      </w:r>
      <w:r>
        <w:rPr>
          <w:rFonts w:hint="cs" w:ascii="TH SarabunPSK" w:hAnsi="TH SarabunPSK" w:cs="TH SarabunPSK"/>
          <w:sz w:val="32"/>
          <w:szCs w:val="32"/>
          <w:cs/>
          <w:lang w:val="th-TH" w:bidi="th-TH"/>
        </w:rPr>
        <w:t>และ</w:t>
      </w:r>
      <w:r>
        <w:rPr>
          <w:rFonts w:ascii="TH SarabunPSK" w:hAnsi="TH SarabunPSK" w:cs="TH SarabunPSK"/>
          <w:sz w:val="32"/>
          <w:szCs w:val="32"/>
          <w:cs/>
          <w:lang w:val="th-TH" w:bidi="th-TH"/>
        </w:rPr>
        <w:t>สามารถบอกความรู้สึกที่มีต่อธรรมชาติ</w:t>
      </w:r>
      <w:r>
        <w:rPr>
          <w:rFonts w:ascii="TH SarabunPSK" w:hAnsi="TH SarabunPSK" w:cs="TH SarabunPSK"/>
          <w:sz w:val="32"/>
          <w:szCs w:val="32"/>
          <w:cs/>
        </w:rPr>
        <w:t xml:space="preserve"> </w:t>
      </w:r>
      <w:r>
        <w:rPr>
          <w:rFonts w:ascii="TH SarabunPSK" w:hAnsi="TH SarabunPSK" w:cs="TH SarabunPSK"/>
          <w:sz w:val="32"/>
          <w:szCs w:val="32"/>
          <w:cs/>
          <w:lang w:val="th-TH" w:bidi="th-TH"/>
        </w:rPr>
        <w:t>และสิ่งแวดล้อมรอบตัวรับรู้ความงามความรู้สึกที่มีต่อธรรมชาติ</w:t>
      </w:r>
      <w:r>
        <w:rPr>
          <w:rFonts w:ascii="TH SarabunPSK" w:hAnsi="TH SarabunPSK" w:cs="TH SarabunPSK"/>
          <w:sz w:val="32"/>
          <w:szCs w:val="32"/>
          <w:cs/>
        </w:rPr>
        <w:t xml:space="preserve"> </w:t>
      </w:r>
      <w:r>
        <w:rPr>
          <w:rFonts w:ascii="TH SarabunPSK" w:hAnsi="TH SarabunPSK" w:cs="TH SarabunPSK"/>
          <w:sz w:val="32"/>
          <w:szCs w:val="32"/>
          <w:cs/>
          <w:lang w:val="th-TH" w:bidi="th-TH"/>
        </w:rPr>
        <w:t>และสิ่งแวดล้อมรอบตัว</w:t>
      </w:r>
      <w:r>
        <w:rPr>
          <w:rFonts w:ascii="TH SarabunPSK" w:hAnsi="TH SarabunPSK" w:cs="TH SarabunPSK"/>
          <w:sz w:val="32"/>
          <w:szCs w:val="32"/>
          <w:lang w:bidi="th"/>
        </w:rPr>
        <w:t xml:space="preserve"> </w:t>
      </w:r>
      <w:r>
        <w:rPr>
          <w:rFonts w:ascii="TH SarabunPSK" w:hAnsi="TH SarabunPSK" w:cs="TH SarabunPSK"/>
          <w:sz w:val="32"/>
          <w:szCs w:val="32"/>
          <w:cs/>
          <w:lang w:val="th-TH" w:bidi="th-TH"/>
        </w:rPr>
        <w:t>วาดภาพ</w:t>
      </w:r>
      <w:r>
        <w:rPr>
          <w:rFonts w:hint="cs" w:ascii="TH SarabunPSK" w:hAnsi="TH SarabunPSK" w:cs="TH SarabunPSK"/>
          <w:spacing w:val="-2"/>
          <w:sz w:val="32"/>
          <w:szCs w:val="32"/>
          <w:cs/>
          <w:lang w:val="th-TH" w:bidi="th-TH"/>
        </w:rPr>
        <w:t>งานศิลปะโดยใช้สีจากธรรมชาติ</w:t>
      </w:r>
      <w:r>
        <w:rPr>
          <w:rFonts w:ascii="TH SarabunPSK" w:hAnsi="TH SarabunPSK" w:cs="TH SarabunPSK"/>
          <w:spacing w:val="-2"/>
          <w:sz w:val="32"/>
          <w:szCs w:val="32"/>
          <w:cs/>
        </w:rPr>
        <w:t xml:space="preserve"> </w:t>
      </w:r>
      <w:r>
        <w:rPr>
          <w:rFonts w:hint="cs" w:ascii="TH SarabunPSK" w:hAnsi="TH SarabunPSK" w:cs="TH SarabunPSK"/>
          <w:spacing w:val="-2"/>
          <w:sz w:val="32"/>
          <w:szCs w:val="32"/>
          <w:cs/>
          <w:lang w:val="th-TH" w:bidi="th-TH"/>
        </w:rPr>
        <w:t>ที่หาได้ในท้องถิ่น</w:t>
      </w:r>
      <w:r>
        <w:rPr>
          <w:rFonts w:ascii="TH SarabunPSK" w:hAnsi="TH SarabunPSK" w:cs="TH SarabunPSK"/>
          <w:sz w:val="32"/>
          <w:szCs w:val="32"/>
          <w:cs/>
          <w:lang w:val="th-TH" w:bidi="th-TH"/>
        </w:rPr>
        <w:t>และชื่นชมผลงานระบายสีภาพธรรมชาติ</w:t>
      </w:r>
      <w:r>
        <w:rPr>
          <w:rFonts w:ascii="TH SarabunPSK" w:hAnsi="TH SarabunPSK" w:cs="TH SarabunPSK"/>
          <w:sz w:val="32"/>
          <w:szCs w:val="32"/>
          <w:cs/>
        </w:rPr>
        <w:t xml:space="preserve"> </w:t>
      </w:r>
      <w:r>
        <w:rPr>
          <w:rFonts w:hint="cs" w:ascii="TH SarabunPSK" w:hAnsi="TH SarabunPSK" w:cs="TH SarabunPSK"/>
          <w:spacing w:val="-2"/>
          <w:sz w:val="32"/>
          <w:szCs w:val="32"/>
          <w:cs/>
          <w:lang w:val="th-TH" w:bidi="th-TH"/>
        </w:rPr>
        <w:t xml:space="preserve">รับรู้ความงามความรู้สึกที่มีต่อผลงานศิลปะของตนเองและผู้อื่น </w:t>
      </w:r>
      <w:r>
        <w:rPr>
          <w:rFonts w:ascii="TH SarabunPSK" w:hAnsi="TH SarabunPSK" w:cs="TH SarabunPSK"/>
          <w:sz w:val="32"/>
          <w:szCs w:val="32"/>
          <w:cs/>
          <w:lang w:val="th-TH" w:bidi="th-TH"/>
        </w:rPr>
        <w:t>แสดงท่าทางอย่างง่าย</w:t>
      </w:r>
      <w:r>
        <w:rPr>
          <w:rFonts w:ascii="TH SarabunPSK" w:hAnsi="TH SarabunPSK" w:cs="TH SarabunPSK"/>
          <w:sz w:val="32"/>
          <w:szCs w:val="32"/>
          <w:cs/>
        </w:rPr>
        <w:t xml:space="preserve"> </w:t>
      </w:r>
      <w:r>
        <w:rPr>
          <w:rFonts w:ascii="TH SarabunPSK" w:hAnsi="TH SarabunPSK" w:cs="TH SarabunPSK"/>
          <w:sz w:val="32"/>
          <w:szCs w:val="32"/>
          <w:cs/>
          <w:lang w:val="th-TH" w:bidi="th-TH"/>
        </w:rPr>
        <w:t>เพื่อสื่อความหมายแทนคำพูดและชื่นชม</w:t>
      </w:r>
      <w:r>
        <w:rPr>
          <w:rFonts w:hint="cs" w:ascii="TH SarabunPSK" w:hAnsi="TH SarabunPSK" w:cs="TH SarabunPSK"/>
          <w:sz w:val="32"/>
          <w:szCs w:val="32"/>
          <w:cs/>
          <w:lang w:val="th-TH" w:bidi="th-TH"/>
        </w:rPr>
        <w:t>ผลงานและ</w:t>
      </w:r>
      <w:r>
        <w:rPr>
          <w:rFonts w:ascii="TH SarabunPSK" w:hAnsi="TH SarabunPSK" w:cs="TH SarabunPSK"/>
          <w:sz w:val="32"/>
          <w:szCs w:val="32"/>
          <w:cs/>
          <w:lang w:val="th-TH" w:bidi="th-TH"/>
        </w:rPr>
        <w:t>การแสดงท่าทางของผู้อื่นได้อย่างเหมาะสม</w:t>
      </w:r>
      <w:r>
        <w:rPr>
          <w:rFonts w:ascii="TH SarabunPSK" w:hAnsi="TH SarabunPSK" w:cs="TH SarabunPSK"/>
          <w:sz w:val="32"/>
          <w:szCs w:val="32"/>
          <w:lang w:bidi="th"/>
        </w:rPr>
        <w:t xml:space="preserve"> </w:t>
      </w:r>
      <w:r>
        <w:rPr>
          <w:rFonts w:ascii="TH SarabunPSK" w:hAnsi="TH SarabunPSK" w:cs="TH SarabunPSK"/>
          <w:sz w:val="32"/>
          <w:szCs w:val="32"/>
          <w:cs/>
          <w:lang w:val="th-TH" w:bidi="th-TH"/>
        </w:rPr>
        <w:t xml:space="preserve">ร่วมกันค้นหาและบอกสิ่งที่พบในอากาศ ที่ทำให้เกิดการปนเปื้อน จากการสังเกตและใช้เครื่องมืออย่างง่าย </w:t>
      </w:r>
      <w:r>
        <w:rPr>
          <w:rFonts w:ascii="TH SarabunPSK" w:hAnsi="TH SarabunPSK" w:cs="TH SarabunPSK"/>
          <w:b/>
          <w:bCs/>
          <w:sz w:val="32"/>
          <w:szCs w:val="32"/>
          <w:cs/>
          <w:lang w:bidi="th"/>
        </w:rPr>
        <w:t xml:space="preserve"> </w:t>
      </w:r>
      <w:r>
        <w:rPr>
          <w:rFonts w:ascii="TH SarabunPSK" w:hAnsi="TH SarabunPSK" w:cs="TH SarabunPSK"/>
          <w:sz w:val="32"/>
          <w:szCs w:val="32"/>
          <w:cs/>
          <w:lang w:val="th-TH" w:bidi="th-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w:t>
      </w:r>
      <w:r>
        <w:rPr>
          <w:rFonts w:hint="cs" w:ascii="TH SarabunPSK" w:hAnsi="TH SarabunPSK" w:cs="TH SarabunPSK"/>
          <w:spacing w:val="-2"/>
          <w:sz w:val="32"/>
          <w:szCs w:val="32"/>
          <w:cs/>
          <w:lang w:val="th-TH" w:bidi="th-TH"/>
        </w:rPr>
        <w:t>ร่วม</w:t>
      </w:r>
      <w:r>
        <w:rPr>
          <w:rFonts w:ascii="TH SarabunPSK" w:hAnsi="TH SarabunPSK" w:cs="TH SarabunPSK"/>
          <w:spacing w:val="-2"/>
          <w:sz w:val="32"/>
          <w:szCs w:val="32"/>
          <w:cs/>
          <w:lang w:val="th-TH" w:bidi="th-TH"/>
        </w:rPr>
        <w:t>ปลูกฝังให้ผู้เรียนเกิดความ</w:t>
      </w:r>
      <w:r>
        <w:rPr>
          <w:rFonts w:hint="cs" w:ascii="TH SarabunPSK" w:hAnsi="TH SarabunPSK" w:cs="TH SarabunPSK"/>
          <w:spacing w:val="-2"/>
          <w:sz w:val="32"/>
          <w:szCs w:val="32"/>
          <w:cs/>
        </w:rPr>
        <w:t xml:space="preserve">  </w:t>
      </w:r>
      <w:r>
        <w:rPr>
          <w:rFonts w:ascii="TH SarabunPSK" w:hAnsi="TH SarabunPSK" w:cs="TH SarabunPSK"/>
          <w:spacing w:val="-2"/>
          <w:sz w:val="32"/>
          <w:szCs w:val="32"/>
          <w:cs/>
          <w:lang w:val="th-TH" w:bidi="th-TH"/>
        </w:rPr>
        <w:t>ตระหนักในผลของการกระทำในอดีตด้วยความมีเหตุมีผลเพื่อก่อให้เกิดการเห็นคุณค่าและภาคภูมิใจในท้องถิ่นตนเอง</w:t>
      </w:r>
      <w:r>
        <w:rPr>
          <w:rFonts w:hint="cs" w:ascii="TH SarabunPSK" w:hAnsi="TH SarabunPSK" w:cs="TH SarabunPSK"/>
          <w:b/>
          <w:bCs/>
          <w:sz w:val="32"/>
          <w:szCs w:val="32"/>
          <w:cs/>
        </w:rPr>
        <w:t xml:space="preserve"> </w:t>
      </w:r>
      <w:r>
        <w:rPr>
          <w:rFonts w:ascii="TH SarabunPSK" w:hAnsi="TH SarabunPSK" w:cs="TH SarabunPSK"/>
          <w:sz w:val="32"/>
          <w:szCs w:val="32"/>
          <w:cs/>
          <w:lang w:val="th-TH" w:bidi="th-TH"/>
        </w:rPr>
        <w:t xml:space="preserve">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r>
        <w:rPr>
          <w:rFonts w:ascii="TH SarabunPSK" w:hAnsi="TH SarabunPSK" w:cs="TH SarabunPSK"/>
          <w:spacing w:val="-2"/>
          <w:sz w:val="32"/>
          <w:szCs w:val="32"/>
          <w:cs/>
          <w:lang w:val="th-TH" w:bidi="th-TH"/>
        </w:rPr>
        <w:t>ตั้งคำถามเพื่อนำไปสู่การสังเกต</w:t>
      </w:r>
      <w:r>
        <w:rPr>
          <w:rFonts w:ascii="TH SarabunPSK" w:hAnsi="TH SarabunPSK" w:cs="TH SarabunPSK"/>
          <w:spacing w:val="-2"/>
          <w:sz w:val="32"/>
          <w:szCs w:val="32"/>
          <w:cs/>
        </w:rPr>
        <w:t xml:space="preserve"> </w:t>
      </w:r>
      <w:r>
        <w:rPr>
          <w:rFonts w:ascii="TH SarabunPSK" w:hAnsi="TH SarabunPSK" w:cs="TH SarabunPSK"/>
          <w:spacing w:val="-2"/>
          <w:sz w:val="32"/>
          <w:szCs w:val="32"/>
          <w:cs/>
          <w:lang w:val="th-TH" w:bidi="th-TH"/>
        </w:rPr>
        <w:t>และบอกการปฏิบัติตนให้ปลอดภัยจากลมที่พัดแรง และ น้ำท่วม</w:t>
      </w:r>
      <w:r>
        <w:rPr>
          <w:rFonts w:ascii="TH SarabunPSK" w:hAnsi="TH SarabunPSK" w:cs="TH SarabunPSK"/>
          <w:sz w:val="32"/>
          <w:szCs w:val="32"/>
          <w:cs/>
          <w:lang w:bidi="th"/>
        </w:rPr>
        <w:t xml:space="preserve"> </w:t>
      </w:r>
      <w:r>
        <w:rPr>
          <w:rFonts w:ascii="TH SarabunPSK" w:hAnsi="TH SarabunPSK" w:cs="TH SarabunPSK"/>
          <w:spacing w:val="-2"/>
          <w:sz w:val="32"/>
          <w:szCs w:val="32"/>
          <w:cs/>
          <w:lang w:val="th-TH" w:bidi="th-TH"/>
        </w:rPr>
        <w:t>สังเกตสถานการณ์ใกล้ตัว รวบรวมข้อมูล และบอกลักษณะของการออกแรงและผลของแรงที่มีต่อวัตถุต่าง ๆ</w:t>
      </w:r>
      <w:r>
        <w:rPr>
          <w:rFonts w:ascii="TH SarabunPSK" w:hAnsi="TH SarabunPSK" w:cs="TH SarabunPSK"/>
          <w:spacing w:val="-2"/>
          <w:sz w:val="32"/>
          <w:szCs w:val="32"/>
          <w:cs/>
        </w:rPr>
        <w:t xml:space="preserve"> </w:t>
      </w:r>
      <w:r>
        <w:rPr>
          <w:rFonts w:ascii="TH SarabunPSK" w:hAnsi="TH SarabunPSK" w:cs="TH SarabunPSK"/>
          <w:sz w:val="32"/>
          <w:szCs w:val="32"/>
          <w:cs/>
        </w:rPr>
        <w:t xml:space="preserve"> </w:t>
      </w:r>
      <w:r>
        <w:rPr>
          <w:rFonts w:ascii="TH SarabunPSK" w:hAnsi="TH SarabunPSK" w:eastAsia="Calibri" w:cs="TH SarabunPSK"/>
          <w:sz w:val="32"/>
          <w:szCs w:val="32"/>
          <w:cs/>
          <w:lang w:val="th-TH" w:bidi="th-TH"/>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r>
        <w:rPr>
          <w:rFonts w:hint="cs" w:ascii="TH SarabunPSK" w:hAnsi="TH SarabunPSK" w:eastAsia="Calibri" w:cs="TH SarabunPSK"/>
          <w:sz w:val="32"/>
          <w:szCs w:val="32"/>
          <w:cs/>
        </w:rPr>
        <w:t xml:space="preserve"> </w:t>
      </w:r>
      <w:r>
        <w:rPr>
          <w:rFonts w:ascii="TH SarabunPSK" w:hAnsi="TH SarabunPSK" w:cs="TH SarabunPSK"/>
          <w:spacing w:val="-2"/>
          <w:sz w:val="32"/>
          <w:szCs w:val="32"/>
          <w:cs/>
          <w:lang w:val="th-TH" w:bidi="th-TH"/>
        </w:rPr>
        <w:t>สังเกตแม่เหล็กและวัสดุที่แม่เหล็กดึงดูดได้ สมบัติที่เปลี่ยนแปลงไปของวัสดุก่อนและหลังผสมกับวัสดุอื่น</w:t>
      </w:r>
      <w:r>
        <w:rPr>
          <w:rFonts w:ascii="TH SarabunPSK" w:hAnsi="TH SarabunPSK" w:cs="TH SarabunPSK"/>
          <w:spacing w:val="-2"/>
          <w:sz w:val="32"/>
          <w:szCs w:val="32"/>
          <w:cs/>
        </w:rPr>
        <w:t xml:space="preserve"> </w:t>
      </w:r>
      <w:r>
        <w:rPr>
          <w:rFonts w:ascii="TH SarabunPSK" w:hAnsi="TH SarabunPSK" w:cs="TH SarabunPSK"/>
          <w:spacing w:val="-2"/>
          <w:sz w:val="32"/>
          <w:szCs w:val="32"/>
          <w:cs/>
          <w:lang w:val="th-TH" w:bidi="th-TH"/>
        </w:rPr>
        <w:t>มุ่งมั่นทำงานและทำกิจกรรมของตนเอง และร่วมกับผู้อื่นได้สำเร็จ</w:t>
      </w:r>
      <w:r>
        <w:rPr>
          <w:rFonts w:ascii="TH SarabunPSK" w:hAnsi="TH SarabunPSK" w:eastAsia="Calibri" w:cs="TH SarabunPSK"/>
          <w:sz w:val="32"/>
          <w:szCs w:val="32"/>
          <w:cs/>
        </w:rPr>
        <w:t xml:space="preserve">  </w:t>
      </w:r>
      <w:r>
        <w:rPr>
          <w:rFonts w:hint="cs" w:ascii="TH SarabunPSK" w:hAnsi="TH SarabunPSK" w:cs="TH SarabunPSK"/>
          <w:spacing w:val="-2"/>
          <w:sz w:val="32"/>
          <w:szCs w:val="32"/>
          <w:cs/>
          <w:lang w:val="th-TH" w:bidi="th-TH"/>
        </w:rPr>
        <w:t>โดย</w:t>
      </w:r>
      <w:r>
        <w:rPr>
          <w:rFonts w:ascii="TH SarabunPSK" w:hAnsi="TH SarabunPSK" w:cs="TH SarabunPSK"/>
          <w:spacing w:val="-2"/>
          <w:sz w:val="32"/>
          <w:szCs w:val="32"/>
          <w:cs/>
          <w:lang w:val="th-TH" w:bidi="th-TH"/>
        </w:rPr>
        <w:t>การเป็นสมาชิกที่ดีของครอบครัว โรงเรียนและชุมชน</w:t>
      </w:r>
      <w:r>
        <w:rPr>
          <w:rFonts w:hint="cs" w:ascii="TH SarabunPSK" w:hAnsi="TH SarabunPSK" w:cs="TH SarabunPSK"/>
          <w:spacing w:val="-2"/>
          <w:sz w:val="32"/>
          <w:szCs w:val="32"/>
          <w:cs/>
          <w:lang w:bidi="th"/>
        </w:rPr>
        <w:t xml:space="preserve"> </w:t>
      </w:r>
      <w:r>
        <w:rPr>
          <w:rFonts w:hint="cs" w:ascii="TH SarabunPSK" w:hAnsi="TH SarabunPSK" w:cs="TH SarabunPSK"/>
          <w:spacing w:val="-2"/>
          <w:sz w:val="32"/>
          <w:szCs w:val="32"/>
          <w:cs/>
          <w:lang w:val="th-TH" w:bidi="th-TH"/>
        </w:rPr>
        <w:t>ใช้</w:t>
      </w:r>
      <w:r>
        <w:rPr>
          <w:rFonts w:ascii="TH SarabunPSK" w:hAnsi="TH SarabunPSK" w:cs="TH SarabunPSK"/>
          <w:spacing w:val="-2"/>
          <w:sz w:val="32"/>
          <w:szCs w:val="32"/>
          <w:cs/>
          <w:lang w:val="th-TH" w:bidi="th-TH"/>
        </w:rPr>
        <w:t>ภาษาที่สุภาพ มีความเคารพซึ่งกันและกันและรู้คุณค่าของการสมาชิกที่ดีของครอบครัว โรงเรียนและชุมชน</w:t>
      </w:r>
      <w:r>
        <w:rPr>
          <w:rFonts w:hint="cs" w:ascii="TH SarabunPSK" w:hAnsi="TH SarabunPSK" w:cs="TH SarabunPSK"/>
          <w:spacing w:val="-2"/>
          <w:sz w:val="32"/>
          <w:szCs w:val="32"/>
          <w:cs/>
        </w:rPr>
        <w:t xml:space="preserve"> </w:t>
      </w:r>
      <w:r>
        <w:rPr>
          <w:rFonts w:ascii="TH SarabunPSK" w:hAnsi="TH SarabunPSK" w:cs="TH SarabunPSK"/>
          <w:spacing w:val="-2"/>
          <w:sz w:val="32"/>
          <w:szCs w:val="32"/>
          <w:cs/>
          <w:lang w:val="th-TH" w:bidi="th-TH"/>
        </w:rPr>
        <w:t>ใช้หลักความพอเพียงมาปรับใช้ในการนำเสนอให้เป็นที่ยอมรับของสังคม</w:t>
      </w:r>
      <w:r>
        <w:rPr>
          <w:rFonts w:hint="cs" w:ascii="TH SarabunPSK" w:hAnsi="TH SarabunPSK" w:cs="TH SarabunPSK"/>
          <w:b/>
          <w:bCs/>
          <w:sz w:val="32"/>
          <w:szCs w:val="32"/>
          <w:cs/>
          <w:lang w:bidi="th"/>
        </w:rPr>
        <w:t xml:space="preserve"> </w:t>
      </w:r>
      <w:r>
        <w:rPr>
          <w:rFonts w:ascii="TH SarabunPSK" w:hAnsi="TH SarabunPSK" w:cs="TH SarabunPSK"/>
          <w:spacing w:val="-2"/>
          <w:sz w:val="32"/>
          <w:szCs w:val="32"/>
          <w:cs/>
          <w:lang w:val="th-TH" w:bidi="th-TH"/>
        </w:rPr>
        <w:t>ระบุปัญหาอย่างง่าย อธิบายลักษณะของปัญหา</w:t>
      </w:r>
      <w:r>
        <w:rPr>
          <w:rFonts w:ascii="TH SarabunPSK" w:hAnsi="TH SarabunPSK" w:cs="TH SarabunPSK"/>
          <w:spacing w:val="-2"/>
          <w:sz w:val="32"/>
          <w:szCs w:val="32"/>
          <w:cs/>
        </w:rPr>
        <w:t xml:space="preserve"> </w:t>
      </w:r>
      <w:r>
        <w:rPr>
          <w:rFonts w:ascii="TH SarabunPSK" w:hAnsi="TH SarabunPSK" w:cs="TH SarabunPSK"/>
          <w:spacing w:val="-2"/>
          <w:sz w:val="32"/>
          <w:szCs w:val="32"/>
          <w:cs/>
          <w:lang w:val="th-TH" w:bidi="th-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r>
        <w:rPr>
          <w:rFonts w:ascii="TH SarabunPSK" w:hAnsi="TH SarabunPSK" w:cs="TH SarabunPSK"/>
          <w:sz w:val="32"/>
          <w:szCs w:val="32"/>
          <w:cs/>
          <w:lang w:bidi="th"/>
        </w:rPr>
        <w:t xml:space="preserve"> </w:t>
      </w:r>
      <w:r>
        <w:rPr>
          <w:rFonts w:ascii="TH SarabunPSK" w:hAnsi="TH SarabunPSK" w:cs="TH SarabunPSK"/>
          <w:spacing w:val="-2"/>
          <w:sz w:val="32"/>
          <w:szCs w:val="32"/>
          <w:cs/>
          <w:lang w:val="th-TH" w:bidi="th-TH"/>
        </w:rPr>
        <w:t>ตัดสินใจ เลือกและ</w:t>
      </w:r>
      <w:r>
        <w:rPr>
          <w:rFonts w:ascii="TH SarabunPSK" w:hAnsi="TH SarabunPSK" w:cs="TH SarabunPSK"/>
          <w:sz w:val="32"/>
          <w:szCs w:val="32"/>
          <w:cs/>
          <w:lang w:val="th-TH" w:bidi="th-TH"/>
        </w:rPr>
        <w:t xml:space="preserve">ใช้เทคโนโลยีดิจิทัลหรือแหล่งเรียนรู้ในการสืบค้นข้อมูล และติดต่อสื่อสารในชีวิตประจำวันได้อย่างเหมาะสม รู้เท่าทัน และปลอดภัย </w:t>
      </w:r>
      <w:r>
        <w:rPr>
          <w:rFonts w:ascii="TH SarabunPSK" w:hAnsi="TH SarabunPSK" w:cs="TH SarabunPSK"/>
          <w:spacing w:val="-2"/>
          <w:sz w:val="32"/>
          <w:szCs w:val="32"/>
          <w:cs/>
          <w:lang w:val="th-TH" w:bidi="th-TH"/>
        </w:rPr>
        <w:t>สร้างของเล่นหรือของใช้ตามความสนใจ</w:t>
      </w:r>
      <w:r>
        <w:rPr>
          <w:rFonts w:ascii="TH SarabunPSK" w:hAnsi="TH SarabunPSK" w:cs="TH SarabunPSK"/>
          <w:spacing w:val="-2"/>
          <w:sz w:val="32"/>
          <w:szCs w:val="32"/>
          <w:cs/>
        </w:rPr>
        <w:t xml:space="preserve"> </w:t>
      </w:r>
      <w:r>
        <w:rPr>
          <w:rFonts w:ascii="TH SarabunPSK" w:hAnsi="TH SarabunPSK" w:cs="TH SarabunPSK"/>
          <w:spacing w:val="-2"/>
          <w:sz w:val="32"/>
          <w:szCs w:val="32"/>
          <w:cs/>
          <w:lang w:val="th-TH" w:bidi="th-TH"/>
        </w:rPr>
        <w:t>โดยอาศัยความรู้เกี่ยวกับสมบัติต่างๆของวัสดุ</w:t>
      </w:r>
      <w:r>
        <w:rPr>
          <w:rFonts w:ascii="TH SarabunPSK" w:hAnsi="TH SarabunPSK" w:cs="TH SarabunPSK"/>
          <w:spacing w:val="-2"/>
          <w:sz w:val="32"/>
          <w:szCs w:val="32"/>
          <w:cs/>
        </w:rPr>
        <w:t xml:space="preserve"> </w:t>
      </w:r>
      <w:r>
        <w:rPr>
          <w:rFonts w:ascii="TH SarabunPSK" w:hAnsi="TH SarabunPSK" w:cs="TH SarabunPSK"/>
          <w:spacing w:val="-2"/>
          <w:sz w:val="32"/>
          <w:szCs w:val="32"/>
          <w:cs/>
          <w:lang w:val="th-TH" w:bidi="th-TH"/>
        </w:rPr>
        <w:t>ใช้สิ่งของในชีวิตประจำวันโดยคำนึงถึงความเหมาะสม ความปลอดภัย</w:t>
      </w:r>
      <w:r>
        <w:rPr>
          <w:rFonts w:hint="cs" w:ascii="TH SarabunPSK" w:hAnsi="TH SarabunPSK" w:cs="TH SarabunPSK"/>
          <w:sz w:val="32"/>
          <w:szCs w:val="32"/>
          <w:cs/>
          <w:lang w:bidi="th"/>
        </w:rPr>
        <w:t xml:space="preserve"> </w:t>
      </w:r>
      <w:r>
        <w:rPr>
          <w:rFonts w:ascii="TH SarabunPSK" w:hAnsi="TH SarabunPSK" w:eastAsia="Calibri" w:cs="TH SarabunPSK"/>
          <w:sz w:val="32"/>
          <w:szCs w:val="32"/>
          <w:cs/>
          <w:lang w:val="th-TH" w:bidi="th-TH"/>
        </w:rPr>
        <w:t xml:space="preserve">ปฏิบัติตนตามหลักสุขบัญญัติแห่งชาติและสามารถนำไปใช้ในชีวิตประจำวันได้เหมาะสมตามวัย   </w:t>
      </w:r>
      <w:r>
        <w:rPr>
          <w:rFonts w:hint="cs" w:ascii="TH SarabunPSK" w:hAnsi="TH SarabunPSK" w:cs="TH SarabunPSK"/>
          <w:spacing w:val="-2"/>
          <w:sz w:val="32"/>
          <w:szCs w:val="32"/>
          <w:cs/>
          <w:lang w:val="th-TH" w:bidi="th-TH"/>
        </w:rPr>
        <w:t>และ</w:t>
      </w:r>
      <w:r>
        <w:rPr>
          <w:rFonts w:ascii="TH SarabunPSK" w:hAnsi="TH SarabunPSK" w:cs="TH SarabunPSK"/>
          <w:spacing w:val="-2"/>
          <w:sz w:val="32"/>
          <w:szCs w:val="32"/>
          <w:cs/>
          <w:lang w:val="th-TH" w:bidi="th-TH"/>
        </w:rPr>
        <w:t>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p w14:paraId="4228E37E">
      <w:pPr>
        <w:pStyle w:val="88"/>
        <w:rPr>
          <w:rFonts w:ascii="TH SarabunPSK" w:hAnsi="TH SarabunPSK" w:cs="TH SarabunPSK"/>
          <w:sz w:val="32"/>
          <w:cs/>
          <w:lang w:bidi="th"/>
        </w:rPr>
      </w:pPr>
    </w:p>
    <w:p w14:paraId="35AC20C8">
      <w:pPr>
        <w:pStyle w:val="88"/>
        <w:rPr>
          <w:rFonts w:ascii="TH SarabunPSK" w:hAnsi="TH SarabunPSK" w:cs="TH SarabunPSK"/>
          <w:b/>
          <w:bCs/>
          <w:sz w:val="32"/>
          <w:cs/>
          <w:lang w:bidi="th"/>
        </w:rPr>
      </w:pPr>
      <w:r>
        <w:rPr>
          <w:rFonts w:ascii="TH SarabunPSK" w:hAnsi="TH SarabunPSK" w:cs="TH SarabunPSK"/>
          <w:b/>
          <w:bCs/>
          <w:sz w:val="32"/>
          <w:cs/>
          <w:lang w:val="th-TH" w:bidi="th-TH"/>
        </w:rPr>
        <w:t>ผลลัพธ์การเรียนรู้</w:t>
      </w:r>
    </w:p>
    <w:p w14:paraId="2772617D">
      <w:pPr>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LOSci 3</w:t>
      </w:r>
      <w:r>
        <w:rPr>
          <w:rFonts w:hint="cs" w:ascii="TH SarabunPSK" w:hAnsi="TH SarabunPSK" w:cs="TH SarabunPSK"/>
          <w:sz w:val="32"/>
          <w:szCs w:val="32"/>
          <w:cs/>
        </w:rPr>
        <w:t xml:space="preserve"> </w:t>
      </w:r>
      <w:r>
        <w:rPr>
          <w:rFonts w:ascii="TH SarabunPSK" w:hAnsi="TH SarabunPSK" w:cs="TH SarabunPSK"/>
          <w:sz w:val="32"/>
          <w:szCs w:val="32"/>
        </w:rPr>
        <w:t>, LOSci 4 , LOSci 7 , LOSci 8 , LOSci 9, LOSci 11</w:t>
      </w:r>
    </w:p>
    <w:p w14:paraId="6A12C12A">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LOSo 2</w:t>
      </w:r>
      <w:r>
        <w:rPr>
          <w:rFonts w:hint="cs" w:ascii="TH SarabunPSK" w:hAnsi="TH SarabunPSK" w:cs="TH SarabunPSK"/>
          <w:sz w:val="32"/>
          <w:szCs w:val="32"/>
          <w:cs/>
        </w:rPr>
        <w:t xml:space="preserve"> </w:t>
      </w:r>
      <w:r>
        <w:rPr>
          <w:rFonts w:ascii="TH SarabunPSK" w:hAnsi="TH SarabunPSK" w:cs="TH SarabunPSK"/>
          <w:sz w:val="32"/>
          <w:szCs w:val="32"/>
        </w:rPr>
        <w:t>, LOSo 4</w:t>
      </w:r>
      <w:r>
        <w:rPr>
          <w:rFonts w:hint="cs" w:ascii="TH SarabunPSK" w:hAnsi="TH SarabunPSK" w:cs="TH SarabunPSK"/>
          <w:sz w:val="32"/>
          <w:szCs w:val="32"/>
          <w:cs/>
        </w:rPr>
        <w:t xml:space="preserve"> </w:t>
      </w:r>
      <w:r>
        <w:rPr>
          <w:rFonts w:ascii="TH SarabunPSK" w:hAnsi="TH SarabunPSK" w:cs="TH SarabunPSK"/>
          <w:sz w:val="32"/>
          <w:szCs w:val="32"/>
        </w:rPr>
        <w:t>, LOSo 5</w:t>
      </w:r>
      <w:r>
        <w:rPr>
          <w:rFonts w:hint="cs" w:ascii="TH SarabunPSK" w:hAnsi="TH SarabunPSK" w:cs="TH SarabunPSK"/>
          <w:sz w:val="32"/>
          <w:szCs w:val="32"/>
          <w:cs/>
        </w:rPr>
        <w:t xml:space="preserve"> </w:t>
      </w:r>
      <w:r>
        <w:rPr>
          <w:rFonts w:ascii="TH SarabunPSK" w:hAnsi="TH SarabunPSK" w:cs="TH SarabunPSK"/>
          <w:sz w:val="32"/>
          <w:szCs w:val="32"/>
        </w:rPr>
        <w:t>, LOSo 6</w:t>
      </w:r>
      <w:r>
        <w:rPr>
          <w:rFonts w:hint="cs" w:ascii="TH SarabunPSK" w:hAnsi="TH SarabunPSK" w:cs="TH SarabunPSK"/>
          <w:sz w:val="32"/>
          <w:szCs w:val="32"/>
          <w:cs/>
        </w:rPr>
        <w:t xml:space="preserve"> </w:t>
      </w: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LOSo 7</w:t>
      </w:r>
      <w:r>
        <w:rPr>
          <w:rFonts w:hint="cs" w:ascii="TH SarabunPSK" w:hAnsi="TH SarabunPSK" w:cs="TH SarabunPSK"/>
          <w:sz w:val="32"/>
          <w:szCs w:val="32"/>
          <w:cs/>
        </w:rPr>
        <w:t xml:space="preserve"> </w:t>
      </w:r>
      <w:r>
        <w:rPr>
          <w:rFonts w:ascii="TH SarabunPSK" w:hAnsi="TH SarabunPSK" w:cs="TH SarabunPSK"/>
          <w:sz w:val="32"/>
          <w:szCs w:val="32"/>
        </w:rPr>
        <w:t xml:space="preserve"> </w:t>
      </w:r>
    </w:p>
    <w:p w14:paraId="6C895068">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 xml:space="preserve">LOArt 1 , LOArt 2 , LOArt 5 , LOArt 6 , LOArt 7  </w:t>
      </w:r>
    </w:p>
    <w:p w14:paraId="6ADE920D">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LO(P.E.) 1 , LO(P.E.)  4 , LO(P.E.)  5</w:t>
      </w:r>
    </w:p>
    <w:p w14:paraId="7795E8B1">
      <w:pPr>
        <w:rPr>
          <w:rFonts w:ascii="TH SarabunIT๙" w:hAnsi="TH SarabunIT๙" w:cs="TH SarabunIT๙"/>
          <w:b/>
          <w:bCs/>
          <w:sz w:val="32"/>
          <w:szCs w:val="32"/>
          <w:lang w:bidi="th"/>
        </w:rPr>
      </w:pPr>
    </w:p>
    <w:p w14:paraId="4D0CC4C3">
      <w:pPr>
        <w:rPr>
          <w:rFonts w:ascii="TH SarabunIT๙" w:hAnsi="TH SarabunIT๙" w:cs="TH SarabunIT๙"/>
          <w:b/>
          <w:bCs/>
          <w:sz w:val="32"/>
          <w:szCs w:val="32"/>
          <w:lang w:bidi="th"/>
        </w:rPr>
      </w:pPr>
    </w:p>
    <w:p w14:paraId="7DE54D6B">
      <w:pPr>
        <w:rPr>
          <w:rFonts w:ascii="TH SarabunIT๙" w:hAnsi="TH SarabunIT๙" w:cs="TH SarabunIT๙"/>
          <w:b/>
          <w:bCs/>
          <w:sz w:val="32"/>
          <w:szCs w:val="32"/>
          <w:lang w:bidi="th"/>
        </w:rPr>
      </w:pPr>
    </w:p>
    <w:p w14:paraId="60D8073E">
      <w:pPr>
        <w:rPr>
          <w:rFonts w:ascii="TH SarabunIT๙" w:hAnsi="TH SarabunIT๙" w:cs="TH SarabunIT๙"/>
          <w:b/>
          <w:bCs/>
          <w:sz w:val="32"/>
          <w:szCs w:val="32"/>
          <w:lang w:bidi="th"/>
        </w:rPr>
      </w:pPr>
    </w:p>
    <w:p w14:paraId="5A9ABBA6">
      <w:pPr>
        <w:rPr>
          <w:rFonts w:ascii="TH SarabunIT๙" w:hAnsi="TH SarabunIT๙" w:cs="TH SarabunIT๙"/>
          <w:b/>
          <w:bCs/>
          <w:sz w:val="32"/>
          <w:szCs w:val="32"/>
          <w:lang w:bidi="th"/>
        </w:rPr>
      </w:pPr>
    </w:p>
    <w:p w14:paraId="7D1DBF3F">
      <w:pPr>
        <w:rPr>
          <w:rFonts w:ascii="TH SarabunIT๙" w:hAnsi="TH SarabunIT๙" w:cs="TH SarabunIT๙"/>
          <w:b/>
          <w:bCs/>
          <w:sz w:val="32"/>
          <w:szCs w:val="32"/>
          <w:lang w:bidi="th"/>
        </w:rPr>
      </w:pPr>
    </w:p>
    <w:p w14:paraId="793EBBF5">
      <w:pPr>
        <w:rPr>
          <w:rFonts w:ascii="TH SarabunIT๙" w:hAnsi="TH SarabunIT๙" w:cs="TH SarabunIT๙"/>
          <w:b/>
          <w:bCs/>
          <w:sz w:val="32"/>
          <w:szCs w:val="32"/>
          <w:lang w:bidi="th"/>
        </w:rPr>
      </w:pPr>
    </w:p>
    <w:p w14:paraId="76BDB1BE">
      <w:pPr>
        <w:rPr>
          <w:rFonts w:ascii="TH SarabunIT๙" w:hAnsi="TH SarabunIT๙" w:cs="TH SarabunIT๙"/>
          <w:b/>
          <w:bCs/>
          <w:sz w:val="32"/>
          <w:szCs w:val="32"/>
          <w:lang w:bidi="th"/>
        </w:rPr>
      </w:pPr>
    </w:p>
    <w:p w14:paraId="6658BD15">
      <w:pPr>
        <w:rPr>
          <w:rFonts w:ascii="TH SarabunIT๙" w:hAnsi="TH SarabunIT๙" w:cs="TH SarabunIT๙"/>
          <w:b/>
          <w:bCs/>
          <w:sz w:val="32"/>
          <w:szCs w:val="32"/>
          <w:lang w:bidi="th"/>
        </w:rPr>
      </w:pPr>
    </w:p>
    <w:p w14:paraId="755AC098">
      <w:pPr>
        <w:rPr>
          <w:rFonts w:ascii="TH SarabunIT๙" w:hAnsi="TH SarabunIT๙" w:cs="TH SarabunIT๙"/>
          <w:b/>
          <w:bCs/>
          <w:sz w:val="32"/>
          <w:szCs w:val="32"/>
          <w:lang w:bidi="th"/>
        </w:rPr>
      </w:pPr>
    </w:p>
    <w:p w14:paraId="359B6BA0">
      <w:pPr>
        <w:rPr>
          <w:rFonts w:ascii="TH SarabunIT๙" w:hAnsi="TH SarabunIT๙" w:cs="TH SarabunIT๙"/>
          <w:b/>
          <w:bCs/>
          <w:sz w:val="32"/>
          <w:szCs w:val="32"/>
          <w:lang w:bidi="th"/>
        </w:rPr>
      </w:pPr>
    </w:p>
    <w:p w14:paraId="267C9BE3">
      <w:pPr>
        <w:rPr>
          <w:rFonts w:ascii="TH SarabunIT๙" w:hAnsi="TH SarabunIT๙" w:cs="TH SarabunIT๙"/>
          <w:b/>
          <w:bCs/>
          <w:sz w:val="32"/>
          <w:szCs w:val="32"/>
          <w:lang w:bidi="th"/>
        </w:rPr>
      </w:pPr>
    </w:p>
    <w:p w14:paraId="1575273D">
      <w:pPr>
        <w:rPr>
          <w:rFonts w:ascii="TH SarabunIT๙" w:hAnsi="TH SarabunIT๙" w:cs="TH SarabunIT๙"/>
          <w:b/>
          <w:bCs/>
          <w:sz w:val="32"/>
          <w:szCs w:val="32"/>
          <w:lang w:bidi="th"/>
        </w:rPr>
      </w:pPr>
    </w:p>
    <w:p w14:paraId="4A6F057C">
      <w:pPr>
        <w:rPr>
          <w:rFonts w:ascii="TH SarabunIT๙" w:hAnsi="TH SarabunIT๙" w:cs="TH SarabunIT๙"/>
          <w:b/>
          <w:bCs/>
          <w:sz w:val="32"/>
          <w:szCs w:val="32"/>
          <w:lang w:bidi="th"/>
        </w:rPr>
      </w:pPr>
    </w:p>
    <w:p w14:paraId="203233F9">
      <w:pPr>
        <w:rPr>
          <w:rFonts w:ascii="TH SarabunIT๙" w:hAnsi="TH SarabunIT๙" w:cs="TH SarabunIT๙"/>
          <w:b/>
          <w:bCs/>
          <w:sz w:val="32"/>
          <w:szCs w:val="32"/>
          <w:lang w:bidi="th"/>
        </w:rPr>
      </w:pPr>
    </w:p>
    <w:p w14:paraId="4100ADB3">
      <w:pPr>
        <w:rPr>
          <w:rFonts w:ascii="TH SarabunIT๙" w:hAnsi="TH SarabunIT๙" w:cs="TH SarabunIT๙"/>
          <w:b/>
          <w:bCs/>
          <w:sz w:val="32"/>
          <w:szCs w:val="32"/>
          <w:lang w:bidi="th"/>
        </w:rPr>
      </w:pPr>
    </w:p>
    <w:p w14:paraId="5214887D">
      <w:pPr>
        <w:rPr>
          <w:rFonts w:ascii="TH SarabunIT๙" w:hAnsi="TH SarabunIT๙" w:cs="TH SarabunIT๙"/>
          <w:b/>
          <w:bCs/>
          <w:sz w:val="32"/>
          <w:szCs w:val="32"/>
          <w:lang w:bidi="th"/>
        </w:rPr>
      </w:pPr>
    </w:p>
    <w:p w14:paraId="78C502CA">
      <w:pPr>
        <w:rPr>
          <w:rFonts w:ascii="TH SarabunIT๙" w:hAnsi="TH SarabunIT๙" w:cs="TH SarabunIT๙"/>
          <w:b/>
          <w:bCs/>
          <w:sz w:val="32"/>
          <w:szCs w:val="32"/>
          <w:lang w:bidi="th"/>
        </w:rPr>
      </w:pPr>
    </w:p>
    <w:p w14:paraId="3909085A">
      <w:pPr>
        <w:rPr>
          <w:rFonts w:ascii="TH SarabunIT๙" w:hAnsi="TH SarabunIT๙" w:cs="TH SarabunIT๙"/>
          <w:b/>
          <w:bCs/>
          <w:sz w:val="32"/>
          <w:szCs w:val="32"/>
          <w:lang w:bidi="th"/>
        </w:rPr>
      </w:pPr>
    </w:p>
    <w:p w14:paraId="2A924009">
      <w:pPr>
        <w:rPr>
          <w:rFonts w:ascii="TH SarabunIT๙" w:hAnsi="TH SarabunIT๙" w:cs="TH SarabunIT๙"/>
          <w:b/>
          <w:bCs/>
          <w:sz w:val="32"/>
          <w:szCs w:val="32"/>
          <w:lang w:bidi="th"/>
        </w:rPr>
      </w:pPr>
    </w:p>
    <w:p w14:paraId="47AF5CDB">
      <w:pPr>
        <w:rPr>
          <w:rFonts w:ascii="TH SarabunIT๙" w:hAnsi="TH SarabunIT๙" w:cs="TH SarabunIT๙"/>
          <w:b/>
          <w:bCs/>
          <w:sz w:val="32"/>
          <w:szCs w:val="32"/>
          <w:lang w:bidi="th"/>
        </w:rPr>
      </w:pPr>
    </w:p>
    <w:p w14:paraId="2D8A1141">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คำอธิบายรายวิชา  เยาวชนสร้างสรรค์ ก้าวทันเทคโนโลยี</w:t>
      </w:r>
    </w:p>
    <w:p w14:paraId="24C4C055">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w:t>
      </w:r>
      <w:r>
        <w:rPr>
          <w:rFonts w:hint="cs" w:ascii="TH SarabunIT๙" w:hAnsi="TH SarabunIT๙" w:cs="TH SarabunIT๙"/>
          <w:b/>
          <w:bCs/>
          <w:sz w:val="32"/>
          <w:szCs w:val="32"/>
          <w:cs/>
          <w:lang w:val="th-TH" w:bidi="th-TH"/>
        </w:rPr>
        <w:t>๓</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bookmarkStart w:id="23" w:name="_Hlk101817201"/>
    </w:p>
    <w:bookmarkEnd w:id="23"/>
    <w:p w14:paraId="2B134EED">
      <w:pPr>
        <w:tabs>
          <w:tab w:val="left" w:pos="567"/>
          <w:tab w:val="left" w:pos="1134"/>
        </w:tabs>
        <w:jc w:val="thaiDistribute"/>
        <w:rPr>
          <w:rFonts w:ascii="TH SarabunIT๙" w:hAnsi="TH SarabunIT๙" w:cs="TH SarabunIT๙"/>
          <w:spacing w:val="-2"/>
          <w:sz w:val="28"/>
          <w:szCs w:val="28"/>
        </w:rPr>
      </w:pPr>
      <w:r>
        <w:rPr>
          <w:rFonts w:ascii="TH SarabunIT๙" w:hAnsi="TH SarabunIT๙" w:cs="TH SarabunIT๙"/>
          <w:spacing w:val="-2"/>
          <w:sz w:val="28"/>
          <w:szCs w:val="28"/>
          <w:cs/>
        </w:rPr>
        <w:tab/>
      </w:r>
    </w:p>
    <w:p w14:paraId="1EC7AFF8">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b/>
          <w:bCs/>
          <w:spacing w:val="-2"/>
          <w:sz w:val="32"/>
          <w:szCs w:val="32"/>
          <w:cs/>
          <w:lang w:val="th-TH" w:bidi="th-TH"/>
        </w:rPr>
        <w:t>ศึกษา อภิปราย อธิบาย</w:t>
      </w:r>
      <w:r>
        <w:rPr>
          <w:rFonts w:ascii="TH SarabunIT๙" w:hAnsi="TH SarabunIT๙" w:cs="TH SarabunIT๙"/>
          <w:spacing w:val="-2"/>
          <w:sz w:val="32"/>
          <w:szCs w:val="32"/>
          <w:cs/>
          <w:lang w:val="th-TH" w:bidi="th-TH"/>
        </w:rPr>
        <w:t>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สังเกตส่วนประกอบของดินในท้องถิ่น จำแนกชนิดของดิน วิเคราะห์พฤติกรรมของการใช้ดินซึ่งเป็นสาเหตุของการเกิดการปนเปื้อนและหาของสรุปจากหลักฐานที่ได้สังเกต</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เพื่อร่วมกันอภิปรายและนำเสนอผลกระทบของการเปลี่ยนแปลงของสิ่งแวดล้อมและการรักษา ฟื้นฟูสิ่งแวดล้อมและสาเหตุของสถานการณ์ปัญหาขยะและสิ่งเจือปนที่พบในโรงเรียน หรือในชุมชนโดยการประยุกต์ใช้</w:t>
      </w:r>
      <w:bookmarkStart w:id="24" w:name="_Hlk101343488"/>
      <w:r>
        <w:rPr>
          <w:rFonts w:ascii="TH SarabunIT๙" w:hAnsi="TH SarabunIT๙" w:cs="TH SarabunIT๙"/>
          <w:spacing w:val="-2"/>
          <w:sz w:val="32"/>
          <w:szCs w:val="32"/>
          <w:cs/>
          <w:lang w:val="th-TH" w:bidi="th-TH"/>
        </w:rPr>
        <w:t>การสังเกตสิ่งแวดล้อมรอบตัว</w:t>
      </w:r>
      <w:bookmarkEnd w:id="24"/>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ตำแหน่งและลักษณะทางกายภาพของสิ่งต่างๆบนแผนที่ แผนผัง รูปถ่ายและใช้ความเข้าใจองค์ประกอบสุนทรียภาพบรรยายรูปร่าง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รูปทรงที่พบ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ในธรรมชาติและสิ่งแวดล้อมมาปรับใช้ในการดูแลรักษาสิ่งแวดล้อมในชุมชน</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และสร้างงานทัศนศิลป์ต่าง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ๆ</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โดยใช้ทัศนธาตุที่เน้นเส้น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รูปร่างและนำเสนอผลงานตามจินตนาการ ปลูกฝังให้ผู้เรียนเกิดความร่วมมือในการพัฒนาและการจัดระเบียบโดยตระหนักถึงความเป็นเหตุเป็นผลของสิ่งแวดล้อมให้เหมาะสมตามวัย</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โดย</w:t>
      </w:r>
      <w:bookmarkStart w:id="25" w:name="_Hlk101343505"/>
      <w:r>
        <w:rPr>
          <w:rFonts w:ascii="TH SarabunIT๙" w:hAnsi="TH SarabunIT๙" w:cs="TH SarabunIT๙"/>
          <w:spacing w:val="-2"/>
          <w:sz w:val="32"/>
          <w:szCs w:val="32"/>
          <w:cs/>
          <w:lang w:val="th-TH" w:bidi="th-TH"/>
        </w:rPr>
        <w:t>ผู้เรียนสามารถปฏิบัติตนตามข้อตกลง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กติกา</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bookmarkEnd w:id="25"/>
      <w:r>
        <w:rPr>
          <w:rFonts w:ascii="TH SarabunIT๙" w:hAnsi="TH SarabunIT๙" w:cs="TH SarabunIT๙"/>
          <w:spacing w:val="-2"/>
          <w:sz w:val="32"/>
          <w:szCs w:val="32"/>
          <w:cs/>
          <w:lang w:val="th-TH" w:bidi="th-TH"/>
        </w:rPr>
        <w:t>และปฏิบัติตนตามหลักสุขบัญญัติแห่งชาติและสามารถนำไปใช้ในชีวิตประจำวันได้เหมาะสมตามวัย</w:t>
      </w:r>
    </w:p>
    <w:p w14:paraId="6DB676B6">
      <w:pPr>
        <w:pStyle w:val="88"/>
        <w:jc w:val="thaiDistribute"/>
        <w:rPr>
          <w:rFonts w:ascii="TH SarabunIT๙" w:hAnsi="TH SarabunIT๙" w:cs="TH SarabunIT๙"/>
          <w:sz w:val="32"/>
          <w:cs/>
          <w:lang w:bidi="th"/>
        </w:rPr>
      </w:pPr>
      <w:r>
        <w:rPr>
          <w:rFonts w:ascii="TH SarabunIT๙" w:hAnsi="TH SarabunIT๙" w:cs="TH SarabunIT๙"/>
          <w:sz w:val="32"/>
          <w:lang w:bidi="th"/>
        </w:rPr>
        <w:tab/>
      </w:r>
      <w:r>
        <w:rPr>
          <w:rFonts w:ascii="TH SarabunIT๙" w:hAnsi="TH SarabunIT๙" w:cs="TH SarabunIT๙"/>
          <w:sz w:val="32"/>
          <w:cs/>
          <w:lang w:val="th-TH" w:bidi="th-TH"/>
        </w:rPr>
        <w:t>ตั้งคำถามที่นำไปสู่การทดลองเกี่ยวกับสิ่งที่จำเป็นต่อการเจริญเติบโตของพืชจากสถานการณ์ที่กำหนดให้ ปฏิบัติตามหน้าที่ที่ได้รับมอบหมายและอภิปรายเพื่อตัดสินใจร่วมกันในการออกแบบการทดลองอย่างง่ายออกแบบการบันทึกผลการทดลอง ในรูปแบบที่เข้าใจง่าย ร่วมกันอภิปรายผลการทดลองและลงข้อสรุปสิ่งที่จำเป็นต่อการเจริญเติบของพืชและสัตว์ร่วมกันแลกเปลี่ยนข้อมูล นำเสนอเกี่ยวกับสิ่งที่จำเป็นต่อการ เจริญเติบโตของพืชและสัตว์ด้วยภาษาที่เหมาะสมกับวัย และลงข้อสรุปตระหนักถึงสิ่งที่จำเป็นต่อการดำรงชีวิตของพืชและสัตว์โดยใช้เทคโนโลยี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w:t>
      </w:r>
    </w:p>
    <w:p w14:paraId="0BF5181C">
      <w:pPr>
        <w:tabs>
          <w:tab w:val="left" w:pos="567"/>
          <w:tab w:val="left" w:pos="1134"/>
        </w:tabs>
        <w:jc w:val="thaiDistribute"/>
        <w:rPr>
          <w:rFonts w:ascii="TH SarabunIT๙" w:hAnsi="TH SarabunIT๙" w:cs="TH SarabunIT๙"/>
          <w:spacing w:val="-2"/>
          <w:sz w:val="32"/>
          <w:szCs w:val="32"/>
        </w:rPr>
      </w:pPr>
      <w:r>
        <w:rPr>
          <w:rFonts w:ascii="TH SarabunIT๙" w:hAnsi="TH SarabunIT๙" w:cs="TH SarabunIT๙"/>
          <w:sz w:val="32"/>
          <w:szCs w:val="32"/>
          <w:cs/>
          <w:lang w:bidi="th"/>
        </w:rPr>
        <w:tab/>
      </w:r>
      <w:r>
        <w:rPr>
          <w:rFonts w:ascii="TH SarabunIT๙" w:hAnsi="TH SarabunIT๙" w:cs="TH SarabunIT๙"/>
          <w:sz w:val="32"/>
          <w:szCs w:val="32"/>
          <w:cs/>
          <w:lang w:val="th-TH" w:bidi="th-TH"/>
        </w:rPr>
        <w:t xml:space="preserve">ศึกษาเกี่ยวกับ ขั้วแม่เหล็ก แรงระหว่างแม่เหล็ก สมบัติการดูดซับน้ำของวัสดุชนิดต่างๆ เพื่อร่วมกันวางแผนและทดลอง ประดิษฐ์ชิ้นงาน ของเล่น ตามความสนใจและเลือกใช้สิ่งของใกล้ตัวอย่างเหมาะสม ปลอดภัย </w:t>
      </w:r>
      <w:r>
        <w:rPr>
          <w:rFonts w:ascii="TH SarabunIT๙" w:hAnsi="TH SarabunIT๙" w:cs="TH SarabunIT๙"/>
          <w:spacing w:val="-2"/>
          <w:sz w:val="32"/>
          <w:szCs w:val="32"/>
          <w:cs/>
          <w:lang w:val="th-TH" w:bidi="th-TH"/>
        </w:rPr>
        <w:t>เข้าใจงานศิลปะในชีวิตประจำวันเชื่อมโยงงานศิลปะกับชีวิตประจำวันและ</w:t>
      </w:r>
      <w:r>
        <w:rPr>
          <w:rFonts w:ascii="TH SarabunIT๙" w:hAnsi="TH SarabunIT๙" w:cs="TH SarabunIT๙"/>
          <w:sz w:val="32"/>
          <w:szCs w:val="32"/>
          <w:cs/>
          <w:lang w:val="th-TH" w:bidi="th-TH"/>
        </w:rPr>
        <w:t>แสดงความคิดเห็นต่อผลงานศิลปะของตนเอง และผู้อื่นอย่างมีเหตุผล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โดยใช้กระบวนการระบุปัญหาอย่างง่าย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 มีความมุ่งมั่นในการแก้ปัญหาให้สำเร็จและระบุทางเลือกและใช้เทคโนโลยีดิจิทัลหรือแหล่งเรียนรู้ในการสืบค้นข้อมูล และติดต่อสื่อสารในชีวิตประจำวันได้อย่างเหมาะสม รู้เท่าทัน และปลอดภัย เข้าใจประโยชน์และโทษของสื่อที่มีต่อตนเอง รู้ประเภทของดนตรีสากลและเข้าร่วมกิจกรรมทางดนตรีสากลหรือของท้องถิ่น รู้จักและร้องเพลงง่าย ๆ ที่เหมาะสมกับวัยและและมีส่วนร่วมในการเป็นผู้ดู ผู้ชมที่ดี เข้าใจงานดนตรีสร้างสรรค์ เข้าใจหลักและวิธีการปฏิบัติ การเคลื่อนไหวที่สะท้อนอารมณ์ของตนเองอย่างอิสระด้วยความมั่นใจ 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 </w:t>
      </w:r>
      <w:r>
        <w:rPr>
          <w:rFonts w:ascii="TH SarabunIT๙" w:hAnsi="TH SarabunIT๙" w:cs="TH SarabunIT๙"/>
          <w:spacing w:val="-2"/>
          <w:sz w:val="32"/>
          <w:szCs w:val="32"/>
          <w:cs/>
          <w:lang w:val="th-TH" w:bidi="th-TH"/>
        </w:rPr>
        <w:t>เลือกกิจกรรมนันทนาการที่เหมาะสมกับเพศและวัยของตนเอง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p w14:paraId="54AAA48A">
      <w:pPr>
        <w:tabs>
          <w:tab w:val="left" w:pos="567"/>
          <w:tab w:val="left" w:pos="1134"/>
        </w:tabs>
        <w:jc w:val="thaiDistribute"/>
        <w:rPr>
          <w:rFonts w:ascii="TH SarabunIT๙" w:hAnsi="TH SarabunIT๙" w:cs="TH SarabunIT๙"/>
          <w:spacing w:val="-2"/>
          <w:sz w:val="32"/>
          <w:szCs w:val="32"/>
          <w:lang w:bidi="th"/>
        </w:rPr>
      </w:pPr>
    </w:p>
    <w:p w14:paraId="31772F14">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4455F027">
      <w:pPr>
        <w:ind w:firstLine="720"/>
        <w:rPr>
          <w:rFonts w:ascii="TH SarabunIT๙" w:hAnsi="TH SarabunIT๙" w:cs="TH SarabunIT๙"/>
          <w:sz w:val="32"/>
          <w:szCs w:val="32"/>
          <w:cs/>
        </w:rPr>
      </w:pP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LOSci 4</w:t>
      </w:r>
      <w:r>
        <w:rPr>
          <w:rFonts w:ascii="TH SarabunIT๙" w:hAnsi="TH SarabunIT๙" w:cs="TH SarabunIT๙"/>
          <w:sz w:val="32"/>
          <w:szCs w:val="32"/>
          <w:cs/>
        </w:rPr>
        <w:t xml:space="preserve"> </w:t>
      </w:r>
      <w:r>
        <w:rPr>
          <w:rFonts w:ascii="TH SarabunIT๙" w:hAnsi="TH SarabunIT๙" w:cs="TH SarabunIT๙"/>
          <w:sz w:val="32"/>
          <w:szCs w:val="32"/>
        </w:rPr>
        <w:t>, LOSci 8</w:t>
      </w:r>
      <w:r>
        <w:rPr>
          <w:rFonts w:ascii="TH SarabunIT๙" w:hAnsi="TH SarabunIT๙" w:cs="TH SarabunIT๙"/>
          <w:sz w:val="32"/>
          <w:szCs w:val="32"/>
          <w:cs/>
        </w:rPr>
        <w:t xml:space="preserve"> </w:t>
      </w:r>
      <w:r>
        <w:rPr>
          <w:rFonts w:ascii="TH SarabunIT๙" w:hAnsi="TH SarabunIT๙" w:cs="TH SarabunIT๙"/>
          <w:sz w:val="32"/>
          <w:szCs w:val="32"/>
        </w:rPr>
        <w:t xml:space="preserve">, LOSci 9 , LOSci 10 , LOSci 11 , </w:t>
      </w:r>
    </w:p>
    <w:p w14:paraId="2FEAD280">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LOSo 6</w:t>
      </w:r>
      <w:r>
        <w:rPr>
          <w:rFonts w:ascii="TH SarabunIT๙" w:hAnsi="TH SarabunIT๙" w:cs="TH SarabunIT๙"/>
          <w:sz w:val="32"/>
          <w:szCs w:val="32"/>
          <w:cs/>
        </w:rPr>
        <w:t xml:space="preserve"> </w:t>
      </w:r>
      <w:r>
        <w:rPr>
          <w:rFonts w:ascii="TH SarabunIT๙" w:hAnsi="TH SarabunIT๙" w:cs="TH SarabunIT๙"/>
          <w:sz w:val="32"/>
          <w:szCs w:val="32"/>
        </w:rPr>
        <w:t>, LOSo 7</w:t>
      </w:r>
      <w:r>
        <w:rPr>
          <w:rFonts w:ascii="TH SarabunIT๙" w:hAnsi="TH SarabunIT๙" w:cs="TH SarabunIT๙"/>
          <w:sz w:val="32"/>
          <w:szCs w:val="32"/>
          <w:cs/>
        </w:rPr>
        <w:t xml:space="preserve"> </w:t>
      </w:r>
      <w:r>
        <w:rPr>
          <w:rFonts w:ascii="TH SarabunIT๙" w:hAnsi="TH SarabunIT๙" w:cs="TH SarabunIT๙"/>
          <w:sz w:val="32"/>
          <w:szCs w:val="32"/>
        </w:rPr>
        <w:t>, LOSo 8</w:t>
      </w:r>
      <w:r>
        <w:rPr>
          <w:rFonts w:ascii="TH SarabunIT๙" w:hAnsi="TH SarabunIT๙" w:cs="TH SarabunIT๙"/>
          <w:sz w:val="32"/>
          <w:szCs w:val="32"/>
          <w:cs/>
        </w:rPr>
        <w:t xml:space="preserve"> </w:t>
      </w:r>
      <w:r>
        <w:rPr>
          <w:rFonts w:ascii="TH SarabunIT๙" w:hAnsi="TH SarabunIT๙" w:cs="TH SarabunIT๙"/>
          <w:sz w:val="32"/>
          <w:szCs w:val="32"/>
        </w:rPr>
        <w:t xml:space="preserve">, </w:t>
      </w:r>
    </w:p>
    <w:p w14:paraId="5E9A332B">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 LOArt 2 , LOArt 3 , LOArt 4 , LOArt 5 , LOArt 6 , LOArt 7   </w:t>
      </w:r>
    </w:p>
    <w:p w14:paraId="5CA9DB13">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LO(P.E.) 1 , LO(P.E.) 3 ,  LO(P.E.) 5 , LO(P.E.)  8 , </w:t>
      </w:r>
    </w:p>
    <w:p w14:paraId="7B465BAA">
      <w:pPr>
        <w:rPr>
          <w:rFonts w:ascii="TH SarabunIT๙" w:hAnsi="TH SarabunIT๙" w:cs="TH SarabunIT๙"/>
          <w:sz w:val="32"/>
          <w:szCs w:val="32"/>
        </w:rPr>
      </w:pPr>
    </w:p>
    <w:p w14:paraId="55377AF3">
      <w:pPr>
        <w:rPr>
          <w:rFonts w:ascii="TH SarabunIT๙" w:hAnsi="TH SarabunIT๙" w:cs="TH SarabunIT๙"/>
          <w:sz w:val="32"/>
          <w:szCs w:val="32"/>
        </w:rPr>
      </w:pPr>
    </w:p>
    <w:p w14:paraId="4C748F39">
      <w:pPr>
        <w:rPr>
          <w:rFonts w:ascii="TH SarabunIT๙" w:hAnsi="TH SarabunIT๙" w:cs="TH SarabunIT๙"/>
          <w:sz w:val="32"/>
          <w:szCs w:val="32"/>
        </w:rPr>
      </w:pPr>
    </w:p>
    <w:p w14:paraId="2EA75A78">
      <w:pPr>
        <w:rPr>
          <w:rFonts w:ascii="TH SarabunIT๙" w:hAnsi="TH SarabunIT๙" w:cs="TH SarabunIT๙"/>
          <w:sz w:val="32"/>
          <w:szCs w:val="32"/>
        </w:rPr>
      </w:pPr>
    </w:p>
    <w:p w14:paraId="6546827C">
      <w:pPr>
        <w:rPr>
          <w:rFonts w:ascii="TH SarabunIT๙" w:hAnsi="TH SarabunIT๙" w:cs="TH SarabunIT๙"/>
          <w:sz w:val="32"/>
          <w:szCs w:val="32"/>
        </w:rPr>
      </w:pPr>
    </w:p>
    <w:p w14:paraId="5D08C788">
      <w:pPr>
        <w:rPr>
          <w:rFonts w:ascii="TH SarabunIT๙" w:hAnsi="TH SarabunIT๙" w:cs="TH SarabunIT๙"/>
          <w:sz w:val="32"/>
          <w:szCs w:val="32"/>
        </w:rPr>
      </w:pPr>
    </w:p>
    <w:p w14:paraId="34DB893E">
      <w:pPr>
        <w:rPr>
          <w:rFonts w:ascii="TH SarabunIT๙" w:hAnsi="TH SarabunIT๙" w:cs="TH SarabunIT๙"/>
          <w:sz w:val="32"/>
          <w:szCs w:val="32"/>
        </w:rPr>
      </w:pPr>
    </w:p>
    <w:p w14:paraId="652CEB62">
      <w:pPr>
        <w:rPr>
          <w:rFonts w:ascii="TH SarabunIT๙" w:hAnsi="TH SarabunIT๙" w:cs="TH SarabunIT๙"/>
          <w:sz w:val="32"/>
          <w:szCs w:val="32"/>
        </w:rPr>
      </w:pPr>
    </w:p>
    <w:p w14:paraId="074F02F8">
      <w:pPr>
        <w:rPr>
          <w:rFonts w:ascii="TH SarabunIT๙" w:hAnsi="TH SarabunIT๙" w:cs="TH SarabunIT๙"/>
          <w:sz w:val="32"/>
          <w:szCs w:val="32"/>
        </w:rPr>
      </w:pPr>
    </w:p>
    <w:p w14:paraId="7D319AF0">
      <w:pPr>
        <w:rPr>
          <w:rFonts w:ascii="TH SarabunIT๙" w:hAnsi="TH SarabunIT๙" w:cs="TH SarabunIT๙"/>
          <w:sz w:val="32"/>
          <w:szCs w:val="32"/>
        </w:rPr>
      </w:pPr>
    </w:p>
    <w:p w14:paraId="7311E7E3">
      <w:pPr>
        <w:rPr>
          <w:rFonts w:ascii="TH SarabunIT๙" w:hAnsi="TH SarabunIT๙" w:cs="TH SarabunIT๙"/>
          <w:sz w:val="32"/>
          <w:szCs w:val="32"/>
        </w:rPr>
      </w:pPr>
    </w:p>
    <w:p w14:paraId="10F9F5AA">
      <w:pPr>
        <w:rPr>
          <w:rFonts w:ascii="TH SarabunIT๙" w:hAnsi="TH SarabunIT๙" w:cs="TH SarabunIT๙"/>
          <w:sz w:val="32"/>
          <w:szCs w:val="32"/>
        </w:rPr>
      </w:pPr>
    </w:p>
    <w:p w14:paraId="60523A85">
      <w:pPr>
        <w:rPr>
          <w:rFonts w:ascii="TH SarabunIT๙" w:hAnsi="TH SarabunIT๙" w:cs="TH SarabunIT๙"/>
          <w:sz w:val="32"/>
          <w:szCs w:val="32"/>
        </w:rPr>
      </w:pPr>
    </w:p>
    <w:p w14:paraId="4D9BF042">
      <w:pPr>
        <w:rPr>
          <w:rFonts w:ascii="TH SarabunIT๙" w:hAnsi="TH SarabunIT๙" w:cs="TH SarabunIT๙"/>
          <w:sz w:val="32"/>
          <w:szCs w:val="32"/>
        </w:rPr>
      </w:pPr>
    </w:p>
    <w:p w14:paraId="725CFC0D">
      <w:pPr>
        <w:rPr>
          <w:rFonts w:ascii="TH SarabunIT๙" w:hAnsi="TH SarabunIT๙" w:cs="TH SarabunIT๙"/>
          <w:sz w:val="32"/>
          <w:szCs w:val="32"/>
        </w:rPr>
      </w:pPr>
    </w:p>
    <w:p w14:paraId="743E6406">
      <w:pPr>
        <w:rPr>
          <w:rFonts w:ascii="TH SarabunIT๙" w:hAnsi="TH SarabunIT๙" w:cs="TH SarabunIT๙"/>
          <w:sz w:val="32"/>
          <w:szCs w:val="32"/>
        </w:rPr>
      </w:pPr>
    </w:p>
    <w:p w14:paraId="18902A33">
      <w:pPr>
        <w:rPr>
          <w:rFonts w:ascii="TH SarabunIT๙" w:hAnsi="TH SarabunIT๙" w:cs="TH SarabunIT๙"/>
          <w:sz w:val="32"/>
          <w:szCs w:val="32"/>
        </w:rPr>
      </w:pPr>
    </w:p>
    <w:p w14:paraId="6DAFAF48">
      <w:pPr>
        <w:rPr>
          <w:rFonts w:ascii="TH SarabunIT๙" w:hAnsi="TH SarabunIT๙" w:cs="TH SarabunIT๙"/>
          <w:sz w:val="32"/>
          <w:szCs w:val="32"/>
        </w:rPr>
      </w:pPr>
    </w:p>
    <w:p w14:paraId="07E4454F">
      <w:pPr>
        <w:rPr>
          <w:rFonts w:ascii="TH SarabunIT๙" w:hAnsi="TH SarabunIT๙" w:cs="TH SarabunIT๙"/>
          <w:sz w:val="32"/>
          <w:szCs w:val="32"/>
        </w:rPr>
      </w:pPr>
    </w:p>
    <w:p w14:paraId="5B43ADC1">
      <w:pPr>
        <w:rPr>
          <w:rFonts w:ascii="TH SarabunIT๙" w:hAnsi="TH SarabunIT๙" w:cs="TH SarabunIT๙"/>
          <w:sz w:val="32"/>
          <w:szCs w:val="32"/>
        </w:rPr>
      </w:pPr>
    </w:p>
    <w:p w14:paraId="4E6DBEF2">
      <w:pPr>
        <w:rPr>
          <w:rFonts w:ascii="TH SarabunIT๙" w:hAnsi="TH SarabunIT๙" w:cs="TH SarabunIT๙"/>
          <w:sz w:val="32"/>
          <w:szCs w:val="32"/>
        </w:rPr>
      </w:pPr>
    </w:p>
    <w:p w14:paraId="63433117">
      <w:pPr>
        <w:rPr>
          <w:rFonts w:ascii="TH SarabunIT๙" w:hAnsi="TH SarabunIT๙" w:cs="TH SarabunIT๙"/>
          <w:sz w:val="32"/>
          <w:szCs w:val="32"/>
        </w:rPr>
      </w:pPr>
    </w:p>
    <w:p w14:paraId="23BF1DC4">
      <w:pPr>
        <w:rPr>
          <w:rFonts w:ascii="TH SarabunIT๙" w:hAnsi="TH SarabunIT๙" w:cs="TH SarabunIT๙"/>
          <w:sz w:val="32"/>
          <w:szCs w:val="32"/>
        </w:rPr>
      </w:pPr>
    </w:p>
    <w:p w14:paraId="75E5BCF2">
      <w:pPr>
        <w:rPr>
          <w:rFonts w:ascii="TH SarabunIT๙" w:hAnsi="TH SarabunIT๙" w:cs="TH SarabunIT๙"/>
          <w:sz w:val="32"/>
          <w:szCs w:val="32"/>
        </w:rPr>
      </w:pPr>
    </w:p>
    <w:p w14:paraId="098E7A77">
      <w:pPr>
        <w:rPr>
          <w:rFonts w:ascii="TH SarabunIT๙" w:hAnsi="TH SarabunIT๙" w:cs="TH SarabunIT๙"/>
          <w:sz w:val="32"/>
          <w:szCs w:val="32"/>
        </w:rPr>
      </w:pPr>
    </w:p>
    <w:p w14:paraId="39FCE619">
      <w:pPr>
        <w:rPr>
          <w:rFonts w:ascii="TH SarabunIT๙" w:hAnsi="TH SarabunIT๙" w:cs="TH SarabunIT๙"/>
          <w:sz w:val="32"/>
          <w:szCs w:val="32"/>
        </w:rPr>
      </w:pPr>
    </w:p>
    <w:p w14:paraId="36140FC5">
      <w:pPr>
        <w:rPr>
          <w:rFonts w:ascii="TH SarabunIT๙" w:hAnsi="TH SarabunIT๙" w:cs="TH SarabunIT๙"/>
          <w:sz w:val="32"/>
          <w:szCs w:val="32"/>
        </w:rPr>
      </w:pPr>
    </w:p>
    <w:p w14:paraId="3AADC55E">
      <w:pPr>
        <w:rPr>
          <w:rFonts w:ascii="TH SarabunIT๙" w:hAnsi="TH SarabunIT๙" w:cs="TH SarabunIT๙"/>
          <w:sz w:val="32"/>
          <w:szCs w:val="32"/>
        </w:rPr>
      </w:pPr>
    </w:p>
    <w:p w14:paraId="377987F5">
      <w:pPr>
        <w:rPr>
          <w:rFonts w:ascii="TH SarabunIT๙" w:hAnsi="TH SarabunIT๙" w:cs="TH SarabunIT๙"/>
          <w:sz w:val="32"/>
          <w:szCs w:val="32"/>
        </w:rPr>
      </w:pPr>
    </w:p>
    <w:p w14:paraId="4C618F8E">
      <w:pPr>
        <w:rPr>
          <w:rFonts w:ascii="TH SarabunIT๙" w:hAnsi="TH SarabunIT๙" w:cs="TH SarabunIT๙"/>
          <w:sz w:val="32"/>
          <w:szCs w:val="32"/>
        </w:rPr>
      </w:pPr>
    </w:p>
    <w:p w14:paraId="55CD1459">
      <w:pPr>
        <w:jc w:val="center"/>
        <w:rPr>
          <w:rFonts w:ascii="TH SarabunIT๙" w:hAnsi="TH SarabunIT๙" w:cs="TH SarabunIT๙"/>
          <w:b/>
          <w:bCs/>
          <w:sz w:val="32"/>
          <w:szCs w:val="32"/>
          <w:cs/>
        </w:rPr>
      </w:pPr>
      <w:bookmarkStart w:id="26" w:name="_Hlk101164521"/>
      <w:r>
        <w:rPr>
          <w:rFonts w:ascii="TH SarabunIT๙" w:hAnsi="TH SarabunIT๙" w:cs="TH SarabunIT๙"/>
          <w:b/>
          <w:bCs/>
          <w:sz w:val="32"/>
          <w:szCs w:val="32"/>
          <w:cs/>
          <w:lang w:val="th-TH" w:bidi="th-TH"/>
        </w:rPr>
        <w:t>คำอธิบายรายวิชาหนูน้อยนักแปลรูป</w:t>
      </w:r>
    </w:p>
    <w:p w14:paraId="37928B66">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3</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0BFAA592">
      <w:pPr>
        <w:jc w:val="thaiDistribute"/>
        <w:rPr>
          <w:rFonts w:ascii="TH SarabunIT๙" w:hAnsi="TH SarabunIT๙" w:cs="TH SarabunIT๙"/>
          <w:sz w:val="28"/>
          <w:szCs w:val="28"/>
        </w:rPr>
      </w:pPr>
      <w:r>
        <w:rPr>
          <w:rFonts w:ascii="TH SarabunIT๙" w:hAnsi="TH SarabunIT๙" w:cs="TH SarabunIT๙"/>
          <w:sz w:val="28"/>
          <w:szCs w:val="28"/>
          <w:cs/>
        </w:rPr>
        <w:tab/>
      </w:r>
    </w:p>
    <w:p w14:paraId="29AE7987">
      <w:pPr>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b/>
          <w:bCs/>
          <w:spacing w:val="-2"/>
          <w:sz w:val="32"/>
          <w:szCs w:val="32"/>
          <w:cs/>
          <w:lang w:val="th-TH" w:bidi="th-TH"/>
        </w:rPr>
        <w:t>ศึกษา สอบถามและค้นหาคำตอบ</w:t>
      </w:r>
      <w:r>
        <w:rPr>
          <w:rFonts w:ascii="TH SarabunIT๙" w:hAnsi="TH SarabunIT๙" w:cs="TH SarabunIT๙"/>
          <w:spacing w:val="-2"/>
          <w:sz w:val="32"/>
          <w:szCs w:val="32"/>
          <w:cs/>
          <w:lang w:val="th-TH" w:bidi="th-TH"/>
        </w:rPr>
        <w:t>อย่างเป็นขั้นตอนเกี่ยวกับลำดับเหตุการณ์ ปัจจัยการตั้งถิ่นฐานและพัฒนาการของโรงเรียนและชุมชน สังเกตสมบัติทางกายภาพของน้ำในท้องถิ่นสำรวจและอธิบายสมบัติทางกายภาพของน้ำจากแหล่งน้ำในท้องถิ่นและนำความรู้ไปใช้ประโยชน์วิเคราะห์พฤติกรรมการใช้น้ำจากแหล่งน้ำในท้องถิ่นร่วมกันอภิปรายและนำเสนอการดูแลรักษาน้ำการปฏิบัติตนในการใช้ประโยชน์จากน้ำในการทำกิจวัตรต่าง ๆ ร่วมกันค้นหาและบอกสิ่งที่พบในน้ำ ที่ทำให้เกิดการปนเปื้อน จากการสังเกตและใช้เครื่องมืออย่างง่าย ร่วมกันแสดงความคิดเห็นอย่างมีเหตุผล เพื่อระบุสาเหตุที่ทำให้น้ำเกิดการปนเปื้อน และลงข้อสรุปเกี่ยวกับผลกระทบที่เกิดจากน้ำที่เกิดการปนเปื้อน จากข้อมูลที่รวบรวมได้ ร่วมกันแสดงความคิดเห็นและตั้งคำถามอย่างสมเหตุสมผลและระบุสาเหตุของสถานการณ์ปัญหาขยะและสิ่งเจือปนที่พบในบ้าน โรงเรียน 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การทดลองเกี่ยวกับกิจกรรมการเจริญเติบโตของพืชและสัตว์ รูปแบบเส้นทางการขึ้น และตกของ ดวงอาทิตย์ สาเหตุการเกิดปรากฏการณ์กลางวัน กลางคืนโดยใช้หลักฐานเชิง ประจักษ์ และเชื่อมโยงสิ่งที่ได้จากการสังเกต แบบจำลอง ส่วนประกอบของอากาศและความสำคัญของอากาศ และผลกระทบของมลพิษทางอากาศต่อสิ่งมีชีวิต แนวทางการปฏิบัติตนในการลดการเกิดมลพิษทางอากาศ การเกิดลม ประโยชน์และโทษของลมจากหลักฐานเชิงประจักษ์จากข้อมูลที่รวบรวมได้เพื่อวิเคราะห์ข้อมูลและลงข้อสรุปโดยประยุกต์ใช้ความรู้เรื่องการกำหนดทิศในการกำหนดตำแหน่งหรือทิศทางของสถานที่ต่าง ๆ ความรู้เกี่ยวกับประโยชน์ของการใช้สิ่งแวดล้อมอย่างรู้คุณค่าในการดำเนินชีวิตไปสู่ ลักษณะผลกระทบของวาตภัยและอุทกภัย แนวทางการปฏิบัติตนให้ปลอดภัยจากวาตภัยและอุทกภัย ที่อาจเกิดขึ้นในชุมชนเพื่อ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ระยะและทิศทางในการเปรียบเทียบผลกระทบของการเปลี่ยนแปลงสิ่งแวดล้อมของชุมชนในอดีตและปัจจุบัน รวมถึงการใช้ประโยชน์จากสิ่งแวดล้อมในการดำเนินชีวิตและประกอบอาชีพพร้อมยกตัวอย่างการจัดการสิ่งแวดล้อมในชุมชนด้วยความสุภาพเพื่อปลูกฝังให้ผู้เรียนเกิดความร่วมมือในการพัฒนาและการจัดระเบียบโดยตระหนักถึงความเป็นเหตุเป็นผลของสิ่งแวดล้อมและภาคภูมิใจในท้องถิ่นตนเองและเป็นจุดเริ่มต้นในการหาสมาชิกที่มีความสนใจร่วมกันในการจัดทำสินค้าและผลิตภัณฑ์เกี่ยวกับการแปรรูปโดยการสำรวจและบอกความคิด ความต้องการ ของตนเองในการทำกิจกรรมในชีวิตประจำวันเพื่อให้เข้าใจความรู้สึกของตนเองและผู้อื่น ใช้จุดเด่นของตนในการทำงาน รับผิดชอบหน้าที่ตามบทบาทที่ได้รับมอบหมายโดยอธิบายการปฏิบัติตนตามบทบาทหน้าที่ ความรับผิดชอบ รู้จักบทบาทหน้าที่ของตนเองและการมีส่วนร่วมในกิจกรรมของครอบครัวและกลุ่มเพื่อนของสมาชิกในระบบประชาธิปไตยโดยและร่วมแสดงความคิดเห็นเกี่ยวกับบทบาทหน้าที่ของสมาชิกในการทำกิจกรรม มีการสื่อสารด้วยภาษา เสียง ท่าทางโดยใช้สมรรถภาพทางกาย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โดยคำนึงถึงความปลอดภัยและเหมาะสมกับบริบทด้วยความสุภาพ มีความเห็นอกเห็นใจ ก่อให้เกิดสัมพันธภาพที่ดีกับคนอื่นโดยสังเกต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ลงมือแก้ปัญหาอย่างสร้างสรรค์โดยขอคำแนะนำจากผู้ใหญ่ที่ไว้วางใจและวางแผนการใช้จ่ายเงิน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                 และความรับผิดชอบร่วมกันและเห็นคุณค่าของการวางแผนการใช้จ่ายเงินเพื่อใช้ในการผลิตสินค้าโดยให้สมาชิกนำความรู้ด้านการใช้สื่อ สารสนเทศและดิจิทัลหรือแหล่งเรียนรู้ในการสืบค้นข้อมูล ติดต่อสื่อสารและปฏิบัติทำตามขั้นตอนโดยตระหนักถึงประโยชน์และโทษของสื่ออย่างรู้เท่าทันและรับผิดชอบต่อผลที่เกิดขึ้นต่อตนเองและผู้อื่นพร้อมประยุกต์กับความรู้ด้านศิลปะเกี่ยวกับความเข้าใจในงานศิลปะกับวัฒนธรรมในท้องถิ่นของตนเอง สุนทรียภาพ รูปร่าง รูปทรงและงานทัศนศิลป์ในธรรมชาติและสิ่งแวดล้อมมาวาดภาพถ่ายทอดความคิด ความรู้สึก จากเหตุการณ์ชีวิตจริง โดยใช้เส้น รูปร่าง รูปทรง สีในการนำมาออกแบบสินค้าและผลิตภัณฑ์โดยเอาข้อมูลเกี่ยวกับทรัพยากรธรรมชาติที่ใช้ทำเทคโนโลยีต่างๆมาวิเคราะห์พฤติกรรมการใช้เทคโนโลยีต่าง ๆที่ส่งผลต่อการใช้ทรัพยากรธรรมชาติอย่างมีเหตุผลโดยแสดงแนวทางการใช้เทคโนโลยีต่างๆ ในชีวิตประจำวันและเขียนลำดับขั้นตอนในการลดการใช้เทคโนโลยีต่างๆเพื่อให้เกิดความประหยัดคุ้มค่าและพอเพียงโดยอาศัยความร</w:t>
      </w:r>
      <w:r>
        <w:rPr>
          <w:rFonts w:ascii="TH SarabunIT๙" w:hAnsi="TH SarabunIT๙" w:cs="TH SarabunIT๙"/>
          <w:spacing w:val="-2"/>
          <w:sz w:val="32"/>
          <w:szCs w:val="32"/>
          <w:cs/>
          <w:lang w:val="th-TH" w:bidi="th-TH"/>
        </w:rPr>
        <w:t xml:space="preserve">ู้ ความสามารถจากการเรียนรู้ แก้ปัญหา การสร้างของเล่นหรือของใช้ตามความสนใจอย่างง่าย โดยอาศัยความรู้เกี่ยวกับสมบัติต่างๆของวัสดุของเล่น 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เลือกใช้สิ่งของในชีวิตประจำวันโดยคำนึงถึงความเหมาะสม และความปลอดภัย พร้อมระบุปัญหา สาเหตุของปัญหา และวิธีการแก้ปัญหา ออกแบบวิธีการแก้ปัญหาที่มีความเป็นไปได้จริงในทางปฏิบัติโดย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 โดยใช้ กระบวนการทำงานเป็นทีมนำเสนอชิ้นงานที่สร้างขึ้น สามารถอธิบายและให้เหตุผลเชิงวิทยาศาสตร์ด้วยภาษาที่เข้าใจง่ายและควรปฏิบัติตนตามหลักสุขบัญญัติแห่งชาติได้เหมาะสมตามวัยและใช้ข้อมูลสารสนเทศเสริมสร้างสุขภาพที่ดีได้รักษาสิ่งแวดล้อมทั้งก่อนและหลังทำกิจกรรมโดย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และสอดแทรกกิจกรรม การเล่นกีฬาด้วยความสนุกสนานและสม่ำเสมอ รับรู้และปฏิบัติตามกฎกติกา มีน้ำใจเป็นนักกีฬา โดยจัดพื้นที่ให้ปลอดภัย รักษาสิ่งแวดล้อมทั้งก่อนและหลังทำกิจกรรมเพื่อให้บรรยากาศในการทำงานมีการผ่อนคลาย เมื่อได้ผลิตภัณฑ์หรือสินค้าแปรรูปที่บรรจุเสร็จสมบูรณ์ เราควรหาวิธีนำเสนอสินค้าโดยการทำความเข้าใจเกี่ยวกับผลิตภัณฑ์แปรรูปและนำนาฏศิลป์ในท้องถิ่นที่เรารู้จักและเข้าใจซึ่งพบเห็นในท้องถิ่นปูยูมาสร้างสรรค์ผลงานอย่างง่ายโดยผ่านการเล่า การแสดงท่าทาง อารมณ์อย่างสร้างสรรค์ผสมผสานกับเครื่องดนตรีในท้องถิ่นของตนเองนำมาแสดงในกิจกรรมประเพณีและวัฒนธรรมในครอบครัวและท้องถิ่นตามโอกาสต่างๆ ได้อย่างเหมาะสม เพื่อฝึกให้ผู้เรียนเห็นคุณค่าของประเพณีและวัฒนธรรมของชุมชนปูยู </w:t>
      </w:r>
    </w:p>
    <w:p w14:paraId="2578FF52">
      <w:pPr>
        <w:jc w:val="thaiDistribute"/>
        <w:rPr>
          <w:rFonts w:ascii="TH SarabunIT๙" w:hAnsi="TH SarabunIT๙" w:cs="TH SarabunIT๙"/>
          <w:sz w:val="32"/>
          <w:szCs w:val="32"/>
        </w:rPr>
      </w:pPr>
    </w:p>
    <w:p w14:paraId="2DE7A703">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bookmarkEnd w:id="26"/>
    <w:p w14:paraId="2AFED6BD">
      <w:pPr>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xml:space="preserve">, LOSci 2 , LOSci 4 , LOSci 5 , LOSci 6 , LOSci 7 , LOSci 9 </w:t>
      </w:r>
      <w:bookmarkStart w:id="27" w:name="_Hlk101426463"/>
      <w:r>
        <w:rPr>
          <w:rFonts w:ascii="TH SarabunIT๙" w:hAnsi="TH SarabunIT๙" w:cs="TH SarabunIT๙"/>
          <w:sz w:val="32"/>
          <w:szCs w:val="32"/>
        </w:rPr>
        <w:t>, LOSci 10</w:t>
      </w:r>
      <w:bookmarkEnd w:id="27"/>
      <w:r>
        <w:rPr>
          <w:rFonts w:ascii="TH SarabunIT๙" w:hAnsi="TH SarabunIT๙" w:cs="TH SarabunIT๙"/>
          <w:sz w:val="32"/>
          <w:szCs w:val="32"/>
        </w:rPr>
        <w:t xml:space="preserve"> , LOSci 11</w:t>
      </w:r>
    </w:p>
    <w:p w14:paraId="0D80D06D">
      <w:pPr>
        <w:jc w:val="thaiDistribute"/>
        <w:rPr>
          <w:rFonts w:ascii="TH SarabunIT๙" w:hAnsi="TH SarabunIT๙" w:cs="TH SarabunIT๙"/>
          <w:sz w:val="32"/>
          <w:szCs w:val="32"/>
        </w:rPr>
      </w:pPr>
      <w:r>
        <w:rPr>
          <w:rFonts w:ascii="TH SarabunIT๙" w:hAnsi="TH SarabunIT๙" w:cs="TH SarabunIT๙"/>
          <w:sz w:val="32"/>
          <w:szCs w:val="32"/>
        </w:rPr>
        <w:tab/>
      </w:r>
      <w:bookmarkStart w:id="28" w:name="_Hlk101426489"/>
      <w:r>
        <w:rPr>
          <w:rFonts w:ascii="TH SarabunIT๙" w:hAnsi="TH SarabunIT๙" w:cs="TH SarabunIT๙"/>
          <w:sz w:val="32"/>
          <w:szCs w:val="32"/>
        </w:rPr>
        <w:t>LOSo 2</w:t>
      </w:r>
      <w:r>
        <w:rPr>
          <w:rFonts w:ascii="TH SarabunIT๙" w:hAnsi="TH SarabunIT๙" w:cs="TH SarabunIT๙"/>
          <w:sz w:val="32"/>
          <w:szCs w:val="32"/>
          <w:cs/>
        </w:rPr>
        <w:t xml:space="preserve"> </w:t>
      </w:r>
      <w:r>
        <w:rPr>
          <w:rFonts w:ascii="TH SarabunIT๙" w:hAnsi="TH SarabunIT๙" w:cs="TH SarabunIT๙"/>
          <w:sz w:val="32"/>
          <w:szCs w:val="32"/>
        </w:rPr>
        <w:t xml:space="preserve">, </w:t>
      </w:r>
      <w:bookmarkEnd w:id="28"/>
      <w:r>
        <w:rPr>
          <w:rFonts w:ascii="TH SarabunIT๙" w:hAnsi="TH SarabunIT๙" w:cs="TH SarabunIT๙"/>
          <w:sz w:val="32"/>
          <w:szCs w:val="32"/>
        </w:rPr>
        <w:t>LOSo 3</w:t>
      </w:r>
      <w:r>
        <w:rPr>
          <w:rFonts w:ascii="TH SarabunIT๙" w:hAnsi="TH SarabunIT๙" w:cs="TH SarabunIT๙"/>
          <w:sz w:val="32"/>
          <w:szCs w:val="32"/>
          <w:cs/>
        </w:rPr>
        <w:t xml:space="preserve"> </w:t>
      </w:r>
      <w:r>
        <w:rPr>
          <w:rFonts w:ascii="TH SarabunIT๙" w:hAnsi="TH SarabunIT๙" w:cs="TH SarabunIT๙"/>
          <w:sz w:val="32"/>
          <w:szCs w:val="32"/>
        </w:rPr>
        <w:t>, LOSo 5</w:t>
      </w:r>
      <w:r>
        <w:rPr>
          <w:rFonts w:ascii="TH SarabunIT๙" w:hAnsi="TH SarabunIT๙" w:cs="TH SarabunIT๙"/>
          <w:sz w:val="32"/>
          <w:szCs w:val="32"/>
          <w:cs/>
        </w:rPr>
        <w:t xml:space="preserve"> </w:t>
      </w:r>
      <w:r>
        <w:rPr>
          <w:rFonts w:ascii="TH SarabunIT๙" w:hAnsi="TH SarabunIT๙" w:cs="TH SarabunIT๙"/>
          <w:sz w:val="32"/>
          <w:szCs w:val="32"/>
        </w:rPr>
        <w:t>, LOSo 6</w:t>
      </w:r>
      <w:r>
        <w:rPr>
          <w:rFonts w:ascii="TH SarabunIT๙" w:hAnsi="TH SarabunIT๙" w:cs="TH SarabunIT๙"/>
          <w:sz w:val="32"/>
          <w:szCs w:val="32"/>
          <w:cs/>
        </w:rPr>
        <w:t xml:space="preserve"> </w:t>
      </w:r>
      <w:r>
        <w:rPr>
          <w:rFonts w:ascii="TH SarabunIT๙" w:hAnsi="TH SarabunIT๙" w:cs="TH SarabunIT๙"/>
          <w:sz w:val="32"/>
          <w:szCs w:val="32"/>
        </w:rPr>
        <w:t>,  LOSo 7  , LOSo 8</w:t>
      </w:r>
      <w:r>
        <w:rPr>
          <w:rFonts w:ascii="TH SarabunIT๙" w:hAnsi="TH SarabunIT๙" w:cs="TH SarabunIT๙"/>
          <w:sz w:val="32"/>
          <w:szCs w:val="32"/>
          <w:cs/>
        </w:rPr>
        <w:t xml:space="preserve"> </w:t>
      </w:r>
      <w:r>
        <w:rPr>
          <w:rFonts w:ascii="TH SarabunIT๙" w:hAnsi="TH SarabunIT๙" w:cs="TH SarabunIT๙"/>
          <w:sz w:val="32"/>
          <w:szCs w:val="32"/>
        </w:rPr>
        <w:t xml:space="preserve"> , LOSo 9 , LOSo 11 , LOSo 12</w:t>
      </w:r>
    </w:p>
    <w:p w14:paraId="21C8AF2E">
      <w:pPr>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w:t>
      </w:r>
      <w:bookmarkStart w:id="29" w:name="_Hlk101426596"/>
      <w:r>
        <w:rPr>
          <w:rFonts w:ascii="TH SarabunIT๙" w:hAnsi="TH SarabunIT๙" w:cs="TH SarabunIT๙"/>
          <w:sz w:val="32"/>
          <w:szCs w:val="32"/>
        </w:rPr>
        <w:t xml:space="preserve">, LOArt 2 , LOArt 4 , LOArt 5, LOArt 6 ,  LOArt 7    </w:t>
      </w:r>
      <w:bookmarkEnd w:id="29"/>
    </w:p>
    <w:p w14:paraId="2AF5396D">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LO(P.E.) 1 </w:t>
      </w:r>
      <w:bookmarkStart w:id="30" w:name="_Hlk101426661"/>
      <w:r>
        <w:rPr>
          <w:rFonts w:ascii="TH SarabunIT๙" w:hAnsi="TH SarabunIT๙" w:cs="TH SarabunIT๙"/>
          <w:sz w:val="32"/>
          <w:szCs w:val="32"/>
        </w:rPr>
        <w:t>, LO(P.E.) 2 ,</w:t>
      </w:r>
      <w:bookmarkEnd w:id="30"/>
      <w:bookmarkStart w:id="31" w:name="_Hlk101340334"/>
      <w:r>
        <w:rPr>
          <w:rFonts w:ascii="TH SarabunIT๙" w:hAnsi="TH SarabunIT๙" w:cs="TH SarabunIT๙"/>
          <w:sz w:val="32"/>
          <w:szCs w:val="32"/>
        </w:rPr>
        <w:t xml:space="preserve"> LO(P.E.)  4 ,  LO(P.E.) 5 ,</w:t>
      </w:r>
      <w:bookmarkEnd w:id="31"/>
      <w:r>
        <w:rPr>
          <w:rFonts w:ascii="TH SarabunIT๙" w:hAnsi="TH SarabunIT๙" w:cs="TH SarabunIT๙"/>
          <w:sz w:val="32"/>
          <w:szCs w:val="32"/>
        </w:rPr>
        <w:t xml:space="preserve">  LO(P.E.)  6  ,  LO(P.E.)  7 , LO(P.E.)  8</w:t>
      </w:r>
    </w:p>
    <w:p w14:paraId="1CA8C98A">
      <w:pPr>
        <w:jc w:val="thaiDistribute"/>
        <w:rPr>
          <w:rFonts w:ascii="TH SarabunIT๙" w:hAnsi="TH SarabunIT๙" w:cs="TH SarabunIT๙"/>
          <w:b/>
          <w:bCs/>
          <w:sz w:val="32"/>
          <w:szCs w:val="32"/>
          <w:cs/>
        </w:rPr>
      </w:pPr>
    </w:p>
    <w:p w14:paraId="12487CCA">
      <w:pPr>
        <w:rPr>
          <w:rFonts w:ascii="TH SarabunIT๙" w:hAnsi="TH SarabunIT๙" w:cs="TH SarabunIT๙"/>
          <w:b/>
          <w:bCs/>
          <w:sz w:val="32"/>
          <w:szCs w:val="32"/>
        </w:rPr>
      </w:pPr>
    </w:p>
    <w:p w14:paraId="01E81A11">
      <w:pPr>
        <w:rPr>
          <w:rFonts w:ascii="TH SarabunIT๙" w:hAnsi="TH SarabunIT๙" w:cs="TH SarabunIT๙"/>
          <w:b/>
          <w:bCs/>
          <w:sz w:val="32"/>
          <w:szCs w:val="32"/>
        </w:rPr>
      </w:pPr>
    </w:p>
    <w:p w14:paraId="403CB8FF">
      <w:pPr>
        <w:rPr>
          <w:rFonts w:ascii="TH SarabunIT๙" w:hAnsi="TH SarabunIT๙" w:cs="TH SarabunIT๙"/>
          <w:b/>
          <w:bCs/>
          <w:sz w:val="32"/>
          <w:szCs w:val="32"/>
          <w:cs/>
        </w:rPr>
      </w:pPr>
    </w:p>
    <w:p w14:paraId="7491D8AA">
      <w:pPr>
        <w:jc w:val="center"/>
        <w:rPr>
          <w:rFonts w:ascii="TH SarabunIT๙" w:hAnsi="TH SarabunIT๙" w:cs="TH SarabunIT๙"/>
          <w:b/>
          <w:bCs/>
          <w:sz w:val="82"/>
          <w:szCs w:val="82"/>
        </w:rPr>
      </w:pPr>
    </w:p>
    <w:p w14:paraId="1A31F449">
      <w:pPr>
        <w:jc w:val="center"/>
        <w:rPr>
          <w:rFonts w:ascii="TH SarabunIT๙" w:hAnsi="TH SarabunIT๙" w:cs="TH SarabunIT๙"/>
          <w:b/>
          <w:bCs/>
          <w:sz w:val="82"/>
          <w:szCs w:val="82"/>
        </w:rPr>
      </w:pPr>
    </w:p>
    <w:p w14:paraId="0975582F">
      <w:pPr>
        <w:jc w:val="center"/>
        <w:rPr>
          <w:rFonts w:ascii="TH SarabunIT๙" w:hAnsi="TH SarabunIT๙" w:cs="TH SarabunIT๙"/>
          <w:b/>
          <w:bCs/>
          <w:sz w:val="82"/>
          <w:szCs w:val="82"/>
        </w:rPr>
      </w:pPr>
    </w:p>
    <w:p w14:paraId="75C4B75F">
      <w:pPr>
        <w:jc w:val="center"/>
        <w:rPr>
          <w:rFonts w:ascii="TH SarabunIT๙" w:hAnsi="TH SarabunIT๙" w:cs="TH SarabunIT๙"/>
          <w:b/>
          <w:bCs/>
          <w:sz w:val="82"/>
          <w:szCs w:val="82"/>
        </w:rPr>
      </w:pPr>
    </w:p>
    <w:p w14:paraId="16BBAF7A">
      <w:pPr>
        <w:jc w:val="center"/>
        <w:rPr>
          <w:rFonts w:ascii="TH SarabunIT๙" w:hAnsi="TH SarabunIT๙" w:cs="TH SarabunIT๙"/>
          <w:b/>
          <w:bCs/>
          <w:sz w:val="82"/>
          <w:szCs w:val="82"/>
        </w:rPr>
      </w:pPr>
    </w:p>
    <w:p w14:paraId="39478774">
      <w:pPr>
        <w:jc w:val="center"/>
        <w:rPr>
          <w:rFonts w:ascii="TH SarabunIT๙" w:hAnsi="TH SarabunIT๙" w:cs="TH SarabunIT๙"/>
          <w:b/>
          <w:bCs/>
          <w:sz w:val="82"/>
          <w:szCs w:val="82"/>
        </w:rPr>
      </w:pPr>
    </w:p>
    <w:p w14:paraId="08244675">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 xml:space="preserve">คำอธิบายรายวิชาช่วงชั้นที่ </w:t>
      </w:r>
      <w:r>
        <w:rPr>
          <w:rFonts w:ascii="TH SarabunIT๙" w:hAnsi="TH SarabunIT๙" w:cs="TH SarabunIT๙"/>
          <w:b/>
          <w:bCs/>
          <w:sz w:val="82"/>
          <w:szCs w:val="82"/>
        </w:rPr>
        <w:t>2</w:t>
      </w:r>
    </w:p>
    <w:p w14:paraId="72AFBDC2">
      <w:pPr>
        <w:jc w:val="center"/>
        <w:rPr>
          <w:rFonts w:ascii="TH SarabunIT๙" w:hAnsi="TH SarabunIT๙" w:cs="TH SarabunIT๙"/>
          <w:b/>
          <w:bCs/>
          <w:sz w:val="82"/>
          <w:szCs w:val="82"/>
        </w:rPr>
      </w:pPr>
    </w:p>
    <w:p w14:paraId="5B0FB1B6">
      <w:pPr>
        <w:pStyle w:val="88"/>
        <w:ind w:firstLine="720"/>
        <w:rPr>
          <w:rFonts w:ascii="TH SarabunIT๙" w:hAnsi="TH SarabunIT๙" w:cs="TH SarabunIT๙"/>
          <w:b/>
          <w:bCs/>
          <w:sz w:val="32"/>
        </w:rPr>
      </w:pPr>
    </w:p>
    <w:p w14:paraId="0421853D">
      <w:pPr>
        <w:pStyle w:val="88"/>
        <w:ind w:firstLine="720"/>
        <w:rPr>
          <w:rFonts w:ascii="TH SarabunIT๙" w:hAnsi="TH SarabunIT๙" w:cs="TH SarabunIT๙"/>
          <w:b/>
          <w:bCs/>
          <w:sz w:val="32"/>
        </w:rPr>
      </w:pPr>
    </w:p>
    <w:p w14:paraId="15011AC7">
      <w:pPr>
        <w:pStyle w:val="88"/>
        <w:ind w:firstLine="720"/>
        <w:rPr>
          <w:rFonts w:ascii="TH SarabunIT๙" w:hAnsi="TH SarabunIT๙" w:cs="TH SarabunIT๙"/>
          <w:b/>
          <w:bCs/>
          <w:sz w:val="32"/>
        </w:rPr>
      </w:pPr>
    </w:p>
    <w:p w14:paraId="666CFECF">
      <w:pPr>
        <w:pStyle w:val="88"/>
        <w:ind w:firstLine="720"/>
        <w:rPr>
          <w:rFonts w:ascii="TH SarabunIT๙" w:hAnsi="TH SarabunIT๙" w:cs="TH SarabunIT๙"/>
          <w:b/>
          <w:bCs/>
          <w:sz w:val="32"/>
        </w:rPr>
      </w:pPr>
    </w:p>
    <w:p w14:paraId="7E784614">
      <w:pPr>
        <w:pStyle w:val="88"/>
        <w:ind w:firstLine="720"/>
        <w:rPr>
          <w:rFonts w:ascii="TH SarabunIT๙" w:hAnsi="TH SarabunIT๙" w:cs="TH SarabunIT๙"/>
          <w:b/>
          <w:bCs/>
          <w:sz w:val="32"/>
        </w:rPr>
      </w:pPr>
    </w:p>
    <w:p w14:paraId="67256945">
      <w:pPr>
        <w:pStyle w:val="88"/>
        <w:ind w:firstLine="720"/>
        <w:rPr>
          <w:rFonts w:ascii="TH SarabunIT๙" w:hAnsi="TH SarabunIT๙" w:cs="TH SarabunIT๙"/>
          <w:b/>
          <w:bCs/>
          <w:sz w:val="32"/>
        </w:rPr>
      </w:pPr>
    </w:p>
    <w:p w14:paraId="21446D96">
      <w:pPr>
        <w:pStyle w:val="88"/>
        <w:ind w:firstLine="720"/>
        <w:rPr>
          <w:rFonts w:ascii="TH SarabunIT๙" w:hAnsi="TH SarabunIT๙" w:cs="TH SarabunIT๙"/>
          <w:b/>
          <w:bCs/>
          <w:sz w:val="32"/>
        </w:rPr>
      </w:pPr>
    </w:p>
    <w:p w14:paraId="592CCE16">
      <w:pPr>
        <w:pStyle w:val="88"/>
        <w:ind w:firstLine="720"/>
        <w:rPr>
          <w:rFonts w:ascii="TH SarabunIT๙" w:hAnsi="TH SarabunIT๙" w:cs="TH SarabunIT๙"/>
          <w:b/>
          <w:bCs/>
          <w:sz w:val="32"/>
        </w:rPr>
      </w:pPr>
    </w:p>
    <w:p w14:paraId="26EAFD7B">
      <w:pPr>
        <w:pStyle w:val="88"/>
        <w:ind w:firstLine="720"/>
        <w:rPr>
          <w:rFonts w:ascii="TH SarabunIT๙" w:hAnsi="TH SarabunIT๙" w:cs="TH SarabunIT๙"/>
          <w:b/>
          <w:bCs/>
          <w:sz w:val="32"/>
        </w:rPr>
      </w:pPr>
    </w:p>
    <w:p w14:paraId="200B2935">
      <w:pPr>
        <w:pStyle w:val="88"/>
        <w:ind w:firstLine="720"/>
        <w:rPr>
          <w:rFonts w:ascii="TH SarabunIT๙" w:hAnsi="TH SarabunIT๙" w:cs="TH SarabunIT๙"/>
          <w:b/>
          <w:bCs/>
          <w:sz w:val="32"/>
        </w:rPr>
      </w:pPr>
    </w:p>
    <w:p w14:paraId="6738A1B4">
      <w:pPr>
        <w:pStyle w:val="88"/>
        <w:ind w:firstLine="720"/>
        <w:rPr>
          <w:rFonts w:ascii="TH SarabunIT๙" w:hAnsi="TH SarabunIT๙" w:cs="TH SarabunIT๙"/>
          <w:b/>
          <w:bCs/>
          <w:sz w:val="32"/>
        </w:rPr>
      </w:pPr>
    </w:p>
    <w:p w14:paraId="02A0733A">
      <w:pPr>
        <w:pStyle w:val="88"/>
        <w:ind w:firstLine="720"/>
        <w:rPr>
          <w:rFonts w:ascii="TH SarabunIT๙" w:hAnsi="TH SarabunIT๙" w:cs="TH SarabunIT๙"/>
          <w:b/>
          <w:bCs/>
          <w:sz w:val="32"/>
        </w:rPr>
      </w:pPr>
    </w:p>
    <w:p w14:paraId="60711CB5">
      <w:pPr>
        <w:pStyle w:val="88"/>
        <w:ind w:firstLine="720"/>
        <w:rPr>
          <w:rFonts w:ascii="TH SarabunIT๙" w:hAnsi="TH SarabunIT๙" w:cs="TH SarabunIT๙"/>
          <w:b/>
          <w:bCs/>
          <w:sz w:val="32"/>
        </w:rPr>
      </w:pPr>
    </w:p>
    <w:p w14:paraId="6E674523">
      <w:pPr>
        <w:pStyle w:val="88"/>
        <w:ind w:firstLine="720"/>
        <w:rPr>
          <w:rFonts w:ascii="TH SarabunIT๙" w:hAnsi="TH SarabunIT๙" w:cs="TH SarabunIT๙"/>
          <w:b/>
          <w:bCs/>
          <w:sz w:val="32"/>
        </w:rPr>
      </w:pPr>
    </w:p>
    <w:p w14:paraId="0AD44A73">
      <w:pPr>
        <w:pStyle w:val="88"/>
        <w:ind w:firstLine="720"/>
        <w:rPr>
          <w:rFonts w:ascii="TH SarabunIT๙" w:hAnsi="TH SarabunIT๙" w:cs="TH SarabunIT๙"/>
          <w:b/>
          <w:bCs/>
          <w:sz w:val="32"/>
        </w:rPr>
      </w:pPr>
    </w:p>
    <w:p w14:paraId="0D38E5A3">
      <w:pPr>
        <w:pStyle w:val="88"/>
        <w:ind w:firstLine="720"/>
        <w:rPr>
          <w:rFonts w:ascii="TH SarabunIT๙" w:hAnsi="TH SarabunIT๙" w:cs="TH SarabunIT๙"/>
          <w:b/>
          <w:bCs/>
          <w:sz w:val="32"/>
        </w:rPr>
      </w:pPr>
    </w:p>
    <w:p w14:paraId="5ACE591B">
      <w:pPr>
        <w:pStyle w:val="88"/>
        <w:ind w:firstLine="720"/>
        <w:rPr>
          <w:rFonts w:ascii="TH SarabunIT๙" w:hAnsi="TH SarabunIT๙" w:cs="TH SarabunIT๙"/>
          <w:b/>
          <w:bCs/>
          <w:sz w:val="32"/>
        </w:rPr>
      </w:pPr>
    </w:p>
    <w:p w14:paraId="393D582C">
      <w:pPr>
        <w:pStyle w:val="88"/>
        <w:ind w:firstLine="720"/>
        <w:rPr>
          <w:rFonts w:ascii="TH SarabunIT๙" w:hAnsi="TH SarabunIT๙" w:cs="TH SarabunIT๙"/>
          <w:b/>
          <w:bCs/>
          <w:sz w:val="32"/>
        </w:rPr>
      </w:pPr>
    </w:p>
    <w:p w14:paraId="016C5107">
      <w:pPr>
        <w:pStyle w:val="88"/>
        <w:ind w:firstLine="720"/>
        <w:rPr>
          <w:rFonts w:ascii="TH SarabunIT๙" w:hAnsi="TH SarabunIT๙" w:cs="TH SarabunIT๙"/>
          <w:b/>
          <w:bCs/>
          <w:sz w:val="32"/>
        </w:rPr>
      </w:pPr>
    </w:p>
    <w:p w14:paraId="336D2022">
      <w:pPr>
        <w:pStyle w:val="88"/>
        <w:ind w:firstLine="720"/>
        <w:rPr>
          <w:rFonts w:ascii="TH SarabunIT๙" w:hAnsi="TH SarabunIT๙" w:cs="TH SarabunIT๙"/>
          <w:b/>
          <w:bCs/>
          <w:sz w:val="32"/>
        </w:rPr>
      </w:pPr>
    </w:p>
    <w:p w14:paraId="7C7680BB">
      <w:pPr>
        <w:pStyle w:val="88"/>
        <w:ind w:firstLine="720"/>
        <w:rPr>
          <w:rFonts w:ascii="TH SarabunIT๙" w:hAnsi="TH SarabunIT๙" w:cs="TH SarabunIT๙"/>
          <w:b/>
          <w:bCs/>
          <w:sz w:val="32"/>
        </w:rPr>
      </w:pPr>
    </w:p>
    <w:p w14:paraId="69357D1B">
      <w:pPr>
        <w:pStyle w:val="88"/>
        <w:ind w:firstLine="720"/>
        <w:rPr>
          <w:rFonts w:ascii="TH SarabunIT๙" w:hAnsi="TH SarabunIT๙" w:cs="TH SarabunIT๙"/>
          <w:b/>
          <w:bCs/>
          <w:sz w:val="32"/>
        </w:rPr>
      </w:pPr>
    </w:p>
    <w:p w14:paraId="440D5E15">
      <w:pPr>
        <w:pStyle w:val="88"/>
        <w:ind w:firstLine="720"/>
        <w:rPr>
          <w:rFonts w:ascii="TH SarabunIT๙" w:hAnsi="TH SarabunIT๙" w:cs="TH SarabunIT๙"/>
          <w:b/>
          <w:bCs/>
          <w:sz w:val="32"/>
        </w:rPr>
      </w:pPr>
    </w:p>
    <w:p w14:paraId="4FDF2D56">
      <w:pPr>
        <w:pStyle w:val="88"/>
        <w:ind w:firstLine="720"/>
        <w:rPr>
          <w:rFonts w:ascii="TH SarabunIT๙" w:hAnsi="TH SarabunIT๙" w:cs="TH SarabunIT๙"/>
          <w:b/>
          <w:bCs/>
          <w:sz w:val="32"/>
        </w:rPr>
      </w:pPr>
    </w:p>
    <w:p w14:paraId="3FDB10B0">
      <w:pPr>
        <w:pStyle w:val="88"/>
        <w:ind w:firstLine="720"/>
        <w:rPr>
          <w:rFonts w:ascii="TH SarabunIT๙" w:hAnsi="TH SarabunIT๙" w:cs="TH SarabunIT๙"/>
          <w:b/>
          <w:bCs/>
          <w:sz w:val="32"/>
        </w:rPr>
      </w:pPr>
    </w:p>
    <w:p w14:paraId="521BFE9D">
      <w:pPr>
        <w:pStyle w:val="88"/>
        <w:ind w:firstLine="720"/>
        <w:rPr>
          <w:rFonts w:ascii="TH SarabunIT๙" w:hAnsi="TH SarabunIT๙" w:cs="TH SarabunIT๙"/>
          <w:b/>
          <w:bCs/>
          <w:sz w:val="32"/>
        </w:rPr>
      </w:pPr>
    </w:p>
    <w:p w14:paraId="17039C3D">
      <w:pPr>
        <w:pStyle w:val="88"/>
        <w:ind w:firstLine="720"/>
        <w:rPr>
          <w:rFonts w:ascii="TH SarabunIT๙" w:hAnsi="TH SarabunIT๙" w:cs="TH SarabunIT๙"/>
          <w:b/>
          <w:bCs/>
          <w:sz w:val="32"/>
        </w:rPr>
      </w:pPr>
    </w:p>
    <w:p w14:paraId="008D836A">
      <w:pPr>
        <w:pStyle w:val="88"/>
        <w:ind w:firstLine="720"/>
        <w:rPr>
          <w:rFonts w:ascii="TH SarabunIT๙" w:hAnsi="TH SarabunIT๙" w:cs="TH SarabunIT๙"/>
          <w:b/>
          <w:bCs/>
          <w:sz w:val="32"/>
        </w:rPr>
      </w:pPr>
    </w:p>
    <w:p w14:paraId="4FF73646">
      <w:pPr>
        <w:pStyle w:val="88"/>
        <w:ind w:firstLine="720"/>
        <w:rPr>
          <w:rFonts w:ascii="TH SarabunIT๙" w:hAnsi="TH SarabunIT๙" w:cs="TH SarabunIT๙"/>
          <w:b/>
          <w:bCs/>
          <w:sz w:val="32"/>
        </w:rPr>
      </w:pPr>
    </w:p>
    <w:p w14:paraId="59EA012F">
      <w:pPr>
        <w:pStyle w:val="88"/>
        <w:ind w:firstLine="720"/>
        <w:rPr>
          <w:rFonts w:ascii="TH SarabunIT๙" w:hAnsi="TH SarabunIT๙" w:cs="TH SarabunIT๙"/>
          <w:b/>
          <w:bCs/>
          <w:sz w:val="32"/>
        </w:rPr>
      </w:pPr>
    </w:p>
    <w:p w14:paraId="013C40A5">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7F88A1E0">
      <w:pPr>
        <w:jc w:val="center"/>
        <w:rPr>
          <w:rFonts w:ascii="TH SarabunIT๙" w:hAnsi="TH SarabunIT๙" w:cs="TH SarabunIT๙"/>
          <w:b/>
          <w:bCs/>
          <w:sz w:val="72"/>
          <w:szCs w:val="72"/>
        </w:rPr>
      </w:pPr>
      <w:r>
        <w:rPr>
          <w:rFonts w:ascii="TH SarabunIT๙" w:hAnsi="TH SarabunIT๙" w:cs="TH SarabunIT๙"/>
          <w:b/>
          <w:bCs/>
          <w:sz w:val="72"/>
          <w:szCs w:val="72"/>
          <w:cs/>
          <w:lang w:val="th-TH" w:bidi="th-TH"/>
        </w:rPr>
        <w:t>กลุ่มสาระการเรียนรู้ภาษาไทย</w:t>
      </w:r>
    </w:p>
    <w:p w14:paraId="37B70776">
      <w:pPr>
        <w:jc w:val="center"/>
        <w:rPr>
          <w:rFonts w:ascii="TH SarabunIT๙" w:hAnsi="TH SarabunIT๙" w:cs="TH SarabunIT๙"/>
          <w:b/>
          <w:bCs/>
          <w:sz w:val="72"/>
          <w:szCs w:val="72"/>
        </w:rPr>
      </w:pPr>
    </w:p>
    <w:p w14:paraId="03A60D44">
      <w:pPr>
        <w:jc w:val="center"/>
        <w:rPr>
          <w:rFonts w:ascii="TH SarabunIT๙" w:hAnsi="TH SarabunIT๙" w:cs="TH SarabunIT๙"/>
          <w:b/>
          <w:bCs/>
          <w:sz w:val="72"/>
          <w:szCs w:val="72"/>
        </w:rPr>
      </w:pPr>
    </w:p>
    <w:p w14:paraId="1457A38D">
      <w:pPr>
        <w:jc w:val="center"/>
        <w:rPr>
          <w:rFonts w:ascii="TH SarabunIT๙" w:hAnsi="TH SarabunIT๙" w:cs="TH SarabunIT๙"/>
          <w:b/>
          <w:bCs/>
          <w:sz w:val="72"/>
          <w:szCs w:val="72"/>
        </w:rPr>
      </w:pPr>
    </w:p>
    <w:p w14:paraId="012A1465">
      <w:pPr>
        <w:jc w:val="center"/>
        <w:rPr>
          <w:rFonts w:ascii="TH SarabunIT๙" w:hAnsi="TH SarabunIT๙" w:cs="TH SarabunIT๙"/>
          <w:b/>
          <w:bCs/>
          <w:sz w:val="72"/>
          <w:szCs w:val="72"/>
        </w:rPr>
      </w:pPr>
    </w:p>
    <w:p w14:paraId="465D14B3">
      <w:pPr>
        <w:jc w:val="center"/>
        <w:rPr>
          <w:rFonts w:ascii="TH SarabunIT๙" w:hAnsi="TH SarabunIT๙" w:cs="TH SarabunIT๙"/>
          <w:b/>
          <w:bCs/>
          <w:sz w:val="72"/>
          <w:szCs w:val="72"/>
        </w:rPr>
      </w:pPr>
    </w:p>
    <w:p w14:paraId="7BEFDEBB">
      <w:pPr>
        <w:jc w:val="center"/>
        <w:rPr>
          <w:rFonts w:ascii="TH SarabunIT๙" w:hAnsi="TH SarabunIT๙" w:cs="TH SarabunIT๙"/>
          <w:b/>
          <w:bCs/>
          <w:sz w:val="72"/>
          <w:szCs w:val="72"/>
        </w:rPr>
      </w:pPr>
    </w:p>
    <w:p w14:paraId="3C40B115">
      <w:pPr>
        <w:jc w:val="center"/>
        <w:rPr>
          <w:rFonts w:ascii="TH SarabunIT๙" w:hAnsi="TH SarabunIT๙" w:cs="TH SarabunIT๙"/>
          <w:b/>
          <w:bCs/>
          <w:sz w:val="72"/>
          <w:szCs w:val="72"/>
        </w:rPr>
      </w:pPr>
    </w:p>
    <w:p w14:paraId="18D643EE">
      <w:pPr>
        <w:jc w:val="center"/>
        <w:rPr>
          <w:rFonts w:ascii="TH SarabunIT๙" w:hAnsi="TH SarabunIT๙" w:cs="TH SarabunIT๙"/>
          <w:b/>
          <w:bCs/>
          <w:sz w:val="16"/>
          <w:szCs w:val="16"/>
        </w:rPr>
      </w:pPr>
    </w:p>
    <w:p w14:paraId="6EF8B802">
      <w:pPr>
        <w:jc w:val="center"/>
        <w:rPr>
          <w:rFonts w:ascii="TH SarabunIT๙" w:hAnsi="TH SarabunIT๙" w:cs="TH SarabunIT๙"/>
          <w:b/>
          <w:bCs/>
          <w:sz w:val="16"/>
          <w:szCs w:val="16"/>
        </w:rPr>
      </w:pPr>
    </w:p>
    <w:p w14:paraId="56B8078E">
      <w:pPr>
        <w:jc w:val="center"/>
        <w:rPr>
          <w:rFonts w:ascii="TH SarabunIT๙" w:hAnsi="TH SarabunIT๙" w:cs="TH SarabunIT๙"/>
          <w:b/>
          <w:bCs/>
          <w:sz w:val="16"/>
          <w:szCs w:val="16"/>
        </w:rPr>
      </w:pPr>
    </w:p>
    <w:p w14:paraId="6D06C2E7">
      <w:pPr>
        <w:jc w:val="center"/>
        <w:rPr>
          <w:rFonts w:ascii="TH SarabunIT๙" w:hAnsi="TH SarabunIT๙" w:cs="TH SarabunIT๙"/>
          <w:b/>
          <w:bCs/>
          <w:sz w:val="16"/>
          <w:szCs w:val="16"/>
        </w:rPr>
      </w:pPr>
    </w:p>
    <w:p w14:paraId="376FFC79">
      <w:pPr>
        <w:jc w:val="center"/>
        <w:rPr>
          <w:rFonts w:ascii="TH SarabunIT๙" w:hAnsi="TH SarabunIT๙" w:cs="TH SarabunIT๙"/>
          <w:b/>
          <w:bCs/>
          <w:sz w:val="16"/>
          <w:szCs w:val="16"/>
        </w:rPr>
      </w:pPr>
    </w:p>
    <w:p w14:paraId="5E357ECE">
      <w:pPr>
        <w:jc w:val="center"/>
        <w:rPr>
          <w:rFonts w:ascii="TH SarabunIT๙" w:hAnsi="TH SarabunIT๙" w:cs="TH SarabunIT๙"/>
          <w:b/>
          <w:bCs/>
          <w:sz w:val="16"/>
          <w:szCs w:val="16"/>
        </w:rPr>
      </w:pPr>
    </w:p>
    <w:p w14:paraId="454E7E4D">
      <w:pPr>
        <w:jc w:val="center"/>
        <w:rPr>
          <w:rFonts w:ascii="TH SarabunIT๙" w:hAnsi="TH SarabunIT๙" w:cs="TH SarabunIT๙"/>
          <w:b/>
          <w:bCs/>
          <w:sz w:val="16"/>
          <w:szCs w:val="16"/>
        </w:rPr>
      </w:pPr>
    </w:p>
    <w:p w14:paraId="6F50252A">
      <w:pPr>
        <w:jc w:val="center"/>
        <w:rPr>
          <w:rFonts w:ascii="TH SarabunIT๙" w:hAnsi="TH SarabunIT๙" w:cs="TH SarabunIT๙"/>
          <w:b/>
          <w:bCs/>
          <w:sz w:val="16"/>
          <w:szCs w:val="16"/>
        </w:rPr>
      </w:pPr>
    </w:p>
    <w:p w14:paraId="70AEAA40">
      <w:pPr>
        <w:jc w:val="center"/>
        <w:rPr>
          <w:rFonts w:ascii="TH SarabunIT๙" w:hAnsi="TH SarabunIT๙" w:cs="TH SarabunIT๙"/>
          <w:b/>
          <w:bCs/>
          <w:sz w:val="16"/>
          <w:szCs w:val="16"/>
        </w:rPr>
      </w:pPr>
    </w:p>
    <w:p w14:paraId="77C64BF6">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0D5D202B">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4</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 xml:space="preserve">135 </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48A7D894">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sz w:val="28"/>
          <w:cs/>
        </w:rPr>
        <w:tab/>
      </w:r>
      <w:r>
        <w:rPr>
          <w:rFonts w:ascii="TH SarabunIT๙" w:hAnsi="TH SarabunIT๙" w:cs="TH SarabunIT๙"/>
          <w:sz w:val="32"/>
          <w:szCs w:val="32"/>
          <w:cs/>
          <w:lang w:val="th-TH" w:bidi="th-TH"/>
        </w:rPr>
        <w:t>ฝึกฟังหรือดูสื่อต่าง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และความคิดเห็นอย่างมีเหตุผลฝึกฟังหรือดูสื่อต่าง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และข้อคิดรวมทั้งแสดงความคิดเห็นและความรู้สึกฝึกฟังหรือดูสื่อต่าง ๆ วิเคราะห์ ความน่าเชื่อถือ พูดแสดงความคิดเห็นอย่างมีเหตุผล เพื่อให้สามารถเลือกฟังและดูสื่อด้วยตนเองฝึกอ่านออกเสียงบทร้อยแก้วและบทร้อยกรอง เพื่อถ่ายทอด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 และ</w:t>
      </w:r>
      <w:r>
        <w:rPr>
          <w:rFonts w:ascii="TH SarabunIT๙" w:hAnsi="TH SarabunIT๙" w:cs="TH SarabunIT๙"/>
          <w:sz w:val="32"/>
          <w:szCs w:val="32"/>
          <w:cs/>
        </w:rPr>
        <w:t>/</w:t>
      </w:r>
      <w:r>
        <w:rPr>
          <w:rFonts w:ascii="TH SarabunIT๙" w:hAnsi="TH SarabunIT๙" w:cs="TH SarabunIT๙"/>
          <w:sz w:val="32"/>
          <w:szCs w:val="32"/>
          <w:cs/>
          <w:lang w:val="th-TH" w:bidi="th-TH"/>
        </w:rPr>
        <w:t>หรืออารมณ์ความรู้สึก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และไพเราะฝึกอ่านสัญลักษณ์ แผนผัง แผนที่ แผนภูมิ ตาราง กราฟ</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และอินโฟกราฟิก จากสื่อต่าง ๆ วิเคราะห์ความหมายของข้อมูล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แล้วนำไปปรับใช้ให้เป็นประโยชน์ต่อตนเองและผู้อื่นฝึกอ่านเรื่องจากสื่อต่าง ๆ แล้วตั้งคำถาม ตอบคำถาม จับใจความสำคัญ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ในชีวิตจริงฝึกอ่านวรรณคดีและวรรณกรรม แล้ววิเคราะห์ ตีความ ประเมินค่า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และแสดงความคิดเห็น เพื่อเขียนสื่อสารในสถานการณ์ต่าง ๆ  ชัดเจน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และเหมาะสม ด้วยลายมือที่สวยงามและเป็นระเบียบ</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โดยไม่ละเมิดสิทธิ์ของผู้อื่นเขียนแสดงความรู้สึกและความคิดเห็นด้วยตัวอักษรหรือสัญลักษณ์ต่าง ๆ อย่างเหมาะสมกับบุคคล โอกาส และกาลเทศะ โดยไม่ละเมิดสิทธิ์ของผู้อื่น</w:t>
      </w:r>
      <w:r>
        <w:rPr>
          <w:rFonts w:ascii="TH SarabunIT๙" w:hAnsi="TH SarabunIT๙" w:cs="TH SarabunIT๙"/>
          <w:sz w:val="32"/>
          <w:szCs w:val="32"/>
          <w:cs/>
          <w:lang w:val="th-TH" w:bidi="th-TH"/>
        </w:rPr>
        <w:t>เขียนแสดงความคิดเห็นและความรู้สึกเกี่ยวกับงานเขียนของตนเอง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และผู้อื่นอย่างสร้างสรรค์และเป็นกลาง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Pr>
          <w:rFonts w:ascii="TH SarabunIT๙" w:hAnsi="TH SarabunIT๙" w:cs="TH SarabunIT๙"/>
          <w:sz w:val="32"/>
          <w:szCs w:val="32"/>
          <w:cs/>
          <w:lang w:val="th-TH" w:bidi="th-TH"/>
        </w:rPr>
        <w:t>ใช้ภาษาพูดและภาษาเขียนในสถานการณ์ต่าง ๆ ทั้งโลกจริงและโลกเสมือนจริงได้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กับบุคคล โอกาส และกาลเทศะใช้ภาษาไทยมาตรฐานได้ถูกต้อง เหมาะสมกับบุคคล โอกาส และกาลเทศะ เรียนรู้ภาษาถิ่น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ภาษาต่างประเทศที่ถูกต้อง เพื่อนำไปใช้ในการรับรู้ข้อมูลอย่างเข้าใจ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และใช้ได้กับบุคคล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ใช้ประโยคถูกต้องตามหลักภาษา เพื่อนำไปใช้ในการสื่อสารได้ถูกต้อง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ใช้ประโยคถูกต้องตามหลักภาษา เพื่อนำไปใช้ในการสื่อสารได้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เสมือนจริงได้ เหมาะสมกับบุคคล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ใช้ภาษาไทยมาตรฐานได้ถูกต้อง เหมาะสมกับบุคคล โอกาส</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 หรือการเขียนให้มีความน่าสนใจ</w:t>
      </w:r>
      <w:r>
        <w:rPr>
          <w:rFonts w:ascii="TH SarabunIT๙" w:hAnsi="TH SarabunIT๙" w:cs="TH SarabunIT๙"/>
          <w:b/>
          <w:bCs/>
          <w:sz w:val="36"/>
          <w:szCs w:val="36"/>
        </w:rPr>
        <w:t xml:space="preserve"> </w:t>
      </w:r>
    </w:p>
    <w:p w14:paraId="6A2C8020">
      <w:pPr>
        <w:tabs>
          <w:tab w:val="left" w:pos="567"/>
          <w:tab w:val="left" w:pos="113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 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 หรืออารมณ์ความรู้สึกได้อย่างถูกต้องเหมาะสม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และไพเราะอ่านสัญลักษณ์ แผนผัง แผนที่ แผนภูมิ ตาราง กราฟ</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และอินโฟกราฟิก จากสื่อต่าง ๆ วิเคราะห์ความหมายของข้อมูล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แล้วนำไปปรับใช้ให้เป็นประโยชน์ต่อตนเองและผู้อื่น อ่านเรื่องจากสื่อต่าง ๆ แล้วตั้งคำถาม ตอบคำถาม จับใจความสำคัญ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ในชีวิตจริงอ่านวรรณคดีและวรรณกรรม แล้ววิเคราะห์ ตีความ ประเมินค่า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และแสดงความคิดเห็น เพื่อ เขียนสื่อสารในสถานการณ์ต่าง ๆ โดยใช้คำได้ถูกต้อง ชัดเจน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และเหมาะสม ด้วยลายมือที่สวยงามและเป็นระเบียบ</w:t>
      </w:r>
      <w:r>
        <w:rPr>
          <w:rFonts w:ascii="TH SarabunIT๙" w:hAnsi="TH SarabunIT๙" w:cs="TH SarabunIT๙"/>
          <w:spacing w:val="-2"/>
          <w:sz w:val="32"/>
          <w:szCs w:val="32"/>
          <w:cs/>
          <w:lang w:val="th-TH" w:bidi="th-TH"/>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Pr>
          <w:rFonts w:ascii="TH SarabunIT๙" w:hAnsi="TH SarabunIT๙" w:cs="TH SarabunIT๙"/>
          <w:sz w:val="32"/>
          <w:szCs w:val="32"/>
          <w:cs/>
          <w:lang w:val="th-TH" w:bidi="th-TH"/>
        </w:rPr>
        <w:t>เขียนแสดงความคิดเห็นและความรู้สึกเกี่ยวกับงานเขียนของตนเอง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และผู้อื่นอย่างสร้างสรรค์และเป็นกลาง</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ใช้ภาษาพูดและภาษาเขียนในสถานการณ์ต่าง ๆ ทั้งโลกจริงและโลกเสมือนจริงได้อย่างถูกต้อง 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ใช้ภาษาไทยมาตรฐานได้ถูกต้อง เหมาะสมกับบุคคล โอกาส และกาลเทศะ เรียนรู้ภาษาถิ่น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ภาษาต่างประเทศที่ถูกต้อง เพื่อนำไปใช้ในการรับรู้ข้อมูลอย่างเข้าใจ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และใช้ได้อย่างถูกต้องเหมาะสมกับบุคคล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เสมือนจริงได้อย่างถูกต้อง เหมาะสมกับบุคคล โอกาส และกาลเทศะ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ใช้ภาษาไทยมาตรฐานได้ถูกต้อง เหมาะสมกับบุคคล โอกาส</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 หรือการเขียนให้มีความน่าสนใจ</w:t>
      </w:r>
    </w:p>
    <w:p w14:paraId="483C4E13">
      <w:pPr>
        <w:ind w:firstLine="720"/>
        <w:jc w:val="thaiDistribute"/>
        <w:rPr>
          <w:rFonts w:ascii="TH SarabunIT๙" w:hAnsi="TH SarabunIT๙" w:cs="TH SarabunIT๙"/>
          <w:spacing w:val="-4"/>
          <w:kern w:val="2"/>
          <w:sz w:val="32"/>
          <w:szCs w:val="32"/>
        </w:rPr>
      </w:pPr>
      <w:r>
        <w:rPr>
          <w:rFonts w:ascii="TH SarabunIT๙" w:hAnsi="TH SarabunIT๙" w:cs="TH SarabunIT๙"/>
          <w:spacing w:val="-4"/>
          <w:kern w:val="2"/>
          <w:sz w:val="32"/>
          <w:szCs w:val="32"/>
          <w:cs/>
        </w:rPr>
        <w:t xml:space="preserve"> </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ในการปฏิบัติกิจวัตร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ประจำวันอย่างสม่ำเสม</w:t>
      </w:r>
      <w:r>
        <w:rPr>
          <w:rFonts w:ascii="TH SarabunIT๙" w:hAnsi="TH SarabunIT๙" w:cs="TH SarabunIT๙"/>
          <w:spacing w:val="-2"/>
          <w:sz w:val="32"/>
          <w:szCs w:val="32"/>
          <w:cs/>
          <w:lang w:val="th-TH" w:bidi="th-TH"/>
        </w:rPr>
        <w:t>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สามารถสื่อสาร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ขอความช่วยเหลือ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ในการจัดการความเครียด</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การสื่อสาร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เริ่มต้น</w:t>
      </w:r>
      <w:r>
        <w:rPr>
          <w:rFonts w:ascii="TH SarabunIT๙" w:hAnsi="TH SarabunIT๙" w:cs="TH SarabunIT๙"/>
          <w:spacing w:val="-2"/>
          <w:sz w:val="32"/>
          <w:szCs w:val="32"/>
          <w:cs/>
        </w:rPr>
        <w:t xml:space="preserve"> </w:t>
      </w:r>
      <w:r>
        <w:rPr>
          <w:rFonts w:ascii="TH SarabunIT๙" w:hAnsi="TH SarabunIT๙" w:cs="TH SarabunIT๙"/>
          <w:sz w:val="32"/>
          <w:szCs w:val="32"/>
          <w:cs/>
          <w:lang w:val="th-TH" w:bidi="th-TH"/>
        </w:rPr>
        <w:t>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กับสถานการณ์ที่ใกล้ตัว แล้วสามารถ</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จับประเด็นสำคัญ หรือ วัตถุประสงค์</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ของผู้ส่งสารแบบง่าย ๆ 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อธิบายความรู้สึกที่ได้รับจากการรับสาร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ประเภทต่าง ๆ ที่มีความซับซ้อนมากขึ้น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หรือมีอารมณ์หลากหลายขึ้น</w:t>
      </w:r>
      <w:r>
        <w:rPr>
          <w:rFonts w:ascii="TH SarabunIT๙" w:hAnsi="TH SarabunIT๙" w:cs="TH SarabunIT๙"/>
          <w:spacing w:val="-2"/>
          <w:sz w:val="32"/>
          <w:szCs w:val="32"/>
          <w:cs/>
          <w:lang w:val="th-TH" w:bidi="th-TH"/>
        </w:rPr>
        <w:t>รู้จักการแสดงอารมณ์และความรู้สึกฟังเสียง อ่านเรื่องแล้วบอกความรู้สึกได้การจัดการตนเองระดับเริ่มต้นรู้จักความสามารถของตนเองรับรู้ได้ถึงสถาณการณ์ที่เป็นปัญหาอ่านข้อมูลแล้วนำมาปรับใช้ให้เป็นประโยชน์ต่อตนเองการคิดขั้นสูงระดับเริ่มต้น ตั้งคำถามและระบุปัญหาแสดความคิดเห็นอย่างมีเหตุผลเกี่ยวกับวรรณคดีอธิบายเหตุผลด้วยความเหมาะสมการสื่อสารระดับเริ่มต้น รับและส่งสารที่เป็นข้อมูลที่เป็นข้อเท็จจริง ข้อคิดเห็นตอบคำถามอย่างตรงไปตรงมาทั้งในความรู้สึกและข้อเท็จจริงที่ได้การสื่อสารระดับเริ่มต้น อ่านดูภาพที่เกี่ยวข้องกับสื่อแล้วตอบคำถามอย่างตงไปตรงมาการจัดการตนเองระดับเริ่มต้นรู้จักความสามารถของตนเองรับรู้ได้ถึงสถาณการณ์ที่เป็นปัญหาการเขียนแล้วนำมาปรับใช้ให้เป็นประโยชน์ต่อตนเองการคิดขั้นสูงระดับเริ่มต้นบอกเล่าความคิดของตนเองหรือจินตนาการ ที่แปลกใหม่ ไปจากสิ่งรอบตัว ได้อย่างหลากหลายแลรวดเร็วในเวลา ที่กำหนดการสื่อสารระดับเริ่มต้นรู้วิธีการเข้าถึงสื่อที่หลากหลาย และตระหนักถึงประโยชน์และโทษของสื่อที่มีต่อตนเองในระยะสั้นการจัดการตนเองระดับเริ่มต้น</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ระบุความสามารถของตนเอง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และเพื่อนได้</w:t>
      </w:r>
      <w:r>
        <w:rPr>
          <w:rFonts w:ascii="TH SarabunIT๙" w:hAnsi="TH SarabunIT๙" w:cs="TH SarabunIT๙"/>
          <w:sz w:val="32"/>
          <w:szCs w:val="32"/>
          <w:cs/>
          <w:lang w:val="th-TH" w:bidi="th-TH"/>
        </w:rPr>
        <w:t>บรรยายกิจกรรมงาน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ที่ตนเองและเพื่อน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อาจต้องการความช่วยเหลือ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เพื่อทำให้</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โดยเลือกและผลิตสื่อให้เหมาะกับบุคคล และกาลเทศะการจัดการตนเองระดับเริ่มต้น  รู้จักความสามารถของตนเองรับรู้ได้ถึงสถาณการณ์ที่เป็นปัญหาการเขียนแล้วนำมาปรับใช้ให้เป็นประโยชน์ต่อตนเอง ๆ</w:t>
      </w:r>
      <w:r>
        <w:rPr>
          <w:rFonts w:ascii="TH SarabunIT๙" w:hAnsi="TH SarabunIT๙" w:cs="TH SarabunIT๙"/>
          <w:spacing w:val="-4"/>
          <w:kern w:val="2"/>
          <w:sz w:val="32"/>
          <w:szCs w:val="32"/>
          <w:cs/>
          <w:lang w:val="th-TH" w:bidi="th-TH"/>
        </w:rPr>
        <w:t>การจัดการตนเอง</w:t>
      </w:r>
      <w:r>
        <w:rPr>
          <w:rFonts w:ascii="TH SarabunIT๙" w:hAnsi="TH SarabunIT๙" w:cs="TH SarabunIT๙"/>
          <w:spacing w:val="-2"/>
          <w:sz w:val="32"/>
          <w:szCs w:val="32"/>
          <w:cs/>
          <w:lang w:val="th-TH" w:bidi="th-TH"/>
        </w:rPr>
        <w:t>ระดับ เริ่มต้น</w:t>
      </w:r>
      <w:r>
        <w:rPr>
          <w:rFonts w:ascii="TH SarabunIT๙" w:hAnsi="TH SarabunIT๙" w:cs="TH SarabunIT๙"/>
          <w:sz w:val="32"/>
          <w:szCs w:val="32"/>
          <w:cs/>
          <w:lang w:val="th-TH" w:bidi="th-TH"/>
        </w:rPr>
        <w:t>สามารถควบคุมตนเอง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ในการปฏิบัติกิจวัตร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ประจำวันอย่างสม่ำเสมอ </w:t>
      </w:r>
      <w:r>
        <w:rPr>
          <w:rFonts w:ascii="TH SarabunIT๙" w:hAnsi="TH SarabunIT๙" w:cs="TH SarabunIT๙"/>
          <w:spacing w:val="-2"/>
          <w:sz w:val="32"/>
          <w:szCs w:val="32"/>
          <w:cs/>
          <w:lang w:val="th-TH" w:bidi="th-TH"/>
        </w:rPr>
        <w:t>การสื่อสารระดับเริ่มต้นสื่อสารเรื่องราวใกล้ตัวผ่านภาษาได้เหมาะสมกับบุคคล  กาลเทศะ</w:t>
      </w:r>
      <w:r>
        <w:rPr>
          <w:rFonts w:ascii="TH SarabunIT๙" w:hAnsi="TH SarabunIT๙" w:cs="TH SarabunIT๙"/>
          <w:sz w:val="32"/>
          <w:szCs w:val="32"/>
          <w:cs/>
          <w:lang w:val="th-TH" w:bidi="th-TH"/>
        </w:rPr>
        <w:t>การคิดขั้นสูง</w:t>
      </w:r>
      <w:r>
        <w:rPr>
          <w:rFonts w:ascii="TH SarabunIT๙" w:hAnsi="TH SarabunIT๙" w:cs="TH SarabunIT๙"/>
          <w:spacing w:val="-2"/>
          <w:sz w:val="32"/>
          <w:szCs w:val="32"/>
          <w:cs/>
          <w:lang w:val="th-TH" w:bidi="th-TH"/>
        </w:rPr>
        <w:t>ระดับเริ่มต้น</w:t>
      </w:r>
      <w:r>
        <w:rPr>
          <w:rFonts w:ascii="TH SarabunIT๙" w:hAnsi="TH SarabunIT๙" w:cs="TH SarabunIT๙"/>
          <w:sz w:val="32"/>
          <w:szCs w:val="32"/>
          <w:cs/>
          <w:lang w:val="th-TH" w:bidi="th-TH"/>
        </w:rPr>
        <w:t>แสดงความคิด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ในเรื่องต</w:t>
      </w:r>
      <w:r>
        <w:rPr>
          <w:rFonts w:ascii="TH SarabunIT๙" w:hAnsi="TH SarabunIT๙" w:cs="TH SarabunIT๙"/>
          <w:sz w:val="32"/>
          <w:szCs w:val="32"/>
          <w:cs/>
        </w:rPr>
        <w:t></w:t>
      </w:r>
      <w:r>
        <w:rPr>
          <w:rFonts w:ascii="TH SarabunIT๙" w:hAnsi="TH SarabunIT๙" w:cs="TH SarabunIT๙"/>
          <w:sz w:val="32"/>
          <w:szCs w:val="32"/>
          <w:cs/>
          <w:lang w:val="th-TH" w:bidi="th-TH"/>
        </w:rPr>
        <w:t>างๆบอกเล</w:t>
      </w:r>
      <w:r>
        <w:rPr>
          <w:rFonts w:ascii="TH SarabunIT๙" w:hAnsi="TH SarabunIT๙" w:cs="TH SarabunIT๙"/>
          <w:sz w:val="32"/>
          <w:szCs w:val="32"/>
          <w:cs/>
        </w:rPr>
        <w:t></w:t>
      </w:r>
      <w:r>
        <w:rPr>
          <w:rFonts w:ascii="TH SarabunIT๙" w:hAnsi="TH SarabunIT๙" w:cs="TH SarabunIT๙"/>
          <w:sz w:val="32"/>
          <w:szCs w:val="32"/>
          <w:cs/>
          <w:lang w:val="th-TH" w:bidi="th-TH"/>
        </w:rPr>
        <w:t>าความคิด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จินตนาการหรือ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ความคิดของ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ตนเองที่แปลกใหม</w:t>
      </w:r>
      <w:r>
        <w:rPr>
          <w:rFonts w:ascii="TH SarabunIT๙" w:hAnsi="TH SarabunIT๙" w:cs="TH SarabunIT๙"/>
          <w:sz w:val="32"/>
          <w:szCs w:val="32"/>
          <w:cs/>
        </w:rPr>
        <w:t></w:t>
      </w:r>
      <w:r>
        <w:rPr>
          <w:rFonts w:ascii="TH SarabunIT๙" w:hAnsi="TH SarabunIT๙" w:cs="TH SarabunIT๙"/>
          <w:sz w:val="32"/>
          <w:szCs w:val="32"/>
          <w:cs/>
          <w:lang w:val="th-TH" w:bidi="th-TH"/>
        </w:rPr>
        <w:t>ไปจาก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สิ่งรอบตัวของ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ตนเองและบริบท</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และต</w:t>
      </w:r>
      <w:r>
        <w:rPr>
          <w:rFonts w:ascii="TH SarabunIT๙" w:hAnsi="TH SarabunIT๙" w:cs="TH SarabunIT๙"/>
          <w:sz w:val="32"/>
          <w:szCs w:val="32"/>
          <w:cs/>
        </w:rPr>
        <w:t></w:t>
      </w:r>
      <w:r>
        <w:rPr>
          <w:rFonts w:ascii="TH SarabunIT๙" w:hAnsi="TH SarabunIT๙" w:cs="TH SarabunIT๙"/>
          <w:sz w:val="32"/>
          <w:szCs w:val="32"/>
          <w:cs/>
          <w:lang w:val="th-TH" w:bidi="th-TH"/>
        </w:rPr>
        <w:t>อยอด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ความคิดของ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ตนเองให</w:t>
      </w:r>
      <w:r>
        <w:rPr>
          <w:rFonts w:ascii="TH SarabunIT๙" w:hAnsi="TH SarabunIT๙" w:cs="TH SarabunIT๙"/>
          <w:sz w:val="32"/>
          <w:szCs w:val="32"/>
          <w:cs/>
        </w:rPr>
        <w:t></w:t>
      </w:r>
      <w:r>
        <w:rPr>
          <w:rFonts w:ascii="TH SarabunIT๙" w:hAnsi="TH SarabunIT๙" w:cs="TH SarabunIT๙"/>
          <w:sz w:val="32"/>
          <w:szCs w:val="32"/>
          <w:cs/>
          <w:lang w:val="th-TH" w:bidi="th-TH"/>
        </w:rPr>
        <w:t>แตกต</w:t>
      </w:r>
      <w:r>
        <w:rPr>
          <w:rFonts w:ascii="TH SarabunIT๙" w:hAnsi="TH SarabunIT๙" w:cs="TH SarabunIT๙"/>
          <w:sz w:val="32"/>
          <w:szCs w:val="32"/>
          <w:cs/>
        </w:rPr>
        <w:t></w:t>
      </w:r>
      <w:r>
        <w:rPr>
          <w:rFonts w:ascii="TH SarabunIT๙" w:hAnsi="TH SarabunIT๙" w:cs="TH SarabunIT๙"/>
          <w:sz w:val="32"/>
          <w:szCs w:val="32"/>
          <w:cs/>
          <w:lang w:val="th-TH" w:bidi="th-TH"/>
        </w:rPr>
        <w:t>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ไปจากเดิม</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การสื่อสาร</w:t>
      </w:r>
      <w:r>
        <w:rPr>
          <w:rFonts w:ascii="TH SarabunIT๙" w:hAnsi="TH SarabunIT๙" w:cs="TH SarabunIT๙"/>
          <w:spacing w:val="-2"/>
          <w:sz w:val="32"/>
          <w:szCs w:val="32"/>
          <w:cs/>
          <w:lang w:val="th-TH" w:bidi="th-TH"/>
        </w:rPr>
        <w:t>ระดับเริ่มต้น</w:t>
      </w:r>
      <w:r>
        <w:rPr>
          <w:rFonts w:ascii="TH SarabunIT๙" w:hAnsi="TH SarabunIT๙" w:cs="TH SarabunIT๙"/>
          <w:sz w:val="32"/>
          <w:szCs w:val="32"/>
          <w:cs/>
          <w:lang w:val="th-TH" w:bidi="th-TH"/>
        </w:rPr>
        <w:t>อธิบายความรู้สึกที่ได้รับจากการรับสาร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ประเภทต่าง ๆ ที่มีความซับซ้อนมากขึ้น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หรือมีอารมณ์หลากหลายขึ้น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แสดงความอดทนในการรับและส่งสาร</w:t>
      </w:r>
      <w:r>
        <w:rPr>
          <w:rFonts w:ascii="TH SarabunIT๙" w:hAnsi="TH SarabunIT๙" w:cs="TH SarabunIT๙"/>
          <w:spacing w:val="-2"/>
          <w:sz w:val="32"/>
          <w:szCs w:val="32"/>
          <w:cs/>
          <w:lang w:val="th-TH" w:bidi="th-TH"/>
        </w:rPr>
        <w:t>การคิดขั้นสูงระดับเริ่มต้น สรุปความเข้าใจของตน และแสดงความคิดเห็นอย่างมีเหตุผลเกี่ยวกับเจตคติในการใช้ภาษาไทย</w:t>
      </w:r>
    </w:p>
    <w:p w14:paraId="4C8C11CF">
      <w:pPr>
        <w:ind w:firstLine="720"/>
        <w:jc w:val="thaiDistribute"/>
        <w:rPr>
          <w:rFonts w:ascii="TH SarabunIT๙" w:hAnsi="TH SarabunIT๙" w:cs="TH SarabunIT๙"/>
          <w:spacing w:val="-4"/>
          <w:kern w:val="2"/>
          <w:sz w:val="32"/>
          <w:szCs w:val="32"/>
        </w:rPr>
      </w:pPr>
      <w:r>
        <w:rPr>
          <w:rFonts w:ascii="TH SarabunIT๙" w:hAnsi="TH SarabunIT๙" w:cs="TH SarabunIT๙"/>
          <w:b/>
          <w:bCs/>
          <w:sz w:val="32"/>
          <w:szCs w:val="32"/>
          <w:cs/>
          <w:lang w:val="th-TH" w:bidi="th-TH"/>
        </w:rPr>
        <w:t>ผลลัพธ์การเรียนรู้</w:t>
      </w:r>
    </w:p>
    <w:p w14:paraId="3494030C">
      <w:pPr>
        <w:ind w:firstLine="720"/>
        <w:jc w:val="thaiDistribute"/>
        <w:rPr>
          <w:rFonts w:ascii="TH SarabunIT๙" w:hAnsi="TH SarabunIT๙" w:cs="TH SarabunIT๙"/>
          <w:sz w:val="32"/>
          <w:szCs w:val="32"/>
          <w:cs/>
        </w:rPr>
      </w:pPr>
      <w:r>
        <w:rPr>
          <w:rFonts w:ascii="TH SarabunIT๙" w:hAnsi="TH SarabunIT๙" w:cs="TH SarabunIT๙"/>
          <w:sz w:val="32"/>
          <w:szCs w:val="32"/>
          <w:cs/>
        </w:rPr>
        <w:t>1.</w:t>
      </w:r>
      <w:r>
        <w:rPr>
          <w:rFonts w:ascii="TH SarabunIT๙" w:hAnsi="TH SarabunIT๙" w:cs="TH SarabunIT๙"/>
          <w:sz w:val="32"/>
          <w:szCs w:val="32"/>
          <w:cs/>
          <w:lang w:val="th-TH" w:bidi="th-TH"/>
        </w:rPr>
        <w:t>จำแนกข้อเท็จจริงและข้อคิดเห็น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พูดสรุปความจากการ พูดแสดงความรู้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ความคิดเห็นและความรู้สึกเกี่ยวกับเรื่องที่ฟังและดูและมีมารยาทในการฟังและดูอย่างมีเหตุผล</w:t>
      </w:r>
    </w:p>
    <w:p w14:paraId="2D45BCD3">
      <w:pPr>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pacing w:val="-2"/>
          <w:sz w:val="32"/>
          <w:szCs w:val="32"/>
          <w:cs/>
          <w:lang w:val="th-TH" w:bidi="th-TH"/>
        </w:rPr>
        <w:t>อ่านออกเสียงบทร้อยแก้วและบทร้อยกรองโดยมีมารยาทในการ</w:t>
      </w:r>
    </w:p>
    <w:p w14:paraId="6769BFD8">
      <w:pPr>
        <w:jc w:val="thaiDistribute"/>
        <w:rPr>
          <w:rFonts w:ascii="TH SarabunIT๙" w:hAnsi="TH SarabunIT๙" w:cs="TH SarabunIT๙"/>
          <w:spacing w:val="-2"/>
          <w:sz w:val="32"/>
          <w:szCs w:val="32"/>
          <w:cs/>
        </w:rPr>
      </w:pPr>
      <w:r>
        <w:rPr>
          <w:rFonts w:ascii="TH SarabunIT๙" w:hAnsi="TH SarabunIT๙" w:cs="TH SarabunIT๙"/>
          <w:sz w:val="32"/>
          <w:szCs w:val="32"/>
          <w:cs/>
        </w:rPr>
        <w:tab/>
      </w:r>
      <w:r>
        <w:rPr>
          <w:rFonts w:ascii="TH SarabunIT๙" w:hAnsi="TH SarabunIT๙" w:cs="TH SarabunIT๙"/>
          <w:sz w:val="32"/>
          <w:szCs w:val="32"/>
          <w:cs/>
        </w:rPr>
        <w:t xml:space="preserve">3. </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อ่านสัญลักษณ์  แผนผัง แผนที่และสื่อความหมายวิเคราะห์ สัญลักษณ์แผนผัง  แผนที่โดย</w:t>
      </w:r>
    </w:p>
    <w:p w14:paraId="5EF1AF76">
      <w:pPr>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นำไปปรับใช้สัญลักษณ์  แผนผัง แผนที่ได้ถูกต้องและเกิดประโยชน์อ่านวรรณคดีและวรรณกรรมชั้นป</w:t>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และแสดงความคิดเห็นเรื่องที่อ่าน</w:t>
      </w:r>
    </w:p>
    <w:p w14:paraId="78E53494">
      <w:pPr>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5. </w:t>
      </w:r>
      <w:r>
        <w:rPr>
          <w:rFonts w:ascii="TH SarabunIT๙" w:hAnsi="TH SarabunIT๙" w:cs="TH SarabunIT๙"/>
          <w:spacing w:val="-2"/>
          <w:sz w:val="32"/>
          <w:szCs w:val="32"/>
          <w:cs/>
          <w:lang w:val="th-TH" w:bidi="th-TH"/>
        </w:rPr>
        <w:t>ตั้งคำถามและตอบคำถามวรรณคดีและวรรณกรรมชั้นป</w:t>
      </w:r>
      <w:r>
        <w:rPr>
          <w:rFonts w:ascii="TH SarabunIT๙" w:hAnsi="TH SarabunIT๙" w:cs="TH SarabunIT๙"/>
          <w:spacing w:val="-2"/>
          <w:sz w:val="32"/>
          <w:szCs w:val="32"/>
          <w:cs/>
        </w:rPr>
        <w:t xml:space="preserve">.4 </w:t>
      </w:r>
      <w:r>
        <w:rPr>
          <w:rFonts w:ascii="TH SarabunIT๙" w:hAnsi="TH SarabunIT๙" w:cs="TH SarabunIT๙"/>
          <w:spacing w:val="-2"/>
          <w:sz w:val="32"/>
          <w:szCs w:val="32"/>
          <w:cs/>
          <w:lang w:val="th-TH" w:bidi="th-TH"/>
        </w:rPr>
        <w:t>วิเคราะห์วรรณคดีและวรรณกรรมชั้นป</w:t>
      </w:r>
      <w:r>
        <w:rPr>
          <w:rFonts w:ascii="TH SarabunIT๙" w:hAnsi="TH SarabunIT๙" w:cs="TH SarabunIT๙"/>
          <w:spacing w:val="-2"/>
          <w:sz w:val="32"/>
          <w:szCs w:val="32"/>
          <w:cs/>
        </w:rPr>
        <w:t>.4</w:t>
      </w:r>
      <w:r>
        <w:rPr>
          <w:rFonts w:ascii="TH SarabunIT๙" w:hAnsi="TH SarabunIT๙" w:cs="TH SarabunIT๙"/>
          <w:spacing w:val="-2"/>
          <w:sz w:val="32"/>
          <w:szCs w:val="32"/>
          <w:cs/>
          <w:lang w:val="th-TH" w:bidi="th-TH"/>
        </w:rPr>
        <w:t>โดยมี มีนิสัยรักการอ่าน</w:t>
      </w:r>
    </w:p>
    <w:p w14:paraId="0C1F157E">
      <w:pPr>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6. </w:t>
      </w:r>
      <w:r>
        <w:rPr>
          <w:rFonts w:ascii="TH SarabunIT๙" w:hAnsi="TH SarabunIT๙" w:cs="TH SarabunIT๙"/>
          <w:spacing w:val="-2"/>
          <w:sz w:val="32"/>
          <w:szCs w:val="32"/>
          <w:cs/>
          <w:lang w:val="th-TH" w:bidi="th-TH"/>
        </w:rPr>
        <w:t>การเขียนคำขวัญ คำแนะนำ และคัดลายมือตามมาตรฐานโครงสร้างตัวอักษรไทยโดยใช้คำได้ถูกต้อง</w:t>
      </w:r>
    </w:p>
    <w:p w14:paraId="1F8842D7">
      <w:pPr>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7. </w:t>
      </w:r>
      <w:r>
        <w:rPr>
          <w:rFonts w:ascii="TH SarabunIT๙" w:hAnsi="TH SarabunIT๙" w:cs="TH SarabunIT๙"/>
          <w:spacing w:val="-2"/>
          <w:sz w:val="32"/>
          <w:szCs w:val="32"/>
          <w:cs/>
          <w:lang w:val="th-TH" w:bidi="th-TH"/>
        </w:rPr>
        <w:t>การเขียนจดหมาย เขียนย่อความ โดยใช้ทักษะการเขียน</w:t>
      </w:r>
      <w:r>
        <w:rPr>
          <w:rFonts w:ascii="TH SarabunIT๙" w:hAnsi="TH SarabunIT๙" w:cs="TH SarabunIT๙"/>
          <w:sz w:val="32"/>
          <w:szCs w:val="32"/>
          <w:cs/>
          <w:lang w:val="th-TH" w:bidi="th-TH"/>
        </w:rPr>
        <w:t>ได้อย่างถูกต้อง</w:t>
      </w:r>
    </w:p>
    <w:p w14:paraId="4978F132">
      <w:pPr>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8.</w:t>
      </w:r>
      <w:r>
        <w:rPr>
          <w:rFonts w:ascii="TH SarabunIT๙" w:hAnsi="TH SarabunIT๙" w:cs="TH SarabunIT๙"/>
          <w:spacing w:val="-2"/>
          <w:sz w:val="32"/>
          <w:szCs w:val="32"/>
          <w:cs/>
          <w:lang w:val="th-TH" w:bidi="th-TH"/>
        </w:rPr>
        <w:t>การเขียนแผนภาพโครงเรื่องและแผนภาพความคิดและเขียนเรื่องตามจินตนาการโดยมีมารยาทในการเขียนและเขียนได้ถูกต้อง</w:t>
      </w:r>
    </w:p>
    <w:p w14:paraId="3FC9E2C1">
      <w:pPr>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cs/>
        </w:rPr>
        <w:t xml:space="preserve">9. </w:t>
      </w:r>
      <w:r>
        <w:rPr>
          <w:rFonts w:ascii="TH SarabunIT๙" w:hAnsi="TH SarabunIT๙" w:cs="TH SarabunIT๙"/>
          <w:spacing w:val="-2"/>
          <w:sz w:val="32"/>
          <w:szCs w:val="32"/>
          <w:cs/>
          <w:lang w:val="th-TH" w:bidi="th-TH"/>
        </w:rPr>
        <w:t>เปรียบเทียบภาษาไทยกับภาษาถิ่นได้เหมาะสมกับ</w:t>
      </w:r>
    </w:p>
    <w:p w14:paraId="3F0CECEA">
      <w:pPr>
        <w:jc w:val="thaiDistribute"/>
        <w:rPr>
          <w:rFonts w:ascii="TH SarabunIT๙" w:hAnsi="TH SarabunIT๙" w:cs="TH SarabunIT๙"/>
          <w:b/>
          <w:bCs/>
          <w:spacing w:val="-2"/>
          <w:sz w:val="32"/>
          <w:szCs w:val="32"/>
        </w:rPr>
      </w:pPr>
      <w:r>
        <w:rPr>
          <w:rFonts w:ascii="TH SarabunIT๙" w:hAnsi="TH SarabunIT๙" w:cs="TH SarabunIT๙"/>
          <w:b/>
          <w:bCs/>
          <w:spacing w:val="-2"/>
          <w:sz w:val="32"/>
          <w:szCs w:val="32"/>
          <w:cs/>
        </w:rPr>
        <w:tab/>
      </w:r>
      <w:r>
        <w:rPr>
          <w:rFonts w:ascii="TH SarabunIT๙" w:hAnsi="TH SarabunIT๙" w:cs="TH SarabunIT๙"/>
          <w:spacing w:val="-2"/>
          <w:sz w:val="32"/>
          <w:szCs w:val="32"/>
          <w:cs/>
        </w:rPr>
        <w:t>10.</w:t>
      </w:r>
      <w:r>
        <w:rPr>
          <w:rFonts w:ascii="TH SarabunIT๙" w:hAnsi="TH SarabunIT๙" w:cs="TH SarabunIT๙"/>
          <w:spacing w:val="-2"/>
          <w:sz w:val="32"/>
          <w:szCs w:val="32"/>
          <w:cs/>
          <w:lang w:val="th-TH" w:bidi="th-TH"/>
        </w:rPr>
        <w:t>เขียนสำนวนสุภาษิต ความหมายลักษณะของสำนวน ชนิดประเภทของสำนวนสื่อสารสำนวนสุภาษิตถูกต้อง เหมาะสมตามกาลเทศะ</w:t>
      </w:r>
    </w:p>
    <w:p w14:paraId="6DE9AEF0">
      <w:pPr>
        <w:ind w:firstLine="720"/>
        <w:jc w:val="thaiDistribute"/>
        <w:rPr>
          <w:rFonts w:ascii="TH SarabunIT๙" w:hAnsi="TH SarabunIT๙" w:cs="TH SarabunIT๙"/>
          <w:b/>
          <w:bCs/>
          <w:spacing w:val="-2"/>
          <w:sz w:val="32"/>
          <w:szCs w:val="32"/>
        </w:rPr>
      </w:pPr>
      <w:r>
        <w:rPr>
          <w:rFonts w:ascii="TH SarabunIT๙" w:hAnsi="TH SarabunIT๙" w:cs="TH SarabunIT๙"/>
          <w:spacing w:val="-2"/>
          <w:sz w:val="32"/>
          <w:szCs w:val="32"/>
          <w:cs/>
        </w:rPr>
        <w:t>11</w:t>
      </w:r>
      <w:r>
        <w:rPr>
          <w:rFonts w:ascii="TH SarabunIT๙" w:hAnsi="TH SarabunIT๙" w:cs="TH SarabunIT๙"/>
          <w:b/>
          <w:bCs/>
          <w:spacing w:val="-2"/>
          <w:sz w:val="32"/>
          <w:szCs w:val="32"/>
          <w:cs/>
        </w:rPr>
        <w:t xml:space="preserve">. </w:t>
      </w:r>
      <w:r>
        <w:rPr>
          <w:rFonts w:ascii="TH SarabunIT๙" w:hAnsi="TH SarabunIT๙" w:cs="TH SarabunIT๙"/>
          <w:spacing w:val="-2"/>
          <w:sz w:val="32"/>
          <w:szCs w:val="32"/>
          <w:cs/>
          <w:lang w:val="th-TH" w:bidi="th-TH"/>
        </w:rPr>
        <w:t>แต่งบทร้อยกรองและคำขวัญได้น่าสนใจถูกต้องและมีวรรณศิลป์</w:t>
      </w:r>
    </w:p>
    <w:p w14:paraId="38E9168A">
      <w:pPr>
        <w:ind w:firstLine="720"/>
        <w:jc w:val="thaiDistribute"/>
        <w:rPr>
          <w:rFonts w:ascii="TH SarabunIT๙" w:hAnsi="TH SarabunIT๙" w:cs="TH SarabunIT๙"/>
          <w:b/>
          <w:bCs/>
          <w:spacing w:val="-2"/>
          <w:sz w:val="32"/>
          <w:szCs w:val="32"/>
        </w:rPr>
      </w:pPr>
    </w:p>
    <w:p w14:paraId="61126E98">
      <w:pPr>
        <w:ind w:firstLine="720"/>
        <w:jc w:val="thaiDistribute"/>
        <w:rPr>
          <w:rFonts w:ascii="TH SarabunIT๙" w:hAnsi="TH SarabunIT๙" w:cs="TH SarabunIT๙"/>
          <w:b/>
          <w:bCs/>
          <w:spacing w:val="-2"/>
          <w:sz w:val="32"/>
          <w:szCs w:val="32"/>
        </w:rPr>
      </w:pPr>
    </w:p>
    <w:p w14:paraId="1B299B7B">
      <w:pPr>
        <w:ind w:firstLine="720"/>
        <w:jc w:val="thaiDistribute"/>
        <w:rPr>
          <w:rFonts w:ascii="TH SarabunIT๙" w:hAnsi="TH SarabunIT๙" w:cs="TH SarabunIT๙"/>
          <w:b/>
          <w:bCs/>
          <w:spacing w:val="-2"/>
          <w:sz w:val="32"/>
          <w:szCs w:val="32"/>
        </w:rPr>
      </w:pPr>
    </w:p>
    <w:p w14:paraId="263E847E">
      <w:pPr>
        <w:ind w:firstLine="720"/>
        <w:jc w:val="thaiDistribute"/>
        <w:rPr>
          <w:rFonts w:ascii="TH SarabunIT๙" w:hAnsi="TH SarabunIT๙" w:cs="TH SarabunIT๙"/>
          <w:b/>
          <w:bCs/>
          <w:spacing w:val="-2"/>
          <w:sz w:val="32"/>
          <w:szCs w:val="32"/>
        </w:rPr>
      </w:pPr>
    </w:p>
    <w:p w14:paraId="476DA233">
      <w:pPr>
        <w:ind w:firstLine="720"/>
        <w:jc w:val="thaiDistribute"/>
        <w:rPr>
          <w:rFonts w:ascii="TH SarabunIT๙" w:hAnsi="TH SarabunIT๙" w:cs="TH SarabunIT๙"/>
          <w:b/>
          <w:bCs/>
          <w:spacing w:val="-2"/>
          <w:sz w:val="32"/>
          <w:szCs w:val="32"/>
        </w:rPr>
      </w:pPr>
    </w:p>
    <w:p w14:paraId="53F462DB">
      <w:pPr>
        <w:ind w:firstLine="720"/>
        <w:jc w:val="thaiDistribute"/>
        <w:rPr>
          <w:rFonts w:ascii="TH SarabunIT๙" w:hAnsi="TH SarabunIT๙" w:cs="TH SarabunIT๙"/>
          <w:b/>
          <w:bCs/>
          <w:spacing w:val="-2"/>
          <w:sz w:val="32"/>
          <w:szCs w:val="32"/>
        </w:rPr>
      </w:pPr>
    </w:p>
    <w:p w14:paraId="61814DB7">
      <w:pPr>
        <w:ind w:firstLine="720"/>
        <w:jc w:val="thaiDistribute"/>
        <w:rPr>
          <w:rFonts w:ascii="TH SarabunIT๙" w:hAnsi="TH SarabunIT๙" w:cs="TH SarabunIT๙"/>
          <w:b/>
          <w:bCs/>
          <w:spacing w:val="-2"/>
          <w:sz w:val="32"/>
          <w:szCs w:val="32"/>
        </w:rPr>
      </w:pPr>
    </w:p>
    <w:p w14:paraId="388F3D5F">
      <w:pPr>
        <w:ind w:firstLine="720"/>
        <w:jc w:val="thaiDistribute"/>
        <w:rPr>
          <w:rFonts w:ascii="TH SarabunIT๙" w:hAnsi="TH SarabunIT๙" w:cs="TH SarabunIT๙"/>
          <w:b/>
          <w:bCs/>
          <w:spacing w:val="-2"/>
          <w:sz w:val="32"/>
          <w:szCs w:val="32"/>
        </w:rPr>
      </w:pPr>
    </w:p>
    <w:p w14:paraId="6A3241D2">
      <w:pPr>
        <w:ind w:firstLine="720"/>
        <w:jc w:val="thaiDistribute"/>
        <w:rPr>
          <w:rFonts w:ascii="TH SarabunIT๙" w:hAnsi="TH SarabunIT๙" w:cs="TH SarabunIT๙"/>
          <w:b/>
          <w:bCs/>
          <w:spacing w:val="-2"/>
          <w:sz w:val="32"/>
          <w:szCs w:val="32"/>
        </w:rPr>
      </w:pPr>
    </w:p>
    <w:p w14:paraId="25140D1A">
      <w:pPr>
        <w:ind w:firstLine="720"/>
        <w:jc w:val="thaiDistribute"/>
        <w:rPr>
          <w:rFonts w:ascii="TH SarabunIT๙" w:hAnsi="TH SarabunIT๙" w:cs="TH SarabunIT๙"/>
          <w:b/>
          <w:bCs/>
          <w:spacing w:val="-2"/>
          <w:sz w:val="32"/>
          <w:szCs w:val="32"/>
        </w:rPr>
      </w:pPr>
    </w:p>
    <w:p w14:paraId="0D4762EF">
      <w:pPr>
        <w:ind w:firstLine="720"/>
        <w:jc w:val="thaiDistribute"/>
        <w:rPr>
          <w:rFonts w:ascii="TH SarabunIT๙" w:hAnsi="TH SarabunIT๙" w:cs="TH SarabunIT๙"/>
          <w:b/>
          <w:bCs/>
          <w:spacing w:val="-2"/>
          <w:sz w:val="32"/>
          <w:szCs w:val="32"/>
        </w:rPr>
      </w:pPr>
    </w:p>
    <w:p w14:paraId="06AB1F0E">
      <w:pPr>
        <w:ind w:firstLine="720"/>
        <w:jc w:val="thaiDistribute"/>
        <w:rPr>
          <w:rFonts w:ascii="TH SarabunIT๙" w:hAnsi="TH SarabunIT๙" w:cs="TH SarabunIT๙"/>
          <w:b/>
          <w:bCs/>
          <w:spacing w:val="-2"/>
          <w:sz w:val="32"/>
          <w:szCs w:val="32"/>
        </w:rPr>
      </w:pPr>
    </w:p>
    <w:p w14:paraId="6DD30059">
      <w:pPr>
        <w:ind w:firstLine="720"/>
        <w:jc w:val="thaiDistribute"/>
        <w:rPr>
          <w:rFonts w:ascii="TH SarabunIT๙" w:hAnsi="TH SarabunIT๙" w:cs="TH SarabunIT๙"/>
          <w:b/>
          <w:bCs/>
          <w:spacing w:val="-2"/>
          <w:sz w:val="32"/>
          <w:szCs w:val="32"/>
        </w:rPr>
      </w:pPr>
    </w:p>
    <w:p w14:paraId="52C1533D">
      <w:pPr>
        <w:ind w:firstLine="720"/>
        <w:jc w:val="thaiDistribute"/>
        <w:rPr>
          <w:rFonts w:ascii="TH SarabunIT๙" w:hAnsi="TH SarabunIT๙" w:cs="TH SarabunIT๙"/>
          <w:b/>
          <w:bCs/>
          <w:spacing w:val="-2"/>
          <w:sz w:val="32"/>
          <w:szCs w:val="32"/>
        </w:rPr>
      </w:pPr>
    </w:p>
    <w:p w14:paraId="5DA31D35">
      <w:pPr>
        <w:ind w:firstLine="720"/>
        <w:jc w:val="thaiDistribute"/>
        <w:rPr>
          <w:rFonts w:ascii="TH SarabunIT๙" w:hAnsi="TH SarabunIT๙" w:cs="TH SarabunIT๙"/>
          <w:b/>
          <w:bCs/>
          <w:spacing w:val="-2"/>
          <w:sz w:val="32"/>
          <w:szCs w:val="32"/>
        </w:rPr>
      </w:pPr>
    </w:p>
    <w:p w14:paraId="55A4501F">
      <w:pPr>
        <w:ind w:firstLine="720"/>
        <w:jc w:val="thaiDistribute"/>
        <w:rPr>
          <w:rFonts w:ascii="TH SarabunIT๙" w:hAnsi="TH SarabunIT๙" w:cs="TH SarabunIT๙"/>
          <w:b/>
          <w:bCs/>
          <w:spacing w:val="-2"/>
          <w:sz w:val="32"/>
          <w:szCs w:val="32"/>
        </w:rPr>
      </w:pPr>
    </w:p>
    <w:p w14:paraId="1BA2953F">
      <w:pPr>
        <w:tabs>
          <w:tab w:val="left" w:pos="567"/>
          <w:tab w:val="left" w:pos="1134"/>
        </w:tabs>
        <w:jc w:val="center"/>
        <w:rPr>
          <w:rFonts w:ascii="TH SarabunIT๙" w:hAnsi="TH SarabunIT๙" w:cs="TH SarabunIT๙"/>
          <w:b/>
          <w:bCs/>
          <w:spacing w:val="-2"/>
          <w:sz w:val="32"/>
          <w:szCs w:val="32"/>
          <w:cs/>
        </w:rPr>
      </w:pPr>
      <w:r>
        <w:rPr>
          <w:rFonts w:ascii="TH SarabunIT๙" w:hAnsi="TH SarabunIT๙" w:cs="TH SarabunIT๙"/>
          <w:b/>
          <w:bCs/>
          <w:sz w:val="36"/>
          <w:szCs w:val="36"/>
          <w:cs/>
          <w:lang w:val="th-TH" w:bidi="th-TH"/>
        </w:rPr>
        <w:t>คำอธิบายรายวิชาภาษาไทย</w:t>
      </w:r>
    </w:p>
    <w:p w14:paraId="47445F83">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ชั้นประถมศึกษาปีที่</w:t>
      </w:r>
      <w:r>
        <w:rPr>
          <w:rFonts w:ascii="TH SarabunIT๙" w:hAnsi="TH SarabunIT๙" w:cs="TH SarabunIT๙"/>
          <w:b/>
          <w:bCs/>
          <w:sz w:val="36"/>
          <w:szCs w:val="36"/>
          <w:cs/>
        </w:rPr>
        <w:t>5</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135</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25110553">
      <w:pPr>
        <w:autoSpaceDE w:val="0"/>
        <w:autoSpaceDN w:val="0"/>
        <w:adjustRightInd w:val="0"/>
        <w:jc w:val="thaiDistribute"/>
        <w:rPr>
          <w:rFonts w:ascii="TH SarabunIT๙" w:hAnsi="TH SarabunIT๙" w:eastAsia="Arial" w:cs="TH SarabunIT๙"/>
          <w:spacing w:val="-2"/>
          <w:sz w:val="32"/>
          <w:szCs w:val="32"/>
          <w:cs/>
          <w:lang w:val="th"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w:t>
      </w:r>
      <w:r>
        <w:rPr>
          <w:rFonts w:ascii="TH SarabunIT๙" w:hAnsi="TH SarabunIT๙" w:eastAsia="Arial" w:cs="TH SarabunIT๙"/>
          <w:sz w:val="32"/>
          <w:szCs w:val="32"/>
          <w:cs/>
          <w:lang w:val="th-TH" w:bidi="th-TH"/>
        </w:rPr>
        <w:t>พูดแสดงความรู้ ความคิดเห็น ความรู้สึก ตั้งคำถามและตอบคำถามเชิงเหตุผลวิเคราะห์ความน่าเชื่อถือจากเรื่องที่ฟังและดูอย่างมีเหตุผลสร้างสรรค์พูดรายงานเรื่องหรือประเด็นที่ศึกษาค้นคว้าจากการฟัง การดู และการสนทนา</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z w:val="32"/>
          <w:szCs w:val="32"/>
          <w:cs/>
          <w:lang w:val="th-TH" w:bidi="th-TH"/>
        </w:rPr>
        <w:t>มีมารยาทในการฟังและดู</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อ่านออกเสียงบทร้อยแก้วและบทร้อยกรองโดยใช้หลักการอ่านและมีมารยาทในการอ่าน</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อ่านแผนภูมิ  ตารางและสื่อความหมายโดยใช้หลักการอ่านข้อมูล วิเคราะห์ แผนภูมิ  ตารางนำไปปรับใช้แผนภูมิ  ตาราง  อ่านวรรณคดีและวรรณกรรมและจับใจความ</w:t>
      </w:r>
      <w:r>
        <w:rPr>
          <w:rFonts w:ascii="TH SarabunIT๙" w:hAnsi="TH SarabunIT๙" w:eastAsia="Arial" w:cs="TH SarabunIT๙"/>
          <w:spacing w:val="-2"/>
          <w:sz w:val="32"/>
          <w:szCs w:val="32"/>
          <w:cs/>
          <w:lang w:val="th-TH" w:bidi="th-TH"/>
        </w:rPr>
        <w:t>สำคัญสรุปความเรื่องที่อ่านตั้งคำถามและตอบคำถามวรรณคดีและวรรณกรรมวิเคราะห์วรรณคดีและวรรณกรรมแล้วนำไปประยุกต์ใช้ในชีวิตจริงโดยมีนิสัยรักการอ่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หลักการเขียนคำขวัญ คำอวยพร คำแนะนำและคำอธิบายแสดงขั้นตอน และคัดลายมือตามมาตรฐานโครงสร้างตัวอักษรไทย  เขียนจดหมาย เขียนย่อความ โดยใช้ทักษะการเขียน และแยกประเภทการกรอกแบบ</w:t>
      </w:r>
      <w:r>
        <w:rPr>
          <w:rFonts w:ascii="TH SarabunIT๙" w:hAnsi="TH SarabunIT๙" w:eastAsia="Arial" w:cs="TH SarabunIT๙"/>
          <w:spacing w:val="-2"/>
          <w:sz w:val="32"/>
          <w:szCs w:val="32"/>
          <w:cs/>
          <w:lang w:val="th-TH" w:bidi="th-TH"/>
        </w:rPr>
        <w:t xml:space="preserve">รายการต่างๆ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เขียนแผนภาพโครงเรื่องและแผนภาพความคิด  เขียน</w:t>
      </w:r>
      <w:r>
        <w:rPr>
          <w:rFonts w:ascii="TH SarabunIT๙" w:hAnsi="TH SarabunIT๙" w:cs="TH SarabunIT๙"/>
          <w:spacing w:val="-2"/>
          <w:sz w:val="32"/>
          <w:szCs w:val="32"/>
          <w:cs/>
          <w:lang w:val="th-TH" w:bidi="th-TH"/>
        </w:rPr>
        <w:t>เรื่องตามจินตนาการโดย</w:t>
      </w:r>
      <w:r>
        <w:rPr>
          <w:rFonts w:ascii="TH SarabunIT๙" w:hAnsi="TH SarabunIT๙" w:cs="TH SarabunIT๙"/>
          <w:sz w:val="32"/>
          <w:szCs w:val="32"/>
          <w:cs/>
          <w:lang w:val="th-TH" w:bidi="th-TH"/>
        </w:rPr>
        <w:t>ใช้หลักการ</w:t>
      </w:r>
      <w:r>
        <w:rPr>
          <w:rFonts w:ascii="TH SarabunIT๙" w:hAnsi="TH SarabunIT๙" w:cs="TH SarabunIT๙"/>
          <w:spacing w:val="-2"/>
          <w:sz w:val="32"/>
          <w:szCs w:val="32"/>
          <w:cs/>
          <w:lang w:val="th-TH" w:bidi="th-TH"/>
        </w:rPr>
        <w:t xml:space="preserve">เขียน มีมารยาทในการเขียน </w:t>
      </w:r>
      <w:r>
        <w:rPr>
          <w:rFonts w:ascii="TH SarabunIT๙" w:hAnsi="TH SarabunIT๙" w:eastAsia="Arial" w:cs="TH SarabunIT๙"/>
          <w:spacing w:val="-2"/>
          <w:sz w:val="32"/>
          <w:szCs w:val="32"/>
          <w:cs/>
          <w:lang w:val="th-TH" w:bidi="th-TH"/>
        </w:rPr>
        <w:t>เปรียบเทียบภาษาไทยมาตรฐานกับภาษาถิ่น</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เขียนคำราชาศัพท์และความหมาย ชนิด</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 xml:space="preserve">ประเภทของคำราชาศัพท์สื่อสารคำราชาศัพท์ </w:t>
      </w:r>
      <w:r>
        <w:rPr>
          <w:rFonts w:ascii="TH SarabunIT๙" w:hAnsi="TH SarabunIT๙" w:cs="TH SarabunIT๙"/>
          <w:spacing w:val="-2"/>
          <w:sz w:val="32"/>
          <w:szCs w:val="32"/>
          <w:cs/>
          <w:lang w:val="th-TH" w:bidi="th-TH"/>
        </w:rPr>
        <w:t>แต่งบทร้อยกรองร่วมทั้งการใช้ภาษาและมีวรรณศิลป์เจตคติที่ดีต่อการใช้ภาษาไทย</w:t>
      </w:r>
    </w:p>
    <w:p w14:paraId="190607BD">
      <w:pPr>
        <w:autoSpaceDE w:val="0"/>
        <w:autoSpaceDN w:val="0"/>
        <w:adjustRightInd w:val="0"/>
        <w:ind w:firstLine="567"/>
        <w:jc w:val="thaiDistribute"/>
        <w:rPr>
          <w:rFonts w:ascii="TH SarabunIT๙" w:hAnsi="TH SarabunIT๙" w:eastAsia="Arial" w:cs="TH SarabunIT๙"/>
          <w:sz w:val="32"/>
          <w:szCs w:val="32"/>
          <w:cs/>
        </w:rPr>
      </w:pPr>
      <w:r>
        <w:rPr>
          <w:rFonts w:ascii="TH SarabunIT๙" w:hAnsi="TH SarabunIT๙" w:cs="TH SarabunIT๙"/>
          <w:sz w:val="32"/>
          <w:szCs w:val="32"/>
          <w:cs/>
          <w:lang w:val="th-TH" w:bidi="th-TH"/>
        </w:rPr>
        <w:t>โดยใช้</w:t>
      </w:r>
      <w:r>
        <w:rPr>
          <w:rFonts w:ascii="TH SarabunIT๙" w:hAnsi="TH SarabunIT๙" w:eastAsia="Arial" w:cs="TH SarabunIT๙"/>
          <w:sz w:val="32"/>
          <w:szCs w:val="32"/>
          <w:cs/>
          <w:lang w:val="th-TH" w:bidi="th-TH"/>
        </w:rPr>
        <w:t>ฟังและดูสื่อต่าง ๆ ที่เกี่ยวกับสถานการณ์ในชีวิตประจำวัน ชุมชน และสังคม แล้วพูดสรุป ตั้งคำถาม วิเคราะห์  รวมทั้งแสดงความรู้ ความรู้สึก ความคิดเห็นอย่างมีเหตุผล ฟัง หรือดูสื่อต่าง ๆ อย่างตั้งใจแล้วพูดเล่าเรื่อง พูดนำเสนอรายละเอียด สาระสำคัญ ข้อคิดรวมทั้งแสดงความคิดเห็นและความรู้สึกอย่างสร้างสรรค์ฟัง 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 อารมณ์ความรู้สึก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อ่านสัญลักษณ์ แผนผัง แผนที่ แผนภูมิ ตาราง กราฟ</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และอินโฟกราฟิก จากสื่อต่าง ๆ วิเคราะห์ความหมายของข้อมูล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แล้วนำไปปรับใช้ให้เป็นประโยชน์ต่อตนเองและผู้อื่น อ่านเรื่องจากสื่อต่าง ๆ แล้วตั้งคำถาม ตอบคำถาม จับใจความสำคัญ</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ในชีวิตจริงอ่านวรรณคดีและวรรณกรรม แล้ววิเคราะห์ ตีความ ประเมินค่า</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แสดงความคิดเห็น เพื่อเขียนสื่อสารในสถานการณ์ต่าง ๆ โดยใช้คำได้ถูกต้อง ชัดเจน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เหมาะสม ด้วยลายมือที่สวยงามและเป็นระเบียบ</w:t>
      </w:r>
      <w:r>
        <w:rPr>
          <w:rFonts w:ascii="TH SarabunIT๙" w:hAnsi="TH SarabunIT๙" w:eastAsia="Arial" w:cs="TH SarabunIT๙"/>
          <w:spacing w:val="-2"/>
          <w:sz w:val="32"/>
          <w:szCs w:val="32"/>
          <w:cs/>
          <w:lang w:val="th-TH" w:bidi="th-TH"/>
        </w:rPr>
        <w:t>เขียนจดหมาย 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Pr>
          <w:rFonts w:ascii="TH SarabunIT๙" w:hAnsi="TH SarabunIT๙" w:eastAsia="Arial" w:cs="TH SarabunIT๙"/>
          <w:sz w:val="32"/>
          <w:szCs w:val="32"/>
          <w:cs/>
          <w:lang w:val="th-TH" w:bidi="th-TH"/>
        </w:rPr>
        <w:t>ใช้ภาษาพูดและภาษาเขียนในสถานการณ์ต่าง ๆ ทั้งโลกจริงและโลกเสมือนจริงได้อย่างถูกต้อง 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 โอกาส และกาลเทศะ เรียนรู้ภาษาถิ่น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ภาษาต่างประเทศที่ถูกต้อง เพื่อนำไปใช้ในการรับรู้ข้อมูลอย่างเข้าใจ</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และใช้ได้อย่างถูกต้องเหมาะสมกับบุคคล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เสมือนจริงได้อย่างถูกต้อง 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 โอกาส</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w:t>
      </w:r>
    </w:p>
    <w:p w14:paraId="1763952F">
      <w:pPr>
        <w:jc w:val="thaiDistribute"/>
        <w:rPr>
          <w:rFonts w:ascii="TH SarabunIT๙" w:hAnsi="TH SarabunIT๙" w:eastAsia="Calibri" w:cs="TH SarabunIT๙"/>
          <w:spacing w:val="-2"/>
          <w:sz w:val="32"/>
          <w:szCs w:val="32"/>
        </w:rPr>
      </w:pPr>
      <w:r>
        <w:rPr>
          <w:rFonts w:ascii="TH SarabunIT๙" w:hAnsi="TH SarabunIT๙" w:cs="TH SarabunIT๙"/>
          <w:b/>
          <w:bCs/>
          <w:cs/>
        </w:rPr>
        <w:t xml:space="preserve"> </w:t>
      </w:r>
      <w:r>
        <w:rPr>
          <w:rFonts w:ascii="TH SarabunIT๙" w:hAnsi="TH SarabunIT๙" w:cs="TH SarabunIT๙"/>
          <w:b/>
          <w:bCs/>
          <w:cs/>
        </w:rPr>
        <w:tab/>
      </w:r>
      <w:r>
        <w:rPr>
          <w:rFonts w:ascii="TH SarabunIT๙" w:hAnsi="TH SarabunIT๙" w:cs="TH SarabunIT๙"/>
          <w:sz w:val="32"/>
          <w:szCs w:val="32"/>
          <w:cs/>
          <w:lang w:val="th-TH" w:bidi="th-TH"/>
        </w:rPr>
        <w:t>เพื่อให้เกิดการฟังเสียง อ่านเรื่อง และดูภาพที่เกี่ยวข้อง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กับสถานการณ์ในชุมชน สังคม อย่างมีสติ</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แล้วสามารถจับประเด็นสำคัญ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ข้อคิดทั้งเชิงบวกและลบที่ได้รับ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ตามวัตถุประสงค์หลักของผู้ส่งสาร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พร้อมทั้งประโยชน์ที่ได้รับจากการรับสาร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ดังกล่าวแบบตรงไปตรงมา</w:t>
      </w:r>
      <w:r>
        <w:rPr>
          <w:rFonts w:ascii="TH SarabunIT๙" w:hAnsi="TH SarabunIT๙" w:cs="TH SarabunIT๙"/>
          <w:spacing w:val="-2"/>
          <w:sz w:val="32"/>
          <w:szCs w:val="32"/>
          <w:cs/>
          <w:lang w:val="th-TH" w:bidi="th-TH"/>
        </w:rPr>
        <w:t>รู้จักการแสดงอารมณ์และความรู้สึกฟังเสียง อ่านเรื่องแล้วบอกความรู้สึกได้รู้จักความสามารถของตนเองเลือกกิจกรรมที่เหมาะสมกับตนเองอ่านแผนภูมิตาราง สื่อความแตกต่างได้เหมาะสมสามารถวิเคราะห์ปัจจัยในระบบเชื่อมโยงจัดหมวดหมู่โดยการอ่านแผนภูมิตารางสื่อได้อย่างเป็นระบบอ่านเรื่องอธิบายที่ได้รับสารประเภทต่างๆที่ซับซ้อนโดยอ่านแผนภาพ ตารางสื่อสรุปความเข้าใจของตนแสดงความคิดเห็นอย่างมีเหตุผลเกี่ยวกับวรรณคดีและวรรณกรรมและตั้งคำถามตอบคำถามวิเคราะห์และประเมินค่าสรุปอย่างถูกต้องรับและส่งสารที่เกี่ยวข้องกับสถาณการณ์โดยดูภาพที่เกี่ยวข้องและตอบคำถามอย่างตรงไปตรางมาจับประเด็นสำคัญ  วิเคราะห์ และประยุกต์ได้รู้จักความสามารถของตนเองเลือกกิจกรรมที่เหมาะสมกับตนเองและรับผิดชอบในผลที่เกิดขึ้นจากการตัดสินใจสามารถวิเคราะห์ปัจจัยในระบบเชื่อมโยงจัดหมวดหมู่โดยการเขียนสื่อสารในสถานการณ์ต่าง ๆ ได้อย่างเป็นระบบใช้สื่อที่หลากหลายขึ้นเข้าใจผลกระทบของสื่อที่มีต่อตนเองในระยะยาวขึ้นเลือกกิจกรรมที่เหมาะกับตนเอง</w:t>
      </w:r>
      <w:r>
        <w:rPr>
          <w:rFonts w:ascii="TH SarabunIT๙" w:hAnsi="TH SarabunIT๙" w:cs="TH SarabunIT๙"/>
          <w:sz w:val="32"/>
          <w:szCs w:val="32"/>
          <w:cs/>
          <w:lang w:val="th-TH" w:bidi="th-TH"/>
        </w:rPr>
        <w:t>บอกผลกระทบของทางเลือก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ที่ตัดสินใจ ที่อาจเกิดขึ้น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ในแง่บวกและแง่ลบ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กับตนเองและผู้อื่น</w:t>
      </w:r>
      <w:r>
        <w:rPr>
          <w:rFonts w:ascii="TH SarabunIT๙" w:hAnsi="TH SarabunIT๙" w:cs="TH SarabunIT๙"/>
          <w:sz w:val="32"/>
          <w:szCs w:val="32"/>
        </w:rPr>
        <w:t xml:space="preserve"> </w:t>
      </w:r>
      <w:r>
        <w:rPr>
          <w:rFonts w:ascii="TH SarabunIT๙" w:hAnsi="TH SarabunIT๙" w:cs="TH SarabunIT๙"/>
          <w:spacing w:val="-2"/>
          <w:sz w:val="32"/>
          <w:szCs w:val="32"/>
          <w:cs/>
          <w:lang w:val="th-TH" w:bidi="th-TH"/>
        </w:rPr>
        <w:t>สามารถวิเคราะห์ปัจจัยในระบบเชื่อมโยงจัดหมวดหมู่โดยการเขียนสื่อสารในสถานการณ์ต่าง ๆ ได้อย่างเป็นระบบกำหนดจุดมุ่งหมายในการสื่อสารแบบง่าย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และเกิดประโยชน์ต่อตนเองได้เลือกกิจกรรมที่เหมาะกับตนเองยอมรับความแตกต่างในความชอบ ความสนใจของตนเองและผู้อื่นแสดงความคิดในเรื่องต่าง ๆ  บอกเล่าความคิด จินตนาการหรือความคิดของตนเองที่แปลกใหม่ไปจาก สิ่งรอบตัวของตนเองและบริบท และต่อยอดความคิดของตนเองใหม่แตกต่างไปจากเดิมกำหนดจุดมุ่งหมายในการสื่อสารแบบง่าย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w:t>
      </w:r>
      <w:r>
        <w:rPr>
          <w:rFonts w:ascii="TH SarabunIT๙" w:hAnsi="TH SarabunIT๙" w:cs="TH SarabunIT๙"/>
          <w:sz w:val="32"/>
          <w:szCs w:val="32"/>
          <w:cs/>
          <w:lang w:val="th-TH" w:bidi="th-TH"/>
        </w:rPr>
        <w:t>กระตือรือร้นและเกาะติด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กับงาน และการเรียน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ของตนเองแสดงความคิด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ในเรื่องต่าง 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บอกเล่าความคิดจินตนาการหรือความคิด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ของตนเองที่แปลกใหม่ไป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จากสิ่งรอบตัวของตนเอง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และบริบท และต่อยอดความคิดของตนเอง</w:t>
      </w:r>
      <w:r>
        <w:rPr>
          <w:rFonts w:ascii="TH SarabunIT๙" w:hAnsi="TH SarabunIT๙" w:cs="TH SarabunIT๙"/>
          <w:cs/>
          <w:lang w:val="th-TH" w:bidi="th-TH"/>
        </w:rPr>
        <w:t>ให้</w:t>
      </w:r>
      <w:r>
        <w:rPr>
          <w:rFonts w:ascii="TH SarabunIT๙" w:hAnsi="TH SarabunIT๙" w:cs="TH SarabunIT๙"/>
        </w:rPr>
        <w:t xml:space="preserve"> </w:t>
      </w:r>
      <w:r>
        <w:rPr>
          <w:rFonts w:ascii="TH SarabunIT๙" w:hAnsi="TH SarabunIT๙" w:cs="TH SarabunIT๙"/>
          <w:cs/>
          <w:lang w:val="th-TH" w:bidi="th-TH"/>
        </w:rPr>
        <w:t>แตกต่าง</w:t>
      </w:r>
      <w:r>
        <w:rPr>
          <w:rFonts w:ascii="TH SarabunIT๙" w:hAnsi="TH SarabunIT๙" w:cs="TH SarabunIT๙"/>
        </w:rPr>
        <w:t xml:space="preserve"> </w:t>
      </w:r>
      <w:r>
        <w:rPr>
          <w:rFonts w:ascii="TH SarabunIT๙" w:hAnsi="TH SarabunIT๙" w:cs="TH SarabunIT๙"/>
          <w:cs/>
          <w:lang w:val="th-TH" w:bidi="th-TH"/>
        </w:rPr>
        <w:t>ไปจากเดิม</w:t>
      </w:r>
      <w:r>
        <w:rPr>
          <w:rFonts w:ascii="TH SarabunIT๙" w:hAnsi="TH SarabunIT๙" w:cs="TH SarabunIT๙"/>
          <w:spacing w:val="-2"/>
          <w:cs/>
          <w:lang w:val="th-TH" w:bidi="th-TH"/>
        </w:rPr>
        <w:t>สรุป</w:t>
      </w:r>
      <w:r>
        <w:rPr>
          <w:rFonts w:ascii="TH SarabunIT๙" w:hAnsi="TH SarabunIT๙" w:cs="TH SarabunIT๙"/>
          <w:spacing w:val="-2"/>
          <w:sz w:val="32"/>
          <w:szCs w:val="32"/>
          <w:cs/>
          <w:lang w:val="th-TH" w:bidi="th-TH"/>
        </w:rPr>
        <w:t>ความเข้าใจของตนและแสดงความคิดเห็นอย่างมีเหตุผลเกี่ยวกับเรื่องคำราชาศัพท์วิเคราะห์เพื่อประเมินความเหมาะสมอธิบายความรู้สึกที่ได้รับจากการรับสารที่มีความซับซ้อน</w:t>
      </w:r>
    </w:p>
    <w:p w14:paraId="625EF667">
      <w:pP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701FAE73">
      <w:pPr>
        <w:autoSpaceDE w:val="0"/>
        <w:autoSpaceDN w:val="0"/>
        <w:adjustRightInd w:val="0"/>
        <w:spacing w:line="276" w:lineRule="auto"/>
        <w:ind w:firstLine="720"/>
        <w:jc w:val="thaiDistribute"/>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1.</w:t>
      </w:r>
      <w:r>
        <w:rPr>
          <w:rFonts w:ascii="TH SarabunIT๙" w:hAnsi="TH SarabunIT๙" w:eastAsia="Arial" w:cs="TH SarabunIT๙"/>
          <w:sz w:val="32"/>
          <w:szCs w:val="32"/>
          <w:cs/>
          <w:lang w:val="th-TH" w:bidi="th-TH"/>
        </w:rPr>
        <w:t>พูดแสดงความรู้ ความคิดเห็น และความรู้สึกตั้งคำถามและตอบคำถามเชิงเหตุผลวิเคราะห์ความน่าเชื่อถือจากเรื่องที่ฟังและดูอย่างมีเหตุผลและสร้างสรรค์พูดรายงานเรื่องหรือประเด็นที่ศึกษาค้นคว้าจากการฟัง การดู และการสนทนาและ</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z w:val="32"/>
          <w:szCs w:val="32"/>
          <w:cs/>
          <w:lang w:val="th-TH" w:bidi="th-TH"/>
        </w:rPr>
        <w:t>มีมารยาทในการฟังและดู</w:t>
      </w:r>
    </w:p>
    <w:p w14:paraId="0A74543D">
      <w:pPr>
        <w:tabs>
          <w:tab w:val="left" w:pos="567"/>
          <w:tab w:val="left" w:pos="1134"/>
        </w:tabs>
        <w:spacing w:line="276" w:lineRule="auto"/>
        <w:jc w:val="thaiDistribute"/>
        <w:rPr>
          <w:rFonts w:ascii="TH SarabunIT๙" w:hAnsi="TH SarabunIT๙" w:eastAsia="Arial" w:cs="TH SarabunIT๙"/>
          <w:spacing w:val="-2"/>
          <w:sz w:val="32"/>
          <w:szCs w:val="32"/>
          <w:cs/>
          <w:lang w:val="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2.</w:t>
      </w:r>
      <w:r>
        <w:rPr>
          <w:rFonts w:ascii="TH SarabunIT๙" w:hAnsi="TH SarabunIT๙" w:eastAsia="Arial" w:cs="TH SarabunIT๙"/>
          <w:spacing w:val="-2"/>
          <w:sz w:val="32"/>
          <w:szCs w:val="32"/>
          <w:cs/>
          <w:lang w:val="th-TH" w:bidi="th-TH"/>
        </w:rPr>
        <w:t>อ่านออกเสียงบทร้อยแก้วและบทร้อยกรองโดยใช้หลักการอ่านและมีมารยาทในการอ่านโดย</w:t>
      </w:r>
      <w:r>
        <w:rPr>
          <w:rFonts w:ascii="TH SarabunIT๙" w:hAnsi="TH SarabunIT๙" w:eastAsia="Arial" w:cs="TH SarabunIT๙"/>
          <w:sz w:val="32"/>
          <w:szCs w:val="32"/>
          <w:cs/>
          <w:lang w:val="th-TH" w:bidi="th-TH"/>
        </w:rPr>
        <w:t>อ่านให้ถูกต้อง เหมาะสม และไพเราะ</w:t>
      </w:r>
    </w:p>
    <w:p w14:paraId="2BD04F59">
      <w:pPr>
        <w:tabs>
          <w:tab w:val="left" w:pos="567"/>
          <w:tab w:val="left" w:pos="1134"/>
        </w:tabs>
        <w:jc w:val="thaiDistribute"/>
        <w:rPr>
          <w:rFonts w:ascii="TH SarabunIT๙" w:hAnsi="TH SarabunIT๙" w:cs="TH SarabunIT๙"/>
          <w:spacing w:val="-2"/>
          <w:sz w:val="32"/>
          <w:szCs w:val="32"/>
        </w:rPr>
      </w:pPr>
      <w:r>
        <w:rPr>
          <w:rFonts w:ascii="TH SarabunIT๙" w:hAnsi="TH SarabunIT๙" w:eastAsia="Arial" w:cs="TH SarabunIT๙"/>
          <w:sz w:val="32"/>
          <w:szCs w:val="32"/>
          <w:cs/>
          <w:lang w:val="th"/>
        </w:rPr>
        <w:tab/>
      </w:r>
      <w:r>
        <w:rPr>
          <w:rFonts w:ascii="TH SarabunIT๙" w:hAnsi="TH SarabunIT๙" w:eastAsia="Arial" w:cs="TH SarabunIT๙"/>
          <w:sz w:val="32"/>
          <w:szCs w:val="32"/>
          <w:cs/>
          <w:lang w:val="th"/>
        </w:rPr>
        <w:t>3.</w:t>
      </w:r>
      <w:r>
        <w:rPr>
          <w:rFonts w:ascii="TH SarabunIT๙" w:hAnsi="TH SarabunIT๙" w:cs="TH SarabunIT๙"/>
          <w:spacing w:val="-2"/>
          <w:sz w:val="32"/>
          <w:szCs w:val="32"/>
          <w:cs/>
          <w:lang w:val="th-TH" w:bidi="th-TH"/>
        </w:rPr>
        <w:t>อ่านแผนภูมิ  ตารางและสื่อความหมายโดยใช้หลักการอ่านข้อมูล วิเคราะห์ แผนภูมิ  ตารางนำไปปรับใช้แผนภูมิ  ตารางได้ถูกต้องและเกิดประโยชน์</w:t>
      </w:r>
    </w:p>
    <w:p w14:paraId="7180E318">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cs="TH SarabunIT๙"/>
          <w:spacing w:val="-2"/>
          <w:sz w:val="32"/>
          <w:szCs w:val="32"/>
          <w:cs/>
        </w:rPr>
        <w:tab/>
      </w:r>
      <w:r>
        <w:rPr>
          <w:rFonts w:ascii="TH SarabunIT๙" w:hAnsi="TH SarabunIT๙" w:cs="TH SarabunIT๙"/>
          <w:spacing w:val="-2"/>
          <w:sz w:val="32"/>
          <w:szCs w:val="32"/>
          <w:cs/>
        </w:rPr>
        <w:t>4.</w:t>
      </w:r>
      <w:r>
        <w:rPr>
          <w:rFonts w:ascii="TH SarabunIT๙" w:hAnsi="TH SarabunIT๙" w:cs="TH SarabunIT๙"/>
          <w:spacing w:val="-2"/>
          <w:sz w:val="32"/>
          <w:szCs w:val="32"/>
          <w:cs/>
          <w:lang w:val="th-TH" w:bidi="th-TH"/>
        </w:rPr>
        <w:t>อ่านวรรณคดีและวรรณกรรมชั้นป</w:t>
      </w:r>
      <w:r>
        <w:rPr>
          <w:rFonts w:ascii="TH SarabunIT๙" w:hAnsi="TH SarabunIT๙" w:cs="TH SarabunIT๙"/>
          <w:spacing w:val="-2"/>
          <w:sz w:val="32"/>
          <w:szCs w:val="32"/>
          <w:cs/>
        </w:rPr>
        <w:t>.5</w:t>
      </w:r>
      <w:r>
        <w:rPr>
          <w:rFonts w:ascii="TH SarabunIT๙" w:hAnsi="TH SarabunIT๙" w:cs="TH SarabunIT๙"/>
          <w:spacing w:val="-2"/>
          <w:sz w:val="32"/>
          <w:szCs w:val="32"/>
          <w:cs/>
          <w:lang w:val="th-TH" w:bidi="th-TH"/>
        </w:rPr>
        <w:t>และจับใจความ</w:t>
      </w:r>
      <w:r>
        <w:rPr>
          <w:rFonts w:ascii="TH SarabunIT๙" w:hAnsi="TH SarabunIT๙" w:eastAsia="Arial" w:cs="TH SarabunIT๙"/>
          <w:spacing w:val="-2"/>
          <w:sz w:val="32"/>
          <w:szCs w:val="32"/>
          <w:cs/>
          <w:lang w:val="th-TH" w:bidi="th-TH"/>
        </w:rPr>
        <w:t>สำคัญสรุปความเรื่องที่อ่านตั้งคำถามและตอบคำถามวรรณคดีและวรรณกรรมชั้นป</w:t>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TH" w:bidi="th-TH"/>
        </w:rPr>
        <w:t>วิเคราะห์วรรณคดีและวรรณกรรมชั้นป</w:t>
      </w:r>
      <w:r>
        <w:rPr>
          <w:rFonts w:ascii="TH SarabunIT๙" w:hAnsi="TH SarabunIT๙" w:eastAsia="Arial" w:cs="TH SarabunIT๙"/>
          <w:spacing w:val="-2"/>
          <w:sz w:val="32"/>
          <w:szCs w:val="32"/>
          <w:cs/>
          <w:lang w:val="th"/>
        </w:rPr>
        <w:t>.5</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แล้วนำไปประยุกต์ใช้ในชีวิตจริงโดยมีนิสัยรักการอ่าน</w:t>
      </w:r>
    </w:p>
    <w:p w14:paraId="789500C8">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5.</w:t>
      </w:r>
      <w:r>
        <w:rPr>
          <w:rFonts w:ascii="TH SarabunIT๙" w:hAnsi="TH SarabunIT๙" w:cs="TH SarabunIT๙"/>
          <w:spacing w:val="-2"/>
          <w:sz w:val="32"/>
          <w:szCs w:val="32"/>
          <w:cs/>
          <w:lang w:val="th-TH" w:bidi="th-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p w14:paraId="074BFC9C">
      <w:pPr>
        <w:tabs>
          <w:tab w:val="left" w:pos="567"/>
          <w:tab w:val="left" w:pos="1134"/>
        </w:tabs>
        <w:spacing w:line="276" w:lineRule="auto"/>
        <w:jc w:val="thaiDistribute"/>
        <w:rPr>
          <w:rFonts w:ascii="TH SarabunIT๙" w:hAnsi="TH SarabunIT๙" w:eastAsia="Arial" w:cs="TH SarabunIT๙"/>
          <w:b/>
          <w:bCs/>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6.</w:t>
      </w:r>
      <w:r>
        <w:rPr>
          <w:rFonts w:ascii="TH SarabunIT๙" w:hAnsi="TH SarabunIT๙" w:eastAsia="Arial"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ไ</w:t>
      </w:r>
      <w:r>
        <w:rPr>
          <w:rFonts w:ascii="TH SarabunIT๙" w:hAnsi="TH SarabunIT๙" w:eastAsia="Arial" w:cs="TH SarabunIT๙"/>
          <w:sz w:val="32"/>
          <w:szCs w:val="32"/>
          <w:cs/>
          <w:lang w:val="th-TH" w:bidi="th-TH"/>
        </w:rPr>
        <w:t>ด้ถูกต้องเหมาะสม</w:t>
      </w:r>
    </w:p>
    <w:p w14:paraId="09269B35">
      <w:pPr>
        <w:tabs>
          <w:tab w:val="left" w:pos="567"/>
          <w:tab w:val="left" w:pos="1134"/>
        </w:tabs>
        <w:spacing w:line="276" w:lineRule="auto"/>
        <w:jc w:val="thaiDistribute"/>
        <w:rPr>
          <w:rFonts w:ascii="TH SarabunIT๙" w:hAnsi="TH SarabunIT๙" w:eastAsia="Arial" w:cs="TH SarabunIT๙"/>
          <w:b/>
          <w:bCs/>
          <w:spacing w:val="-2"/>
          <w:sz w:val="32"/>
          <w:szCs w:val="32"/>
          <w:cs/>
          <w:lang w:val="th" w:bidi="th"/>
        </w:rPr>
      </w:pPr>
      <w:r>
        <w:rPr>
          <w:rFonts w:ascii="TH SarabunIT๙" w:hAnsi="TH SarabunIT๙" w:eastAsia="Arial" w:cs="TH SarabunIT๙"/>
          <w:b/>
          <w:bCs/>
          <w:spacing w:val="-2"/>
          <w:sz w:val="32"/>
          <w:szCs w:val="32"/>
          <w:cs/>
          <w:lang w:val="th"/>
        </w:rPr>
        <w:tab/>
      </w:r>
      <w:r>
        <w:rPr>
          <w:rFonts w:ascii="TH SarabunIT๙" w:hAnsi="TH SarabunIT๙" w:eastAsia="Arial" w:cs="TH SarabunIT๙"/>
          <w:b/>
          <w:bCs/>
          <w:spacing w:val="-2"/>
          <w:sz w:val="32"/>
          <w:szCs w:val="32"/>
          <w:cs/>
          <w:lang w:val="th"/>
        </w:rPr>
        <w:t>7.</w:t>
      </w:r>
      <w:r>
        <w:rPr>
          <w:rFonts w:ascii="TH SarabunIT๙" w:hAnsi="TH SarabunIT๙" w:cs="TH SarabunIT๙"/>
          <w:sz w:val="32"/>
          <w:szCs w:val="32"/>
          <w:cs/>
          <w:lang w:val="th-TH" w:bidi="th-TH"/>
        </w:rPr>
        <w:t>การเขียนแผนภาพโครงเรื่องและแผนภาพความคิดและเขียน</w:t>
      </w:r>
      <w:r>
        <w:rPr>
          <w:rFonts w:ascii="TH SarabunIT๙" w:hAnsi="TH SarabunIT๙" w:cs="TH SarabunIT๙"/>
          <w:spacing w:val="-2"/>
          <w:sz w:val="32"/>
          <w:szCs w:val="32"/>
          <w:cs/>
          <w:lang w:val="th-TH" w:bidi="th-TH"/>
        </w:rPr>
        <w:t>เรื่องตามจินตนาการโดย</w:t>
      </w:r>
      <w:r>
        <w:rPr>
          <w:rFonts w:ascii="TH SarabunIT๙" w:hAnsi="TH SarabunIT๙" w:cs="TH SarabunIT๙"/>
          <w:sz w:val="32"/>
          <w:szCs w:val="32"/>
          <w:cs/>
          <w:lang w:val="th-TH" w:bidi="th-TH"/>
        </w:rPr>
        <w:t>ใช้หลักการ</w:t>
      </w:r>
      <w:r>
        <w:rPr>
          <w:rFonts w:ascii="TH SarabunIT๙" w:hAnsi="TH SarabunIT๙" w:cs="TH SarabunIT๙"/>
          <w:spacing w:val="-2"/>
          <w:sz w:val="32"/>
          <w:szCs w:val="32"/>
          <w:cs/>
          <w:lang w:val="th-TH" w:bidi="th-TH"/>
        </w:rPr>
        <w:t>เขียน มีมารยาทในการเขียนและเขียนได้ถูกต้อง ชัดเจน</w:t>
      </w:r>
    </w:p>
    <w:p w14:paraId="291CEC04">
      <w:pPr>
        <w:tabs>
          <w:tab w:val="left" w:pos="567"/>
          <w:tab w:val="left" w:pos="1134"/>
        </w:tabs>
        <w:jc w:val="thaiDistribute"/>
        <w:rPr>
          <w:rFonts w:ascii="TH SarabunIT๙" w:hAnsi="TH SarabunIT๙" w:eastAsia="Arial" w:cs="TH SarabunIT๙"/>
          <w:spacing w:val="-2"/>
          <w:sz w:val="28"/>
          <w:cs/>
          <w:lang w:val="th" w:bidi="th"/>
        </w:rPr>
      </w:pPr>
      <w:r>
        <w:rPr>
          <w:rFonts w:ascii="TH SarabunIT๙" w:hAnsi="TH SarabunIT๙" w:eastAsia="Arial" w:cs="TH SarabunIT๙"/>
          <w:b/>
          <w:bCs/>
          <w:spacing w:val="-2"/>
          <w:sz w:val="32"/>
          <w:szCs w:val="32"/>
          <w:cs/>
          <w:lang w:val="th"/>
        </w:rPr>
        <w:tab/>
      </w:r>
      <w:r>
        <w:rPr>
          <w:rFonts w:ascii="TH SarabunIT๙" w:hAnsi="TH SarabunIT๙" w:eastAsia="Arial" w:cs="TH SarabunIT๙"/>
          <w:spacing w:val="-2"/>
          <w:sz w:val="32"/>
          <w:szCs w:val="32"/>
          <w:cs/>
          <w:lang w:val="th"/>
        </w:rPr>
        <w:t>8.</w:t>
      </w:r>
      <w:r>
        <w:rPr>
          <w:rFonts w:ascii="TH SarabunIT๙" w:hAnsi="TH SarabunIT๙" w:eastAsia="Arial" w:cs="TH SarabunIT๙"/>
          <w:spacing w:val="-2"/>
          <w:sz w:val="32"/>
          <w:szCs w:val="32"/>
          <w:cs/>
          <w:lang w:val="th-TH" w:bidi="th-TH"/>
        </w:rPr>
        <w:t>เปรียบเทียบภาษาไทยมาตรฐานกับภาษาถิ่นได้เหมาะสมกับกาลเทศะและบุคคลได้</w:t>
      </w:r>
    </w:p>
    <w:p w14:paraId="55970BED">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28"/>
          <w:cs/>
          <w:lang w:val="th"/>
        </w:rPr>
        <w:tab/>
      </w:r>
      <w:r>
        <w:rPr>
          <w:rFonts w:ascii="TH SarabunIT๙" w:hAnsi="TH SarabunIT๙" w:eastAsia="Arial" w:cs="TH SarabunIT๙"/>
          <w:spacing w:val="-2"/>
          <w:sz w:val="28"/>
          <w:cs/>
          <w:lang w:val="th"/>
        </w:rPr>
        <w:t>9.</w:t>
      </w:r>
      <w:r>
        <w:rPr>
          <w:rFonts w:ascii="TH SarabunIT๙" w:hAnsi="TH SarabunIT๙" w:eastAsia="Arial" w:cs="TH SarabunIT๙"/>
          <w:spacing w:val="-2"/>
          <w:sz w:val="32"/>
          <w:szCs w:val="32"/>
          <w:cs/>
          <w:lang w:val="th-TH" w:bidi="th-TH"/>
        </w:rPr>
        <w:t>เขียนคำราชาศัพท์และความหมาย ชนิด</w:t>
      </w:r>
      <w:r>
        <w:rPr>
          <w:rFonts w:ascii="TH SarabunIT๙" w:hAnsi="TH SarabunIT๙" w:eastAsia="Arial" w:cs="TH SarabunIT๙"/>
          <w:spacing w:val="-2"/>
          <w:sz w:val="32"/>
          <w:szCs w:val="32"/>
          <w:cs/>
          <w:lang w:val="th"/>
        </w:rPr>
        <w:t>/</w:t>
      </w:r>
      <w:r>
        <w:rPr>
          <w:rFonts w:ascii="TH SarabunIT๙" w:hAnsi="TH SarabunIT๙" w:eastAsia="Arial" w:cs="TH SarabunIT๙"/>
          <w:spacing w:val="-2"/>
          <w:sz w:val="32"/>
          <w:szCs w:val="32"/>
          <w:cs/>
          <w:lang w:val="th-TH" w:bidi="th-TH"/>
        </w:rPr>
        <w:t>ประเภทของคำราชาศัพท์สื่อสารคำราชาศัพท์และทักษะการใช้ภาษาไทยถูกต้อง เหมาะสมตามกาลเทศะ</w:t>
      </w:r>
    </w:p>
    <w:p w14:paraId="1EB15EF6">
      <w:pPr>
        <w:tabs>
          <w:tab w:val="left" w:pos="567"/>
          <w:tab w:val="left" w:pos="1134"/>
        </w:tabs>
        <w:jc w:val="thaiDistribute"/>
        <w:rPr>
          <w:rFonts w:ascii="TH SarabunIT๙" w:hAnsi="TH SarabunIT๙" w:eastAsia="Arial" w:cs="TH SarabunIT๙"/>
          <w:spacing w:val="-2"/>
          <w:sz w:val="28"/>
          <w:cs/>
          <w:lang w:val="th" w:bidi="th"/>
        </w:rPr>
      </w:pPr>
      <w:r>
        <w:rPr>
          <w:rFonts w:ascii="TH SarabunIT๙" w:hAnsi="TH SarabunIT๙" w:eastAsia="Arial" w:cs="TH SarabunIT๙"/>
          <w:spacing w:val="-2"/>
          <w:sz w:val="28"/>
          <w:cs/>
          <w:lang w:val="th"/>
        </w:rPr>
        <w:tab/>
      </w:r>
      <w:r>
        <w:rPr>
          <w:rFonts w:ascii="TH SarabunIT๙" w:hAnsi="TH SarabunIT๙" w:eastAsia="Arial" w:cs="TH SarabunIT๙"/>
          <w:spacing w:val="-2"/>
          <w:sz w:val="28"/>
          <w:cs/>
          <w:lang w:val="th"/>
        </w:rPr>
        <w:t>10.</w:t>
      </w: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p w14:paraId="1594D15F">
      <w:pPr>
        <w:tabs>
          <w:tab w:val="left" w:pos="567"/>
          <w:tab w:val="left" w:pos="1134"/>
        </w:tabs>
        <w:jc w:val="thaiDistribute"/>
        <w:rPr>
          <w:rFonts w:ascii="TH SarabunIT๙" w:hAnsi="TH SarabunIT๙" w:eastAsia="Arial" w:cs="TH SarabunIT๙"/>
          <w:spacing w:val="-2"/>
          <w:sz w:val="28"/>
          <w:cs/>
          <w:lang w:val="th" w:bidi="th"/>
        </w:rPr>
      </w:pPr>
      <w:r>
        <w:rPr>
          <w:rFonts w:ascii="TH SarabunIT๙" w:hAnsi="TH SarabunIT๙" w:eastAsia="Arial" w:cs="TH SarabunIT๙"/>
          <w:spacing w:val="-2"/>
          <w:sz w:val="28"/>
          <w:cs/>
          <w:lang w:val="th"/>
        </w:rPr>
        <w:tab/>
      </w:r>
      <w:r>
        <w:rPr>
          <w:rFonts w:ascii="TH SarabunIT๙" w:hAnsi="TH SarabunIT๙" w:eastAsia="Arial" w:cs="TH SarabunIT๙"/>
          <w:spacing w:val="-2"/>
          <w:sz w:val="28"/>
          <w:cs/>
          <w:lang w:val="th"/>
        </w:rPr>
        <w:t>11.</w:t>
      </w:r>
      <w:r>
        <w:rPr>
          <w:rFonts w:ascii="TH SarabunIT๙" w:hAnsi="TH SarabunIT๙" w:cs="TH SarabunIT๙"/>
          <w:spacing w:val="-2"/>
          <w:sz w:val="32"/>
          <w:szCs w:val="32"/>
          <w:cs/>
          <w:lang w:val="th-TH" w:bidi="th-TH"/>
        </w:rPr>
        <w:t>เจตคติที่ดีต่อการใช้ภาษาไทยและภาษาถิ่นได้ถูกต้อง</w:t>
      </w:r>
    </w:p>
    <w:p w14:paraId="0930E05D">
      <w:pPr>
        <w:jc w:val="thaiDistribute"/>
        <w:rPr>
          <w:rFonts w:ascii="TH SarabunIT๙" w:hAnsi="TH SarabunIT๙" w:eastAsia="Calibri" w:cs="TH SarabunIT๙"/>
          <w:spacing w:val="-2"/>
          <w:sz w:val="28"/>
        </w:rPr>
      </w:pPr>
    </w:p>
    <w:p w14:paraId="331C01C3">
      <w:pPr>
        <w:jc w:val="thaiDistribute"/>
        <w:rPr>
          <w:rFonts w:ascii="TH SarabunIT๙" w:hAnsi="TH SarabunIT๙" w:eastAsia="Calibri" w:cs="TH SarabunIT๙"/>
          <w:spacing w:val="-2"/>
          <w:sz w:val="28"/>
        </w:rPr>
      </w:pPr>
    </w:p>
    <w:p w14:paraId="547C7599">
      <w:pPr>
        <w:jc w:val="thaiDistribute"/>
        <w:rPr>
          <w:rFonts w:ascii="TH SarabunIT๙" w:hAnsi="TH SarabunIT๙" w:eastAsia="Calibri" w:cs="TH SarabunIT๙"/>
          <w:spacing w:val="-2"/>
          <w:sz w:val="28"/>
        </w:rPr>
      </w:pPr>
    </w:p>
    <w:p w14:paraId="45B84DAA">
      <w:pPr>
        <w:jc w:val="thaiDistribute"/>
        <w:rPr>
          <w:rFonts w:ascii="TH SarabunIT๙" w:hAnsi="TH SarabunIT๙" w:eastAsia="Calibri" w:cs="TH SarabunIT๙"/>
          <w:spacing w:val="-2"/>
          <w:sz w:val="28"/>
        </w:rPr>
      </w:pPr>
    </w:p>
    <w:p w14:paraId="4A885FDA">
      <w:pPr>
        <w:jc w:val="thaiDistribute"/>
        <w:rPr>
          <w:rFonts w:ascii="TH SarabunIT๙" w:hAnsi="TH SarabunIT๙" w:eastAsia="Calibri" w:cs="TH SarabunIT๙"/>
          <w:spacing w:val="-2"/>
          <w:sz w:val="28"/>
        </w:rPr>
      </w:pPr>
    </w:p>
    <w:p w14:paraId="6CD21A04">
      <w:pPr>
        <w:jc w:val="thaiDistribute"/>
        <w:rPr>
          <w:rFonts w:ascii="TH SarabunIT๙" w:hAnsi="TH SarabunIT๙" w:eastAsia="Calibri" w:cs="TH SarabunIT๙"/>
          <w:spacing w:val="-2"/>
          <w:sz w:val="28"/>
        </w:rPr>
      </w:pPr>
    </w:p>
    <w:p w14:paraId="533CF3E7">
      <w:pPr>
        <w:jc w:val="thaiDistribute"/>
        <w:rPr>
          <w:rFonts w:ascii="TH SarabunIT๙" w:hAnsi="TH SarabunIT๙" w:eastAsia="Calibri" w:cs="TH SarabunIT๙"/>
          <w:spacing w:val="-2"/>
          <w:sz w:val="28"/>
        </w:rPr>
      </w:pPr>
    </w:p>
    <w:p w14:paraId="6465C6D9">
      <w:pPr>
        <w:jc w:val="thaiDistribute"/>
        <w:rPr>
          <w:rFonts w:ascii="TH SarabunIT๙" w:hAnsi="TH SarabunIT๙" w:eastAsia="Calibri" w:cs="TH SarabunIT๙"/>
          <w:spacing w:val="-2"/>
          <w:sz w:val="28"/>
        </w:rPr>
      </w:pPr>
    </w:p>
    <w:p w14:paraId="2F8A5C2F">
      <w:pPr>
        <w:jc w:val="thaiDistribute"/>
        <w:rPr>
          <w:rFonts w:ascii="TH SarabunIT๙" w:hAnsi="TH SarabunIT๙" w:eastAsia="Calibri" w:cs="TH SarabunIT๙"/>
          <w:spacing w:val="-2"/>
          <w:sz w:val="28"/>
        </w:rPr>
      </w:pPr>
    </w:p>
    <w:p w14:paraId="69FF3962">
      <w:pPr>
        <w:jc w:val="thaiDistribute"/>
        <w:rPr>
          <w:rFonts w:ascii="TH SarabunIT๙" w:hAnsi="TH SarabunIT๙" w:eastAsia="Calibri" w:cs="TH SarabunIT๙"/>
          <w:spacing w:val="-2"/>
          <w:sz w:val="28"/>
        </w:rPr>
      </w:pPr>
    </w:p>
    <w:p w14:paraId="7F495B49">
      <w:pPr>
        <w:jc w:val="thaiDistribute"/>
        <w:rPr>
          <w:rFonts w:ascii="TH SarabunIT๙" w:hAnsi="TH SarabunIT๙" w:eastAsia="Calibri" w:cs="TH SarabunIT๙"/>
          <w:spacing w:val="-2"/>
          <w:sz w:val="28"/>
        </w:rPr>
      </w:pPr>
    </w:p>
    <w:p w14:paraId="3C3FF4EF">
      <w:pPr>
        <w:jc w:val="thaiDistribute"/>
        <w:rPr>
          <w:rFonts w:ascii="TH SarabunIT๙" w:hAnsi="TH SarabunIT๙" w:eastAsia="Calibri" w:cs="TH SarabunIT๙"/>
          <w:spacing w:val="-2"/>
          <w:sz w:val="28"/>
        </w:rPr>
      </w:pPr>
    </w:p>
    <w:p w14:paraId="7CA44093">
      <w:pPr>
        <w:jc w:val="thaiDistribute"/>
        <w:rPr>
          <w:rFonts w:ascii="TH SarabunIT๙" w:hAnsi="TH SarabunIT๙" w:eastAsia="Calibri" w:cs="TH SarabunIT๙"/>
          <w:spacing w:val="-2"/>
          <w:sz w:val="28"/>
        </w:rPr>
      </w:pPr>
    </w:p>
    <w:p w14:paraId="444E39BE">
      <w:pPr>
        <w:jc w:val="thaiDistribute"/>
        <w:rPr>
          <w:rFonts w:ascii="TH SarabunIT๙" w:hAnsi="TH SarabunIT๙" w:eastAsia="Calibri" w:cs="TH SarabunIT๙"/>
          <w:spacing w:val="-2"/>
          <w:sz w:val="28"/>
        </w:rPr>
      </w:pPr>
    </w:p>
    <w:p w14:paraId="080A0F0F">
      <w:pPr>
        <w:jc w:val="thaiDistribute"/>
        <w:rPr>
          <w:rFonts w:ascii="TH SarabunIT๙" w:hAnsi="TH SarabunIT๙" w:eastAsia="Calibri" w:cs="TH SarabunIT๙"/>
          <w:spacing w:val="-2"/>
          <w:sz w:val="28"/>
        </w:rPr>
      </w:pPr>
    </w:p>
    <w:p w14:paraId="04F06E8C">
      <w:pPr>
        <w:jc w:val="thaiDistribute"/>
        <w:rPr>
          <w:rFonts w:ascii="TH SarabunIT๙" w:hAnsi="TH SarabunIT๙" w:eastAsia="Calibri" w:cs="TH SarabunIT๙"/>
          <w:spacing w:val="-2"/>
          <w:sz w:val="28"/>
        </w:rPr>
      </w:pPr>
    </w:p>
    <w:p w14:paraId="16CD97E6">
      <w:pPr>
        <w:jc w:val="thaiDistribute"/>
        <w:rPr>
          <w:rFonts w:ascii="TH SarabunIT๙" w:hAnsi="TH SarabunIT๙" w:eastAsia="Calibri" w:cs="TH SarabunIT๙"/>
          <w:spacing w:val="-2"/>
          <w:sz w:val="28"/>
        </w:rPr>
      </w:pPr>
    </w:p>
    <w:p w14:paraId="68491E61">
      <w:pPr>
        <w:jc w:val="thaiDistribute"/>
        <w:rPr>
          <w:rFonts w:ascii="TH SarabunIT๙" w:hAnsi="TH SarabunIT๙" w:eastAsia="Calibri" w:cs="TH SarabunIT๙"/>
          <w:spacing w:val="-2"/>
          <w:sz w:val="28"/>
        </w:rPr>
      </w:pPr>
    </w:p>
    <w:p w14:paraId="581F688C">
      <w:pPr>
        <w:jc w:val="thaiDistribute"/>
        <w:rPr>
          <w:rFonts w:ascii="TH SarabunIT๙" w:hAnsi="TH SarabunIT๙" w:eastAsia="Calibri" w:cs="TH SarabunIT๙"/>
          <w:spacing w:val="-2"/>
          <w:sz w:val="28"/>
        </w:rPr>
      </w:pPr>
    </w:p>
    <w:p w14:paraId="47FA9F9F">
      <w:pPr>
        <w:jc w:val="thaiDistribute"/>
        <w:rPr>
          <w:rFonts w:ascii="TH SarabunIT๙" w:hAnsi="TH SarabunIT๙" w:eastAsia="Calibri" w:cs="TH SarabunIT๙"/>
          <w:spacing w:val="-2"/>
          <w:sz w:val="28"/>
        </w:rPr>
      </w:pPr>
    </w:p>
    <w:p w14:paraId="74CA6BA7">
      <w:pPr>
        <w:jc w:val="thaiDistribute"/>
        <w:rPr>
          <w:rFonts w:ascii="TH SarabunIT๙" w:hAnsi="TH SarabunIT๙" w:eastAsia="Calibri" w:cs="TH SarabunIT๙"/>
          <w:spacing w:val="-2"/>
          <w:sz w:val="28"/>
        </w:rPr>
      </w:pPr>
    </w:p>
    <w:p w14:paraId="1490DE28">
      <w:pPr>
        <w:jc w:val="thaiDistribute"/>
        <w:rPr>
          <w:rFonts w:ascii="TH SarabunIT๙" w:hAnsi="TH SarabunIT๙" w:eastAsia="Calibri" w:cs="TH SarabunIT๙"/>
          <w:spacing w:val="-2"/>
          <w:sz w:val="28"/>
        </w:rPr>
      </w:pPr>
    </w:p>
    <w:p w14:paraId="14A75B02">
      <w:pPr>
        <w:jc w:val="thaiDistribute"/>
        <w:rPr>
          <w:rFonts w:ascii="TH SarabunIT๙" w:hAnsi="TH SarabunIT๙" w:eastAsia="Calibri" w:cs="TH SarabunIT๙"/>
          <w:spacing w:val="-2"/>
          <w:sz w:val="28"/>
        </w:rPr>
      </w:pPr>
    </w:p>
    <w:p w14:paraId="735B1139">
      <w:pPr>
        <w:jc w:val="thaiDistribute"/>
        <w:rPr>
          <w:rFonts w:ascii="TH SarabunIT๙" w:hAnsi="TH SarabunIT๙" w:eastAsia="Calibri" w:cs="TH SarabunIT๙"/>
          <w:spacing w:val="-2"/>
          <w:sz w:val="28"/>
        </w:rPr>
      </w:pPr>
    </w:p>
    <w:p w14:paraId="07B0AC13">
      <w:pPr>
        <w:jc w:val="thaiDistribute"/>
        <w:rPr>
          <w:rFonts w:ascii="TH SarabunIT๙" w:hAnsi="TH SarabunIT๙" w:eastAsia="Calibri" w:cs="TH SarabunIT๙"/>
          <w:spacing w:val="-2"/>
          <w:sz w:val="28"/>
        </w:rPr>
      </w:pPr>
    </w:p>
    <w:p w14:paraId="1FC60BD4">
      <w:pPr>
        <w:jc w:val="thaiDistribute"/>
        <w:rPr>
          <w:rFonts w:ascii="TH SarabunIT๙" w:hAnsi="TH SarabunIT๙" w:eastAsia="Calibri" w:cs="TH SarabunIT๙"/>
          <w:spacing w:val="-2"/>
          <w:sz w:val="28"/>
        </w:rPr>
      </w:pPr>
    </w:p>
    <w:p w14:paraId="0BC07CF7">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คำอธิบายรายวิชาภาษาไทย</w:t>
      </w:r>
    </w:p>
    <w:p w14:paraId="7286C500">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6</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135</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374096D3">
      <w:pPr>
        <w:autoSpaceDE w:val="0"/>
        <w:autoSpaceDN w:val="0"/>
        <w:adjustRightInd w:val="0"/>
        <w:jc w:val="thaiDistribute"/>
        <w:rPr>
          <w:rFonts w:ascii="TH SarabunIT๙" w:hAnsi="TH SarabunIT๙" w:eastAsia="Arial" w:cs="TH SarabunIT๙"/>
          <w:sz w:val="32"/>
          <w:szCs w:val="32"/>
          <w:cs/>
          <w:lang w:val="th"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ศึกษาและใช้ความรู้เรื่อง</w:t>
      </w:r>
      <w:r>
        <w:rPr>
          <w:rFonts w:ascii="TH SarabunIT๙" w:hAnsi="TH SarabunIT๙" w:eastAsia="Arial" w:cs="TH SarabunIT๙"/>
          <w:sz w:val="32"/>
          <w:szCs w:val="32"/>
          <w:cs/>
          <w:lang w:val="th-TH" w:bidi="th-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และการสนทนามีมารยาทในการฟังและดูอย่างเหมาะสมแก่ตนเองพูดโน้มน้าว พูดปฏิเสธ พูดโต้ตอบความคิดเห็นอย่างมีเหตุผล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 xml:space="preserve">และน่าเชื่อถือ </w:t>
      </w:r>
      <w:r>
        <w:rPr>
          <w:rFonts w:ascii="TH SarabunIT๙" w:hAnsi="TH SarabunIT๙" w:eastAsia="Arial" w:cs="TH SarabunIT๙"/>
          <w:spacing w:val="-2"/>
          <w:sz w:val="32"/>
          <w:szCs w:val="32"/>
          <w:cs/>
          <w:lang w:val="th-TH" w:bidi="th-TH"/>
        </w:rPr>
        <w:t>ความมั่นใจ</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 xml:space="preserve">มีมารยาทในการฟัง การดูและการพูด  </w:t>
      </w:r>
      <w:r>
        <w:rPr>
          <w:rFonts w:ascii="TH SarabunIT๙" w:hAnsi="TH SarabunIT๙" w:cs="TH SarabunIT๙"/>
          <w:spacing w:val="-2"/>
          <w:sz w:val="32"/>
          <w:szCs w:val="32"/>
          <w:cs/>
          <w:lang w:val="th-TH" w:bidi="th-TH"/>
        </w:rPr>
        <w:t>อ่านออกเสียงบทร้อยแก้วและบทร้อยกรองโดยใช้ทักษะและหลักการอ่านถ่ายทอดความหมายอารมณ์ ความรู้สึกของบทร้อยกรองและบทร้อยแก้ว</w:t>
      </w:r>
      <w:r>
        <w:rPr>
          <w:rFonts w:ascii="TH SarabunIT๙" w:hAnsi="TH SarabunIT๙" w:cs="TH SarabunIT๙"/>
          <w:sz w:val="32"/>
          <w:szCs w:val="32"/>
          <w:cs/>
        </w:rPr>
        <w:t xml:space="preserve"> </w:t>
      </w:r>
      <w:r>
        <w:rPr>
          <w:rFonts w:ascii="TH SarabunIT๙" w:hAnsi="TH SarabunIT๙" w:eastAsia="Arial" w:cs="TH SarabunIT๙"/>
          <w:spacing w:val="-2"/>
          <w:sz w:val="32"/>
          <w:szCs w:val="32"/>
          <w:cs/>
          <w:lang w:val="th-TH" w:bidi="th-TH"/>
        </w:rPr>
        <w:t>อ่านกราฟ  อินโฟกราฟฟิก เพื่อสื่อความหมายโดยใช้หลักการอ่านข้อมูลจากสื่อต่างๆนำไปปรับใช้กราฟ  อินโฟกราฟฟิกและเกิดประโยชน์</w:t>
      </w:r>
      <w:r>
        <w:rPr>
          <w:rFonts w:ascii="TH SarabunIT๙" w:hAnsi="TH SarabunIT๙" w:cs="TH SarabunIT๙"/>
          <w:spacing w:val="-2"/>
          <w:sz w:val="32"/>
          <w:szCs w:val="32"/>
          <w:cs/>
          <w:lang w:val="th-TH" w:bidi="th-TH"/>
        </w:rPr>
        <w:t>อ่านวรรณคดีและวรรณกรรม  จับใจความ</w:t>
      </w:r>
      <w:r>
        <w:rPr>
          <w:rFonts w:ascii="TH SarabunIT๙" w:hAnsi="TH SarabunIT๙" w:eastAsia="Arial" w:cs="TH SarabunIT๙"/>
          <w:spacing w:val="-2"/>
          <w:sz w:val="32"/>
          <w:szCs w:val="32"/>
          <w:cs/>
          <w:lang w:val="th-TH" w:bidi="th-TH"/>
        </w:rPr>
        <w:t>สำคัญ</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สรุปความ</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ตีความ</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วิเคราะห์</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ประเมินค่า</w:t>
      </w:r>
      <w:r>
        <w:rPr>
          <w:rFonts w:ascii="TH SarabunIT๙" w:hAnsi="TH SarabunIT๙" w:eastAsia="Arial" w:cs="TH SarabunIT๙"/>
          <w:sz w:val="32"/>
          <w:szCs w:val="32"/>
          <w:cs/>
          <w:lang w:val="th"/>
        </w:rPr>
        <w:t xml:space="preserve"> </w:t>
      </w:r>
      <w:r>
        <w:rPr>
          <w:rFonts w:ascii="TH SarabunIT๙" w:hAnsi="TH SarabunIT๙" w:eastAsia="Arial" w:cs="TH SarabunIT๙"/>
          <w:spacing w:val="-2"/>
          <w:sz w:val="32"/>
          <w:szCs w:val="32"/>
          <w:cs/>
          <w:lang w:val="th-TH" w:bidi="th-TH"/>
        </w:rPr>
        <w:t>ตั้งคำถามและตอบคำถามวรรณคดีและวรรณกรรม</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แล้วนำไปประยุกต์ใช้ในชีวิตจริง</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โดยมีนิสัยรักการอ่าน</w:t>
      </w:r>
      <w:r>
        <w:rPr>
          <w:rFonts w:ascii="TH SarabunIT๙" w:hAnsi="TH SarabunIT๙" w:cs="TH SarabunIT๙"/>
          <w:spacing w:val="-2"/>
          <w:sz w:val="32"/>
          <w:szCs w:val="32"/>
          <w:cs/>
          <w:lang w:val="th-TH" w:bidi="th-TH"/>
        </w:rPr>
        <w:t>และมีมารยาทในการอ่าน</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ทักษะการเขียนคำขวัญ คำอวยพร ประกาศและคัดลายมือตาม</w:t>
      </w:r>
      <w:r>
        <w:rPr>
          <w:rFonts w:ascii="TH SarabunIT๙" w:hAnsi="TH SarabunIT๙" w:eastAsia="Arial" w:cs="TH SarabunIT๙"/>
          <w:spacing w:val="-2"/>
          <w:sz w:val="32"/>
          <w:szCs w:val="32"/>
          <w:cs/>
          <w:lang w:val="th-TH" w:bidi="th-TH"/>
        </w:rPr>
        <w:t>มาตรฐานโครงสร้างตัวอักษรไทย</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และ</w:t>
      </w:r>
      <w:r>
        <w:rPr>
          <w:rFonts w:ascii="TH SarabunIT๙" w:hAnsi="TH SarabunIT๙" w:eastAsia="Arial" w:cs="TH SarabunIT๙"/>
          <w:spacing w:val="-2"/>
          <w:sz w:val="32"/>
          <w:szCs w:val="32"/>
          <w:cs/>
          <w:lang w:val="th-TH" w:bidi="th-TH"/>
        </w:rPr>
        <w:t>ใช้หลักการเขียนแสดงความรู้สึกความคิดเห็น</w:t>
      </w:r>
      <w:r>
        <w:rPr>
          <w:rFonts w:ascii="TH SarabunIT๙" w:hAnsi="TH SarabunIT๙" w:eastAsia="Arial" w:cs="TH SarabunIT๙"/>
          <w:sz w:val="32"/>
          <w:szCs w:val="32"/>
          <w:cs/>
          <w:lang w:val="th" w:bidi="th"/>
        </w:rPr>
        <w:t xml:space="preserve"> </w:t>
      </w:r>
      <w:r>
        <w:rPr>
          <w:rFonts w:ascii="TH SarabunIT๙" w:hAnsi="TH SarabunIT๙" w:eastAsia="Arial" w:cs="TH SarabunIT๙"/>
          <w:sz w:val="32"/>
          <w:szCs w:val="32"/>
          <w:cs/>
          <w:lang w:val="th-TH" w:bidi="th-TH"/>
        </w:rPr>
        <w:t>ตลอดจนเขียนประเมินงานเขียนของทั้งตนเองและผู้อื่นอย่างเป็นกลางและสร้างสรรค์</w:t>
      </w:r>
      <w:r>
        <w:rPr>
          <w:rFonts w:ascii="TH SarabunIT๙" w:hAnsi="TH SarabunIT๙" w:cs="TH SarabunIT๙"/>
          <w:sz w:val="32"/>
          <w:szCs w:val="32"/>
          <w:cs/>
          <w:lang w:val="th-TH" w:bidi="th-TH"/>
        </w:rPr>
        <w:t>การเขียนแผนภาพโครงเรื่องและแผนภาพความคิด</w:t>
      </w:r>
      <w:r>
        <w:rPr>
          <w:rFonts w:ascii="TH SarabunIT๙" w:hAnsi="TH SarabunIT๙" w:eastAsia="Arial" w:cs="TH SarabunIT๙"/>
          <w:sz w:val="32"/>
          <w:szCs w:val="32"/>
          <w:cs/>
          <w:lang w:val="th-TH" w:bidi="th-TH"/>
        </w:rPr>
        <w:t>เขียน</w:t>
      </w:r>
      <w:r>
        <w:rPr>
          <w:rFonts w:ascii="TH SarabunIT๙" w:hAnsi="TH SarabunIT๙" w:eastAsia="Arial" w:cs="TH SarabunIT๙"/>
          <w:spacing w:val="-2"/>
          <w:sz w:val="32"/>
          <w:szCs w:val="32"/>
          <w:cs/>
          <w:lang w:val="th-TH" w:bidi="th-TH"/>
        </w:rPr>
        <w:t xml:space="preserve">เรื่องตามจินตนาการและเขียนเรียงความโดยใช้ทักษะการเขียน มีมารยาทในการเขียน  </w:t>
      </w:r>
      <w:r>
        <w:rPr>
          <w:rFonts w:ascii="TH SarabunIT๙" w:hAnsi="TH SarabunIT๙" w:cs="TH SarabunIT๙"/>
          <w:spacing w:val="-2"/>
          <w:sz w:val="40"/>
          <w:szCs w:val="32"/>
          <w:cs/>
          <w:lang w:val="th-TH" w:bidi="th-TH"/>
        </w:rPr>
        <w:t>เปรียบเทียบภาษาไทยกับภาษาถิ่น เปรียบเทียบภาษาไทยมาตรฐานกับภาษาถิ่น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ใช้คำได้เหมาะสมกับกาลเทศะและบุคคล </w:t>
      </w:r>
      <w:r>
        <w:rPr>
          <w:rFonts w:ascii="TH SarabunIT๙" w:hAnsi="TH SarabunIT๙" w:eastAsia="Arial" w:cs="TH SarabunIT๙"/>
          <w:spacing w:val="-2"/>
          <w:sz w:val="32"/>
          <w:szCs w:val="32"/>
          <w:cs/>
          <w:lang w:val="th-TH" w:bidi="th-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 ตามกาลเทศะ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แต่งบทร้อยกรองร่วมทั้งการใช้ภาษาและมีวรรณศิลป์</w:t>
      </w:r>
      <w:r>
        <w:rPr>
          <w:rFonts w:ascii="TH SarabunIT๙" w:hAnsi="TH SarabunIT๙" w:eastAsia="Arial" w:cs="TH SarabunIT๙"/>
          <w:spacing w:val="-2"/>
          <w:sz w:val="32"/>
          <w:szCs w:val="32"/>
          <w:cs/>
          <w:lang w:val="th-TH" w:bidi="th-TH"/>
        </w:rPr>
        <w:t>เจตคติที่ดีต่อการใช้ภาษาไทยในการแต่งคำประพันธ์</w:t>
      </w:r>
    </w:p>
    <w:p w14:paraId="43E6E003">
      <w:pPr>
        <w:autoSpaceDE w:val="0"/>
        <w:autoSpaceDN w:val="0"/>
        <w:adjustRightInd w:val="0"/>
        <w:ind w:firstLine="720"/>
        <w:jc w:val="thaiDistribute"/>
        <w:rPr>
          <w:rFonts w:ascii="TH SarabunIT๙" w:hAnsi="TH SarabunIT๙" w:eastAsia="Arial" w:cs="TH SarabunIT๙"/>
          <w:sz w:val="32"/>
          <w:szCs w:val="32"/>
          <w:cs/>
          <w:lang w:val="th" w:bidi="th"/>
        </w:rPr>
      </w:pPr>
      <w:r>
        <w:rPr>
          <w:rFonts w:ascii="TH SarabunIT๙" w:hAnsi="TH SarabunIT๙" w:cs="TH SarabunIT๙"/>
          <w:sz w:val="32"/>
          <w:szCs w:val="32"/>
          <w:cs/>
          <w:lang w:val="th-TH" w:bidi="th-TH"/>
        </w:rPr>
        <w:t>โดยใช้การ</w:t>
      </w:r>
      <w:r>
        <w:rPr>
          <w:rFonts w:ascii="TH SarabunIT๙" w:hAnsi="TH SarabunIT๙" w:eastAsia="Arial" w:cs="TH SarabunIT๙"/>
          <w:sz w:val="32"/>
          <w:szCs w:val="32"/>
          <w:cs/>
          <w:lang w:val="th-TH" w:bidi="th-TH"/>
        </w:rPr>
        <w:t>ฟังหรือดูสื่อ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และความคิดเห็นอย่างมีเหตุผลฟังและดูสื่อต่าง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เพื่อให้สามารถเลือกฟังและดูสื่อด้วยตนเองได้อย่างเหมาะสมพูดโน้มน้าว พูดปฏิเสธ และพูดโต้ตอบอย่างถูกต้อง สุภาพ ถูกกาลเทศะ และมั่นใจ ทั้งในโลกจริงหรือโลกเสมือนจริง ด้วยความเข้าใจ และเคารพในความแตกต่างเพื่อให้เกิดประโยชน์แก่ ตนเองและผู้อื่นพูดแสดงความคิดเห็นและความรู้สึกเกี่ยวกับการพูดของตนและผู้อื่น ได้อย่างเป็นกลาง ให้เกียรติ และเคารพในความแตกต่างอ่านออกเสียงบทร้อยแก้วและบทร้อยกรอง เพื่อถ่ายทอด</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ความหมายหรืออารมณ์ความรู้สึกได้อย่างถูกต้องเหมาะส</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และไพเราะอ่านสัญลักษณ์ แผนผัง แผนที่ แผนภูมิ ตาราง กราฟ</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และอินโฟกราฟิก จากสื่อต่าง ๆ วิเคราะห์ความหมายของข้อมูล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แล้วนำไปปรับใช้ให้เป็นประโยชน์ต่อตนเองและผู้อื่นอ่านเรื่องจากสื่อต่าง ๆ แล้วตั้งคำถาม ตอบคำถาม จับใจความสำคัญ</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สรุปความรู้และข้อคิด วิเคราะห์ข้อเท็จจริง และข้อคิดเห็น ตีความ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ความหมายโดยตรงและโดยนัย ประเมินค่า รวมทั้งนำไปประยุกต์ใช้</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ในชีวิตจริงอ่านวรรณคดีและวรรณกรรม แล้ววิเคราะห์ ตีความ ประเมินค่า</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และแสดงความคิดเห็น เพื่อเขียนสื่อสารในสถานการณ์ต่าง ๆ โดยใช้คำได้ถูกต้อง ชัดเจน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และเหมาะสม ด้วยลายมือที่สวยงามและเป็นระเบียบ</w:t>
      </w:r>
      <w:r>
        <w:rPr>
          <w:rFonts w:ascii="TH SarabunIT๙" w:hAnsi="TH SarabunIT๙" w:eastAsia="Arial" w:cs="TH SarabunIT๙"/>
          <w:spacing w:val="-2"/>
          <w:sz w:val="32"/>
          <w:szCs w:val="32"/>
          <w:cs/>
          <w:lang w:val="th-TH" w:bidi="th-TH"/>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Pr>
          <w:rFonts w:ascii="TH SarabunIT๙" w:hAnsi="TH SarabunIT๙" w:eastAsia="Arial" w:cs="TH SarabunIT๙"/>
          <w:sz w:val="32"/>
          <w:szCs w:val="32"/>
          <w:cs/>
          <w:lang w:val="th-TH" w:bidi="th-TH"/>
        </w:rPr>
        <w:t>เขียนแสดงความคิดเห็นและความรู้สึกเกี่ยวกับงานเขียนของตนเอง</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และเขียนเรียงความอย่างถูกต้องเหมาะสมใช้ภาษาพูดและภาษาเขียนในสถานการณ์ต่าง ๆ ทั้งโลกจริงและโลกเสมือนจริงได้อย่างถูกต้อง 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กับบุคคล โอกาส และกาลเทศะใช้ภาษาไทยมาตรฐานได้ถูกต้อง เหมาะสมกับบุคคล โอกาส และกาลเทศะ เรียนรู้ภาษาถิ่น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คำยืมที่มาจากภาษาต่างประเทศที่ถูกต้อง เพื่อนำไปใช้ในการรับรู้ข้อมูลอย่างเข้าใจ</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และใช้ได้อย่างถูกต้องเหมาะสมกับบุคคล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ใช้ประโยคถูกต้องตามหลักภาษา เพื่อนำไปใช้ในการสื่อสารได้ถูกต้อง</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ใช้ประโยคถูกต้องตามหลักภาษา เพื่อนำไปใช้ในการสื่อสารได้ถูกต้องเหมาะสม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แต่งบทร้อยกรองได้ถูกต้องและมีวรรณศิลป์ เพื่อนำไปประกอบการพูด การนำเสนอ หรือการเขียน</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ให้มีความน่าสนใจใช้ภาษาพูดและภาษาเขียนในสถานการณ์ต่าง ๆ ทั้งโลกจริงและโลก</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เสมือนจริงได้อย่างถูกต้อง เหมาะสมกับบุคคล โอกาส และกาลเทศะ</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ใช้ภาษาไทยมาตรฐานได้ถูกต้อง เหมาะสมกับบุคคล โอกาส</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และกาลเทศะ เรียนรู้ภาษาถิ่นเพื่อให้เกิดความเข้าใจในความ</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การนำเสนอ หรือการเขียนให้มีความน่าสนใจ</w:t>
      </w:r>
    </w:p>
    <w:p w14:paraId="0B2CB83F">
      <w:pPr>
        <w:tabs>
          <w:tab w:val="left" w:pos="567"/>
          <w:tab w:val="left" w:pos="1134"/>
        </w:tabs>
        <w:jc w:val="thaiDistribute"/>
        <w:rPr>
          <w:rFonts w:ascii="TH SarabunIT๙" w:hAnsi="TH SarabunIT๙" w:eastAsia="Arial" w:cs="TH SarabunIT๙"/>
          <w:spacing w:val="-2"/>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เพื่อให้เกิด</w:t>
      </w:r>
      <w:r>
        <w:rPr>
          <w:rFonts w:ascii="TH SarabunIT๙" w:hAnsi="TH SarabunIT๙" w:eastAsia="Calibri" w:cs="TH SarabunIT๙"/>
          <w:spacing w:val="-4"/>
          <w:kern w:val="2"/>
          <w:sz w:val="32"/>
          <w:szCs w:val="32"/>
          <w:cs/>
          <w:lang w:val="th-TH" w:bidi="th-TH"/>
        </w:rPr>
        <w:t>ความกระตือรือร้น ของตนเองในด้านการสื่อสารการประเมินคุณค่า และตระหนักถึงผลกระทบ ของสื่อ มีจริยธรรมในการสื่อสารผ่านสื่อประเภท ต่าง ๆ กำหนดจุดมุ่งหมายในการสื่อสาร การผลิตสื่อ และสามารถออกแบบ การสื่อสารทั้งภาษา ภาพ เสียง ท่าทาง เพื่อให้เกิดประโยชน์ทั้งต่อตนเอง ต่อกลุ่ม และต่อสังคม</w:t>
      </w:r>
      <w:r>
        <w:rPr>
          <w:rFonts w:ascii="TH SarabunIT๙" w:hAnsi="TH SarabunIT๙" w:eastAsia="Arial" w:cs="TH SarabunIT๙"/>
          <w:spacing w:val="-2"/>
          <w:sz w:val="32"/>
          <w:szCs w:val="32"/>
          <w:cs/>
          <w:lang w:val="th-TH" w:bidi="th-TH"/>
        </w:rPr>
        <w:t>บอกความรู้สึกที่ได้รับสารประเภทต่างๆแล้วถ่ายทอดอารมณ์สู่ผู้อื่นได้สามารถวิเคราะห์ปัจจัยในระบบแผนภูมิ  ตาราง สื่อได้อย่างเป็นระบบกราฟ  อินโฟกราฟฟิกอ่านเรื่องและดูสื่อกราฟ  อินโฟกราฟฟิกอย่างมีสติแล้วจับประเด็นสำคัญทั้งเชิงบวกและลบเหตุผลเกี่ยวกับวรรณคดีและวรรณกรรม วิเคราะห์  ตีความ  ประเมินค่า และสรุปอย่างถูกต้องแสดงความเห็นอย่างมีเหตุผลตีความภาษาต่างประเทศในภาษาไทย ประโยคได้อย่างถูกต้อง</w:t>
      </w:r>
    </w:p>
    <w:p w14:paraId="4DA5049B">
      <w:pPr>
        <w:jc w:val="thaiDistribute"/>
        <w:rPr>
          <w:rFonts w:ascii="TH SarabunIT๙" w:hAnsi="TH SarabunIT๙" w:cs="TH SarabunIT๙"/>
          <w:b/>
          <w:bCs/>
          <w:sz w:val="32"/>
          <w:szCs w:val="32"/>
        </w:rPr>
      </w:pPr>
    </w:p>
    <w:p w14:paraId="4EAE7F3B">
      <w:pPr>
        <w:jc w:val="thaiDistribute"/>
        <w:rPr>
          <w:rFonts w:ascii="TH SarabunIT๙" w:hAnsi="TH SarabunIT๙" w:cs="TH SarabunIT๙"/>
          <w:b/>
          <w:bCs/>
          <w:sz w:val="32"/>
          <w:szCs w:val="32"/>
        </w:rPr>
      </w:pPr>
    </w:p>
    <w:p w14:paraId="1753DADE">
      <w:pPr>
        <w:ind w:firstLine="720"/>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070047BA">
      <w:pPr>
        <w:autoSpaceDE w:val="0"/>
        <w:autoSpaceDN w:val="0"/>
        <w:adjustRightInd w:val="0"/>
        <w:spacing w:line="276" w:lineRule="auto"/>
        <w:ind w:firstLine="720"/>
        <w:jc w:val="thaiDistribute"/>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1.</w:t>
      </w:r>
      <w:r>
        <w:rPr>
          <w:rFonts w:ascii="TH SarabunIT๙" w:hAnsi="TH SarabunIT๙" w:eastAsia="Arial" w:cs="TH SarabunIT๙"/>
          <w:sz w:val="32"/>
          <w:szCs w:val="32"/>
          <w:cs/>
          <w:lang w:val="th-TH" w:bidi="th-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30CC4C37">
      <w:pPr>
        <w:ind w:firstLine="720"/>
        <w:jc w:val="thaiDistribute"/>
        <w:rPr>
          <w:rFonts w:ascii="TH SarabunIT๙" w:hAnsi="TH SarabunIT๙" w:eastAsia="Arial" w:cs="TH SarabunIT๙"/>
          <w:sz w:val="32"/>
          <w:szCs w:val="32"/>
        </w:rPr>
      </w:pPr>
      <w:r>
        <w:rPr>
          <w:rFonts w:ascii="TH SarabunIT๙" w:hAnsi="TH SarabunIT๙" w:eastAsia="Arial" w:cs="TH SarabunIT๙"/>
          <w:sz w:val="32"/>
          <w:szCs w:val="32"/>
          <w:cs/>
          <w:lang w:val="th"/>
        </w:rPr>
        <w:t>2.</w:t>
      </w:r>
      <w:r>
        <w:rPr>
          <w:rFonts w:ascii="TH SarabunIT๙" w:hAnsi="TH SarabunIT๙" w:eastAsia="Arial" w:cs="TH SarabunIT๙"/>
          <w:sz w:val="32"/>
          <w:szCs w:val="32"/>
          <w:cs/>
          <w:lang w:val="th-TH" w:bidi="th-TH"/>
        </w:rPr>
        <w:t>พูดโน้มน้าว พูดปฏิเสธ พูดโต้ตอบความคิดเห็นอย่างมีเหตุผล</w:t>
      </w:r>
      <w:r>
        <w:rPr>
          <w:rFonts w:ascii="TH SarabunIT๙" w:hAnsi="TH SarabunIT๙" w:eastAsia="Arial" w:cs="TH SarabunIT๙"/>
          <w:sz w:val="32"/>
          <w:szCs w:val="32"/>
        </w:rPr>
        <w:t xml:space="preserve"> </w:t>
      </w:r>
      <w:r>
        <w:rPr>
          <w:rFonts w:ascii="TH SarabunIT๙" w:hAnsi="TH SarabunIT๙" w:eastAsia="Arial" w:cs="TH SarabunIT๙"/>
          <w:sz w:val="32"/>
          <w:szCs w:val="32"/>
          <w:cs/>
          <w:lang w:val="th-TH" w:bidi="th-TH"/>
        </w:rPr>
        <w:t xml:space="preserve">และน่าเชื่อถือ </w:t>
      </w:r>
      <w:r>
        <w:rPr>
          <w:rFonts w:ascii="TH SarabunIT๙" w:hAnsi="TH SarabunIT๙" w:eastAsia="Arial" w:cs="TH SarabunIT๙"/>
          <w:spacing w:val="-2"/>
          <w:sz w:val="32"/>
          <w:szCs w:val="32"/>
          <w:cs/>
          <w:lang w:val="th-TH" w:bidi="th-TH"/>
        </w:rPr>
        <w:t>ความมั่นใจถูกต้องเหมาะสมอย่างเป็นกลางและสร้างสรรค์</w:t>
      </w:r>
      <w:r>
        <w:rPr>
          <w:rFonts w:ascii="TH SarabunIT๙" w:hAnsi="TH SarabunIT๙" w:eastAsia="Arial" w:cs="TH SarabunIT๙"/>
          <w:sz w:val="32"/>
          <w:szCs w:val="32"/>
          <w:cs/>
        </w:rPr>
        <w:t xml:space="preserve"> </w:t>
      </w:r>
      <w:r>
        <w:rPr>
          <w:rFonts w:ascii="TH SarabunIT๙" w:hAnsi="TH SarabunIT๙" w:eastAsia="Arial" w:cs="TH SarabunIT๙"/>
          <w:spacing w:val="-2"/>
          <w:sz w:val="32"/>
          <w:szCs w:val="32"/>
          <w:cs/>
          <w:lang w:val="th-TH" w:bidi="th-TH"/>
        </w:rPr>
        <w:t>มีมารยาทในการฟัง การดูและการพูด</w:t>
      </w:r>
    </w:p>
    <w:p w14:paraId="2894A2D0">
      <w:pPr>
        <w:autoSpaceDE w:val="0"/>
        <w:autoSpaceDN w:val="0"/>
        <w:adjustRightInd w:val="0"/>
        <w:spacing w:line="276" w:lineRule="auto"/>
        <w:ind w:firstLine="720"/>
        <w:jc w:val="thaiDistribute"/>
        <w:rPr>
          <w:rFonts w:ascii="TH SarabunIT๙" w:hAnsi="TH SarabunIT๙" w:cs="TH SarabunIT๙"/>
          <w:sz w:val="32"/>
          <w:szCs w:val="32"/>
        </w:rPr>
      </w:pPr>
      <w:r>
        <w:rPr>
          <w:rFonts w:ascii="TH SarabunIT๙" w:hAnsi="TH SarabunIT๙" w:eastAsia="Arial" w:cs="TH SarabunIT๙"/>
          <w:sz w:val="32"/>
          <w:szCs w:val="32"/>
          <w:cs/>
          <w:lang w:val="th"/>
        </w:rPr>
        <w:t>3.</w:t>
      </w:r>
      <w:r>
        <w:rPr>
          <w:rFonts w:ascii="TH SarabunIT๙" w:hAnsi="TH SarabunIT๙" w:cs="TH SarabunIT๙"/>
          <w:spacing w:val="-2"/>
          <w:sz w:val="32"/>
          <w:szCs w:val="32"/>
          <w:cs/>
          <w:lang w:val="th-TH" w:bidi="th-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Pr>
          <w:rFonts w:ascii="TH SarabunIT๙" w:hAnsi="TH SarabunIT๙" w:cs="TH SarabunIT๙"/>
          <w:sz w:val="32"/>
          <w:szCs w:val="32"/>
          <w:cs/>
          <w:lang w:val="th-TH" w:bidi="th-TH"/>
        </w:rPr>
        <w:t>โดยอ่านให้ถูกต้อง เหมาะสม และไพเราะ</w:t>
      </w:r>
    </w:p>
    <w:p w14:paraId="6936CE51">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cs="TH SarabunIT๙"/>
          <w:sz w:val="32"/>
          <w:szCs w:val="32"/>
          <w:cs/>
        </w:rPr>
        <w:tab/>
      </w:r>
      <w:r>
        <w:rPr>
          <w:rFonts w:ascii="TH SarabunIT๙" w:hAnsi="TH SarabunIT๙" w:cs="TH SarabunIT๙"/>
          <w:sz w:val="32"/>
          <w:szCs w:val="32"/>
          <w:cs/>
        </w:rPr>
        <w:t xml:space="preserve">  4.</w:t>
      </w:r>
      <w:r>
        <w:rPr>
          <w:rFonts w:ascii="TH SarabunIT๙" w:hAnsi="TH SarabunIT๙" w:eastAsia="Arial" w:cs="TH SarabunIT๙"/>
          <w:spacing w:val="-2"/>
          <w:sz w:val="32"/>
          <w:szCs w:val="32"/>
          <w:cs/>
          <w:lang w:val="th-TH" w:bidi="th-TH"/>
        </w:rPr>
        <w:t>อ่านกราฟ  อินโฟกราฟฟิก เพื่อสื่อความหมายโดยใช้หลักการอ่านข้อมูลจากสื่อต่างๆนำไปปรับใช้กราฟ  อินโฟกราฟฟิกได้ถูกต้องและเกิดประโยชน์</w:t>
      </w:r>
    </w:p>
    <w:p w14:paraId="7695E193">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 xml:space="preserve"> 5.</w:t>
      </w:r>
      <w:r>
        <w:rPr>
          <w:rFonts w:ascii="TH SarabunIT๙" w:hAnsi="TH SarabunIT๙" w:eastAsia="Arial" w:cs="TH SarabunIT๙"/>
          <w:spacing w:val="-2"/>
          <w:sz w:val="32"/>
          <w:szCs w:val="32"/>
          <w:cs/>
          <w:lang w:val="th-TH" w:bidi="th-TH"/>
        </w:rPr>
        <w:t>อ่านวรรณคดีและวรรณกรรมชั้นและจับใจความสำคัญสรุปความตีความเรื่องที่อ่านตั้งคำถามและตอบคำถามวรรณคดีและวรรณกรรมชั้นวิเคราะห์วรรณคดีและวรรณกรรมชั้นป</w:t>
      </w:r>
      <w:r>
        <w:rPr>
          <w:rFonts w:ascii="TH SarabunIT๙" w:hAnsi="TH SarabunIT๙" w:eastAsia="Arial" w:cs="TH SarabunIT๙"/>
          <w:spacing w:val="-2"/>
          <w:sz w:val="32"/>
          <w:szCs w:val="32"/>
          <w:cs/>
          <w:lang w:val="th"/>
        </w:rPr>
        <w:t>.6</w:t>
      </w:r>
      <w:r>
        <w:rPr>
          <w:rFonts w:ascii="TH SarabunIT๙" w:hAnsi="TH SarabunIT๙" w:eastAsia="Arial" w:cs="TH SarabunIT๙"/>
          <w:spacing w:val="-2"/>
          <w:sz w:val="32"/>
          <w:szCs w:val="32"/>
          <w:cs/>
          <w:lang w:val="th-TH" w:bidi="th-TH"/>
        </w:rPr>
        <w:t>แล้วนำไปประยุกต์ใช้ในชีวิตจริงสามารถประเมินค่าวรรณคดีแลละวรรณกรรม โดยมีนิสัยรักการอ่าน</w:t>
      </w:r>
    </w:p>
    <w:p w14:paraId="6EFBB0AC">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 xml:space="preserve"> 6.</w:t>
      </w:r>
      <w:r>
        <w:rPr>
          <w:rFonts w:ascii="TH SarabunIT๙" w:hAnsi="TH SarabunIT๙" w:eastAsia="Arial" w:cs="TH SarabunIT๙"/>
          <w:spacing w:val="-2"/>
          <w:sz w:val="32"/>
          <w:szCs w:val="32"/>
          <w:cs/>
          <w:lang w:val="th-TH" w:bidi="th-TH"/>
        </w:rPr>
        <w:t>ทักษะการเขียนคำขวัญ คำอวยพร และประกาศและคัดลายมือตามมาตรฐานโครงสร้างตัวอักษรไทย</w:t>
      </w:r>
      <w:r>
        <w:rPr>
          <w:rFonts w:ascii="TH SarabunIT๙" w:hAnsi="TH SarabunIT๙" w:eastAsia="Arial" w:cs="TH SarabunIT๙"/>
          <w:sz w:val="32"/>
          <w:szCs w:val="32"/>
          <w:cs/>
          <w:lang w:val="th-TH" w:bidi="th-TH"/>
        </w:rPr>
        <w:t>โดยใช้คำได้ถูกต้อง ชัดเจน และเหมาะสม</w:t>
      </w:r>
    </w:p>
    <w:p w14:paraId="48B5A275">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 xml:space="preserve"> 7.</w:t>
      </w:r>
      <w:r>
        <w:rPr>
          <w:rFonts w:ascii="TH SarabunIT๙" w:hAnsi="TH SarabunIT๙" w:eastAsia="Arial" w:cs="TH SarabunIT๙"/>
          <w:spacing w:val="-2"/>
          <w:sz w:val="32"/>
          <w:szCs w:val="32"/>
          <w:cs/>
          <w:lang w:val="th-TH" w:bidi="th-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Pr>
          <w:rFonts w:ascii="TH SarabunIT๙" w:hAnsi="TH SarabunIT๙" w:eastAsia="Arial" w:cs="TH SarabunIT๙"/>
          <w:sz w:val="32"/>
          <w:szCs w:val="32"/>
          <w:cs/>
          <w:lang w:val="th-TH" w:bidi="th-TH"/>
        </w:rPr>
        <w:t>ด้ถูกต้องและ</w:t>
      </w:r>
      <w:r>
        <w:rPr>
          <w:rFonts w:ascii="TH SarabunIT๙" w:hAnsi="TH SarabunIT๙" w:eastAsia="Arial" w:cs="TH SarabunIT๙"/>
          <w:spacing w:val="-2"/>
          <w:sz w:val="32"/>
          <w:szCs w:val="32"/>
          <w:cs/>
          <w:lang w:val="th-TH" w:bidi="th-TH"/>
        </w:rPr>
        <w:t>แสดงความรู้สึกความคิดเห็น</w:t>
      </w:r>
      <w:r>
        <w:rPr>
          <w:rFonts w:ascii="TH SarabunIT๙" w:hAnsi="TH SarabunIT๙" w:eastAsia="Arial" w:cs="TH SarabunIT๙"/>
          <w:sz w:val="32"/>
          <w:szCs w:val="32"/>
          <w:cs/>
          <w:lang w:val="th-TH" w:bidi="th-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14:paraId="7B263299">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8</w:t>
      </w:r>
      <w:r>
        <w:rPr>
          <w:rFonts w:ascii="TH SarabunIT๙" w:hAnsi="TH SarabunIT๙" w:cs="TH SarabunIT๙"/>
          <w:sz w:val="32"/>
          <w:szCs w:val="32"/>
          <w:cs/>
        </w:rPr>
        <w:t>.</w:t>
      </w:r>
      <w:r>
        <w:rPr>
          <w:rFonts w:ascii="TH SarabunIT๙" w:hAnsi="TH SarabunIT๙" w:cs="TH SarabunIT๙"/>
          <w:sz w:val="32"/>
          <w:szCs w:val="32"/>
          <w:cs/>
          <w:lang w:val="th-TH" w:bidi="th-TH"/>
        </w:rPr>
        <w:t>การเขียนแผนภาพโครงเรื่องและแผนภาพความคิด</w:t>
      </w:r>
      <w:r>
        <w:rPr>
          <w:rFonts w:ascii="TH SarabunIT๙" w:hAnsi="TH SarabunIT๙" w:eastAsia="Arial" w:cs="TH SarabunIT๙"/>
          <w:sz w:val="32"/>
          <w:szCs w:val="32"/>
          <w:cs/>
          <w:lang w:val="th-TH" w:bidi="th-TH"/>
        </w:rPr>
        <w:t>เขียน</w:t>
      </w:r>
      <w:r>
        <w:rPr>
          <w:rFonts w:ascii="TH SarabunIT๙" w:hAnsi="TH SarabunIT๙" w:eastAsia="Arial" w:cs="TH SarabunIT๙"/>
          <w:spacing w:val="-2"/>
          <w:sz w:val="32"/>
          <w:szCs w:val="32"/>
          <w:cs/>
          <w:lang w:val="th-TH" w:bidi="th-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p w14:paraId="03701E75">
      <w:pPr>
        <w:tabs>
          <w:tab w:val="left" w:pos="567"/>
          <w:tab w:val="left" w:pos="1134"/>
        </w:tabs>
        <w:jc w:val="thaiDistribute"/>
        <w:rPr>
          <w:rFonts w:ascii="TH SarabunIT๙" w:hAnsi="TH SarabunIT๙" w:cs="TH SarabunIT๙"/>
          <w:spacing w:val="-2"/>
          <w:sz w:val="32"/>
          <w:szCs w:val="32"/>
        </w:rPr>
      </w:pPr>
      <w:r>
        <w:rPr>
          <w:rFonts w:ascii="TH SarabunIT๙" w:hAnsi="TH SarabunIT๙" w:eastAsia="Arial" w:cs="TH SarabunIT๙"/>
          <w:sz w:val="32"/>
          <w:szCs w:val="32"/>
          <w:cs/>
          <w:lang w:val="th"/>
        </w:rPr>
        <w:tab/>
      </w:r>
      <w:r>
        <w:rPr>
          <w:rFonts w:ascii="TH SarabunIT๙" w:hAnsi="TH SarabunIT๙" w:eastAsia="Arial" w:cs="TH SarabunIT๙"/>
          <w:sz w:val="32"/>
          <w:szCs w:val="32"/>
          <w:cs/>
          <w:lang w:val="th"/>
        </w:rPr>
        <w:t>9.</w:t>
      </w:r>
      <w:r>
        <w:rPr>
          <w:rFonts w:ascii="TH SarabunIT๙" w:hAnsi="TH SarabunIT๙" w:cs="TH SarabunIT๙"/>
          <w:spacing w:val="-2"/>
          <w:sz w:val="40"/>
          <w:szCs w:val="32"/>
          <w:cs/>
          <w:lang w:val="th-TH" w:bidi="th-TH"/>
        </w:rPr>
        <w:t>เปรียบเทียบภาษาไทยกับภาษาถิ่น เปรียบเทียบภาษาไทยมาตรฐานกับภาษาถิ่น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ใช้คำได้เหมาะสมกับกาลเทศะและบุคคลได้</w:t>
      </w:r>
    </w:p>
    <w:p w14:paraId="7F4D202E">
      <w:pPr>
        <w:tabs>
          <w:tab w:val="left" w:pos="567"/>
          <w:tab w:val="left" w:pos="1134"/>
        </w:tabs>
        <w:jc w:val="thaiDistribute"/>
        <w:rPr>
          <w:rFonts w:ascii="TH SarabunIT๙" w:hAnsi="TH SarabunIT๙" w:eastAsia="Arial" w:cs="TH SarabunIT๙"/>
          <w:sz w:val="32"/>
          <w:szCs w:val="32"/>
          <w:cs/>
          <w:lang w:val="th" w:bidi="th"/>
        </w:rPr>
      </w:pPr>
      <w:r>
        <w:rPr>
          <w:rFonts w:ascii="TH SarabunIT๙" w:hAnsi="TH SarabunIT๙" w:cs="TH SarabunIT๙"/>
          <w:spacing w:val="-2"/>
          <w:sz w:val="32"/>
          <w:szCs w:val="32"/>
          <w:cs/>
        </w:rPr>
        <w:tab/>
      </w:r>
      <w:r>
        <w:rPr>
          <w:rFonts w:ascii="TH SarabunIT๙" w:hAnsi="TH SarabunIT๙" w:cs="TH SarabunIT๙"/>
          <w:spacing w:val="-2"/>
          <w:sz w:val="32"/>
          <w:szCs w:val="32"/>
          <w:cs/>
        </w:rPr>
        <w:t>10.</w:t>
      </w:r>
      <w:r>
        <w:rPr>
          <w:rFonts w:ascii="TH SarabunIT๙" w:hAnsi="TH SarabunIT๙" w:eastAsia="Arial" w:cs="TH SarabunIT๙"/>
          <w:sz w:val="32"/>
          <w:szCs w:val="32"/>
          <w:cs/>
          <w:lang w:val="th-TH" w:bidi="th-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p w14:paraId="4CD86EF5">
      <w:pPr>
        <w:tabs>
          <w:tab w:val="left" w:pos="567"/>
          <w:tab w:val="left" w:pos="1134"/>
        </w:tabs>
        <w:jc w:val="thaiDistribute"/>
        <w:rPr>
          <w:rFonts w:ascii="TH SarabunIT๙" w:hAnsi="TH SarabunIT๙" w:eastAsia="Arial" w:cs="TH SarabunIT๙"/>
          <w:spacing w:val="-2"/>
          <w:sz w:val="32"/>
          <w:szCs w:val="32"/>
          <w:cs/>
          <w:lang w:val="th" w:bidi="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11.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แต่งบทร้อยกรองร่วมทั้งการใช้ภาษาได้น่าสนใจถูกต้องและมีวรรณศิลป์</w:t>
      </w:r>
    </w:p>
    <w:p w14:paraId="26259CB9">
      <w:pPr>
        <w:tabs>
          <w:tab w:val="left" w:pos="567"/>
          <w:tab w:val="left" w:pos="1134"/>
        </w:tabs>
        <w:jc w:val="thaiDistribute"/>
        <w:rPr>
          <w:rFonts w:ascii="TH SarabunIT๙" w:hAnsi="TH SarabunIT๙" w:eastAsia="Arial" w:cs="TH SarabunIT๙"/>
          <w:spacing w:val="-2"/>
          <w:sz w:val="32"/>
          <w:szCs w:val="32"/>
          <w:cs/>
          <w:lang w:val="th"/>
        </w:rPr>
      </w:pPr>
      <w:r>
        <w:rPr>
          <w:rFonts w:ascii="TH SarabunIT๙" w:hAnsi="TH SarabunIT๙" w:eastAsia="Arial" w:cs="TH SarabunIT๙"/>
          <w:spacing w:val="-2"/>
          <w:sz w:val="32"/>
          <w:szCs w:val="32"/>
          <w:cs/>
          <w:lang w:val="th"/>
        </w:rPr>
        <w:tab/>
      </w:r>
      <w:r>
        <w:rPr>
          <w:rFonts w:ascii="TH SarabunIT๙" w:hAnsi="TH SarabunIT๙" w:eastAsia="Arial" w:cs="TH SarabunIT๙"/>
          <w:spacing w:val="-2"/>
          <w:sz w:val="32"/>
          <w:szCs w:val="32"/>
          <w:cs/>
          <w:lang w:val="th"/>
        </w:rPr>
        <w:t>12.</w:t>
      </w:r>
      <w:r>
        <w:rPr>
          <w:rFonts w:ascii="TH SarabunIT๙" w:hAnsi="TH SarabunIT๙" w:eastAsia="Arial" w:cs="TH SarabunIT๙"/>
          <w:spacing w:val="-2"/>
          <w:sz w:val="32"/>
          <w:szCs w:val="32"/>
          <w:cs/>
          <w:lang w:val="th-TH" w:bidi="th-TH"/>
        </w:rPr>
        <w:t>เจตคติที่ดีต่อการใช้ภาษาไทยในการแต่งคำประพันธ์ได้ถูกต้อง</w:t>
      </w:r>
    </w:p>
    <w:p w14:paraId="0BFA3862">
      <w:pPr>
        <w:tabs>
          <w:tab w:val="left" w:pos="567"/>
          <w:tab w:val="left" w:pos="1134"/>
        </w:tabs>
        <w:jc w:val="thaiDistribute"/>
        <w:rPr>
          <w:rFonts w:ascii="TH SarabunIT๙" w:hAnsi="TH SarabunIT๙" w:eastAsia="Arial" w:cs="TH SarabunIT๙"/>
          <w:spacing w:val="-2"/>
          <w:sz w:val="32"/>
          <w:szCs w:val="32"/>
          <w:cs/>
          <w:lang w:val="th" w:bidi="th"/>
        </w:rPr>
      </w:pPr>
    </w:p>
    <w:p w14:paraId="1951AC8B">
      <w:pPr>
        <w:tabs>
          <w:tab w:val="left" w:pos="567"/>
          <w:tab w:val="left" w:pos="1134"/>
        </w:tabs>
        <w:spacing w:line="276" w:lineRule="auto"/>
        <w:jc w:val="thaiDistribute"/>
        <w:rPr>
          <w:rFonts w:ascii="TH SarabunIT๙" w:hAnsi="TH SarabunIT๙" w:eastAsia="Arial" w:cs="TH SarabunIT๙"/>
          <w:sz w:val="32"/>
          <w:szCs w:val="32"/>
          <w:cs/>
          <w:lang w:val="th" w:bidi="th"/>
        </w:rPr>
      </w:pPr>
    </w:p>
    <w:p w14:paraId="6D551906">
      <w:pPr>
        <w:tabs>
          <w:tab w:val="left" w:pos="567"/>
          <w:tab w:val="left" w:pos="1134"/>
        </w:tabs>
        <w:rPr>
          <w:rFonts w:ascii="TH SarabunIT๙" w:hAnsi="TH SarabunIT๙" w:eastAsia="Arial" w:cs="TH SarabunIT๙"/>
          <w:spacing w:val="-2"/>
          <w:sz w:val="32"/>
          <w:szCs w:val="32"/>
          <w:cs/>
          <w:lang w:val="th" w:bidi="th"/>
        </w:rPr>
      </w:pPr>
    </w:p>
    <w:p w14:paraId="74ADF4C9">
      <w:pPr>
        <w:tabs>
          <w:tab w:val="left" w:pos="567"/>
          <w:tab w:val="left" w:pos="1134"/>
        </w:tabs>
        <w:rPr>
          <w:rFonts w:ascii="TH SarabunIT๙" w:hAnsi="TH SarabunIT๙" w:eastAsia="Arial" w:cs="TH SarabunIT๙"/>
          <w:spacing w:val="-2"/>
          <w:sz w:val="32"/>
          <w:szCs w:val="32"/>
          <w:cs/>
          <w:lang w:val="th" w:bidi="th"/>
        </w:rPr>
      </w:pPr>
    </w:p>
    <w:p w14:paraId="5094BBBA">
      <w:pPr>
        <w:autoSpaceDE w:val="0"/>
        <w:autoSpaceDN w:val="0"/>
        <w:adjustRightInd w:val="0"/>
        <w:spacing w:line="276" w:lineRule="auto"/>
        <w:rPr>
          <w:rFonts w:ascii="TH SarabunIT๙" w:hAnsi="TH SarabunIT๙" w:eastAsia="Arial" w:cs="TH SarabunIT๙"/>
          <w:sz w:val="32"/>
          <w:szCs w:val="32"/>
          <w:cs/>
          <w:lang w:val="th"/>
        </w:rPr>
      </w:pPr>
    </w:p>
    <w:p w14:paraId="74F2C062">
      <w:pPr>
        <w:jc w:val="center"/>
        <w:rPr>
          <w:rFonts w:ascii="TH SarabunIT๙" w:hAnsi="TH SarabunIT๙" w:cs="TH SarabunIT๙"/>
          <w:b/>
          <w:bCs/>
          <w:sz w:val="72"/>
          <w:szCs w:val="72"/>
          <w:lang w:bidi="th"/>
        </w:rPr>
      </w:pPr>
    </w:p>
    <w:p w14:paraId="1FCB6C6F">
      <w:pPr>
        <w:jc w:val="center"/>
        <w:rPr>
          <w:rFonts w:ascii="TH SarabunIT๙" w:hAnsi="TH SarabunIT๙" w:cs="TH SarabunIT๙"/>
          <w:b/>
          <w:bCs/>
          <w:sz w:val="72"/>
          <w:szCs w:val="72"/>
          <w:lang w:bidi="th"/>
        </w:rPr>
      </w:pPr>
    </w:p>
    <w:p w14:paraId="5A0BA97A">
      <w:pPr>
        <w:jc w:val="center"/>
        <w:rPr>
          <w:rFonts w:ascii="TH SarabunIT๙" w:hAnsi="TH SarabunIT๙" w:cs="TH SarabunIT๙"/>
          <w:b/>
          <w:bCs/>
          <w:sz w:val="72"/>
          <w:szCs w:val="72"/>
          <w:lang w:bidi="th"/>
        </w:rPr>
      </w:pPr>
    </w:p>
    <w:p w14:paraId="0C718E48">
      <w:pPr>
        <w:jc w:val="center"/>
        <w:rPr>
          <w:rFonts w:ascii="TH SarabunIT๙" w:hAnsi="TH SarabunIT๙" w:cs="TH SarabunIT๙"/>
          <w:b/>
          <w:bCs/>
          <w:sz w:val="72"/>
          <w:szCs w:val="72"/>
          <w:lang w:bidi="th"/>
        </w:rPr>
      </w:pPr>
    </w:p>
    <w:p w14:paraId="7B6C1547">
      <w:pPr>
        <w:jc w:val="center"/>
        <w:rPr>
          <w:rFonts w:ascii="TH SarabunIT๙" w:hAnsi="TH SarabunIT๙" w:cs="TH SarabunIT๙"/>
          <w:b/>
          <w:bCs/>
          <w:sz w:val="72"/>
          <w:szCs w:val="72"/>
          <w:lang w:bidi="th"/>
        </w:rPr>
      </w:pPr>
    </w:p>
    <w:p w14:paraId="7C793CAD">
      <w:pPr>
        <w:jc w:val="center"/>
        <w:rPr>
          <w:rFonts w:ascii="TH SarabunIT๙" w:hAnsi="TH SarabunIT๙" w:cs="TH SarabunIT๙"/>
          <w:b/>
          <w:bCs/>
          <w:sz w:val="72"/>
          <w:szCs w:val="72"/>
          <w:lang w:bidi="th"/>
        </w:rPr>
      </w:pPr>
    </w:p>
    <w:p w14:paraId="5219AAAA">
      <w:pPr>
        <w:jc w:val="center"/>
        <w:rPr>
          <w:rFonts w:ascii="TH SarabunIT๙" w:hAnsi="TH SarabunIT๙" w:cs="TH SarabunIT๙"/>
          <w:b/>
          <w:bCs/>
          <w:sz w:val="72"/>
          <w:szCs w:val="72"/>
          <w:cs/>
          <w:lang w:bidi="th"/>
        </w:rPr>
      </w:pPr>
    </w:p>
    <w:p w14:paraId="3DB5124D">
      <w:pPr>
        <w:rPr>
          <w:rFonts w:ascii="TH SarabunIT๙" w:hAnsi="TH SarabunIT๙" w:cs="TH SarabunIT๙"/>
          <w:b/>
          <w:bCs/>
          <w:sz w:val="32"/>
          <w:szCs w:val="32"/>
        </w:rPr>
      </w:pPr>
    </w:p>
    <w:p w14:paraId="668BE5F1">
      <w:pPr>
        <w:rPr>
          <w:rFonts w:ascii="TH SarabunIT๙" w:hAnsi="TH SarabunIT๙" w:cs="TH SarabunIT๙"/>
          <w:b/>
          <w:bCs/>
          <w:sz w:val="32"/>
          <w:szCs w:val="32"/>
        </w:rPr>
      </w:pPr>
    </w:p>
    <w:p w14:paraId="200143D1">
      <w:pPr>
        <w:rPr>
          <w:rFonts w:ascii="TH SarabunIT๙" w:hAnsi="TH SarabunIT๙" w:cs="TH SarabunIT๙"/>
          <w:b/>
          <w:bCs/>
          <w:sz w:val="32"/>
          <w:szCs w:val="32"/>
        </w:rPr>
      </w:pPr>
    </w:p>
    <w:p w14:paraId="6B9366AA">
      <w:pPr>
        <w:rPr>
          <w:rFonts w:ascii="TH SarabunIT๙" w:hAnsi="TH SarabunIT๙" w:cs="TH SarabunIT๙"/>
          <w:b/>
          <w:bCs/>
          <w:sz w:val="32"/>
          <w:szCs w:val="32"/>
        </w:rPr>
      </w:pPr>
    </w:p>
    <w:p w14:paraId="10D67B60">
      <w:pPr>
        <w:rPr>
          <w:rFonts w:ascii="TH SarabunIT๙" w:hAnsi="TH SarabunIT๙" w:cs="TH SarabunIT๙"/>
          <w:b/>
          <w:bCs/>
          <w:sz w:val="32"/>
          <w:szCs w:val="32"/>
        </w:rPr>
      </w:pPr>
    </w:p>
    <w:p w14:paraId="0F47CFD8">
      <w:pPr>
        <w:rPr>
          <w:rFonts w:ascii="TH SarabunIT๙" w:hAnsi="TH SarabunIT๙" w:cs="TH SarabunIT๙"/>
          <w:b/>
          <w:bCs/>
          <w:sz w:val="32"/>
          <w:szCs w:val="32"/>
        </w:rPr>
      </w:pPr>
    </w:p>
    <w:p w14:paraId="50FD4D43">
      <w:pPr>
        <w:rPr>
          <w:rFonts w:ascii="TH SarabunIT๙" w:hAnsi="TH SarabunIT๙" w:cs="TH SarabunIT๙"/>
          <w:b/>
          <w:bCs/>
          <w:sz w:val="32"/>
          <w:szCs w:val="32"/>
        </w:rPr>
      </w:pPr>
    </w:p>
    <w:p w14:paraId="2089DB3C">
      <w:pPr>
        <w:rPr>
          <w:rFonts w:ascii="TH SarabunIT๙" w:hAnsi="TH SarabunIT๙" w:cs="TH SarabunIT๙"/>
          <w:b/>
          <w:bCs/>
          <w:sz w:val="32"/>
          <w:szCs w:val="32"/>
        </w:rPr>
      </w:pPr>
    </w:p>
    <w:p w14:paraId="63AC42BE">
      <w:pPr>
        <w:rPr>
          <w:rFonts w:ascii="TH SarabunIT๙" w:hAnsi="TH SarabunIT๙" w:cs="TH SarabunIT๙"/>
          <w:b/>
          <w:bCs/>
          <w:sz w:val="32"/>
          <w:szCs w:val="32"/>
        </w:rPr>
      </w:pPr>
    </w:p>
    <w:p w14:paraId="62896AD5">
      <w:pPr>
        <w:rPr>
          <w:rFonts w:ascii="TH SarabunIT๙" w:hAnsi="TH SarabunIT๙" w:cs="TH SarabunIT๙"/>
          <w:b/>
          <w:bCs/>
          <w:sz w:val="32"/>
          <w:szCs w:val="32"/>
        </w:rPr>
      </w:pPr>
    </w:p>
    <w:p w14:paraId="4CD4583A">
      <w:pPr>
        <w:rPr>
          <w:rFonts w:ascii="TH SarabunIT๙" w:hAnsi="TH SarabunIT๙" w:cs="TH SarabunIT๙"/>
          <w:b/>
          <w:bCs/>
          <w:sz w:val="32"/>
          <w:szCs w:val="32"/>
        </w:rPr>
      </w:pPr>
    </w:p>
    <w:p w14:paraId="094983AA">
      <w:pPr>
        <w:rPr>
          <w:rFonts w:ascii="TH SarabunIT๙" w:hAnsi="TH SarabunIT๙" w:cs="TH SarabunIT๙"/>
          <w:b/>
          <w:bCs/>
          <w:sz w:val="32"/>
          <w:szCs w:val="32"/>
        </w:rPr>
      </w:pPr>
    </w:p>
    <w:p w14:paraId="644CB505">
      <w:pPr>
        <w:rPr>
          <w:rFonts w:ascii="TH SarabunIT๙" w:hAnsi="TH SarabunIT๙" w:cs="TH SarabunIT๙"/>
          <w:b/>
          <w:bCs/>
          <w:sz w:val="32"/>
          <w:szCs w:val="32"/>
        </w:rPr>
      </w:pPr>
    </w:p>
    <w:p w14:paraId="6DC97DB8">
      <w:pPr>
        <w:rPr>
          <w:rFonts w:ascii="TH SarabunIT๙" w:hAnsi="TH SarabunIT๙" w:cs="TH SarabunIT๙"/>
          <w:b/>
          <w:bCs/>
          <w:sz w:val="32"/>
          <w:szCs w:val="32"/>
        </w:rPr>
      </w:pPr>
    </w:p>
    <w:p w14:paraId="65E8F42D">
      <w:pPr>
        <w:rPr>
          <w:rFonts w:ascii="TH SarabunIT๙" w:hAnsi="TH SarabunIT๙" w:cs="TH SarabunIT๙"/>
          <w:b/>
          <w:bCs/>
          <w:sz w:val="32"/>
          <w:szCs w:val="32"/>
        </w:rPr>
      </w:pPr>
    </w:p>
    <w:p w14:paraId="34EC57C3">
      <w:pPr>
        <w:rPr>
          <w:rFonts w:ascii="TH SarabunIT๙" w:hAnsi="TH SarabunIT๙" w:cs="TH SarabunIT๙"/>
          <w:b/>
          <w:bCs/>
          <w:sz w:val="32"/>
          <w:szCs w:val="32"/>
        </w:rPr>
      </w:pPr>
    </w:p>
    <w:p w14:paraId="69EF9F84">
      <w:pPr>
        <w:rPr>
          <w:rFonts w:ascii="TH SarabunIT๙" w:hAnsi="TH SarabunIT๙" w:cs="TH SarabunIT๙"/>
          <w:b/>
          <w:bCs/>
          <w:sz w:val="32"/>
          <w:szCs w:val="32"/>
        </w:rPr>
      </w:pPr>
    </w:p>
    <w:p w14:paraId="28C77654">
      <w:pPr>
        <w:rPr>
          <w:rFonts w:ascii="TH SarabunIT๙" w:hAnsi="TH SarabunIT๙" w:cs="TH SarabunIT๙"/>
          <w:b/>
          <w:bCs/>
          <w:sz w:val="32"/>
          <w:szCs w:val="32"/>
        </w:rPr>
      </w:pPr>
    </w:p>
    <w:p w14:paraId="07133329">
      <w:pPr>
        <w:rPr>
          <w:rFonts w:ascii="TH SarabunIT๙" w:hAnsi="TH SarabunIT๙" w:cs="TH SarabunIT๙"/>
          <w:b/>
          <w:bCs/>
          <w:sz w:val="32"/>
          <w:szCs w:val="32"/>
        </w:rPr>
      </w:pPr>
    </w:p>
    <w:p w14:paraId="069E59AE">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03E31B04">
      <w:pPr>
        <w:jc w:val="center"/>
        <w:rPr>
          <w:rFonts w:ascii="TH SarabunIT๙" w:hAnsi="TH SarabunIT๙" w:cs="TH SarabunIT๙"/>
          <w:b/>
          <w:bCs/>
          <w:sz w:val="72"/>
          <w:szCs w:val="72"/>
        </w:rPr>
      </w:pPr>
      <w:r>
        <w:rPr>
          <w:rFonts w:ascii="TH SarabunIT๙" w:hAnsi="TH SarabunIT๙" w:cs="TH SarabunIT๙"/>
          <w:b/>
          <w:bCs/>
          <w:sz w:val="72"/>
          <w:szCs w:val="72"/>
          <w:cs/>
          <w:lang w:val="th-TH" w:bidi="th-TH"/>
        </w:rPr>
        <w:t>กลุ่มสาระการเรียนรู้คณิตศาสตร์</w:t>
      </w:r>
    </w:p>
    <w:p w14:paraId="3A9021C6">
      <w:pPr>
        <w:jc w:val="center"/>
        <w:rPr>
          <w:rFonts w:ascii="TH SarabunIT๙" w:hAnsi="TH SarabunIT๙" w:cs="TH SarabunIT๙"/>
          <w:b/>
          <w:bCs/>
          <w:sz w:val="72"/>
          <w:szCs w:val="72"/>
        </w:rPr>
      </w:pPr>
    </w:p>
    <w:p w14:paraId="466C810C">
      <w:pPr>
        <w:jc w:val="center"/>
        <w:rPr>
          <w:rFonts w:ascii="TH SarabunIT๙" w:hAnsi="TH SarabunIT๙" w:cs="TH SarabunIT๙"/>
          <w:b/>
          <w:bCs/>
          <w:sz w:val="72"/>
          <w:szCs w:val="72"/>
        </w:rPr>
      </w:pPr>
    </w:p>
    <w:p w14:paraId="4B9F7436">
      <w:pPr>
        <w:jc w:val="center"/>
        <w:rPr>
          <w:rFonts w:ascii="TH SarabunIT๙" w:hAnsi="TH SarabunIT๙" w:cs="TH SarabunIT๙"/>
          <w:b/>
          <w:bCs/>
          <w:sz w:val="72"/>
          <w:szCs w:val="72"/>
        </w:rPr>
      </w:pPr>
    </w:p>
    <w:p w14:paraId="3F3A2711">
      <w:pPr>
        <w:jc w:val="center"/>
        <w:rPr>
          <w:rFonts w:ascii="TH SarabunIT๙" w:hAnsi="TH SarabunIT๙" w:cs="TH SarabunIT๙"/>
          <w:b/>
          <w:bCs/>
          <w:sz w:val="72"/>
          <w:szCs w:val="72"/>
        </w:rPr>
      </w:pPr>
    </w:p>
    <w:p w14:paraId="34F97CC9">
      <w:pPr>
        <w:jc w:val="center"/>
        <w:rPr>
          <w:rFonts w:ascii="TH SarabunIT๙" w:hAnsi="TH SarabunIT๙" w:cs="TH SarabunIT๙"/>
          <w:b/>
          <w:bCs/>
          <w:sz w:val="72"/>
          <w:szCs w:val="72"/>
        </w:rPr>
      </w:pPr>
    </w:p>
    <w:p w14:paraId="6234FB0B">
      <w:pPr>
        <w:jc w:val="center"/>
        <w:rPr>
          <w:rFonts w:ascii="TH SarabunIT๙" w:hAnsi="TH SarabunIT๙" w:cs="TH SarabunIT๙"/>
          <w:b/>
          <w:bCs/>
          <w:sz w:val="72"/>
          <w:szCs w:val="72"/>
        </w:rPr>
      </w:pPr>
    </w:p>
    <w:p w14:paraId="258FAE8A">
      <w:pPr>
        <w:jc w:val="center"/>
        <w:rPr>
          <w:rFonts w:ascii="TH SarabunIT๙" w:hAnsi="TH SarabunIT๙" w:cs="TH SarabunIT๙"/>
          <w:b/>
          <w:bCs/>
          <w:sz w:val="72"/>
          <w:szCs w:val="72"/>
        </w:rPr>
      </w:pPr>
    </w:p>
    <w:p w14:paraId="142799EF">
      <w:pPr>
        <w:jc w:val="center"/>
        <w:rPr>
          <w:rFonts w:ascii="TH SarabunIT๙" w:hAnsi="TH SarabunIT๙" w:cs="TH SarabunIT๙"/>
          <w:b/>
          <w:bCs/>
          <w:sz w:val="72"/>
          <w:szCs w:val="72"/>
        </w:rPr>
      </w:pPr>
    </w:p>
    <w:p w14:paraId="4E492956">
      <w:pPr>
        <w:jc w:val="center"/>
        <w:rPr>
          <w:rFonts w:ascii="TH SarabunIT๙" w:hAnsi="TH SarabunIT๙" w:cs="TH SarabunIT๙"/>
          <w:b/>
          <w:bCs/>
          <w:sz w:val="72"/>
          <w:szCs w:val="72"/>
        </w:rPr>
      </w:pPr>
    </w:p>
    <w:p w14:paraId="67C394F7">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5536C7EF">
      <w:pPr>
        <w:jc w:val="center"/>
        <w:rPr>
          <w:rFonts w:ascii="TH SarabunIT๙" w:hAnsi="TH SarabunIT๙" w:eastAsia="Calibri" w:cs="TH SarabunIT๙"/>
          <w:b/>
          <w:bCs/>
          <w:sz w:val="32"/>
          <w:szCs w:val="32"/>
        </w:rPr>
      </w:pPr>
    </w:p>
    <w:p w14:paraId="31A0ED7F">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14101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05C3FA88">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4</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135</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4A6EDB45">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8656"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4" name="ตัวเชื่อมต่อตรง 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18656;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TYAedUAAAAIAQAADwAA&#10;AAAAAAABACAAAAAiAAAAZHJzL2Rvd25yZXYueG1sUEsBAhQAFAAAAAgAh07iQIkZC6YZAgAAEgQA&#10;AA4AAAAAAAAAAQAgAAAAJAEAAGRycy9lMm9Eb2MueG1sUEsFBgAAAAAGAAYAWQEAAK8FAAAAAA==&#10;">
                <v:fill on="f" focussize="0,0"/>
                <v:stroke color="#000000" joinstyle="round"/>
                <v:imagedata o:title=""/>
                <o:lock v:ext="edit" aspectratio="f"/>
              </v:line>
            </w:pict>
          </mc:Fallback>
        </mc:AlternateContent>
      </w:r>
    </w:p>
    <w:p w14:paraId="19DEB1D2">
      <w:pPr>
        <w:pStyle w:val="165"/>
        <w:ind w:firstLine="720"/>
        <w:jc w:val="thaiDistribute"/>
        <w:rPr>
          <w:rFonts w:ascii="TH SarabunIT๙" w:hAnsi="TH SarabunIT๙" w:cs="TH SarabunIT๙"/>
          <w:sz w:val="32"/>
        </w:rPr>
      </w:pPr>
      <w:r>
        <w:rPr>
          <w:rFonts w:ascii="TH SarabunIT๙" w:hAnsi="TH SarabunIT๙" w:cs="TH SarabunIT๙"/>
          <w:b/>
          <w:bCs/>
          <w:sz w:val="32"/>
          <w:cs/>
          <w:lang w:val="th-TH" w:bidi="th-TH"/>
        </w:rPr>
        <w:t>ศึกษาและใช้ความรู้เรื่อง</w:t>
      </w:r>
      <w:r>
        <w:rPr>
          <w:rFonts w:ascii="TH SarabunIT๙" w:hAnsi="TH SarabunIT๙" w:cs="TH SarabunIT๙"/>
          <w:spacing w:val="-4"/>
          <w:sz w:val="32"/>
          <w:cs/>
        </w:rPr>
        <w:t xml:space="preserve"> </w:t>
      </w:r>
      <w:r>
        <w:rPr>
          <w:rFonts w:ascii="TH SarabunIT๙" w:hAnsi="TH SarabunIT๙" w:cs="TH SarabunIT๙"/>
          <w:sz w:val="32"/>
          <w:cs/>
        </w:rPr>
        <w:t xml:space="preserve">  </w:t>
      </w:r>
      <w:r>
        <w:rPr>
          <w:rFonts w:ascii="TH SarabunIT๙" w:hAnsi="TH SarabunIT๙" w:cs="TH SarabunIT๙"/>
          <w:sz w:val="32"/>
          <w:cs/>
          <w:lang w:val="th-TH" w:bidi="th-TH"/>
        </w:rPr>
        <w:t xml:space="preserve">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Pr>
          <w:rFonts w:ascii="TH SarabunIT๙" w:hAnsi="TH SarabunIT๙" w:cs="TH SarabunIT๙"/>
          <w:spacing w:val="-6"/>
          <w:sz w:val="32"/>
          <w:cs/>
          <w:lang w:val="th-TH" w:bidi="th-TH"/>
        </w:rPr>
        <w:t xml:space="preserve">ค่าประมาณของจำนวนนับและการใช้เครื่องหมาย </w:t>
      </w:r>
      <w:r>
        <w:rPr>
          <w:rFonts w:ascii="TH SarabunIT๙" w:hAnsi="TH SarabunIT๙" w:cs="TH SarabunIT๙"/>
          <w:spacing w:val="-6"/>
          <w:sz w:val="32"/>
        </w:rPr>
        <w:sym w:font="Symbol" w:char="F0BB"/>
      </w:r>
      <w:r>
        <w:rPr>
          <w:rFonts w:ascii="TH SarabunIT๙" w:hAnsi="TH SarabunIT๙" w:cs="TH SarabunIT๙"/>
          <w:spacing w:val="-8"/>
          <w:sz w:val="32"/>
          <w:cs/>
        </w:rPr>
        <w:t xml:space="preserve">  </w:t>
      </w:r>
      <w:r>
        <w:rPr>
          <w:rFonts w:ascii="TH SarabunIT๙" w:hAnsi="TH SarabunIT๙" w:cs="TH SarabunIT๙"/>
          <w:sz w:val="32"/>
          <w:cs/>
          <w:lang w:val="th-TH" w:bidi="th-TH"/>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w:t>
      </w:r>
      <w:r>
        <w:rPr>
          <w:rFonts w:ascii="TH SarabunIT๙" w:hAnsi="TH SarabunIT๙" w:cs="TH SarabunIT๙"/>
          <w:sz w:val="32"/>
          <w:cs/>
        </w:rPr>
        <w:t xml:space="preserve">100,000 </w:t>
      </w:r>
      <w:r>
        <w:rPr>
          <w:rFonts w:ascii="TH SarabunIT๙" w:hAnsi="TH SarabunIT๙" w:cs="TH SarabunIT๙"/>
          <w:sz w:val="32"/>
          <w:cs/>
          <w:lang w:val="th-TH" w:bidi="th-TH"/>
        </w:rPr>
        <w:t xml:space="preserve">และ </w:t>
      </w:r>
      <w:r>
        <w:rPr>
          <w:rFonts w:ascii="TH SarabunIT๙" w:hAnsi="TH SarabunIT๙" w:cs="TH SarabunIT๙"/>
          <w:sz w:val="32"/>
          <w:cs/>
        </w:rPr>
        <w:t xml:space="preserve">0 </w:t>
      </w:r>
      <w:r>
        <w:rPr>
          <w:rFonts w:ascii="TH SarabunIT๙" w:hAnsi="TH SarabunIT๙" w:cs="TH SarabunIT๙"/>
          <w:spacing w:val="-8"/>
          <w:sz w:val="32"/>
          <w:cs/>
          <w:lang w:val="th-TH" w:bidi="th-TH"/>
        </w:rPr>
        <w:t>เศษส่วนแท้ เศษเกิน จำนวนคละ</w:t>
      </w:r>
      <w:r>
        <w:rPr>
          <w:rFonts w:ascii="TH SarabunIT๙" w:hAnsi="TH SarabunIT๙" w:cs="TH SarabunIT๙"/>
          <w:sz w:val="32"/>
          <w:cs/>
        </w:rPr>
        <w:t xml:space="preserve"> </w:t>
      </w:r>
      <w:r>
        <w:rPr>
          <w:rFonts w:ascii="TH SarabunIT๙" w:hAnsi="TH SarabunIT๙" w:cs="TH SarabunIT๙"/>
          <w:sz w:val="32"/>
          <w:cs/>
          <w:lang w:val="th-TH" w:bidi="th-TH"/>
        </w:rPr>
        <w:t xml:space="preserve">ความสัมพันธ์ระหว่างจำนวนคละและเศษเกิน เศษส่วนที่เท่ากัน เศษส่วนอย่างต่ำและเศษส่วนที่เท่ากับจำนวนนับ  </w:t>
      </w:r>
      <w:r>
        <w:rPr>
          <w:rFonts w:ascii="TH SarabunIT๙" w:hAnsi="TH SarabunIT๙" w:cs="TH SarabunIT๙"/>
          <w:spacing w:val="-8"/>
          <w:sz w:val="32"/>
          <w:cs/>
          <w:lang w:val="th-TH" w:bidi="th-TH"/>
        </w:rPr>
        <w:t xml:space="preserve">การเปรียบเทียบ เรียงลำดับเศษส่วนและจำนวนคละ  </w:t>
      </w:r>
      <w:r>
        <w:rPr>
          <w:rFonts w:ascii="TH SarabunIT๙" w:hAnsi="TH SarabunIT๙" w:cs="TH SarabunIT๙"/>
          <w:sz w:val="32"/>
          <w:cs/>
          <w:lang w:val="th-TH" w:bidi="th-TH"/>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w:t>
      </w:r>
      <w:r>
        <w:rPr>
          <w:rFonts w:ascii="TH SarabunIT๙" w:hAnsi="TH SarabunIT๙" w:cs="TH SarabunIT๙"/>
          <w:sz w:val="32"/>
          <w:cs/>
        </w:rPr>
        <w:t xml:space="preserve">3 </w:t>
      </w:r>
      <w:r>
        <w:rPr>
          <w:rFonts w:ascii="TH SarabunIT๙" w:hAnsi="TH SarabunIT๙" w:cs="TH SarabunIT๙"/>
          <w:sz w:val="32"/>
          <w:cs/>
          <w:lang w:val="th-TH" w:bidi="th-TH"/>
        </w:rPr>
        <w:t xml:space="preserve">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w:t>
      </w:r>
      <w:r>
        <w:rPr>
          <w:rFonts w:ascii="TH SarabunIT๙" w:hAnsi="TH SarabunIT๙" w:cs="TH SarabunIT๙"/>
          <w:sz w:val="32"/>
          <w:cs/>
        </w:rPr>
        <w:t xml:space="preserve">2 </w:t>
      </w:r>
      <w:r>
        <w:rPr>
          <w:rFonts w:ascii="TH SarabunIT๙" w:hAnsi="TH SarabunIT๙" w:cs="TH SarabunIT๙"/>
          <w:sz w:val="32"/>
          <w:cs/>
          <w:lang w:val="th-TH" w:bidi="th-TH"/>
        </w:rPr>
        <w:t xml:space="preserve">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Pr>
          <w:rFonts w:ascii="TH SarabunIT๙" w:hAnsi="TH SarabunIT๙" w:cs="TH SarabunIT๙"/>
          <w:spacing w:val="-10"/>
          <w:sz w:val="32"/>
          <w:cs/>
          <w:lang w:val="th-TH" w:bidi="th-TH"/>
        </w:rPr>
        <w:t>มุมส่วนประกอบของมุม</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การเรียกชื่อมุม</w:t>
      </w:r>
      <w:r>
        <w:rPr>
          <w:rFonts w:ascii="TH SarabunIT๙" w:hAnsi="TH SarabunIT๙" w:cs="TH SarabunIT๙"/>
          <w:sz w:val="32"/>
          <w:cs/>
        </w:rPr>
        <w:t xml:space="preserve"> </w:t>
      </w:r>
      <w:r>
        <w:rPr>
          <w:rFonts w:ascii="TH SarabunIT๙" w:hAnsi="TH SarabunIT๙" w:cs="TH SarabunIT๙"/>
          <w:spacing w:val="-10"/>
          <w:sz w:val="32"/>
          <w:cs/>
          <w:lang w:val="th-TH" w:bidi="th-TH"/>
        </w:rPr>
        <w:t>สัญลักษณ์แสดงมุม</w:t>
      </w:r>
      <w:r>
        <w:rPr>
          <w:rFonts w:ascii="TH SarabunIT๙" w:hAnsi="TH SarabunIT๙" w:cs="TH SarabunIT๙"/>
          <w:sz w:val="32"/>
          <w:cs/>
        </w:rPr>
        <w:t xml:space="preserve"> </w:t>
      </w:r>
      <w:r>
        <w:rPr>
          <w:rFonts w:ascii="TH SarabunIT๙" w:hAnsi="TH SarabunIT๙" w:cs="TH SarabunIT๙"/>
          <w:spacing w:val="-10"/>
          <w:sz w:val="32"/>
          <w:cs/>
          <w:lang w:val="th-TH" w:bidi="th-TH"/>
        </w:rPr>
        <w:t>ชนิดของมุม</w:t>
      </w:r>
      <w:r>
        <w:rPr>
          <w:rFonts w:ascii="TH SarabunIT๙" w:hAnsi="TH SarabunIT๙" w:cs="TH SarabunIT๙"/>
          <w:sz w:val="32"/>
          <w:cs/>
        </w:rPr>
        <w:t xml:space="preserve"> </w:t>
      </w:r>
      <w:r>
        <w:rPr>
          <w:rFonts w:ascii="TH SarabunIT๙" w:hAnsi="TH SarabunIT๙" w:cs="TH SarabunIT๙"/>
          <w:sz w:val="32"/>
          <w:cs/>
          <w:lang w:val="th-TH" w:bidi="th-TH"/>
        </w:rPr>
        <w:t xml:space="preserve">ชนิดและสมบัติของรูปสี่เหลี่ยมมุมฉาก </w:t>
      </w:r>
      <w:r>
        <w:rPr>
          <w:rFonts w:ascii="TH SarabunIT๙" w:hAnsi="TH SarabunIT๙" w:cs="TH SarabunIT๙"/>
          <w:spacing w:val="-8"/>
          <w:sz w:val="32"/>
          <w:cs/>
          <w:lang w:val="th-TH" w:bidi="th-TH"/>
        </w:rPr>
        <w:t>การสร้างรูปสี่เหลี่ยมมุมฉาก</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การอ่านและการเขียนแผนภูมิแท่ง</w:t>
      </w:r>
      <w:r>
        <w:rPr>
          <w:rFonts w:ascii="TH SarabunIT๙" w:hAnsi="TH SarabunIT๙" w:cs="TH SarabunIT๙"/>
          <w:spacing w:val="-8"/>
          <w:sz w:val="32"/>
          <w:cs/>
        </w:rPr>
        <w:t xml:space="preserve"> </w:t>
      </w:r>
      <w:r>
        <w:rPr>
          <w:rFonts w:ascii="TH SarabunIT๙" w:hAnsi="TH SarabunIT๙" w:cs="TH SarabunIT๙"/>
          <w:spacing w:val="-8"/>
          <w:sz w:val="32"/>
        </w:rPr>
        <w:t>(</w:t>
      </w:r>
      <w:r>
        <w:rPr>
          <w:rFonts w:ascii="TH SarabunIT๙" w:hAnsi="TH SarabunIT๙" w:cs="TH SarabunIT๙"/>
          <w:spacing w:val="-8"/>
          <w:sz w:val="32"/>
          <w:cs/>
          <w:lang w:val="th-TH" w:bidi="th-TH"/>
        </w:rPr>
        <w:t>ไม่รวมการย่นระยะ</w:t>
      </w:r>
      <w:r>
        <w:rPr>
          <w:rFonts w:ascii="TH SarabunIT๙" w:hAnsi="TH SarabunIT๙" w:cs="TH SarabunIT๙"/>
          <w:spacing w:val="-8"/>
          <w:sz w:val="32"/>
        </w:rPr>
        <w:t>)</w:t>
      </w:r>
      <w:r>
        <w:rPr>
          <w:rFonts w:ascii="TH SarabunIT๙" w:hAnsi="TH SarabunIT๙" w:cs="TH SarabunIT๙"/>
          <w:sz w:val="32"/>
          <w:cs/>
        </w:rPr>
        <w:t xml:space="preserve"> </w:t>
      </w:r>
      <w:r>
        <w:rPr>
          <w:rFonts w:ascii="TH SarabunIT๙" w:hAnsi="TH SarabunIT๙" w:cs="TH SarabunIT๙"/>
          <w:sz w:val="32"/>
          <w:cs/>
          <w:lang w:val="th-TH" w:bidi="th-TH"/>
        </w:rPr>
        <w:t>การอ่านตารางสองทาง</w:t>
      </w:r>
      <w:r>
        <w:rPr>
          <w:rFonts w:ascii="TH SarabunIT๙" w:hAnsi="TH SarabunIT๙" w:cs="TH SarabunIT๙"/>
          <w:spacing w:val="-8"/>
          <w:sz w:val="32"/>
          <w:cs/>
        </w:rPr>
        <w:t>(</w:t>
      </w:r>
      <w:r>
        <w:rPr>
          <w:rFonts w:ascii="TH SarabunIT๙" w:hAnsi="TH SarabunIT๙" w:cs="TH SarabunIT๙"/>
          <w:spacing w:val="-8"/>
          <w:sz w:val="32"/>
        </w:rPr>
        <w:t>Two-Way Table</w:t>
      </w:r>
      <w:r>
        <w:rPr>
          <w:rFonts w:ascii="TH SarabunIT๙" w:hAnsi="TH SarabunIT๙" w:cs="TH SarabunIT๙"/>
          <w:spacing w:val="-8"/>
          <w:sz w:val="32"/>
          <w:cs/>
        </w:rPr>
        <w:t>)</w:t>
      </w:r>
    </w:p>
    <w:p w14:paraId="0F589145">
      <w:pPr>
        <w:tabs>
          <w:tab w:val="left" w:pos="2365"/>
        </w:tabs>
        <w:rPr>
          <w:rFonts w:ascii="TH SarabunIT๙" w:hAnsi="TH SarabunIT๙" w:eastAsia="Calibri" w:cs="TH SarabunIT๙"/>
          <w:spacing w:val="-4"/>
          <w:kern w:val="2"/>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โดยใช้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 xml:space="preserve">สมรรถนะเฉพาะ </w:t>
      </w:r>
      <w:r>
        <w:rPr>
          <w:rFonts w:ascii="TH SarabunIT๙" w:hAnsi="TH SarabunIT๙" w:cs="TH SarabunIT๙"/>
          <w:b/>
          <w:bCs/>
          <w:sz w:val="32"/>
          <w:szCs w:val="32"/>
          <w:cs/>
        </w:rPr>
        <w:t xml:space="preserve">) </w:t>
      </w:r>
      <w:r>
        <w:rPr>
          <w:rFonts w:ascii="TH SarabunIT๙" w:hAnsi="TH SarabunIT๙" w:eastAsia="Calibri" w:cs="TH SarabunIT๙"/>
          <w:kern w:val="2"/>
          <w:sz w:val="32"/>
          <w:szCs w:val="32"/>
          <w:cs/>
          <w:lang w:val="th-TH" w:bidi="th-TH"/>
        </w:rPr>
        <w:t>มีความอยากรู้อยากเห็น สามารถมองเห็นปัญหาทางคณิตศาสตร์</w:t>
      </w:r>
      <w:r>
        <w:rPr>
          <w:rFonts w:ascii="TH SarabunIT๙" w:hAnsi="TH SarabunIT๙" w:eastAsia="Calibri" w:cs="TH SarabunIT๙"/>
          <w:kern w:val="2"/>
          <w:sz w:val="32"/>
          <w:szCs w:val="32"/>
          <w:cs/>
        </w:rPr>
        <w:br w:type="textWrapping"/>
      </w:r>
      <w:r>
        <w:rPr>
          <w:rFonts w:ascii="TH SarabunIT๙" w:hAnsi="TH SarabunIT๙" w:eastAsia="Calibri" w:cs="TH SarabunIT๙"/>
          <w:kern w:val="2"/>
          <w:sz w:val="32"/>
          <w:szCs w:val="32"/>
          <w:cs/>
          <w:lang w:val="th-TH" w:bidi="th-TH"/>
        </w:rPr>
        <w:t xml:space="preserve">ในชีวิตจริงด้วยมุมมองของตนเอง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thinking mathematically</w:t>
      </w:r>
      <w:r>
        <w:rPr>
          <w:rFonts w:ascii="TH SarabunIT๙" w:hAnsi="TH SarabunIT๙" w:eastAsia="Calibri" w:cs="TH SarabunIT๙"/>
          <w:kern w:val="2"/>
          <w:sz w:val="32"/>
          <w:szCs w:val="32"/>
          <w:cs/>
        </w:rPr>
        <w:t>)</w:t>
      </w:r>
      <w:r>
        <w:rPr>
          <w:rFonts w:ascii="TH SarabunIT๙" w:hAnsi="TH SarabunIT๙" w:eastAsia="Arial" w:cs="TH SarabunIT๙"/>
          <w:spacing w:val="-2"/>
          <w:sz w:val="32"/>
          <w:szCs w:val="32"/>
        </w:rPr>
        <w:t xml:space="preserve">  </w:t>
      </w:r>
      <w:r>
        <w:rPr>
          <w:rFonts w:ascii="TH SarabunIT๙" w:hAnsi="TH SarabunIT๙" w:eastAsia="Calibri"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reflect</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จากประสบการณ์ของตนเองหรือแลกเปลี่ยนกับผู้อื่น</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มีความกระตือรือร้นและมุมานะในการแก้ปัญหาทางคณิตศาสตร์</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w:t>
      </w:r>
      <w:r>
        <w:rPr>
          <w:rFonts w:ascii="TH SarabunIT๙" w:hAnsi="TH SarabunIT๙" w:eastAsia="Times New Roman" w:cs="TH SarabunIT๙"/>
          <w:sz w:val="32"/>
          <w:szCs w:val="32"/>
          <w:cs/>
        </w:rPr>
        <w:br w:type="textWrapping"/>
      </w:r>
      <w:r>
        <w:rPr>
          <w:rFonts w:ascii="TH SarabunIT๙" w:hAnsi="TH SarabunIT๙" w:eastAsia="Times New Roman" w:cs="TH SarabunIT๙"/>
          <w:sz w:val="32"/>
          <w:szCs w:val="32"/>
          <w:cs/>
          <w:lang w:val="th-TH" w:bidi="th-TH"/>
        </w:rPr>
        <w:t>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 xml:space="preserve">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ต่าง ๆ</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p>
    <w:p w14:paraId="53C9BE96">
      <w:pPr>
        <w:ind w:firstLine="720"/>
        <w:rPr>
          <w:rFonts w:ascii="TH SarabunIT๙" w:hAnsi="TH SarabunIT๙" w:eastAsia="Arial" w:cs="TH SarabunIT๙"/>
          <w:spacing w:val="-2"/>
          <w:sz w:val="32"/>
          <w:szCs w:val="32"/>
        </w:rPr>
      </w:pPr>
      <w:r>
        <w:rPr>
          <w:rFonts w:ascii="TH SarabunIT๙" w:hAnsi="TH SarabunIT๙" w:cs="TH SarabunIT๙"/>
          <w:b/>
          <w:bCs/>
          <w:sz w:val="32"/>
          <w:szCs w:val="32"/>
          <w:cs/>
          <w:lang w:val="th-TH" w:bidi="th-TH"/>
        </w:rPr>
        <w:t xml:space="preserve">เพื่อให้เกิด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สมรรถนะ</w:t>
      </w:r>
      <w:r>
        <w:rPr>
          <w:rFonts w:ascii="TH SarabunIT๙" w:hAnsi="TH SarabunIT๙" w:cs="TH SarabunIT๙"/>
          <w:b/>
          <w:bCs/>
          <w:sz w:val="32"/>
          <w:szCs w:val="32"/>
          <w:cs/>
        </w:rPr>
        <w:t>)</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รับ</w:t>
      </w:r>
      <w:r>
        <w:rPr>
          <w:rFonts w:ascii="TH SarabunIT๙" w:hAnsi="TH SarabunIT๙" w:eastAsia="Arial" w:cs="TH SarabunIT๙"/>
          <w:sz w:val="32"/>
          <w:szCs w:val="32"/>
          <w:cs/>
          <w:lang w:val="th-TH" w:bidi="th-TH"/>
        </w:rPr>
        <w:t>รู้</w:t>
      </w:r>
      <w:r>
        <w:rPr>
          <w:rFonts w:ascii="TH SarabunIT๙" w:hAnsi="TH SarabunIT๙" w:eastAsia="Arial" w:cs="TH SarabunIT๙"/>
          <w:spacing w:val="-2"/>
          <w:sz w:val="32"/>
          <w:szCs w:val="32"/>
          <w:cs/>
          <w:lang w:val="th-TH" w:bidi="th-TH"/>
        </w:rPr>
        <w:t>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และร่วมแก้ปัญหาที่พบในการปฏิบัติกิจกรรมต่างๆ</w:t>
      </w:r>
    </w:p>
    <w:p w14:paraId="7DA15502">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314729BC">
      <w:pPr>
        <w:tabs>
          <w:tab w:val="left" w:pos="567"/>
          <w:tab w:val="left" w:pos="1134"/>
        </w:tabs>
        <w:rPr>
          <w:rFonts w:ascii="TH SarabunIT๙" w:hAnsi="TH SarabunIT๙" w:eastAsia="Arial" w:cs="TH SarabunIT๙"/>
          <w:spacing w:val="-2"/>
          <w:sz w:val="32"/>
          <w:szCs w:val="32"/>
        </w:rPr>
      </w:pPr>
      <w:r>
        <w:rPr>
          <w:rFonts w:ascii="TH SarabunIT๙" w:hAnsi="TH SarabunIT๙" w:eastAsia="Arial" w:cs="TH SarabunIT๙"/>
          <w:sz w:val="32"/>
          <w:szCs w:val="32"/>
        </w:rPr>
        <w:t xml:space="preserve">    1. </w:t>
      </w:r>
      <w:r>
        <w:rPr>
          <w:rFonts w:ascii="TH SarabunIT๙" w:hAnsi="TH SarabunIT๙" w:eastAsia="Arial" w:cs="TH SarabunIT๙"/>
          <w:spacing w:val="-2"/>
          <w:sz w:val="32"/>
          <w:szCs w:val="32"/>
          <w:cs/>
          <w:lang w:val="th-TH" w:bidi="th-TH"/>
        </w:rPr>
        <w:t xml:space="preserve">อ่านและเขียนตัวเลขฮินดูอารบิก  ตัวเลขไทย และตัวหนังสือแสดงจำนวนนับที่มากกว่า </w:t>
      </w:r>
      <w:r>
        <w:rPr>
          <w:rFonts w:ascii="TH SarabunIT๙" w:hAnsi="TH SarabunIT๙" w:eastAsia="Arial" w:cs="TH SarabunIT๙"/>
          <w:spacing w:val="-2"/>
          <w:sz w:val="32"/>
          <w:szCs w:val="32"/>
          <w:cs/>
        </w:rPr>
        <w:t>100</w:t>
      </w:r>
      <w:r>
        <w:rPr>
          <w:rFonts w:ascii="TH SarabunIT๙" w:hAnsi="TH SarabunIT๙" w:eastAsia="Arial" w:cs="TH SarabunIT๙"/>
          <w:spacing w:val="-2"/>
          <w:sz w:val="32"/>
          <w:szCs w:val="32"/>
        </w:rPr>
        <w:t>,</w:t>
      </w:r>
      <w:r>
        <w:rPr>
          <w:rFonts w:ascii="TH SarabunIT๙" w:hAnsi="TH SarabunIT๙" w:eastAsia="Arial" w:cs="TH SarabunIT๙"/>
          <w:spacing w:val="-2"/>
          <w:sz w:val="32"/>
          <w:szCs w:val="32"/>
          <w:cs/>
        </w:rPr>
        <w:t xml:space="preserve">000 </w:t>
      </w:r>
      <w:r>
        <w:rPr>
          <w:rFonts w:ascii="TH SarabunIT๙" w:hAnsi="TH SarabunIT๙" w:eastAsia="Batang" w:cs="TH SarabunIT๙"/>
          <w:sz w:val="32"/>
          <w:szCs w:val="32"/>
          <w:cs/>
          <w:lang w:val="th-TH" w:bidi="th-TH"/>
        </w:rPr>
        <w:t>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w:t>
      </w:r>
      <w:r>
        <w:rPr>
          <w:rFonts w:ascii="TH SarabunIT๙" w:hAnsi="TH SarabunIT๙" w:eastAsia="Batang" w:cs="TH SarabunIT๙"/>
          <w:sz w:val="32"/>
          <w:szCs w:val="32"/>
          <w:cs/>
          <w:lang w:val="th"/>
        </w:rPr>
        <w:t xml:space="preserve"> </w:t>
      </w:r>
      <w:r>
        <w:rPr>
          <w:rFonts w:ascii="TH SarabunIT๙" w:hAnsi="TH SarabunIT๙" w:eastAsia="Arial" w:cs="TH SarabunIT๙"/>
          <w:spacing w:val="-2"/>
          <w:sz w:val="32"/>
          <w:szCs w:val="32"/>
          <w:cs/>
          <w:lang w:val="th-TH" w:bidi="th-TH"/>
        </w:rPr>
        <w:t>และนำไปใช้ในสถานการณ์ต่าง ๆ ได้อย่างเหมาะสม</w:t>
      </w:r>
    </w:p>
    <w:p w14:paraId="1218DC74">
      <w:pPr>
        <w:tabs>
          <w:tab w:val="left" w:pos="567"/>
          <w:tab w:val="left" w:pos="1134"/>
        </w:tabs>
        <w:rPr>
          <w:rFonts w:ascii="TH SarabunIT๙" w:hAnsi="TH SarabunIT๙" w:eastAsia="Arial" w:cs="TH SarabunIT๙"/>
          <w:sz w:val="32"/>
          <w:szCs w:val="32"/>
          <w:cs/>
          <w:lang w:val="th"/>
        </w:rPr>
      </w:pPr>
      <w:r>
        <w:rPr>
          <w:rFonts w:ascii="TH SarabunIT๙" w:hAnsi="TH SarabunIT๙" w:eastAsia="Arial" w:cs="TH SarabunIT๙"/>
          <w:sz w:val="32"/>
          <w:szCs w:val="32"/>
        </w:rPr>
        <w:t xml:space="preserve">    </w:t>
      </w:r>
      <w:r>
        <w:rPr>
          <w:rFonts w:ascii="TH SarabunIT๙" w:hAnsi="TH SarabunIT๙" w:eastAsia="Arial" w:cs="TH SarabunIT๙"/>
          <w:sz w:val="32"/>
          <w:szCs w:val="32"/>
          <w:lang w:bidi="th"/>
        </w:rPr>
        <w:t>2.</w:t>
      </w:r>
      <w:r>
        <w:rPr>
          <w:rFonts w:ascii="TH SarabunIT๙" w:hAnsi="TH SarabunIT๙" w:eastAsia="Arial" w:cs="TH SarabunIT๙"/>
          <w:sz w:val="32"/>
          <w:szCs w:val="32"/>
          <w:cs/>
          <w:lang w:val="th" w:bidi="th"/>
        </w:rPr>
        <w:t xml:space="preserve"> </w:t>
      </w:r>
      <w:r>
        <w:rPr>
          <w:rFonts w:ascii="TH SarabunIT๙" w:hAnsi="TH SarabunIT๙" w:eastAsia="Batang" w:cs="TH SarabunIT๙"/>
          <w:sz w:val="32"/>
          <w:szCs w:val="32"/>
          <w:cs/>
          <w:lang w:val="th-TH" w:bidi="th-TH"/>
        </w:rPr>
        <w:t xml:space="preserve">อธิบายความสัมพันธ์เปรียบเทียบและเรียงลำดับจำนวนนับที่มากกว่า </w:t>
      </w:r>
      <w:r>
        <w:rPr>
          <w:rFonts w:ascii="TH SarabunIT๙" w:hAnsi="TH SarabunIT๙" w:eastAsia="Batang" w:cs="TH SarabunIT๙"/>
          <w:sz w:val="32"/>
          <w:szCs w:val="32"/>
          <w:cs/>
          <w:lang w:val="th" w:bidi="th"/>
        </w:rPr>
        <w:t xml:space="preserve">100,000 </w:t>
      </w:r>
      <w:r>
        <w:rPr>
          <w:rFonts w:ascii="TH SarabunIT๙" w:hAnsi="TH SarabunIT๙" w:eastAsia="Batang" w:cs="TH SarabunIT๙"/>
          <w:sz w:val="32"/>
          <w:szCs w:val="32"/>
          <w:cs/>
          <w:lang w:val="th-TH" w:bidi="th-TH"/>
        </w:rPr>
        <w:t xml:space="preserve">จากสถานการณ์ต่างๆ </w:t>
      </w:r>
      <w:r>
        <w:rPr>
          <w:rFonts w:ascii="TH SarabunIT๙" w:hAnsi="TH SarabunIT๙" w:eastAsia="Arial" w:cs="TH SarabunIT๙"/>
          <w:spacing w:val="-2"/>
          <w:sz w:val="32"/>
          <w:szCs w:val="32"/>
          <w:cs/>
          <w:lang w:val="th-TH" w:bidi="th-TH"/>
        </w:rPr>
        <w:t>พร้อมให้เหตุผล</w:t>
      </w:r>
      <w:r>
        <w:rPr>
          <w:rFonts w:ascii="TH SarabunIT๙" w:hAnsi="TH SarabunIT๙" w:eastAsia="Arial" w:cs="TH SarabunIT๙"/>
          <w:spacing w:val="-2"/>
          <w:sz w:val="32"/>
          <w:szCs w:val="32"/>
          <w:cs/>
          <w:lang w:val="th"/>
        </w:rPr>
        <w:t xml:space="preserve">  </w:t>
      </w:r>
      <w:r>
        <w:rPr>
          <w:rFonts w:ascii="TH SarabunIT๙" w:hAnsi="TH SarabunIT๙" w:eastAsia="Batang" w:cs="TH SarabunIT๙"/>
          <w:sz w:val="32"/>
          <w:szCs w:val="32"/>
          <w:cs/>
          <w:lang w:val="th-TH" w:bidi="th-TH"/>
        </w:rPr>
        <w:t>เปรียบเทียบ  เรียงลำดับเศษส่วนและจำนวนคละที่ตัวส่วนตัวหนึ่งเป็นพหุคูณของอีกตัวหนึ่ง</w:t>
      </w:r>
      <w:r>
        <w:rPr>
          <w:rFonts w:ascii="TH SarabunIT๙" w:hAnsi="TH SarabunIT๙" w:eastAsia="Arial" w:cs="TH SarabunIT๙"/>
          <w:spacing w:val="-2"/>
          <w:sz w:val="32"/>
          <w:szCs w:val="32"/>
          <w:cs/>
          <w:lang w:val="th"/>
        </w:rPr>
        <w:t xml:space="preserve">  </w:t>
      </w:r>
      <w:r>
        <w:rPr>
          <w:rFonts w:ascii="TH SarabunIT๙" w:hAnsi="TH SarabunIT๙" w:eastAsia="Batang" w:cs="TH SarabunIT๙"/>
          <w:sz w:val="32"/>
          <w:szCs w:val="32"/>
          <w:cs/>
          <w:lang w:val="th-TH" w:bidi="th-TH"/>
        </w:rPr>
        <w:t xml:space="preserve">เปรียบเทียบและเรียงลำดับทศนิยมไม่เกิน </w:t>
      </w:r>
      <w:r>
        <w:rPr>
          <w:rFonts w:ascii="TH SarabunIT๙" w:hAnsi="TH SarabunIT๙" w:eastAsia="Batang" w:cs="TH SarabunIT๙"/>
          <w:sz w:val="32"/>
          <w:szCs w:val="32"/>
          <w:cs/>
          <w:lang w:val="th" w:bidi="th"/>
        </w:rPr>
        <w:t xml:space="preserve">3 </w:t>
      </w:r>
      <w:r>
        <w:rPr>
          <w:rFonts w:ascii="TH SarabunIT๙" w:hAnsi="TH SarabunIT๙" w:eastAsia="Batang" w:cs="TH SarabunIT๙"/>
          <w:sz w:val="32"/>
          <w:szCs w:val="32"/>
          <w:cs/>
          <w:lang w:val="th-TH" w:bidi="th-TH"/>
        </w:rPr>
        <w:t>ตำแหน่งจากสถานการณ์ต่าง ๆ</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และเขียนแสดงจำนวนนับในรูปกระจายตามค่าของเลขโดดในแต่ละหลัก</w:t>
      </w:r>
      <w:r>
        <w:rPr>
          <w:rFonts w:ascii="TH SarabunIT๙" w:hAnsi="TH SarabunIT๙" w:eastAsia="Arial" w:cs="TH SarabunIT๙"/>
          <w:spacing w:val="-2"/>
          <w:sz w:val="32"/>
          <w:szCs w:val="32"/>
          <w:cs/>
          <w:lang w:val="th-TH" w:bidi="th-TH"/>
        </w:rPr>
        <w:t>พร้อมให้เหตุผล</w:t>
      </w:r>
      <w:r>
        <w:rPr>
          <w:rFonts w:ascii="TH SarabunIT๙" w:hAnsi="TH SarabunIT๙" w:eastAsia="Batang" w:cs="TH SarabunIT๙"/>
          <w:sz w:val="32"/>
          <w:szCs w:val="32"/>
          <w:cs/>
          <w:lang w:val="th"/>
        </w:rPr>
        <w:t xml:space="preserve">  </w:t>
      </w:r>
    </w:p>
    <w:p w14:paraId="5ECE08BC">
      <w:pPr>
        <w:ind w:right="-204"/>
        <w:contextualSpacing/>
        <w:rPr>
          <w:rFonts w:ascii="TH SarabunIT๙" w:hAnsi="TH SarabunIT๙" w:eastAsia="Arial" w:cs="TH SarabunIT๙"/>
          <w:spacing w:val="-2"/>
          <w:sz w:val="32"/>
          <w:szCs w:val="32"/>
        </w:rPr>
      </w:pPr>
      <w:r>
        <w:rPr>
          <w:rFonts w:ascii="TH SarabunIT๙" w:hAnsi="TH SarabunIT๙" w:eastAsia="Arial" w:cs="TH SarabunIT๙"/>
          <w:spacing w:val="-2"/>
          <w:sz w:val="32"/>
          <w:szCs w:val="32"/>
          <w:lang w:bidi="th"/>
        </w:rPr>
        <w:t xml:space="preserve">    3. </w:t>
      </w:r>
      <w:r>
        <w:rPr>
          <w:rFonts w:ascii="TH SarabunIT๙" w:hAnsi="TH SarabunIT๙" w:eastAsia="Arial" w:cs="TH SarabunIT๙"/>
          <w:spacing w:val="-2"/>
          <w:sz w:val="32"/>
          <w:szCs w:val="32"/>
          <w:cs/>
          <w:lang w:val="th-TH" w:bidi="th-TH"/>
        </w:rPr>
        <w:t>อธิบายพร้อมยกตัวอย่างแบบรูปจากสถานการณ์ต่างๆ ในชีวิตจริงหรือสิ่งที่อยู่ในธรรมชาติที่เกี่ยวกับแบบรูป</w:t>
      </w:r>
      <w:r>
        <w:rPr>
          <w:rFonts w:ascii="TH SarabunIT๙" w:hAnsi="TH SarabunIT๙" w:eastAsia="Batang" w:cs="TH SarabunIT๙"/>
          <w:sz w:val="32"/>
          <w:szCs w:val="32"/>
          <w:cs/>
          <w:lang w:val="th"/>
        </w:rPr>
        <w:t xml:space="preserve">  </w:t>
      </w:r>
      <w:r>
        <w:rPr>
          <w:rFonts w:ascii="TH SarabunIT๙" w:hAnsi="TH SarabunIT๙" w:eastAsia="Batang" w:cs="TH SarabunIT๙"/>
          <w:sz w:val="32"/>
          <w:szCs w:val="32"/>
          <w:cs/>
          <w:lang w:val="th-TH" w:bidi="th-TH"/>
        </w:rPr>
        <w:t>พร้อมให้เหตุผล</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4. </w:t>
      </w:r>
      <w:r>
        <w:rPr>
          <w:rFonts w:ascii="TH SarabunIT๙" w:hAnsi="TH SarabunIT๙" w:eastAsia="Batang" w:cs="TH SarabunIT๙"/>
          <w:sz w:val="32"/>
          <w:szCs w:val="32"/>
          <w:cs/>
          <w:lang w:val="th-TH" w:bidi="th-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Pr>
          <w:rFonts w:ascii="TH SarabunIT๙" w:hAnsi="TH SarabunIT๙" w:eastAsia="Arial" w:cs="TH SarabunIT๙"/>
          <w:sz w:val="32"/>
          <w:szCs w:val="32"/>
          <w:cs/>
          <w:lang w:val="th-TH" w:bidi="th-TH"/>
        </w:rPr>
        <w:t>ในชีวิตจริง</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5 .</w:t>
      </w:r>
      <w:r>
        <w:rPr>
          <w:rFonts w:ascii="TH SarabunIT๙" w:hAnsi="TH SarabunIT๙" w:eastAsia="Arial" w:cs="TH SarabunIT๙"/>
          <w:spacing w:val="-2"/>
          <w:sz w:val="32"/>
          <w:szCs w:val="32"/>
          <w:cs/>
          <w:lang w:val="th-TH" w:bidi="th-TH"/>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Pr>
          <w:rFonts w:ascii="TH SarabunIT๙" w:hAnsi="TH SarabunIT๙" w:eastAsia="Arial" w:cs="TH SarabunIT๙"/>
          <w:spacing w:val="-2"/>
          <w:sz w:val="32"/>
          <w:szCs w:val="32"/>
          <w:cs/>
          <w:lang w:val="th" w:bidi="th"/>
        </w:rPr>
        <w:br w:type="textWrapping"/>
      </w:r>
      <w:r>
        <w:rPr>
          <w:rFonts w:ascii="TH SarabunIT๙" w:hAnsi="TH SarabunIT๙" w:eastAsia="Arial" w:cs="TH SarabunIT๙"/>
          <w:spacing w:val="-2"/>
          <w:sz w:val="32"/>
          <w:szCs w:val="32"/>
          <w:lang w:bidi="th"/>
        </w:rPr>
        <w:t xml:space="preserve">    6.</w:t>
      </w:r>
      <w:r>
        <w:rPr>
          <w:rFonts w:ascii="TH SarabunIT๙" w:hAnsi="TH SarabunIT๙" w:eastAsia="Arial" w:cs="TH SarabunIT๙"/>
          <w:sz w:val="32"/>
          <w:szCs w:val="32"/>
          <w:lang w:bidi="th"/>
        </w:rPr>
        <w:t xml:space="preserve"> </w:t>
      </w:r>
      <w:r>
        <w:rPr>
          <w:rFonts w:ascii="TH SarabunIT๙" w:hAnsi="TH SarabunIT๙" w:eastAsia="Arial" w:cs="TH SarabunIT๙"/>
          <w:spacing w:val="-2"/>
          <w:sz w:val="32"/>
          <w:szCs w:val="32"/>
          <w:cs/>
          <w:lang w:val="th-TH" w:bidi="th-TH"/>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2131EFC9">
      <w:pPr>
        <w:rPr>
          <w:rFonts w:ascii="TH SarabunIT๙" w:hAnsi="TH SarabunIT๙" w:eastAsia="Arial" w:cs="TH SarabunIT๙"/>
          <w:sz w:val="32"/>
          <w:szCs w:val="32"/>
          <w:cs/>
        </w:rPr>
      </w:pPr>
      <w:r>
        <w:rPr>
          <w:rFonts w:ascii="TH SarabunIT๙" w:hAnsi="TH SarabunIT๙" w:eastAsia="Arial" w:cs="TH SarabunIT๙"/>
          <w:spacing w:val="-2"/>
          <w:sz w:val="32"/>
          <w:szCs w:val="32"/>
          <w:cs/>
          <w:lang w:val="th-TH" w:bidi="th-TH"/>
        </w:rPr>
        <w:t>อย่างมุมานะ  และกระตือรือร้น</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7.</w:t>
      </w:r>
      <w:r>
        <w:rPr>
          <w:rFonts w:ascii="TH SarabunIT๙" w:hAnsi="TH SarabunIT๙" w:cs="TH SarabunIT๙"/>
          <w:sz w:val="32"/>
          <w:szCs w:val="32"/>
          <w:lang w:bidi="th"/>
        </w:rPr>
        <w:t xml:space="preserve"> </w:t>
      </w:r>
      <w:r>
        <w:rPr>
          <w:rFonts w:ascii="TH SarabunIT๙" w:hAnsi="TH SarabunIT๙" w:eastAsia="Batang" w:cs="TH SarabunIT๙"/>
          <w:sz w:val="32"/>
          <w:szCs w:val="32"/>
          <w:cs/>
          <w:lang w:val="th-TH" w:eastAsia="ko-KR" w:bidi="th-TH"/>
        </w:rPr>
        <w:t>ระบุและอธิบายส่วนประกอบและ ลักษณะของจุด     เส้นตรง  ส่วนของเส้นตรง  รังสี  มุม   พร้อมทั้งเขียนแสดงสัญลักษณ์</w:t>
      </w:r>
      <w:r>
        <w:rPr>
          <w:rFonts w:ascii="TH SarabunIT๙" w:hAnsi="TH SarabunIT๙" w:eastAsia="Arial" w:cs="TH SarabunIT๙"/>
          <w:spacing w:val="-2"/>
          <w:sz w:val="32"/>
          <w:szCs w:val="32"/>
          <w:cs/>
          <w:lang w:val="th-TH" w:bidi="th-TH"/>
        </w:rPr>
        <w:t>ทางคณิตศาสตร์ได้ถูกต้อง</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8. </w:t>
      </w:r>
      <w:r>
        <w:rPr>
          <w:rFonts w:ascii="TH SarabunIT๙" w:hAnsi="TH SarabunIT๙" w:eastAsia="Arial" w:cs="TH SarabunIT๙"/>
          <w:spacing w:val="-2"/>
          <w:sz w:val="32"/>
          <w:szCs w:val="32"/>
          <w:cs/>
          <w:lang w:val="th-TH" w:bidi="th-TH"/>
        </w:rPr>
        <w:t>อธิบายลักษณะของรูปสี่เหลี่ยมมุมฉาก</w:t>
      </w:r>
      <w:r>
        <w:rPr>
          <w:rFonts w:ascii="TH SarabunIT๙" w:hAnsi="TH SarabunIT๙" w:eastAsia="Batang" w:cs="TH SarabunIT๙"/>
          <w:sz w:val="32"/>
          <w:szCs w:val="32"/>
          <w:cs/>
          <w:lang w:val="th-TH" w:bidi="th-TH"/>
        </w:rPr>
        <w:t>หาความยาวรอบรูปและหาพื้นที่ของรูปสี่เหลี่ยมมุมฉาก</w:t>
      </w:r>
      <w:r>
        <w:rPr>
          <w:rFonts w:ascii="TH SarabunIT๙" w:hAnsi="TH SarabunIT๙" w:eastAsia="Batang" w:cs="TH SarabunIT๙"/>
          <w:strike/>
          <w:sz w:val="32"/>
          <w:szCs w:val="32"/>
          <w:cs/>
          <w:lang w:val="th" w:bidi="th"/>
        </w:rPr>
        <w:t xml:space="preserve"> </w:t>
      </w:r>
      <w:r>
        <w:rPr>
          <w:rFonts w:ascii="TH SarabunIT๙" w:hAnsi="TH SarabunIT๙" w:eastAsia="Batang" w:cs="TH SarabunIT๙"/>
          <w:sz w:val="32"/>
          <w:szCs w:val="32"/>
          <w:cs/>
          <w:lang w:val="th-TH" w:bidi="th-TH"/>
        </w:rPr>
        <w:t>และ</w:t>
      </w:r>
      <w:r>
        <w:rPr>
          <w:rFonts w:ascii="TH SarabunIT๙" w:hAnsi="TH SarabunIT๙" w:eastAsia="Arial" w:cs="TH SarabunIT๙"/>
          <w:sz w:val="32"/>
          <w:szCs w:val="32"/>
          <w:cs/>
          <w:lang w:val="th-TH" w:bidi="th-TH"/>
        </w:rPr>
        <w:t>ขยายแนวคิดเพื่อหาความยาวรอบรูป</w:t>
      </w:r>
      <w:r>
        <w:rPr>
          <w:rFonts w:ascii="TH SarabunIT๙" w:hAnsi="TH SarabunIT๙" w:eastAsia="Arial" w:cs="TH SarabunIT๙"/>
          <w:spacing w:val="-2"/>
          <w:sz w:val="32"/>
          <w:szCs w:val="32"/>
          <w:cs/>
          <w:lang w:val="th-TH" w:bidi="th-TH"/>
        </w:rPr>
        <w:t>ในสถานการณ์ต่างๆ ด้วยวิธีที่หลากหลาย</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9.</w:t>
      </w:r>
      <w:r>
        <w:rPr>
          <w:rFonts w:ascii="TH SarabunIT๙" w:hAnsi="TH SarabunIT๙" w:cs="TH SarabunIT๙"/>
          <w:sz w:val="32"/>
          <w:szCs w:val="32"/>
          <w:cs/>
          <w:lang w:val="th"/>
        </w:rPr>
        <w:t xml:space="preserve"> </w:t>
      </w:r>
      <w:r>
        <w:rPr>
          <w:rFonts w:ascii="TH SarabunIT๙" w:hAnsi="TH SarabunIT๙" w:eastAsia="Arial" w:cs="TH SarabunIT๙"/>
          <w:spacing w:val="-2"/>
          <w:sz w:val="32"/>
          <w:szCs w:val="32"/>
          <w:cs/>
          <w:lang w:val="th-TH" w:bidi="th-TH"/>
        </w:rPr>
        <w:t>ให้เหตุผล</w:t>
      </w:r>
      <w:r>
        <w:rPr>
          <w:rFonts w:ascii="TH SarabunIT๙" w:hAnsi="TH SarabunIT๙" w:eastAsia="Batang" w:cs="TH SarabunIT๙"/>
          <w:spacing w:val="-8"/>
          <w:sz w:val="32"/>
          <w:szCs w:val="32"/>
          <w:cs/>
          <w:lang w:val="th-TH" w:bidi="th-TH"/>
        </w:rPr>
        <w:t>จำแนกรูปเรขาคณิตสามมิติชนิดต่างๆ</w:t>
      </w:r>
      <w:r>
        <w:rPr>
          <w:rFonts w:ascii="TH SarabunIT๙" w:hAnsi="TH SarabunIT๙" w:eastAsia="Arial" w:cs="TH SarabunIT๙"/>
          <w:spacing w:val="-2"/>
          <w:sz w:val="32"/>
          <w:szCs w:val="32"/>
          <w:cs/>
          <w:lang w:val="th-TH" w:bidi="th-TH"/>
        </w:rPr>
        <w:t>และอฺธิบายลักษณะของส่วนต่างๆ เกี่ยวกับ หน้าตัด หน้าข้างฐาน</w:t>
      </w:r>
    </w:p>
    <w:p w14:paraId="13C8C38B">
      <w:pPr>
        <w:tabs>
          <w:tab w:val="left" w:pos="567"/>
          <w:tab w:val="left" w:pos="1134"/>
        </w:tabs>
        <w:rPr>
          <w:rFonts w:ascii="TH SarabunIT๙" w:hAnsi="TH SarabunIT๙" w:eastAsia="Arial" w:cs="TH SarabunIT๙"/>
          <w:spacing w:val="-2"/>
          <w:sz w:val="32"/>
          <w:szCs w:val="32"/>
          <w:cs/>
        </w:rPr>
      </w:pPr>
      <w:r>
        <w:rPr>
          <w:rFonts w:ascii="TH SarabunIT๙" w:hAnsi="TH SarabunIT๙" w:eastAsia="Arial" w:cs="TH SarabunIT๙"/>
          <w:spacing w:val="-2"/>
          <w:sz w:val="32"/>
          <w:szCs w:val="32"/>
        </w:rPr>
        <w:t xml:space="preserve">   10.</w:t>
      </w:r>
      <w:r>
        <w:rPr>
          <w:rFonts w:ascii="TH SarabunIT๙" w:hAnsi="TH SarabunIT๙" w:eastAsia="Batang" w:cs="TH SarabunIT๙"/>
          <w:sz w:val="32"/>
          <w:szCs w:val="32"/>
          <w:lang w:bidi="th"/>
        </w:rPr>
        <w:t xml:space="preserve"> </w:t>
      </w:r>
      <w:r>
        <w:rPr>
          <w:rFonts w:ascii="TH SarabunIT๙" w:hAnsi="TH SarabunIT๙" w:eastAsia="Batang" w:cs="TH SarabunIT๙"/>
          <w:sz w:val="32"/>
          <w:szCs w:val="32"/>
          <w:cs/>
          <w:lang w:val="th-TH" w:bidi="th-TH"/>
        </w:rPr>
        <w:t>แก้โจทย์ปัญหาเกี่ยวกับความยาวรอบรูปและหาพื้นที่ของรูปสี่เหลี่ยมมุมฉาก</w:t>
      </w:r>
      <w:r>
        <w:rPr>
          <w:rFonts w:ascii="TH SarabunIT๙" w:hAnsi="TH SarabunIT๙" w:eastAsia="Arial"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r>
        <w:rPr>
          <w:rFonts w:ascii="TH SarabunIT๙" w:hAnsi="TH SarabunIT๙" w:eastAsia="Arial" w:cs="TH SarabunIT๙"/>
          <w:spacing w:val="-2"/>
          <w:sz w:val="32"/>
          <w:szCs w:val="32"/>
          <w:cs/>
          <w:lang w:val="th"/>
        </w:rPr>
        <w:br w:type="textWrapping"/>
      </w:r>
      <w:r>
        <w:rPr>
          <w:rFonts w:ascii="TH SarabunIT๙" w:hAnsi="TH SarabunIT๙" w:eastAsia="Arial" w:cs="TH SarabunIT๙"/>
          <w:spacing w:val="-2"/>
          <w:sz w:val="32"/>
          <w:szCs w:val="32"/>
        </w:rPr>
        <w:t xml:space="preserve">   11.</w:t>
      </w:r>
      <w:r>
        <w:rPr>
          <w:rFonts w:ascii="TH SarabunIT๙" w:hAnsi="TH SarabunIT๙" w:eastAsia="Arial" w:cs="TH SarabunIT๙"/>
          <w:sz w:val="32"/>
          <w:szCs w:val="32"/>
          <w:lang w:bidi="th"/>
        </w:rPr>
        <w:t xml:space="preserve"> </w:t>
      </w:r>
      <w:r>
        <w:rPr>
          <w:rFonts w:ascii="TH SarabunIT๙" w:hAnsi="TH SarabunIT๙" w:eastAsia="Batang" w:cs="TH SarabunIT๙"/>
          <w:spacing w:val="-10"/>
          <w:sz w:val="32"/>
          <w:szCs w:val="32"/>
          <w:cs/>
          <w:lang w:val="th-TH" w:bidi="th-TH"/>
        </w:rPr>
        <w:t>อ่านข้อมูลอภิปรายที่มาของข้อมูลและการเขียนแผนภูมิแท่ง</w:t>
      </w:r>
      <w:r>
        <w:rPr>
          <w:rFonts w:ascii="TH SarabunIT๙" w:hAnsi="TH SarabunIT๙" w:eastAsia="Arial" w:cs="TH SarabunIT๙"/>
          <w:spacing w:val="-2"/>
          <w:sz w:val="32"/>
          <w:szCs w:val="32"/>
          <w:cs/>
          <w:lang w:val="th-TH" w:bidi="th-TH"/>
        </w:rPr>
        <w:t>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r>
        <w:rPr>
          <w:rFonts w:ascii="TH SarabunIT๙" w:hAnsi="TH SarabunIT๙" w:eastAsia="Arial" w:cs="TH SarabunIT๙"/>
          <w:spacing w:val="-2"/>
          <w:sz w:val="32"/>
          <w:szCs w:val="32"/>
          <w:lang w:bidi="th"/>
        </w:rPr>
        <w:br w:type="textWrapping"/>
      </w:r>
      <w:r>
        <w:rPr>
          <w:rFonts w:ascii="TH SarabunIT๙" w:hAnsi="TH SarabunIT๙" w:eastAsia="Arial" w:cs="TH SarabunIT๙"/>
          <w:spacing w:val="-2"/>
          <w:sz w:val="32"/>
          <w:szCs w:val="32"/>
          <w:lang w:bidi="th"/>
        </w:rPr>
        <w:t xml:space="preserve">   12 .</w:t>
      </w:r>
      <w:r>
        <w:rPr>
          <w:rFonts w:ascii="TH SarabunIT๙" w:hAnsi="TH SarabunIT๙" w:eastAsia="Arial" w:cs="TH SarabunIT๙"/>
          <w:spacing w:val="-2"/>
          <w:sz w:val="32"/>
          <w:szCs w:val="32"/>
          <w:cs/>
          <w:lang w:val="th-TH" w:bidi="th-TH"/>
        </w:rPr>
        <w:t>ร่วมกันตั้งคำถามจากประเด็นปัญหาที่สนใจสถิติในสถานการณ์ต่างๆที่เกี่ยวข้องกับโรงเรียนและชุมชนอย่างมุมานะ กระตือรือร้น และสร้างสรรค์</w:t>
      </w:r>
    </w:p>
    <w:p w14:paraId="180276F4">
      <w:pPr>
        <w:tabs>
          <w:tab w:val="left" w:pos="567"/>
          <w:tab w:val="left" w:pos="1134"/>
        </w:tabs>
        <w:rPr>
          <w:rFonts w:ascii="TH SarabunIT๙" w:hAnsi="TH SarabunIT๙" w:eastAsia="Arial" w:cs="TH SarabunIT๙"/>
          <w:b/>
          <w:bCs/>
          <w:spacing w:val="-2"/>
          <w:sz w:val="32"/>
          <w:szCs w:val="32"/>
          <w:lang w:bidi="th"/>
        </w:rPr>
      </w:pPr>
    </w:p>
    <w:p w14:paraId="319A1EBF">
      <w:pPr>
        <w:rPr>
          <w:rFonts w:ascii="TH SarabunIT๙" w:hAnsi="TH SarabunIT๙" w:cs="TH SarabunIT๙"/>
          <w:sz w:val="32"/>
          <w:szCs w:val="32"/>
          <w:cs/>
          <w:lang w:val="th" w:bidi="th"/>
        </w:rPr>
      </w:pPr>
    </w:p>
    <w:p w14:paraId="009A5065">
      <w:pPr>
        <w:rPr>
          <w:rFonts w:ascii="TH SarabunIT๙" w:hAnsi="TH SarabunIT๙" w:cs="TH SarabunIT๙"/>
          <w:sz w:val="32"/>
          <w:szCs w:val="32"/>
          <w:cs/>
          <w:lang w:val="th" w:bidi="th"/>
        </w:rPr>
      </w:pPr>
      <w:r>
        <w:rPr>
          <w:rFonts w:ascii="TH SarabunIT๙" w:hAnsi="TH SarabunIT๙" w:cs="TH SarabunIT๙"/>
          <w:sz w:val="32"/>
          <w:szCs w:val="32"/>
          <w:cs/>
          <w:lang w:val="th" w:bidi="th"/>
        </w:rPr>
        <w:t xml:space="preserve"> </w:t>
      </w:r>
    </w:p>
    <w:p w14:paraId="3B0ADF59">
      <w:pPr>
        <w:rPr>
          <w:rFonts w:ascii="TH SarabunIT๙" w:hAnsi="TH SarabunIT๙" w:cs="TH SarabunIT๙"/>
          <w:sz w:val="32"/>
          <w:szCs w:val="32"/>
          <w:lang w:bidi="th"/>
        </w:rPr>
      </w:pPr>
    </w:p>
    <w:p w14:paraId="2B273D10">
      <w:pPr>
        <w:tabs>
          <w:tab w:val="left" w:pos="567"/>
        </w:tabs>
        <w:contextualSpacing/>
        <w:jc w:val="thaiDistribute"/>
        <w:rPr>
          <w:rFonts w:ascii="TH SarabunIT๙" w:hAnsi="TH SarabunIT๙" w:cs="TH SarabunIT๙"/>
          <w:spacing w:val="-2"/>
          <w:sz w:val="32"/>
          <w:szCs w:val="32"/>
          <w:lang w:bidi="th"/>
        </w:rPr>
      </w:pPr>
    </w:p>
    <w:p w14:paraId="1B5E6B0D">
      <w:pPr>
        <w:contextualSpacing/>
        <w:jc w:val="thaiDistribute"/>
        <w:rPr>
          <w:rFonts w:ascii="TH SarabunIT๙" w:hAnsi="TH SarabunIT๙" w:eastAsia="Batang" w:cs="TH SarabunIT๙"/>
          <w:sz w:val="32"/>
          <w:szCs w:val="32"/>
          <w:lang w:bidi="th"/>
        </w:rPr>
      </w:pPr>
    </w:p>
    <w:p w14:paraId="103D9C34">
      <w:pPr>
        <w:contextualSpacing/>
        <w:jc w:val="thaiDistribute"/>
        <w:rPr>
          <w:rFonts w:ascii="TH SarabunIT๙" w:hAnsi="TH SarabunIT๙" w:eastAsia="Batang" w:cs="TH SarabunIT๙"/>
          <w:sz w:val="32"/>
          <w:szCs w:val="32"/>
          <w:lang w:bidi="th"/>
        </w:rPr>
      </w:pPr>
    </w:p>
    <w:p w14:paraId="269E3F7F">
      <w:pPr>
        <w:contextualSpacing/>
        <w:jc w:val="thaiDistribute"/>
        <w:rPr>
          <w:rFonts w:ascii="TH SarabunIT๙" w:hAnsi="TH SarabunIT๙" w:eastAsia="Batang" w:cs="TH SarabunIT๙"/>
          <w:sz w:val="32"/>
          <w:szCs w:val="32"/>
          <w:lang w:bidi="th"/>
        </w:rPr>
      </w:pPr>
    </w:p>
    <w:p w14:paraId="1FF6C55A">
      <w:pPr>
        <w:contextualSpacing/>
        <w:jc w:val="thaiDistribute"/>
        <w:rPr>
          <w:rFonts w:ascii="TH SarabunIT๙" w:hAnsi="TH SarabunIT๙" w:eastAsia="Batang" w:cs="TH SarabunIT๙"/>
          <w:sz w:val="32"/>
          <w:szCs w:val="32"/>
          <w:lang w:bidi="th"/>
        </w:rPr>
      </w:pPr>
    </w:p>
    <w:p w14:paraId="58FDDBD8">
      <w:pPr>
        <w:contextualSpacing/>
        <w:jc w:val="thaiDistribute"/>
        <w:rPr>
          <w:rFonts w:ascii="TH SarabunIT๙" w:hAnsi="TH SarabunIT๙" w:eastAsia="Batang" w:cs="TH SarabunIT๙"/>
          <w:sz w:val="32"/>
          <w:szCs w:val="32"/>
          <w:lang w:bidi="th"/>
        </w:rPr>
      </w:pPr>
    </w:p>
    <w:p w14:paraId="1DE7D89E">
      <w:pPr>
        <w:contextualSpacing/>
        <w:jc w:val="thaiDistribute"/>
        <w:rPr>
          <w:rFonts w:ascii="TH SarabunIT๙" w:hAnsi="TH SarabunIT๙" w:eastAsia="Batang" w:cs="TH SarabunIT๙"/>
          <w:sz w:val="32"/>
          <w:szCs w:val="32"/>
          <w:lang w:bidi="th"/>
        </w:rPr>
      </w:pPr>
    </w:p>
    <w:p w14:paraId="626DF57F">
      <w:pPr>
        <w:contextualSpacing/>
        <w:jc w:val="thaiDistribute"/>
        <w:rPr>
          <w:rFonts w:ascii="TH SarabunIT๙" w:hAnsi="TH SarabunIT๙" w:eastAsia="Batang" w:cs="TH SarabunIT๙"/>
          <w:sz w:val="32"/>
          <w:szCs w:val="32"/>
          <w:lang w:bidi="th"/>
        </w:rPr>
      </w:pPr>
    </w:p>
    <w:p w14:paraId="2F6FE9A5">
      <w:pPr>
        <w:contextualSpacing/>
        <w:jc w:val="thaiDistribute"/>
        <w:rPr>
          <w:rFonts w:ascii="TH SarabunIT๙" w:hAnsi="TH SarabunIT๙" w:eastAsia="Batang" w:cs="TH SarabunIT๙"/>
          <w:sz w:val="32"/>
          <w:szCs w:val="32"/>
          <w:lang w:bidi="th"/>
        </w:rPr>
      </w:pPr>
    </w:p>
    <w:p w14:paraId="736336FB">
      <w:pPr>
        <w:contextualSpacing/>
        <w:jc w:val="thaiDistribute"/>
        <w:rPr>
          <w:rFonts w:ascii="TH SarabunIT๙" w:hAnsi="TH SarabunIT๙" w:eastAsia="Batang" w:cs="TH SarabunIT๙"/>
          <w:sz w:val="32"/>
          <w:szCs w:val="32"/>
          <w:lang w:bidi="th"/>
        </w:rPr>
      </w:pPr>
    </w:p>
    <w:p w14:paraId="4041256F">
      <w:pPr>
        <w:contextualSpacing/>
        <w:jc w:val="thaiDistribute"/>
        <w:rPr>
          <w:rFonts w:ascii="TH SarabunIT๙" w:hAnsi="TH SarabunIT๙" w:eastAsia="Batang" w:cs="TH SarabunIT๙"/>
          <w:sz w:val="32"/>
          <w:szCs w:val="32"/>
          <w:lang w:bidi="th"/>
        </w:rPr>
      </w:pPr>
    </w:p>
    <w:p w14:paraId="1E45DCAE">
      <w:pPr>
        <w:contextualSpacing/>
        <w:jc w:val="thaiDistribute"/>
        <w:rPr>
          <w:rFonts w:ascii="TH SarabunIT๙" w:hAnsi="TH SarabunIT๙" w:eastAsia="Batang" w:cs="TH SarabunIT๙"/>
          <w:sz w:val="32"/>
          <w:szCs w:val="32"/>
          <w:lang w:bidi="th"/>
        </w:rPr>
      </w:pPr>
    </w:p>
    <w:p w14:paraId="792FD261">
      <w:pPr>
        <w:contextualSpacing/>
        <w:jc w:val="thaiDistribute"/>
        <w:rPr>
          <w:rFonts w:ascii="TH SarabunIT๙" w:hAnsi="TH SarabunIT๙" w:eastAsia="Batang" w:cs="TH SarabunIT๙"/>
          <w:sz w:val="32"/>
          <w:szCs w:val="32"/>
          <w:lang w:bidi="th"/>
        </w:rPr>
      </w:pPr>
    </w:p>
    <w:p w14:paraId="3AA6C4E8">
      <w:pPr>
        <w:contextualSpacing/>
        <w:jc w:val="thaiDistribute"/>
        <w:rPr>
          <w:rFonts w:ascii="TH SarabunIT๙" w:hAnsi="TH SarabunIT๙" w:eastAsia="Batang" w:cs="TH SarabunIT๙"/>
          <w:sz w:val="32"/>
          <w:szCs w:val="32"/>
          <w:lang w:bidi="th"/>
        </w:rPr>
      </w:pPr>
    </w:p>
    <w:p w14:paraId="2ADCC0E3">
      <w:pPr>
        <w:contextualSpacing/>
        <w:jc w:val="thaiDistribute"/>
        <w:rPr>
          <w:rFonts w:ascii="TH SarabunIT๙" w:hAnsi="TH SarabunIT๙" w:eastAsia="Batang" w:cs="TH SarabunIT๙"/>
          <w:sz w:val="32"/>
          <w:szCs w:val="32"/>
          <w:lang w:bidi="th"/>
        </w:rPr>
      </w:pPr>
    </w:p>
    <w:p w14:paraId="71E09EAD">
      <w:pPr>
        <w:contextualSpacing/>
        <w:jc w:val="thaiDistribute"/>
        <w:rPr>
          <w:rFonts w:ascii="TH SarabunIT๙" w:hAnsi="TH SarabunIT๙" w:eastAsia="Batang" w:cs="TH SarabunIT๙"/>
          <w:sz w:val="32"/>
          <w:szCs w:val="32"/>
          <w:lang w:bidi="th"/>
        </w:rPr>
      </w:pPr>
    </w:p>
    <w:p w14:paraId="5134475C">
      <w:pPr>
        <w:contextualSpacing/>
        <w:jc w:val="thaiDistribute"/>
        <w:rPr>
          <w:rFonts w:ascii="TH SarabunIT๙" w:hAnsi="TH SarabunIT๙" w:eastAsia="Batang" w:cs="TH SarabunIT๙"/>
          <w:sz w:val="32"/>
          <w:szCs w:val="32"/>
          <w:lang w:bidi="th"/>
        </w:rPr>
      </w:pPr>
    </w:p>
    <w:p w14:paraId="5DA27FA5">
      <w:pPr>
        <w:contextualSpacing/>
        <w:jc w:val="thaiDistribute"/>
        <w:rPr>
          <w:rFonts w:ascii="TH SarabunIT๙" w:hAnsi="TH SarabunIT๙" w:eastAsia="Batang" w:cs="TH SarabunIT๙"/>
          <w:sz w:val="32"/>
          <w:szCs w:val="32"/>
          <w:lang w:bidi="th"/>
        </w:rPr>
      </w:pPr>
    </w:p>
    <w:p w14:paraId="3E07B402">
      <w:pPr>
        <w:contextualSpacing/>
        <w:jc w:val="thaiDistribute"/>
        <w:rPr>
          <w:rFonts w:ascii="TH SarabunIT๙" w:hAnsi="TH SarabunIT๙" w:eastAsia="Batang" w:cs="TH SarabunIT๙"/>
          <w:sz w:val="32"/>
          <w:szCs w:val="32"/>
          <w:lang w:bidi="th"/>
        </w:rPr>
      </w:pPr>
    </w:p>
    <w:p w14:paraId="48918D1D">
      <w:pPr>
        <w:contextualSpacing/>
        <w:jc w:val="thaiDistribute"/>
        <w:rPr>
          <w:rFonts w:ascii="TH SarabunIT๙" w:hAnsi="TH SarabunIT๙" w:eastAsia="Batang" w:cs="TH SarabunIT๙"/>
          <w:sz w:val="32"/>
          <w:szCs w:val="32"/>
          <w:lang w:bidi="th"/>
        </w:rPr>
      </w:pPr>
    </w:p>
    <w:p w14:paraId="12DF69F4">
      <w:pPr>
        <w:contextualSpacing/>
        <w:jc w:val="thaiDistribute"/>
        <w:rPr>
          <w:rFonts w:ascii="TH SarabunIT๙" w:hAnsi="TH SarabunIT๙" w:eastAsia="Batang" w:cs="TH SarabunIT๙"/>
          <w:sz w:val="32"/>
          <w:szCs w:val="32"/>
          <w:lang w:bidi="th"/>
        </w:rPr>
      </w:pPr>
    </w:p>
    <w:p w14:paraId="1FF07602">
      <w:pPr>
        <w:jc w:val="center"/>
        <w:rPr>
          <w:rFonts w:ascii="TH SarabunIT๙" w:hAnsi="TH SarabunIT๙" w:eastAsia="Calibri" w:cs="TH SarabunIT๙"/>
          <w:b/>
          <w:bCs/>
          <w:sz w:val="32"/>
          <w:szCs w:val="32"/>
        </w:rPr>
      </w:pPr>
    </w:p>
    <w:p w14:paraId="66EBDF53">
      <w:pPr>
        <w:jc w:val="center"/>
        <w:rPr>
          <w:rFonts w:ascii="TH SarabunIT๙" w:hAnsi="TH SarabunIT๙" w:eastAsia="Calibri" w:cs="TH SarabunIT๙"/>
          <w:b/>
          <w:bCs/>
          <w:sz w:val="32"/>
          <w:szCs w:val="32"/>
        </w:rPr>
      </w:pPr>
    </w:p>
    <w:p w14:paraId="01E360A0">
      <w:pPr>
        <w:jc w:val="center"/>
        <w:rPr>
          <w:rFonts w:ascii="TH SarabunIT๙" w:hAnsi="TH SarabunIT๙" w:eastAsia="Calibri" w:cs="TH SarabunIT๙"/>
          <w:b/>
          <w:bCs/>
          <w:sz w:val="32"/>
          <w:szCs w:val="32"/>
        </w:rPr>
      </w:pPr>
    </w:p>
    <w:p w14:paraId="0AFE9C11">
      <w:pPr>
        <w:jc w:val="center"/>
        <w:rPr>
          <w:rFonts w:ascii="TH SarabunIT๙" w:hAnsi="TH SarabunIT๙" w:eastAsia="Calibri" w:cs="TH SarabunIT๙"/>
          <w:b/>
          <w:bCs/>
          <w:sz w:val="32"/>
          <w:szCs w:val="32"/>
        </w:rPr>
      </w:pPr>
    </w:p>
    <w:p w14:paraId="64B5E5A8">
      <w:pPr>
        <w:jc w:val="center"/>
        <w:rPr>
          <w:rFonts w:ascii="TH SarabunIT๙" w:hAnsi="TH SarabunIT๙" w:eastAsia="Calibri" w:cs="TH SarabunIT๙"/>
          <w:b/>
          <w:bCs/>
          <w:sz w:val="32"/>
          <w:szCs w:val="32"/>
        </w:rPr>
      </w:pPr>
    </w:p>
    <w:p w14:paraId="313858AE">
      <w:pPr>
        <w:jc w:val="center"/>
        <w:rPr>
          <w:rFonts w:ascii="TH SarabunIT๙" w:hAnsi="TH SarabunIT๙" w:eastAsia="Calibri" w:cs="TH SarabunIT๙"/>
          <w:b/>
          <w:bCs/>
          <w:sz w:val="32"/>
          <w:szCs w:val="32"/>
        </w:rPr>
      </w:pPr>
    </w:p>
    <w:p w14:paraId="59AEE307">
      <w:pPr>
        <w:jc w:val="center"/>
        <w:rPr>
          <w:rFonts w:ascii="TH SarabunIT๙" w:hAnsi="TH SarabunIT๙" w:eastAsia="Calibri" w:cs="TH SarabunIT๙"/>
          <w:b/>
          <w:bCs/>
          <w:sz w:val="32"/>
          <w:szCs w:val="32"/>
        </w:rPr>
      </w:pPr>
    </w:p>
    <w:p w14:paraId="254858E3">
      <w:pPr>
        <w:jc w:val="center"/>
        <w:rPr>
          <w:rFonts w:ascii="TH SarabunIT๙" w:hAnsi="TH SarabunIT๙" w:eastAsia="Calibri" w:cs="TH SarabunIT๙"/>
          <w:b/>
          <w:bCs/>
          <w:sz w:val="32"/>
          <w:szCs w:val="32"/>
        </w:rPr>
      </w:pPr>
    </w:p>
    <w:p w14:paraId="6386D208">
      <w:pPr>
        <w:jc w:val="center"/>
        <w:rPr>
          <w:rFonts w:ascii="TH SarabunIT๙" w:hAnsi="TH SarabunIT๙" w:eastAsia="Calibri" w:cs="TH SarabunIT๙"/>
          <w:b/>
          <w:bCs/>
          <w:sz w:val="32"/>
          <w:szCs w:val="32"/>
        </w:rPr>
      </w:pPr>
    </w:p>
    <w:p w14:paraId="46346761">
      <w:pPr>
        <w:rPr>
          <w:rFonts w:ascii="TH SarabunIT๙" w:hAnsi="TH SarabunIT๙" w:eastAsia="Calibri" w:cs="TH SarabunIT๙"/>
          <w:b/>
          <w:bCs/>
          <w:sz w:val="32"/>
          <w:szCs w:val="32"/>
        </w:rPr>
      </w:pPr>
    </w:p>
    <w:p w14:paraId="636ED259">
      <w:pPr>
        <w:rPr>
          <w:rFonts w:ascii="TH SarabunIT๙" w:hAnsi="TH SarabunIT๙" w:eastAsia="Calibri" w:cs="TH SarabunIT๙"/>
          <w:b/>
          <w:bCs/>
          <w:sz w:val="32"/>
          <w:szCs w:val="32"/>
        </w:rPr>
      </w:pPr>
    </w:p>
    <w:p w14:paraId="2D887F91">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6892B258">
      <w:pPr>
        <w:jc w:val="center"/>
        <w:rPr>
          <w:rFonts w:ascii="TH SarabunIT๙" w:hAnsi="TH SarabunIT๙" w:eastAsia="Calibri" w:cs="TH SarabunIT๙"/>
          <w:b/>
          <w:bCs/>
          <w:sz w:val="32"/>
          <w:szCs w:val="32"/>
        </w:rPr>
      </w:pPr>
    </w:p>
    <w:p w14:paraId="5ED0BD8C">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15101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09048D10">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5</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135</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0EA45331">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19680"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11" name="ตัวเชื่อมต่อตรง 11"/>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19680;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2AHnVAAAACAEAAA8A&#10;AAAAAAAAAQAgAAAAIgAAAGRycy9kb3ducmV2LnhtbFBLAQIUABQAAAAIAIdO4kAOuKjYGgIAABQE&#10;AAAOAAAAAAAAAAEAIAAAACQBAABkcnMvZTJvRG9jLnhtbFBLBQYAAAAABgAGAFkBAACwBQAAAAA=&#10;">
                <v:fill on="f" focussize="0,0"/>
                <v:stroke color="#000000" joinstyle="round"/>
                <v:imagedata o:title=""/>
                <o:lock v:ext="edit" aspectratio="f"/>
              </v:line>
            </w:pict>
          </mc:Fallback>
        </mc:AlternateContent>
      </w:r>
    </w:p>
    <w:p w14:paraId="51183101">
      <w:pPr>
        <w:ind w:firstLine="720"/>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 xml:space="preserve">ศึกษาความรู้เกี่ยวกับเรื่องความสัมพันธ์ระหว่างเศษส่วนและทศนิยม  ค่าประมาณของทศนิยมไม่เกิน </w:t>
      </w:r>
      <w:r>
        <w:rPr>
          <w:rFonts w:ascii="TH SarabunIT๙" w:hAnsi="TH SarabunIT๙" w:eastAsia="Times New Roman" w:cs="TH SarabunIT๙"/>
          <w:sz w:val="32"/>
          <w:szCs w:val="32"/>
          <w:cs/>
        </w:rPr>
        <w:t xml:space="preserve">3 </w:t>
      </w:r>
      <w:r>
        <w:rPr>
          <w:rFonts w:ascii="TH SarabunIT๙" w:hAnsi="TH SarabunIT๙" w:eastAsia="Times New Roman" w:cs="TH SarabunIT๙"/>
          <w:sz w:val="32"/>
          <w:szCs w:val="32"/>
          <w:cs/>
          <w:lang w:val="th-TH" w:bidi="th-TH"/>
        </w:rPr>
        <w:t xml:space="preserve">ตำแหน่ง  ที่เป็นจำนวนเต็ม  ทศนิยม  </w:t>
      </w:r>
      <w:r>
        <w:rPr>
          <w:rFonts w:ascii="TH SarabunIT๙" w:hAnsi="TH SarabunIT๙" w:eastAsia="Times New Roman" w:cs="TH SarabunIT๙"/>
          <w:sz w:val="32"/>
          <w:szCs w:val="32"/>
          <w:cs/>
        </w:rPr>
        <w:t xml:space="preserve">1 </w:t>
      </w:r>
      <w:r>
        <w:rPr>
          <w:rFonts w:ascii="TH SarabunIT๙" w:hAnsi="TH SarabunIT๙" w:eastAsia="Times New Roman" w:cs="TH SarabunIT๙"/>
          <w:sz w:val="32"/>
          <w:szCs w:val="32"/>
          <w:cs/>
          <w:lang w:val="th-TH" w:bidi="th-TH"/>
        </w:rPr>
        <w:t xml:space="preserve">ตำแหน่ง และ </w:t>
      </w:r>
      <w:r>
        <w:rPr>
          <w:rFonts w:ascii="TH SarabunIT๙" w:hAnsi="TH SarabunIT๙" w:eastAsia="Times New Roman" w:cs="TH SarabunIT๙"/>
          <w:sz w:val="32"/>
          <w:szCs w:val="32"/>
          <w:cs/>
        </w:rPr>
        <w:t xml:space="preserve">2 </w:t>
      </w:r>
      <w:r>
        <w:rPr>
          <w:rFonts w:ascii="TH SarabunIT๙" w:hAnsi="TH SarabunIT๙" w:eastAsia="Times New Roman" w:cs="TH SarabunIT๙"/>
          <w:sz w:val="32"/>
          <w:szCs w:val="32"/>
          <w:cs/>
          <w:lang w:val="th-TH" w:bidi="th-TH"/>
        </w:rPr>
        <w:t xml:space="preserve">ตำแหน่ง การใช้เครื่องหมาย </w:t>
      </w:r>
      <w:r>
        <w:rPr>
          <w:rFonts w:ascii="TH SarabunIT๙" w:hAnsi="TH SarabunIT๙" w:eastAsia="Times New Roman" w:cs="TH SarabunIT๙"/>
          <w:sz w:val="32"/>
          <w:szCs w:val="32"/>
        </w:rPr>
        <w:sym w:font="Symbol" w:char="F0BB"/>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การแก้โจทย์ปัญหาโดยใช้บัญญัติไตรยางศ์  การเปรียบเทียบเศษส่วนและจำนวนคละ   การบวก  การลบเศษส่วนและจำนวนคละ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Pr>
          <w:rFonts w:ascii="TH SarabunIT๙" w:hAnsi="TH SarabunIT๙" w:eastAsia="Times New Roman" w:cs="TH SarabunIT๙"/>
          <w:spacing w:val="-10"/>
          <w:sz w:val="32"/>
          <w:szCs w:val="32"/>
          <w:cs/>
          <w:lang w:val="th-TH" w:bidi="th-TH"/>
        </w:rPr>
        <w:t>การแก้โจทย์ปัญหาร้อยละ</w:t>
      </w:r>
      <w:r>
        <w:rPr>
          <w:rFonts w:ascii="TH SarabunIT๙" w:hAnsi="TH SarabunIT๙" w:eastAsia="Times New Roman" w:cs="TH SarabunIT๙"/>
          <w:sz w:val="32"/>
          <w:szCs w:val="32"/>
          <w:cs/>
        </w:rPr>
        <w:t xml:space="preserve">  </w:t>
      </w:r>
      <w:r>
        <w:rPr>
          <w:rFonts w:ascii="TH SarabunIT๙" w:hAnsi="TH SarabunIT๙" w:eastAsia="Times New Roman" w:cs="TH SarabunIT๙"/>
          <w:spacing w:val="-10"/>
          <w:sz w:val="32"/>
          <w:szCs w:val="32"/>
          <w:cs/>
          <w:lang w:val="th-TH" w:bidi="th-TH"/>
        </w:rPr>
        <w:t>ความสัมพันธ์ระหว่างหน่วยความยาว</w:t>
      </w:r>
      <w:r>
        <w:rPr>
          <w:rFonts w:ascii="TH SarabunIT๙" w:hAnsi="TH SarabunIT๙" w:eastAsia="Times New Roman" w:cs="TH SarabunIT๙"/>
          <w:sz w:val="32"/>
          <w:szCs w:val="32"/>
          <w:cs/>
          <w:lang w:val="th-TH" w:bidi="th-TH"/>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Pr>
          <w:rFonts w:ascii="TH SarabunIT๙" w:hAnsi="TH SarabunIT๙" w:eastAsia="Times New Roman" w:cs="TH SarabunIT๙"/>
          <w:spacing w:val="-10"/>
          <w:sz w:val="32"/>
          <w:szCs w:val="32"/>
          <w:cs/>
          <w:lang w:val="th-TH" w:bidi="th-TH"/>
        </w:rPr>
        <w:t>ความสัมพันธ์ระหว่างหน่วย</w:t>
      </w:r>
      <w:r>
        <w:rPr>
          <w:rFonts w:ascii="TH SarabunIT๙" w:hAnsi="TH SarabunIT๙" w:eastAsia="Times New Roman" w:cs="TH SarabunIT๙"/>
          <w:sz w:val="32"/>
          <w:szCs w:val="32"/>
          <w:cs/>
          <w:lang w:val="th-TH" w:bidi="th-TH"/>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Pr>
          <w:rFonts w:ascii="TH SarabunIT๙" w:hAnsi="TH SarabunIT๙" w:eastAsia="Times New Roman" w:cs="TH SarabunIT๙"/>
          <w:spacing w:val="-8"/>
          <w:sz w:val="32"/>
          <w:szCs w:val="32"/>
          <w:cs/>
          <w:lang w:val="th-TH" w:bidi="th-TH"/>
        </w:rPr>
        <w:t>ความสัมพันธ์ระหว่าง มิลลิลิตร ลิตร  ลูกบาศก์เซนติเมตร</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และลูกบาศก์เมตร  การแก้โจทย์ปัญหาเกี่ยวกับปริมาตรของ ทรงสี่เหลี่ยมมุมฉากและความจุของภาชนะทรงสี่เหลี่ยมมุมฉาก  </w:t>
      </w:r>
      <w:r>
        <w:rPr>
          <w:rFonts w:ascii="TH SarabunIT๙" w:hAnsi="TH SarabunIT๙" w:eastAsia="Times New Roman" w:cs="TH SarabunIT๙"/>
          <w:spacing w:val="-8"/>
          <w:sz w:val="32"/>
          <w:szCs w:val="32"/>
          <w:cs/>
          <w:lang w:val="th-TH" w:bidi="th-TH"/>
        </w:rPr>
        <w:t>ความยาวรอบรูปของรูปสี่เหลี่ยม</w:t>
      </w:r>
      <w:r>
        <w:rPr>
          <w:rFonts w:ascii="TH SarabunIT๙" w:hAnsi="TH SarabunIT๙" w:eastAsia="Times New Roman" w:cs="TH SarabunIT๙"/>
          <w:sz w:val="32"/>
          <w:szCs w:val="32"/>
          <w:cs/>
          <w:lang w:val="th-TH" w:bidi="th-TH"/>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Pr>
          <w:rFonts w:ascii="TH SarabunIT๙" w:hAnsi="TH SarabunIT๙" w:eastAsia="Times New Roman" w:cs="TH SarabunIT๙"/>
          <w:spacing w:val="-8"/>
          <w:sz w:val="32"/>
          <w:szCs w:val="32"/>
          <w:cs/>
          <w:lang w:val="th-TH" w:bidi="th-TH"/>
        </w:rPr>
        <w:t>มุมแย้ง มุมภายในและมุมภายนอกที่อยู่บนข้างเดียวกัน</w:t>
      </w:r>
      <w:r>
        <w:rPr>
          <w:rFonts w:ascii="TH SarabunIT๙" w:hAnsi="TH SarabunIT๙" w:eastAsia="Times New Roman" w:cs="TH SarabunIT๙"/>
          <w:sz w:val="32"/>
          <w:szCs w:val="32"/>
          <w:cs/>
          <w:lang w:val="th-TH" w:bidi="th-TH"/>
        </w:rPr>
        <w:t xml:space="preserve">ของเส้นตัดขวาง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Transversal</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ชนิดและสมบัติของรูปสี่เหลี่ยม  </w:t>
      </w:r>
      <w:r>
        <w:rPr>
          <w:rFonts w:ascii="TH SarabunIT๙" w:hAnsi="TH SarabunIT๙" w:eastAsia="Times New Roman" w:cs="TH SarabunIT๙"/>
          <w:spacing w:val="-8"/>
          <w:sz w:val="32"/>
          <w:szCs w:val="32"/>
          <w:cs/>
          <w:lang w:val="th-TH" w:bidi="th-TH"/>
        </w:rPr>
        <w:t>การสร้างรูปสี่เหลี่ยม</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ลักษณะและส่วนต่าง ๆ ของปริซึม  </w:t>
      </w:r>
      <w:r>
        <w:rPr>
          <w:rFonts w:ascii="TH SarabunIT๙" w:hAnsi="TH SarabunIT๙" w:eastAsia="Times New Roman" w:cs="TH SarabunIT๙"/>
          <w:spacing w:val="-4"/>
          <w:sz w:val="32"/>
          <w:szCs w:val="32"/>
          <w:cs/>
          <w:lang w:val="th-TH" w:bidi="th-TH"/>
        </w:rPr>
        <w:t>การอ่านและการเขียนแผนภูมิแท่ง</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การอ่านกราฟเส้น</w:t>
      </w:r>
    </w:p>
    <w:p w14:paraId="281CC1AA">
      <w:pPr>
        <w:tabs>
          <w:tab w:val="left" w:pos="2365"/>
        </w:tabs>
        <w:rPr>
          <w:rFonts w:ascii="TH SarabunIT๙" w:hAnsi="TH SarabunIT๙" w:eastAsia="Calibri" w:cs="TH SarabunIT๙"/>
          <w:spacing w:val="-4"/>
          <w:kern w:val="2"/>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โดยมีความอยากรู้อยากเห็น มองเห็นปัญหาทางคณิตศาสตร์ในชีวิตจริงด้วยมุมมองของตนเอง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thinking mathematically</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แก้ปัญหาในชีวิตจริงด้วยแนวคิดของตนเองในสถานการณ์ต่าง ๆ และเรียนรู้คณิตศาสตร์ผ่านการสะท้อนความคิด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reflect</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จากประสบการณ์ของตนเองหรือแลกเปลี่ยนกับผู้อื่น  มีความกระตือรือร้นและมุมานะในการแก้ปัญหาทางคณิตศาสตร์ </w:t>
      </w:r>
      <w:r>
        <w:rPr>
          <w:rFonts w:ascii="TH SarabunIT๙" w:hAnsi="TH SarabunIT๙" w:eastAsia="Calibri" w:cs="TH SarabunIT๙"/>
          <w:spacing w:val="-4"/>
          <w:kern w:val="2"/>
          <w:sz w:val="32"/>
          <w:szCs w:val="32"/>
          <w:cs/>
          <w:lang w:val="th-TH" w:bidi="th-TH"/>
        </w:rPr>
        <w:t xml:space="preserve">ตระหนักและเห็นคุณค่าของการใช้คณิตศาสตร์ในการแก้ปัญหา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เห็นคุณค่าแนวคิดของผู้อื่น</w:t>
      </w:r>
      <w:r>
        <w:rPr>
          <w:rFonts w:ascii="TH SarabunIT๙" w:hAnsi="TH SarabunIT๙" w:eastAsia="Calibri" w:cs="TH SarabunIT๙"/>
          <w:spacing w:val="-4"/>
          <w:kern w:val="2"/>
          <w:sz w:val="32"/>
          <w:szCs w:val="32"/>
          <w:cs/>
        </w:rPr>
        <w:t xml:space="preserve"> </w:t>
      </w:r>
      <w:r>
        <w:rPr>
          <w:rFonts w:ascii="TH SarabunIT๙" w:hAnsi="TH SarabunIT๙" w:eastAsia="Times New Roman" w:cs="TH SarabunIT๙"/>
          <w:sz w:val="32"/>
          <w:szCs w:val="32"/>
          <w:cs/>
          <w:lang w:val="th-TH" w:bidi="th-TH"/>
        </w:rPr>
        <w:t xml:space="preserve">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 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ต่าง ๆ</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p>
    <w:p w14:paraId="723E697A">
      <w:pPr>
        <w:jc w:val="thaiDistribute"/>
        <w:rPr>
          <w:rFonts w:ascii="TH SarabunIT๙" w:hAnsi="TH SarabunIT๙" w:eastAsia="Arial" w:cs="TH SarabunIT๙"/>
          <w:spacing w:val="-2"/>
          <w:sz w:val="32"/>
          <w:szCs w:val="32"/>
        </w:rPr>
      </w:pPr>
      <w:r>
        <w:rPr>
          <w:rFonts w:ascii="TH SarabunIT๙" w:hAnsi="TH SarabunIT๙" w:cs="TH SarabunIT๙"/>
          <w:b/>
          <w:bCs/>
          <w:sz w:val="32"/>
          <w:szCs w:val="32"/>
          <w:cs/>
          <w:lang w:val="th-TH" w:bidi="th-TH"/>
        </w:rPr>
        <w:t xml:space="preserve">เพื่อให้เกิด </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สมรรถนะ</w:t>
      </w:r>
      <w:r>
        <w:rPr>
          <w:rFonts w:ascii="TH SarabunIT๙" w:hAnsi="TH SarabunIT๙" w:cs="TH SarabunIT๙"/>
          <w:b/>
          <w:bCs/>
          <w:sz w:val="32"/>
          <w:szCs w:val="32"/>
          <w:cs/>
        </w:rPr>
        <w:t xml:space="preserve">) </w:t>
      </w:r>
      <w:r>
        <w:rPr>
          <w:rFonts w:ascii="TH SarabunIT๙" w:hAnsi="TH SarabunIT๙" w:eastAsia="Arial" w:cs="TH SarabunIT๙"/>
          <w:spacing w:val="-2"/>
          <w:sz w:val="32"/>
          <w:szCs w:val="32"/>
          <w:cs/>
          <w:lang w:val="th-TH" w:bidi="th-TH"/>
        </w:rPr>
        <w:t>รู้ปัญหาและหาทางแก้ปัญหาของตนเอง</w:t>
      </w:r>
      <w:r>
        <w:rPr>
          <w:rFonts w:ascii="TH SarabunIT๙" w:hAnsi="TH SarabunIT๙" w:eastAsia="Calibri" w:cs="TH SarabunIT๙"/>
          <w:spacing w:val="-4"/>
          <w:kern w:val="2"/>
          <w:sz w:val="32"/>
          <w:szCs w:val="32"/>
          <w:cs/>
          <w:lang w:val="th-TH" w:bidi="th-TH"/>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Pr>
          <w:rFonts w:ascii="TH SarabunIT๙" w:hAnsi="TH SarabunIT๙" w:eastAsia="Arial" w:cs="TH SarabunIT๙"/>
          <w:spacing w:val="-2"/>
          <w:sz w:val="32"/>
          <w:szCs w:val="32"/>
          <w:cs/>
          <w:lang w:val="th-TH" w:bidi="th-TH"/>
        </w:rPr>
        <w:t>ความอดทนในการรับแลกเปลี่ยนประสบการณ์และสื่อสารโดยตระหนักถึงความแตกต่างระหว่างตนเองกับบุคลใกล้ตัว</w:t>
      </w:r>
      <w:r>
        <w:rPr>
          <w:rFonts w:ascii="TH SarabunIT๙" w:hAnsi="TH SarabunIT๙" w:eastAsia="Arial" w:cs="TH SarabunIT๙"/>
          <w:spacing w:val="-2"/>
          <w:sz w:val="32"/>
          <w:szCs w:val="32"/>
          <w:cs/>
          <w:lang w:val="th"/>
        </w:rPr>
        <w:t xml:space="preserve">  </w:t>
      </w:r>
      <w:r>
        <w:rPr>
          <w:rFonts w:ascii="TH SarabunIT๙" w:hAnsi="TH SarabunIT๙" w:eastAsia="Arial" w:cs="TH SarabunIT๙"/>
          <w:spacing w:val="-2"/>
          <w:sz w:val="32"/>
          <w:szCs w:val="32"/>
          <w:cs/>
          <w:lang w:val="th-TH" w:bidi="th-TH"/>
        </w:rPr>
        <w:t>ระบุปัญหา  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Pr>
          <w:rFonts w:ascii="TH SarabunIT๙" w:hAnsi="TH SarabunIT๙" w:eastAsia="Arial" w:cs="TH SarabunIT๙"/>
          <w:spacing w:val="-2"/>
          <w:sz w:val="32"/>
          <w:szCs w:val="32"/>
          <w:cs/>
        </w:rPr>
        <w:t xml:space="preserve"> </w:t>
      </w:r>
      <w:r>
        <w:rPr>
          <w:rFonts w:ascii="TH SarabunIT๙" w:hAnsi="TH SarabunIT๙" w:eastAsia="Arial" w:cs="TH SarabunIT๙"/>
          <w:spacing w:val="-2"/>
          <w:sz w:val="32"/>
          <w:szCs w:val="32"/>
          <w:cs/>
          <w:lang w:val="th-TH" w:bidi="th-TH"/>
        </w:rPr>
        <w:t xml:space="preserve">มีความสามารถในการรับแลกเปลี่ยนประสบการณ์และสื่อสารเรื่องใกล้ตัวด้วยสัญลักษณ์ ทางคณิตศาสตร์  </w:t>
      </w:r>
      <w:r>
        <w:rPr>
          <w:rFonts w:ascii="TH SarabunIT๙" w:hAnsi="TH SarabunIT๙" w:eastAsia="Arial" w:cs="TH SarabunIT๙"/>
          <w:spacing w:val="-2"/>
          <w:sz w:val="32"/>
          <w:szCs w:val="32"/>
          <w:cs/>
          <w:lang w:val="th" w:bidi="th"/>
        </w:rPr>
        <w:t xml:space="preserve"> </w:t>
      </w:r>
      <w:r>
        <w:rPr>
          <w:rFonts w:ascii="TH SarabunIT๙" w:hAnsi="TH SarabunIT๙" w:eastAsia="Arial" w:cs="TH SarabunIT๙"/>
          <w:spacing w:val="-2"/>
          <w:sz w:val="32"/>
          <w:szCs w:val="32"/>
          <w:cs/>
          <w:lang w:val="th-TH" w:bidi="th-TH"/>
        </w:rPr>
        <w:t xml:space="preserve">สรุปความเข้าใจของตนสามารถวิเคราะห์โจทย์ในสถานการณ์และสามารถเชื่อมโยงการใช้เครื่องมือมาใช้ในการแก้ปัญหา </w:t>
      </w:r>
      <w:r>
        <w:rPr>
          <w:rFonts w:ascii="TH SarabunIT๙" w:hAnsi="TH SarabunIT๙" w:eastAsia="Arial" w:cs="TH SarabunIT๙"/>
          <w:sz w:val="32"/>
          <w:szCs w:val="32"/>
          <w:cs/>
          <w:lang w:val="th-TH" w:bidi="th-TH"/>
        </w:rPr>
        <w:t>รู้</w:t>
      </w:r>
      <w:r>
        <w:rPr>
          <w:rFonts w:ascii="TH SarabunIT๙" w:hAnsi="TH SarabunIT๙" w:eastAsia="Arial" w:cs="TH SarabunIT๙"/>
          <w:spacing w:val="-2"/>
          <w:sz w:val="32"/>
          <w:szCs w:val="32"/>
          <w:cs/>
          <w:lang w:val="th-TH" w:bidi="th-TH"/>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Pr>
          <w:rFonts w:ascii="TH SarabunIT๙" w:hAnsi="TH SarabunIT๙" w:eastAsia="Arial" w:cs="TH SarabunIT๙"/>
          <w:sz w:val="32"/>
          <w:szCs w:val="32"/>
          <w:cs/>
          <w:lang w:val="th-TH" w:bidi="th-TH"/>
        </w:rPr>
        <w:t>รู้</w:t>
      </w:r>
      <w:r>
        <w:rPr>
          <w:rFonts w:ascii="TH SarabunIT๙" w:hAnsi="TH SarabunIT๙" w:eastAsia="Arial" w:cs="TH SarabunIT๙"/>
          <w:spacing w:val="-2"/>
          <w:sz w:val="32"/>
          <w:szCs w:val="32"/>
          <w:cs/>
          <w:lang w:val="th-TH" w:bidi="th-TH"/>
        </w:rPr>
        <w:t>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รู้ปัญหาและหาทางแก้ปัญหาของตนเอง</w:t>
      </w:r>
    </w:p>
    <w:p w14:paraId="5F615B8A">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35019E77">
      <w:pPr>
        <w:rPr>
          <w:rFonts w:ascii="TH SarabunIT๙" w:hAnsi="TH SarabunIT๙" w:cs="TH SarabunIT๙"/>
          <w:spacing w:val="-2"/>
          <w:sz w:val="32"/>
          <w:szCs w:val="32"/>
        </w:rPr>
      </w:pPr>
      <w:r>
        <w:rPr>
          <w:rFonts w:ascii="TH SarabunIT๙" w:hAnsi="TH SarabunIT๙" w:cs="TH SarabunIT๙"/>
          <w:spacing w:val="-2"/>
          <w:sz w:val="32"/>
          <w:szCs w:val="32"/>
        </w:rPr>
        <w:t>1</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p w14:paraId="1A291333">
      <w:pPr>
        <w:ind w:right="28"/>
        <w:jc w:val="both"/>
        <w:rPr>
          <w:rFonts w:ascii="TH SarabunIT๙" w:hAnsi="TH SarabunIT๙" w:eastAsia="Calibri" w:cs="TH SarabunIT๙"/>
          <w:sz w:val="32"/>
          <w:szCs w:val="32"/>
        </w:rPr>
      </w:pPr>
      <w:r>
        <w:rPr>
          <w:rFonts w:ascii="TH SarabunIT๙" w:hAnsi="TH SarabunIT๙" w:cs="TH SarabunIT๙"/>
          <w:spacing w:val="-2"/>
          <w:sz w:val="32"/>
          <w:szCs w:val="32"/>
          <w:cs/>
        </w:rPr>
        <w:t>2.</w:t>
      </w:r>
      <w:r>
        <w:rPr>
          <w:rFonts w:ascii="TH SarabunIT๙" w:hAnsi="TH SarabunIT๙" w:eastAsia="Arial" w:cs="TH SarabunIT๙"/>
          <w:spacing w:val="-2"/>
          <w:sz w:val="32"/>
          <w:szCs w:val="32"/>
        </w:rPr>
        <w:t xml:space="preserve"> </w:t>
      </w:r>
      <w:r>
        <w:rPr>
          <w:rFonts w:ascii="TH SarabunIT๙" w:hAnsi="TH SarabunIT๙" w:eastAsia="Calibri" w:cs="TH SarabunIT๙"/>
          <w:sz w:val="32"/>
          <w:szCs w:val="32"/>
          <w:cs/>
          <w:lang w:val="th-TH" w:bidi="th-TH"/>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14:paraId="34D24872">
      <w:pPr>
        <w:ind w:right="28"/>
        <w:jc w:val="thaiDistribute"/>
        <w:rPr>
          <w:rFonts w:ascii="TH SarabunIT๙" w:hAnsi="TH SarabunIT๙" w:eastAsia="Arial" w:cs="TH SarabunIT๙"/>
          <w:sz w:val="32"/>
          <w:szCs w:val="32"/>
          <w:cs/>
          <w:lang w:val="th" w:bidi="th"/>
        </w:rPr>
      </w:pPr>
      <w:r>
        <w:rPr>
          <w:rFonts w:ascii="TH SarabunIT๙" w:hAnsi="TH SarabunIT๙" w:eastAsia="Calibri" w:cs="TH SarabunIT๙"/>
          <w:sz w:val="32"/>
          <w:szCs w:val="32"/>
          <w:cs/>
        </w:rPr>
        <w:t xml:space="preserve">3. </w:t>
      </w:r>
      <w:r>
        <w:rPr>
          <w:rFonts w:ascii="TH SarabunIT๙" w:hAnsi="TH SarabunIT๙" w:eastAsia="Arial" w:cs="TH SarabunIT๙"/>
          <w:sz w:val="32"/>
          <w:szCs w:val="32"/>
          <w:cs/>
          <w:lang w:val="th-TH" w:bidi="th-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14:paraId="02320ABF">
      <w:pPr>
        <w:ind w:right="28"/>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 xml:space="preserve">4. </w:t>
      </w:r>
      <w:r>
        <w:rPr>
          <w:rFonts w:ascii="TH SarabunIT๙" w:hAnsi="TH SarabunIT๙" w:eastAsia="Arial" w:cs="TH SarabunIT๙"/>
          <w:sz w:val="32"/>
          <w:szCs w:val="32"/>
          <w:cs/>
          <w:lang w:val="th-TH" w:bidi="th-TH"/>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14:paraId="54D2DFE2">
      <w:pPr>
        <w:ind w:left="284" w:right="28" w:hanging="284"/>
        <w:jc w:val="thaiDistribute"/>
        <w:rPr>
          <w:rFonts w:ascii="TH SarabunIT๙" w:hAnsi="TH SarabunIT๙" w:eastAsia="Arial" w:cs="TH SarabunIT๙"/>
          <w:spacing w:val="-2"/>
          <w:sz w:val="32"/>
          <w:szCs w:val="32"/>
        </w:rPr>
      </w:pPr>
      <w:r>
        <w:rPr>
          <w:rFonts w:ascii="TH SarabunIT๙" w:hAnsi="TH SarabunIT๙" w:eastAsia="Arial" w:cs="TH SarabunIT๙"/>
          <w:sz w:val="32"/>
          <w:szCs w:val="32"/>
          <w:cs/>
          <w:lang w:val="th"/>
        </w:rPr>
        <w:t xml:space="preserve">5. </w:t>
      </w:r>
      <w:r>
        <w:rPr>
          <w:rFonts w:ascii="TH SarabunIT๙" w:hAnsi="TH SarabunIT๙" w:eastAsia="Arial" w:cs="TH SarabunIT๙"/>
          <w:spacing w:val="-2"/>
          <w:sz w:val="32"/>
          <w:szCs w:val="32"/>
          <w:cs/>
        </w:rPr>
        <w:t>.</w:t>
      </w:r>
      <w:r>
        <w:rPr>
          <w:rFonts w:ascii="TH SarabunIT๙" w:hAnsi="TH SarabunIT๙" w:eastAsia="Arial" w:cs="TH SarabunIT๙"/>
          <w:spacing w:val="-2"/>
          <w:sz w:val="32"/>
          <w:szCs w:val="32"/>
          <w:cs/>
          <w:lang w:val="th-TH" w:bidi="th-TH"/>
        </w:rPr>
        <w:t>แก้ปัญหาเกี่ยวกับจำนวนนับ  เศษส่วน  ทศนิยม  ร้อยละและอัตราส่วนในสถานการณ์ต่างๆด้วยแนวคิดที่</w:t>
      </w:r>
    </w:p>
    <w:p w14:paraId="38E3B82C">
      <w:pPr>
        <w:ind w:left="284" w:right="28" w:hanging="284"/>
        <w:rPr>
          <w:rFonts w:ascii="TH SarabunIT๙" w:hAnsi="TH SarabunIT๙" w:eastAsia="Arial" w:cs="TH SarabunIT๙"/>
          <w:spacing w:val="-2"/>
          <w:sz w:val="32"/>
          <w:szCs w:val="32"/>
        </w:rPr>
      </w:pPr>
      <w:r>
        <w:rPr>
          <w:rFonts w:ascii="TH SarabunIT๙" w:hAnsi="TH SarabunIT๙" w:eastAsia="Arial" w:cs="TH SarabunIT๙"/>
          <w:spacing w:val="-2"/>
          <w:sz w:val="32"/>
          <w:szCs w:val="32"/>
          <w:cs/>
          <w:lang w:val="th-TH" w:bidi="th-TH"/>
        </w:rPr>
        <w:t xml:space="preserve">หลากหลายหรือแตกต่างจากเดิม  อย่างมุมานะ  และกระตือรือร้น  พร้อมทั้งแลกเปลี่ยนแนวคิดร่วมกับผู้อื่น </w:t>
      </w:r>
    </w:p>
    <w:p w14:paraId="131D3D04">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pacing w:val="-2"/>
          <w:sz w:val="32"/>
          <w:szCs w:val="32"/>
          <w:cs/>
          <w:lang w:val="th-TH" w:bidi="th-TH"/>
        </w:rPr>
        <w:t>โดยตระหนักถึงความแตกต่างระหว่างบุคคล</w:t>
      </w:r>
      <w:r>
        <w:rPr>
          <w:rFonts w:ascii="TH SarabunIT๙" w:hAnsi="TH SarabunIT๙" w:eastAsia="Arial" w:cs="TH SarabunIT๙"/>
          <w:sz w:val="32"/>
          <w:szCs w:val="32"/>
          <w:cs/>
          <w:lang w:val="th"/>
        </w:rPr>
        <w:t xml:space="preserve"> </w:t>
      </w:r>
    </w:p>
    <w:p w14:paraId="63BA6B70">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
        </w:rPr>
        <w:t>6.</w:t>
      </w:r>
      <w:r>
        <w:rPr>
          <w:rFonts w:ascii="TH SarabunIT๙" w:hAnsi="TH SarabunIT๙" w:cs="TH SarabunIT๙"/>
          <w:sz w:val="32"/>
          <w:szCs w:val="32"/>
        </w:rPr>
        <w:t xml:space="preserve"> </w:t>
      </w:r>
      <w:r>
        <w:rPr>
          <w:rFonts w:ascii="TH SarabunIT๙" w:hAnsi="TH SarabunIT๙" w:eastAsia="Arial" w:cs="TH SarabunIT๙"/>
          <w:sz w:val="32"/>
          <w:szCs w:val="32"/>
          <w:cs/>
          <w:lang w:val="th-TH" w:bidi="th-TH"/>
        </w:rPr>
        <w:t>สื่อสารทางคณิตศาสตร์เกี่ยวกับจุด  มุม เส้นตรง  ส่วนของเส้นตรง  รังสี  เส้นตั้งฉาก และเส้นขนาน  โดย</w:t>
      </w:r>
    </w:p>
    <w:p w14:paraId="01B88F3E">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TH" w:bidi="th-TH"/>
        </w:rPr>
        <w:t>ใช้สัญญาลักษณ์ทางคณิตศาสตร์ได้ถูกต้อง  พร้อมทั้งอธิบายเส้นขนาน  โดยใช้สัญลักษณ์ทางคณิตศาสตร์ได้</w:t>
      </w:r>
    </w:p>
    <w:p w14:paraId="205BF20D">
      <w:pPr>
        <w:ind w:left="284" w:right="28" w:hanging="284"/>
        <w:rPr>
          <w:rFonts w:ascii="TH SarabunIT๙" w:hAnsi="TH SarabunIT๙" w:eastAsia="Arial" w:cs="TH SarabunIT๙"/>
          <w:sz w:val="32"/>
          <w:szCs w:val="32"/>
          <w:cs/>
          <w:lang w:val="th" w:bidi="th"/>
        </w:rPr>
      </w:pPr>
      <w:r>
        <w:rPr>
          <w:rFonts w:ascii="TH SarabunIT๙" w:hAnsi="TH SarabunIT๙" w:eastAsia="Arial" w:cs="TH SarabunIT๙"/>
          <w:sz w:val="32"/>
          <w:szCs w:val="32"/>
          <w:cs/>
          <w:lang w:val="th-TH" w:bidi="th-TH"/>
        </w:rPr>
        <w:t>ถูกต้อง  พร้อมทั้งอธิบายสมบัติของเส้นขนาน  และนำไปใช้ในสถานการณ์</w:t>
      </w:r>
    </w:p>
    <w:p w14:paraId="02619CDE">
      <w:pPr>
        <w:ind w:right="28"/>
        <w:rPr>
          <w:rFonts w:ascii="TH SarabunIT๙" w:hAnsi="TH SarabunIT๙" w:eastAsia="Arial" w:cs="TH SarabunIT๙"/>
          <w:sz w:val="32"/>
          <w:szCs w:val="32"/>
        </w:rPr>
      </w:pPr>
      <w:r>
        <w:rPr>
          <w:rFonts w:ascii="TH SarabunIT๙" w:hAnsi="TH SarabunIT๙" w:eastAsia="Arial" w:cs="TH SarabunIT๙"/>
          <w:sz w:val="32"/>
          <w:szCs w:val="32"/>
          <w:cs/>
          <w:lang w:val="th"/>
        </w:rPr>
        <w:t xml:space="preserve">7. </w:t>
      </w:r>
      <w:r>
        <w:rPr>
          <w:rFonts w:ascii="TH SarabunIT๙" w:hAnsi="TH SarabunIT๙" w:eastAsia="Arial" w:cs="TH SarabunIT๙"/>
          <w:sz w:val="32"/>
          <w:szCs w:val="32"/>
          <w:cs/>
          <w:lang w:val="th-TH" w:bidi="th-TH"/>
        </w:rPr>
        <w:t>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w:t>
      </w:r>
      <w:r>
        <w:rPr>
          <w:rFonts w:ascii="TH SarabunIT๙" w:hAnsi="TH SarabunIT๙" w:eastAsia="Arial" w:cs="TH SarabunIT๙"/>
          <w:sz w:val="32"/>
          <w:szCs w:val="32"/>
          <w:cs/>
          <w:lang w:val="th"/>
        </w:rPr>
        <w:t xml:space="preserve"> </w:t>
      </w:r>
      <w:r>
        <w:rPr>
          <w:rFonts w:ascii="TH SarabunIT๙" w:hAnsi="TH SarabunIT๙" w:cs="TH SarabunIT๙"/>
          <w:spacing w:val="-2"/>
          <w:sz w:val="32"/>
          <w:szCs w:val="32"/>
          <w:cs/>
        </w:rPr>
        <w:t xml:space="preserve"> </w:t>
      </w:r>
    </w:p>
    <w:p w14:paraId="75CBA758">
      <w:pPr>
        <w:ind w:right="28"/>
        <w:rPr>
          <w:rFonts w:ascii="TH SarabunIT๙" w:hAnsi="TH SarabunIT๙" w:eastAsia="Arial" w:cs="TH SarabunIT๙"/>
          <w:spacing w:val="-2"/>
          <w:sz w:val="32"/>
          <w:szCs w:val="32"/>
        </w:rPr>
      </w:pPr>
      <w:r>
        <w:rPr>
          <w:rFonts w:ascii="TH SarabunIT๙" w:hAnsi="TH SarabunIT๙" w:eastAsia="Batang" w:cs="TH SarabunIT๙"/>
          <w:sz w:val="32"/>
          <w:szCs w:val="32"/>
          <w:cs/>
        </w:rPr>
        <w:t xml:space="preserve">8. </w:t>
      </w:r>
      <w:r>
        <w:rPr>
          <w:rFonts w:ascii="TH SarabunIT๙" w:hAnsi="TH SarabunIT๙" w:eastAsia="Arial" w:cs="TH SarabunIT๙"/>
          <w:spacing w:val="-2"/>
          <w:sz w:val="32"/>
          <w:szCs w:val="32"/>
          <w:cs/>
          <w:lang w:val="th-TH" w:bidi="th-TH"/>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14:paraId="20DFCBBE">
      <w:pPr>
        <w:ind w:right="28"/>
        <w:rPr>
          <w:rFonts w:ascii="TH SarabunIT๙" w:hAnsi="TH SarabunIT๙" w:eastAsia="Arial" w:cs="TH SarabunIT๙"/>
          <w:spacing w:val="-2"/>
          <w:sz w:val="32"/>
          <w:szCs w:val="32"/>
        </w:rPr>
      </w:pPr>
      <w:r>
        <w:rPr>
          <w:rFonts w:ascii="TH SarabunIT๙" w:hAnsi="TH SarabunIT๙" w:eastAsia="Arial" w:cs="TH SarabunIT๙"/>
          <w:spacing w:val="-2"/>
          <w:sz w:val="32"/>
          <w:szCs w:val="32"/>
          <w:cs/>
          <w:lang w:bidi="th"/>
        </w:rPr>
        <w:t>9.</w:t>
      </w:r>
      <w:r>
        <w:rPr>
          <w:rFonts w:ascii="TH SarabunIT๙" w:hAnsi="TH SarabunIT๙" w:eastAsia="Arial" w:cs="TH SarabunIT๙"/>
          <w:spacing w:val="-2"/>
          <w:sz w:val="32"/>
          <w:szCs w:val="32"/>
          <w:cs/>
        </w:rPr>
        <w:t xml:space="preserve"> </w:t>
      </w:r>
      <w:r>
        <w:rPr>
          <w:rFonts w:ascii="TH SarabunIT๙" w:hAnsi="TH SarabunIT๙" w:eastAsia="Arial" w:cs="TH SarabunIT๙"/>
          <w:spacing w:val="-2"/>
          <w:sz w:val="32"/>
          <w:szCs w:val="32"/>
          <w:cs/>
          <w:lang w:val="th-TH" w:bidi="th-TH"/>
        </w:rPr>
        <w:t>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4497EA4D">
      <w:pPr>
        <w:ind w:right="28"/>
        <w:rPr>
          <w:rFonts w:ascii="TH SarabunIT๙" w:hAnsi="TH SarabunIT๙" w:cs="TH SarabunIT๙"/>
          <w:spacing w:val="-2"/>
          <w:sz w:val="32"/>
          <w:szCs w:val="32"/>
        </w:rPr>
      </w:pPr>
      <w:r>
        <w:rPr>
          <w:rFonts w:ascii="TH SarabunIT๙" w:hAnsi="TH SarabunIT๙" w:eastAsia="Arial" w:cs="TH SarabunIT๙"/>
          <w:spacing w:val="-2"/>
          <w:sz w:val="32"/>
          <w:szCs w:val="32"/>
          <w:cs/>
        </w:rPr>
        <w:t xml:space="preserve">10. </w:t>
      </w:r>
      <w:r>
        <w:rPr>
          <w:rFonts w:ascii="TH SarabunIT๙" w:hAnsi="TH SarabunIT๙" w:cs="TH SarabunIT๙"/>
          <w:spacing w:val="-2"/>
          <w:sz w:val="32"/>
          <w:szCs w:val="32"/>
          <w:cs/>
          <w:lang w:val="th-TH" w:bidi="th-TH"/>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14:paraId="1304613E">
      <w:pPr>
        <w:ind w:right="28"/>
        <w:rPr>
          <w:rFonts w:ascii="TH SarabunIT๙" w:hAnsi="TH SarabunIT๙" w:eastAsia="Arial" w:cs="TH SarabunIT๙"/>
          <w:spacing w:val="-2"/>
          <w:sz w:val="32"/>
          <w:szCs w:val="32"/>
          <w:cs/>
        </w:rPr>
      </w:pPr>
      <w:r>
        <w:rPr>
          <w:rFonts w:ascii="TH SarabunIT๙" w:hAnsi="TH SarabunIT๙" w:cs="TH SarabunIT๙"/>
          <w:spacing w:val="-2"/>
          <w:sz w:val="32"/>
          <w:szCs w:val="32"/>
          <w:cs/>
        </w:rPr>
        <w:t xml:space="preserve">11. </w:t>
      </w:r>
      <w:r>
        <w:rPr>
          <w:rFonts w:ascii="TH SarabunIT๙" w:hAnsi="TH SarabunIT๙" w:eastAsia="Arial" w:cs="TH SarabunIT๙"/>
          <w:spacing w:val="-2"/>
          <w:sz w:val="32"/>
          <w:szCs w:val="32"/>
          <w:cs/>
          <w:lang w:val="th-TH" w:bidi="th-TH"/>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14:paraId="2A135620">
      <w:pPr>
        <w:tabs>
          <w:tab w:val="left" w:pos="567"/>
          <w:tab w:val="left" w:pos="1134"/>
        </w:tabs>
        <w:jc w:val="thaiDistribute"/>
        <w:rPr>
          <w:rFonts w:ascii="TH SarabunIT๙" w:hAnsi="TH SarabunIT๙" w:cs="TH SarabunIT๙"/>
          <w:b/>
          <w:bCs/>
          <w:spacing w:val="-2"/>
          <w:sz w:val="32"/>
          <w:szCs w:val="32"/>
          <w:cs/>
        </w:rPr>
      </w:pPr>
    </w:p>
    <w:p w14:paraId="42DBD1DB">
      <w:pPr>
        <w:rPr>
          <w:rFonts w:ascii="TH SarabunIT๙" w:hAnsi="TH SarabunIT๙" w:cs="TH SarabunIT๙"/>
          <w:sz w:val="32"/>
          <w:szCs w:val="32"/>
          <w:lang w:bidi="th"/>
        </w:rPr>
      </w:pPr>
    </w:p>
    <w:p w14:paraId="060E9C4C">
      <w:pPr>
        <w:rPr>
          <w:rFonts w:ascii="TH SarabunIT๙" w:hAnsi="TH SarabunIT๙" w:cs="TH SarabunIT๙"/>
          <w:sz w:val="32"/>
          <w:szCs w:val="32"/>
          <w:lang w:bidi="th"/>
        </w:rPr>
      </w:pPr>
    </w:p>
    <w:p w14:paraId="798ECC00">
      <w:pPr>
        <w:rPr>
          <w:rFonts w:ascii="TH SarabunIT๙" w:hAnsi="TH SarabunIT๙" w:cs="TH SarabunIT๙"/>
          <w:sz w:val="32"/>
          <w:szCs w:val="32"/>
          <w:lang w:bidi="th"/>
        </w:rPr>
      </w:pPr>
    </w:p>
    <w:p w14:paraId="76350545">
      <w:pPr>
        <w:rPr>
          <w:rFonts w:ascii="TH SarabunIT๙" w:hAnsi="TH SarabunIT๙" w:cs="TH SarabunIT๙"/>
          <w:sz w:val="32"/>
          <w:szCs w:val="32"/>
          <w:lang w:bidi="th"/>
        </w:rPr>
      </w:pPr>
    </w:p>
    <w:p w14:paraId="6B183035">
      <w:pPr>
        <w:rPr>
          <w:rFonts w:ascii="TH SarabunIT๙" w:hAnsi="TH SarabunIT๙" w:cs="TH SarabunIT๙"/>
          <w:sz w:val="32"/>
          <w:szCs w:val="32"/>
          <w:lang w:bidi="th"/>
        </w:rPr>
      </w:pPr>
    </w:p>
    <w:p w14:paraId="19FE631B">
      <w:pPr>
        <w:rPr>
          <w:rFonts w:ascii="TH SarabunIT๙" w:hAnsi="TH SarabunIT๙" w:cs="TH SarabunIT๙"/>
          <w:sz w:val="32"/>
          <w:szCs w:val="32"/>
          <w:lang w:bidi="th"/>
        </w:rPr>
      </w:pPr>
    </w:p>
    <w:p w14:paraId="4F2CD468">
      <w:pPr>
        <w:rPr>
          <w:rFonts w:ascii="TH SarabunIT๙" w:hAnsi="TH SarabunIT๙" w:cs="TH SarabunIT๙"/>
          <w:sz w:val="32"/>
          <w:szCs w:val="32"/>
          <w:lang w:bidi="th"/>
        </w:rPr>
      </w:pPr>
    </w:p>
    <w:p w14:paraId="05DD6C35">
      <w:pPr>
        <w:rPr>
          <w:rFonts w:ascii="TH SarabunIT๙" w:hAnsi="TH SarabunIT๙" w:cs="TH SarabunIT๙"/>
          <w:sz w:val="32"/>
          <w:szCs w:val="32"/>
          <w:lang w:bidi="th"/>
        </w:rPr>
      </w:pPr>
    </w:p>
    <w:p w14:paraId="1A8CD93D">
      <w:pPr>
        <w:rPr>
          <w:rFonts w:ascii="TH SarabunIT๙" w:hAnsi="TH SarabunIT๙" w:cs="TH SarabunIT๙"/>
          <w:sz w:val="32"/>
          <w:szCs w:val="32"/>
          <w:lang w:bidi="th"/>
        </w:rPr>
      </w:pPr>
    </w:p>
    <w:p w14:paraId="2876C48A">
      <w:pPr>
        <w:rPr>
          <w:rFonts w:ascii="TH SarabunIT๙" w:hAnsi="TH SarabunIT๙" w:cs="TH SarabunIT๙"/>
          <w:sz w:val="32"/>
          <w:szCs w:val="32"/>
          <w:lang w:bidi="th"/>
        </w:rPr>
      </w:pPr>
    </w:p>
    <w:p w14:paraId="6F5EB1A1">
      <w:pPr>
        <w:rPr>
          <w:rFonts w:ascii="TH SarabunIT๙" w:hAnsi="TH SarabunIT๙" w:cs="TH SarabunIT๙"/>
          <w:sz w:val="32"/>
          <w:szCs w:val="32"/>
          <w:lang w:bidi="th"/>
        </w:rPr>
      </w:pPr>
    </w:p>
    <w:p w14:paraId="1ED162FA">
      <w:pPr>
        <w:rPr>
          <w:rFonts w:ascii="TH SarabunIT๙" w:hAnsi="TH SarabunIT๙" w:cs="TH SarabunIT๙"/>
          <w:sz w:val="32"/>
          <w:szCs w:val="32"/>
          <w:lang w:bidi="th"/>
        </w:rPr>
      </w:pPr>
    </w:p>
    <w:p w14:paraId="61CEE377">
      <w:pPr>
        <w:rPr>
          <w:rFonts w:ascii="TH SarabunIT๙" w:hAnsi="TH SarabunIT๙" w:cs="TH SarabunIT๙"/>
          <w:sz w:val="32"/>
          <w:szCs w:val="32"/>
          <w:lang w:bidi="th"/>
        </w:rPr>
      </w:pPr>
    </w:p>
    <w:p w14:paraId="58F9337B">
      <w:pPr>
        <w:rPr>
          <w:rFonts w:ascii="TH SarabunIT๙" w:hAnsi="TH SarabunIT๙" w:cs="TH SarabunIT๙"/>
          <w:sz w:val="32"/>
          <w:szCs w:val="32"/>
          <w:lang w:bidi="th"/>
        </w:rPr>
      </w:pPr>
    </w:p>
    <w:p w14:paraId="6B38DB0F">
      <w:pPr>
        <w:rPr>
          <w:rFonts w:ascii="TH SarabunIT๙" w:hAnsi="TH SarabunIT๙" w:cs="TH SarabunIT๙"/>
          <w:sz w:val="32"/>
          <w:szCs w:val="32"/>
          <w:lang w:bidi="th"/>
        </w:rPr>
      </w:pPr>
    </w:p>
    <w:p w14:paraId="7F38C56F">
      <w:pPr>
        <w:rPr>
          <w:rFonts w:ascii="TH SarabunIT๙" w:hAnsi="TH SarabunIT๙" w:cs="TH SarabunIT๙"/>
          <w:sz w:val="32"/>
          <w:szCs w:val="32"/>
          <w:lang w:bidi="th"/>
        </w:rPr>
      </w:pPr>
    </w:p>
    <w:p w14:paraId="3FFB1E3F">
      <w:pPr>
        <w:rPr>
          <w:rFonts w:ascii="TH SarabunIT๙" w:hAnsi="TH SarabunIT๙" w:cs="TH SarabunIT๙"/>
          <w:sz w:val="32"/>
          <w:szCs w:val="32"/>
          <w:lang w:bidi="th"/>
        </w:rPr>
      </w:pPr>
    </w:p>
    <w:p w14:paraId="1FC43885">
      <w:pPr>
        <w:rPr>
          <w:rFonts w:ascii="TH SarabunIT๙" w:hAnsi="TH SarabunIT๙" w:cs="TH SarabunIT๙"/>
          <w:sz w:val="32"/>
          <w:szCs w:val="32"/>
          <w:lang w:bidi="th"/>
        </w:rPr>
      </w:pPr>
    </w:p>
    <w:p w14:paraId="45B913CB">
      <w:pPr>
        <w:rPr>
          <w:rFonts w:ascii="TH SarabunIT๙" w:hAnsi="TH SarabunIT๙" w:cs="TH SarabunIT๙"/>
          <w:sz w:val="32"/>
          <w:szCs w:val="32"/>
          <w:lang w:bidi="th"/>
        </w:rPr>
      </w:pPr>
    </w:p>
    <w:p w14:paraId="6839258A">
      <w:pPr>
        <w:rPr>
          <w:rFonts w:ascii="TH SarabunIT๙" w:hAnsi="TH SarabunIT๙" w:cs="TH SarabunIT๙"/>
          <w:sz w:val="32"/>
          <w:szCs w:val="32"/>
          <w:lang w:bidi="th"/>
        </w:rPr>
      </w:pPr>
    </w:p>
    <w:p w14:paraId="73621451">
      <w:pPr>
        <w:rPr>
          <w:rFonts w:ascii="TH SarabunIT๙" w:hAnsi="TH SarabunIT๙" w:cs="TH SarabunIT๙"/>
          <w:sz w:val="32"/>
          <w:szCs w:val="32"/>
          <w:lang w:bidi="th"/>
        </w:rPr>
      </w:pPr>
    </w:p>
    <w:p w14:paraId="14B26AEE">
      <w:pPr>
        <w:rPr>
          <w:rFonts w:ascii="TH SarabunIT๙" w:hAnsi="TH SarabunIT๙" w:cs="TH SarabunIT๙"/>
          <w:sz w:val="32"/>
          <w:szCs w:val="32"/>
          <w:lang w:bidi="th"/>
        </w:rPr>
      </w:pPr>
    </w:p>
    <w:p w14:paraId="1BBCD78C">
      <w:pPr>
        <w:rPr>
          <w:rFonts w:ascii="TH SarabunIT๙" w:hAnsi="TH SarabunIT๙" w:cs="TH SarabunIT๙"/>
          <w:sz w:val="32"/>
          <w:szCs w:val="32"/>
          <w:lang w:bidi="th"/>
        </w:rPr>
      </w:pPr>
    </w:p>
    <w:p w14:paraId="36A5DA58">
      <w:pPr>
        <w:rPr>
          <w:rFonts w:ascii="TH SarabunIT๙" w:hAnsi="TH SarabunIT๙" w:cs="TH SarabunIT๙"/>
          <w:sz w:val="32"/>
          <w:szCs w:val="32"/>
          <w:lang w:bidi="th"/>
        </w:rPr>
      </w:pPr>
    </w:p>
    <w:p w14:paraId="13B63C8F">
      <w:pPr>
        <w:rPr>
          <w:rFonts w:ascii="TH SarabunIT๙" w:hAnsi="TH SarabunIT๙" w:cs="TH SarabunIT๙"/>
          <w:sz w:val="32"/>
          <w:szCs w:val="32"/>
          <w:lang w:bidi="th"/>
        </w:rPr>
      </w:pPr>
    </w:p>
    <w:p w14:paraId="513E0494">
      <w:pPr>
        <w:rPr>
          <w:rFonts w:ascii="TH SarabunIT๙" w:hAnsi="TH SarabunIT๙" w:cs="TH SarabunIT๙"/>
          <w:sz w:val="32"/>
          <w:szCs w:val="32"/>
          <w:lang w:bidi="th"/>
        </w:rPr>
      </w:pPr>
    </w:p>
    <w:p w14:paraId="5342784F">
      <w:pPr>
        <w:jc w:val="cente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คำอธิบายรายวิชาพื้นฐาน</w:t>
      </w:r>
    </w:p>
    <w:p w14:paraId="380E40AC">
      <w:pPr>
        <w:jc w:val="center"/>
        <w:rPr>
          <w:rFonts w:ascii="TH SarabunIT๙" w:hAnsi="TH SarabunIT๙" w:eastAsia="Calibri" w:cs="TH SarabunIT๙"/>
          <w:b/>
          <w:bCs/>
          <w:sz w:val="32"/>
          <w:szCs w:val="32"/>
        </w:rPr>
      </w:pPr>
    </w:p>
    <w:p w14:paraId="15D3D563">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ค</w:t>
      </w:r>
      <w:r>
        <w:rPr>
          <w:rFonts w:ascii="TH SarabunIT๙" w:hAnsi="TH SarabunIT๙" w:eastAsia="Calibri" w:cs="TH SarabunIT๙"/>
          <w:b/>
          <w:bCs/>
          <w:sz w:val="32"/>
          <w:szCs w:val="32"/>
        </w:rPr>
        <w:t xml:space="preserve">16101 </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คณิตศาสตร์</w:t>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cs/>
        </w:rPr>
        <w:tab/>
      </w:r>
      <w:r>
        <w:rPr>
          <w:rFonts w:ascii="TH SarabunIT๙" w:hAnsi="TH SarabunIT๙" w:eastAsia="Calibri" w:cs="TH SarabunIT๙"/>
          <w:b/>
          <w:bCs/>
          <w:sz w:val="32"/>
          <w:szCs w:val="32"/>
        </w:rPr>
        <w:tab/>
      </w:r>
      <w:r>
        <w:rPr>
          <w:rFonts w:ascii="TH SarabunIT๙" w:hAnsi="TH SarabunIT๙" w:eastAsia="Calibri" w:cs="TH SarabunIT๙"/>
          <w:b/>
          <w:bCs/>
          <w:sz w:val="32"/>
          <w:szCs w:val="32"/>
          <w:cs/>
          <w:lang w:val="th-TH" w:bidi="th-TH"/>
        </w:rPr>
        <w:t>กลุ่มสาระการเรียนรู้คณิตศาสตร์</w:t>
      </w:r>
    </w:p>
    <w:p w14:paraId="7AADF4B4">
      <w:pPr>
        <w:rPr>
          <w:rFonts w:ascii="TH SarabunIT๙" w:hAnsi="TH SarabunIT๙" w:eastAsia="Calibri" w:cs="TH SarabunIT๙"/>
          <w:b/>
          <w:bCs/>
          <w:sz w:val="32"/>
          <w:szCs w:val="32"/>
        </w:rPr>
      </w:pPr>
      <w:r>
        <w:rPr>
          <w:rFonts w:ascii="TH SarabunIT๙" w:hAnsi="TH SarabunIT๙" w:eastAsia="Calibri" w:cs="TH SarabunIT๙"/>
          <w:b/>
          <w:bCs/>
          <w:sz w:val="32"/>
          <w:szCs w:val="32"/>
          <w:cs/>
          <w:lang w:val="th-TH" w:bidi="th-TH"/>
        </w:rPr>
        <w:t xml:space="preserve">ชั้นประถมศึกษาปีที่  </w:t>
      </w:r>
      <w:r>
        <w:rPr>
          <w:rFonts w:ascii="TH SarabunIT๙" w:hAnsi="TH SarabunIT๙" w:eastAsia="Calibri" w:cs="TH SarabunIT๙"/>
          <w:b/>
          <w:bCs/>
          <w:sz w:val="32"/>
          <w:szCs w:val="32"/>
        </w:rPr>
        <w:t>6</w:t>
      </w:r>
      <w:r>
        <w:rPr>
          <w:rFonts w:ascii="TH SarabunIT๙" w:hAnsi="TH SarabunIT๙" w:eastAsia="Calibri" w:cs="TH SarabunIT๙"/>
          <w:b/>
          <w:bCs/>
          <w:sz w:val="32"/>
          <w:szCs w:val="32"/>
        </w:rPr>
        <w:tab/>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เวลา  </w:t>
      </w:r>
      <w:r>
        <w:rPr>
          <w:rFonts w:ascii="TH SarabunIT๙" w:hAnsi="TH SarabunIT๙" w:eastAsia="Calibri" w:cs="TH SarabunIT๙"/>
          <w:b/>
          <w:bCs/>
          <w:sz w:val="32"/>
          <w:szCs w:val="32"/>
        </w:rPr>
        <w:t>135</w:t>
      </w:r>
      <w:r>
        <w:rPr>
          <w:rFonts w:ascii="TH SarabunIT๙" w:hAnsi="TH SarabunIT๙" w:eastAsia="Calibri" w:cs="TH SarabunIT๙"/>
          <w:b/>
          <w:bCs/>
          <w:sz w:val="32"/>
          <w:szCs w:val="32"/>
          <w:cs/>
        </w:rPr>
        <w:t xml:space="preserve">   </w:t>
      </w:r>
      <w:r>
        <w:rPr>
          <w:rFonts w:ascii="TH SarabunIT๙" w:hAnsi="TH SarabunIT๙" w:eastAsia="Calibri" w:cs="TH SarabunIT๙"/>
          <w:b/>
          <w:bCs/>
          <w:sz w:val="32"/>
          <w:szCs w:val="32"/>
          <w:cs/>
          <w:lang w:val="th-TH" w:bidi="th-TH"/>
        </w:rPr>
        <w:t xml:space="preserve">ชั่วโมง </w:t>
      </w:r>
    </w:p>
    <w:p w14:paraId="7E919100">
      <w:pPr>
        <w:rPr>
          <w:rFonts w:ascii="TH SarabunIT๙" w:hAnsi="TH SarabunIT๙" w:cs="TH SarabunIT๙"/>
          <w:sz w:val="32"/>
          <w:szCs w:val="32"/>
        </w:rPr>
      </w:pPr>
      <w:r>
        <w:rPr>
          <w:rFonts w:ascii="TH SarabunIT๙" w:hAnsi="TH SarabunIT๙" w:cs="TH SarabunIT๙"/>
          <w:sz w:val="32"/>
          <w:szCs w:val="32"/>
        </w:rPr>
        <mc:AlternateContent>
          <mc:Choice Requires="wps">
            <w:drawing>
              <wp:anchor distT="0" distB="0" distL="114300" distR="114300" simplePos="0" relativeHeight="251720704" behindDoc="0" locked="0" layoutInCell="1" allowOverlap="1">
                <wp:simplePos x="0" y="0"/>
                <wp:positionH relativeFrom="column">
                  <wp:posOffset>-9525</wp:posOffset>
                </wp:positionH>
                <wp:positionV relativeFrom="paragraph">
                  <wp:posOffset>113665</wp:posOffset>
                </wp:positionV>
                <wp:extent cx="5838825" cy="0"/>
                <wp:effectExtent l="0" t="0" r="28575" b="19050"/>
                <wp:wrapNone/>
                <wp:docPr id="6" name="ตัวเชื่อมต่อตรง 6"/>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_x0000_s1026" o:spid="_x0000_s1026" o:spt="20" style="position:absolute;left:0pt;margin-left:-0.75pt;margin-top:8.95pt;height:0pt;width:459.75pt;z-index:251720704;mso-width-relative:page;mso-height-relative:page;" filled="f" stroked="t" coordsize="21600,21600" o:gfxdata="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TYAedUAAAAIAQAADwAA&#10;AAAAAAABACAAAAAiAAAAZHJzL2Rvd25yZXYueG1sUEsBAhQAFAAAAAgAh07iQD+RgJQZAgAAEgQA&#10;AA4AAAAAAAAAAQAgAAAAJAEAAGRycy9lMm9Eb2MueG1sUEsFBgAAAAAGAAYAWQEAAK8FAAAAAA==&#10;">
                <v:fill on="f" focussize="0,0"/>
                <v:stroke color="#000000" joinstyle="round"/>
                <v:imagedata o:title=""/>
                <o:lock v:ext="edit" aspectratio="f"/>
              </v:line>
            </w:pict>
          </mc:Fallback>
        </mc:AlternateContent>
      </w:r>
    </w:p>
    <w:p w14:paraId="3174B7B2">
      <w:pPr>
        <w:pStyle w:val="88"/>
        <w:jc w:val="thaiDistribute"/>
        <w:rPr>
          <w:rFonts w:ascii="TH SarabunIT๙" w:hAnsi="TH SarabunIT๙" w:cs="TH SarabunIT๙"/>
          <w:sz w:val="32"/>
        </w:rPr>
      </w:pPr>
      <w:r>
        <w:rPr>
          <w:rFonts w:ascii="TH SarabunIT๙" w:hAnsi="TH SarabunIT๙" w:cs="TH SarabunIT๙"/>
          <w:sz w:val="32"/>
          <w:cs/>
        </w:rPr>
        <w:tab/>
      </w:r>
      <w:r>
        <w:rPr>
          <w:rFonts w:ascii="TH SarabunIT๙" w:hAnsi="TH SarabunIT๙" w:cs="TH SarabunIT๙"/>
          <w:sz w:val="32"/>
          <w:cs/>
          <w:lang w:val="th-TH" w:bidi="th-TH"/>
        </w:rPr>
        <w:t>ศึกษาและใช้ความรู้เรื่อง  การ</w:t>
      </w:r>
      <w:r>
        <w:rPr>
          <w:rFonts w:ascii="TH SarabunIT๙" w:hAnsi="TH SarabunIT๙" w:cs="TH SarabunIT๙"/>
          <w:spacing w:val="-10"/>
          <w:sz w:val="32"/>
          <w:cs/>
          <w:lang w:val="th-TH" w:bidi="th-TH"/>
        </w:rPr>
        <w:t>เปรียบเทียบและเรียงลำดับเศษส่วนและจำนวนคละโดยใช้ความรู้เรื่อง ค</w:t>
      </w:r>
      <w:r>
        <w:rPr>
          <w:rFonts w:ascii="TH SarabunIT๙" w:hAnsi="TH SarabunIT๙" w:cs="TH SarabunIT๙"/>
          <w:spacing w:val="-10"/>
          <w:sz w:val="32"/>
          <w:cs/>
        </w:rPr>
        <w:t>.</w:t>
      </w:r>
      <w:r>
        <w:rPr>
          <w:rFonts w:ascii="TH SarabunIT๙" w:hAnsi="TH SarabunIT๙" w:cs="TH SarabunIT๙"/>
          <w:spacing w:val="-10"/>
          <w:sz w:val="32"/>
          <w:cs/>
          <w:lang w:val="th-TH" w:bidi="th-TH"/>
        </w:rPr>
        <w:t>ร</w:t>
      </w:r>
      <w:r>
        <w:rPr>
          <w:rFonts w:ascii="TH SarabunIT๙" w:hAnsi="TH SarabunIT๙" w:cs="TH SarabunIT๙"/>
          <w:spacing w:val="-10"/>
          <w:sz w:val="32"/>
          <w:cs/>
        </w:rPr>
        <w:t>.</w:t>
      </w:r>
      <w:r>
        <w:rPr>
          <w:rFonts w:ascii="TH SarabunIT๙" w:hAnsi="TH SarabunIT๙" w:cs="TH SarabunIT๙"/>
          <w:spacing w:val="-10"/>
          <w:sz w:val="32"/>
          <w:cs/>
          <w:lang w:val="th-TH" w:bidi="th-TH"/>
        </w:rPr>
        <w:t>น</w:t>
      </w:r>
      <w:r>
        <w:rPr>
          <w:rFonts w:ascii="TH SarabunIT๙" w:hAnsi="TH SarabunIT๙" w:cs="TH SarabunIT๙"/>
          <w:spacing w:val="-10"/>
          <w:sz w:val="32"/>
          <w:cs/>
        </w:rPr>
        <w:t>.</w:t>
      </w:r>
      <w:r>
        <w:rPr>
          <w:rFonts w:ascii="TH SarabunIT๙" w:hAnsi="TH SarabunIT๙" w:cs="TH SarabunIT๙"/>
          <w:sz w:val="32"/>
          <w:cs/>
        </w:rPr>
        <w:t xml:space="preserve"> </w:t>
      </w:r>
      <w:r>
        <w:rPr>
          <w:rFonts w:ascii="TH SarabunIT๙" w:hAnsi="TH SarabunIT๙" w:cs="TH SarabunIT๙"/>
          <w:sz w:val="32"/>
          <w:cs/>
          <w:lang w:val="th-TH" w:bidi="th-TH"/>
        </w:rPr>
        <w:t>อัตราส่วน อัตราส่วนที่เท่ากัน</w:t>
      </w:r>
      <w:r>
        <w:rPr>
          <w:rFonts w:ascii="TH SarabunIT๙" w:hAnsi="TH SarabunIT๙" w:cs="TH SarabunIT๙"/>
          <w:sz w:val="32"/>
        </w:rPr>
        <w:t xml:space="preserve"> </w:t>
      </w:r>
      <w:r>
        <w:rPr>
          <w:rFonts w:ascii="TH SarabunIT๙" w:hAnsi="TH SarabunIT๙" w:cs="TH SarabunIT๙"/>
          <w:sz w:val="32"/>
          <w:cs/>
          <w:lang w:val="th-TH" w:bidi="th-TH"/>
        </w:rPr>
        <w:t>และมาตราส่วน  ตัวประกอบ จำนวนเฉพาะ  ตัวประกอบเฉพาะ และการแยกตัวประกอบ  ห</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ม</w:t>
      </w:r>
      <w:r>
        <w:rPr>
          <w:rFonts w:ascii="TH SarabunIT๙" w:hAnsi="TH SarabunIT๙" w:cs="TH SarabunIT๙"/>
          <w:sz w:val="32"/>
          <w:cs/>
        </w:rPr>
        <w:t xml:space="preserve">. </w:t>
      </w:r>
      <w:r>
        <w:rPr>
          <w:rFonts w:ascii="TH SarabunIT๙" w:hAnsi="TH SarabunIT๙" w:cs="TH SarabunIT๙"/>
          <w:sz w:val="32"/>
          <w:cs/>
          <w:lang w:val="th-TH" w:bidi="th-TH"/>
        </w:rPr>
        <w:t>และ ค</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น</w:t>
      </w:r>
      <w:r>
        <w:rPr>
          <w:rFonts w:ascii="TH SarabunIT๙" w:hAnsi="TH SarabunIT๙" w:cs="TH SarabunIT๙"/>
          <w:sz w:val="32"/>
          <w:cs/>
        </w:rPr>
        <w:t xml:space="preserve">.  </w:t>
      </w:r>
      <w:r>
        <w:rPr>
          <w:rFonts w:ascii="TH SarabunIT๙" w:hAnsi="TH SarabunIT๙" w:cs="TH SarabunIT๙"/>
          <w:sz w:val="32"/>
          <w:cs/>
          <w:lang w:val="th-TH" w:bidi="th-TH"/>
        </w:rPr>
        <w:t>การแก้โจทย์ปัญหาเกี่ยวกับ ห</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ม</w:t>
      </w:r>
      <w:r>
        <w:rPr>
          <w:rFonts w:ascii="TH SarabunIT๙" w:hAnsi="TH SarabunIT๙" w:cs="TH SarabunIT๙"/>
          <w:sz w:val="32"/>
          <w:cs/>
        </w:rPr>
        <w:t xml:space="preserve">. </w:t>
      </w:r>
      <w:r>
        <w:rPr>
          <w:rFonts w:ascii="TH SarabunIT๙" w:hAnsi="TH SarabunIT๙" w:cs="TH SarabunIT๙"/>
          <w:sz w:val="32"/>
          <w:cs/>
          <w:lang w:val="th-TH" w:bidi="th-TH"/>
        </w:rPr>
        <w:t>และ ค</w:t>
      </w:r>
      <w:r>
        <w:rPr>
          <w:rFonts w:ascii="TH SarabunIT๙" w:hAnsi="TH SarabunIT๙" w:cs="TH SarabunIT๙"/>
          <w:sz w:val="32"/>
          <w:cs/>
        </w:rPr>
        <w:t>.</w:t>
      </w:r>
      <w:r>
        <w:rPr>
          <w:rFonts w:ascii="TH SarabunIT๙" w:hAnsi="TH SarabunIT๙" w:cs="TH SarabunIT๙"/>
          <w:sz w:val="32"/>
          <w:cs/>
          <w:lang w:val="th-TH" w:bidi="th-TH"/>
        </w:rPr>
        <w:t>ร</w:t>
      </w:r>
      <w:r>
        <w:rPr>
          <w:rFonts w:ascii="TH SarabunIT๙" w:hAnsi="TH SarabunIT๙" w:cs="TH SarabunIT๙"/>
          <w:sz w:val="32"/>
          <w:cs/>
        </w:rPr>
        <w:t>.</w:t>
      </w:r>
      <w:r>
        <w:rPr>
          <w:rFonts w:ascii="TH SarabunIT๙" w:hAnsi="TH SarabunIT๙" w:cs="TH SarabunIT๙"/>
          <w:sz w:val="32"/>
          <w:cs/>
          <w:lang w:val="th-TH" w:bidi="th-TH"/>
        </w:rPr>
        <w:t>น</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การบวก  การลบเศษส่วนและจำนวนคละ  โดยใช้ความรู้เรื่อง ค</w:t>
      </w:r>
      <w:r>
        <w:rPr>
          <w:rFonts w:ascii="TH SarabunIT๙" w:hAnsi="TH SarabunIT๙" w:cs="TH SarabunIT๙"/>
          <w:spacing w:val="-10"/>
          <w:sz w:val="32"/>
          <w:cs/>
        </w:rPr>
        <w:t>.</w:t>
      </w:r>
      <w:r>
        <w:rPr>
          <w:rFonts w:ascii="TH SarabunIT๙" w:hAnsi="TH SarabunIT๙" w:cs="TH SarabunIT๙"/>
          <w:spacing w:val="-10"/>
          <w:sz w:val="32"/>
          <w:cs/>
          <w:lang w:val="th-TH" w:bidi="th-TH"/>
        </w:rPr>
        <w:t>ร</w:t>
      </w:r>
      <w:r>
        <w:rPr>
          <w:rFonts w:ascii="TH SarabunIT๙" w:hAnsi="TH SarabunIT๙" w:cs="TH SarabunIT๙"/>
          <w:spacing w:val="-10"/>
          <w:sz w:val="32"/>
          <w:cs/>
        </w:rPr>
        <w:t>.</w:t>
      </w:r>
      <w:r>
        <w:rPr>
          <w:rFonts w:ascii="TH SarabunIT๙" w:hAnsi="TH SarabunIT๙" w:cs="TH SarabunIT๙"/>
          <w:spacing w:val="-10"/>
          <w:sz w:val="32"/>
          <w:cs/>
          <w:lang w:val="th-TH" w:bidi="th-TH"/>
        </w:rPr>
        <w:t>น</w:t>
      </w:r>
      <w:r>
        <w:rPr>
          <w:rFonts w:ascii="TH SarabunIT๙" w:hAnsi="TH SarabunIT๙" w:cs="TH SarabunIT๙"/>
          <w:spacing w:val="-10"/>
          <w:sz w:val="32"/>
          <w:cs/>
        </w:rPr>
        <w:t>.</w:t>
      </w:r>
      <w:r>
        <w:rPr>
          <w:rFonts w:ascii="TH SarabunIT๙" w:hAnsi="TH SarabunIT๙" w:cs="TH SarabunIT๙"/>
          <w:sz w:val="32"/>
          <w:cs/>
        </w:rPr>
        <w:t xml:space="preserve">  </w:t>
      </w:r>
      <w:r>
        <w:rPr>
          <w:rFonts w:ascii="TH SarabunIT๙" w:hAnsi="TH SarabunIT๙" w:cs="TH SarabunIT๙"/>
          <w:spacing w:val="-10"/>
          <w:sz w:val="32"/>
          <w:cs/>
          <w:lang w:val="th-TH" w:bidi="th-TH"/>
        </w:rPr>
        <w:t>การบวก ลบ คูณ หารระคนของเศษส่วนและ   จำนวนคละ</w:t>
      </w:r>
      <w:r>
        <w:rPr>
          <w:rFonts w:ascii="TH SarabunIT๙" w:hAnsi="TH SarabunIT๙" w:cs="TH SarabunIT๙"/>
          <w:sz w:val="32"/>
          <w:cs/>
        </w:rPr>
        <w:t xml:space="preserve">  </w:t>
      </w:r>
      <w:r>
        <w:rPr>
          <w:rFonts w:ascii="TH SarabunIT๙" w:hAnsi="TH SarabunIT๙" w:cs="TH SarabunIT๙"/>
          <w:sz w:val="32"/>
          <w:cs/>
          <w:lang w:val="th-TH" w:bidi="th-TH"/>
        </w:rPr>
        <w:t xml:space="preserve">การแก้โจทย์ปัญหาเศษส่วนและจำนวนคละ  ความสัมพันธ์ระหว่างเศษส่วนและทศนิยม  การหารทศนิยม  การแก้โจทย์ปัญหาเกี่ยวกับทศนิยม  </w:t>
      </w:r>
      <w:r>
        <w:rPr>
          <w:rFonts w:ascii="TH SarabunIT๙" w:hAnsi="TH SarabunIT๙" w:cs="TH SarabunIT๙"/>
          <w:sz w:val="32"/>
          <w:cs/>
        </w:rPr>
        <w:t>(</w:t>
      </w:r>
      <w:r>
        <w:rPr>
          <w:rFonts w:ascii="TH SarabunIT๙" w:hAnsi="TH SarabunIT๙" w:cs="TH SarabunIT๙"/>
          <w:sz w:val="32"/>
          <w:cs/>
          <w:lang w:val="th-TH" w:bidi="th-TH"/>
        </w:rPr>
        <w:t>รวมการแลกเงินต่างประเทศ</w:t>
      </w:r>
      <w:r>
        <w:rPr>
          <w:rFonts w:ascii="TH SarabunIT๙" w:hAnsi="TH SarabunIT๙" w:cs="TH SarabunIT๙"/>
          <w:sz w:val="32"/>
          <w:cs/>
        </w:rPr>
        <w:t xml:space="preserve">)  </w:t>
      </w:r>
      <w:r>
        <w:rPr>
          <w:rFonts w:ascii="TH SarabunIT๙" w:hAnsi="TH SarabunIT๙" w:cs="TH SarabunIT๙"/>
          <w:sz w:val="32"/>
          <w:cs/>
          <w:lang w:val="th-TH" w:bidi="th-TH"/>
        </w:rPr>
        <w:t>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Pr>
          <w:rFonts w:ascii="TH SarabunIT๙" w:hAnsi="TH SarabunIT๙" w:cs="TH SarabunIT๙"/>
          <w:spacing w:val="-8"/>
          <w:sz w:val="32"/>
          <w:cs/>
        </w:rPr>
        <w:t xml:space="preserve"> </w:t>
      </w:r>
      <w:r>
        <w:rPr>
          <w:rFonts w:ascii="TH SarabunIT๙" w:hAnsi="TH SarabunIT๙" w:cs="TH SarabunIT๙"/>
          <w:sz w:val="32"/>
          <w:cs/>
          <w:lang w:val="th-TH" w:bidi="th-TH"/>
        </w:rPr>
        <w:t xml:space="preserve">การแก้โจทย์ปัญหาเกี่ยวกับปริมาตรของรูปเรขาคณิตสามมิติที่ประกอบด้วยทรงสี่เหลี่ยมมุมฉาก  </w:t>
      </w:r>
      <w:r>
        <w:rPr>
          <w:rFonts w:ascii="TH SarabunIT๙" w:hAnsi="TH SarabunIT๙" w:cs="TH SarabunIT๙"/>
          <w:spacing w:val="-8"/>
          <w:sz w:val="32"/>
          <w:cs/>
          <w:lang w:val="th-TH" w:bidi="th-TH"/>
        </w:rPr>
        <w:t>ความยาวรอบรูปและพื้นที่ของรูปสามเหลี่ยม</w:t>
      </w:r>
      <w:r>
        <w:rPr>
          <w:rFonts w:ascii="TH SarabunIT๙" w:hAnsi="TH SarabunIT๙" w:cs="TH SarabunIT๙"/>
          <w:sz w:val="32"/>
          <w:cs/>
        </w:rPr>
        <w:t xml:space="preserve">  </w:t>
      </w:r>
      <w:r>
        <w:rPr>
          <w:rFonts w:ascii="TH SarabunIT๙" w:hAnsi="TH SarabunIT๙" w:cs="TH SarabunIT๙"/>
          <w:sz w:val="32"/>
          <w:cs/>
          <w:lang w:val="th-TH" w:bidi="th-TH"/>
        </w:rPr>
        <w:t>มุมภายในของรูปหลายเหลี่ยม</w:t>
      </w:r>
      <w:r>
        <w:rPr>
          <w:rFonts w:ascii="TH SarabunIT๙" w:hAnsi="TH SarabunIT๙" w:cs="TH SarabunIT๙"/>
          <w:spacing w:val="-8"/>
          <w:sz w:val="32"/>
          <w:cs/>
          <w:lang w:val="th-TH" w:bidi="th-TH"/>
        </w:rPr>
        <w:t xml:space="preserve">ความยาวรอบรูปและพื้นที่ของรูปหลายเหลี่ยม  </w:t>
      </w:r>
      <w:r>
        <w:rPr>
          <w:rFonts w:ascii="TH SarabunIT๙" w:hAnsi="TH SarabunIT๙" w:cs="TH SarabunIT๙"/>
          <w:sz w:val="32"/>
          <w:cs/>
          <w:lang w:val="th-TH" w:bidi="th-TH"/>
        </w:rPr>
        <w:t>การแก้โจทย์ปัญหาเกี่ยวกับความยาวรอบรูป</w:t>
      </w:r>
      <w:r>
        <w:rPr>
          <w:rFonts w:ascii="TH SarabunIT๙" w:hAnsi="TH SarabunIT๙" w:cs="TH SarabunIT๙"/>
          <w:spacing w:val="-8"/>
          <w:sz w:val="32"/>
          <w:cs/>
        </w:rPr>
        <w:t xml:space="preserve">  </w:t>
      </w:r>
      <w:r>
        <w:rPr>
          <w:rFonts w:ascii="TH SarabunIT๙" w:hAnsi="TH SarabunIT๙" w:cs="TH SarabunIT๙"/>
          <w:sz w:val="32"/>
          <w:cs/>
          <w:lang w:val="th-TH" w:bidi="th-TH"/>
        </w:rPr>
        <w:t>และพื้นที่ของรูปหลายเหลี่ยม</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 xml:space="preserve">ความยาวรอบรูปและพื้นที่ของวงกลม  </w:t>
      </w:r>
      <w:r>
        <w:rPr>
          <w:rFonts w:ascii="TH SarabunIT๙" w:hAnsi="TH SarabunIT๙" w:cs="TH SarabunIT๙"/>
          <w:sz w:val="32"/>
          <w:cs/>
          <w:lang w:val="th-TH" w:bidi="th-TH"/>
        </w:rPr>
        <w:t>การแก้โจทย์ปัญหาเกี่ยวกับความยาวรอบรูปและพื้นที่ของวงกลม</w:t>
      </w:r>
      <w:r>
        <w:rPr>
          <w:rFonts w:ascii="TH SarabunIT๙" w:hAnsi="TH SarabunIT๙" w:cs="TH SarabunIT๙"/>
          <w:spacing w:val="-8"/>
          <w:sz w:val="32"/>
          <w:cs/>
        </w:rPr>
        <w:t xml:space="preserve">  </w:t>
      </w:r>
      <w:r>
        <w:rPr>
          <w:rFonts w:ascii="TH SarabunIT๙" w:hAnsi="TH SarabunIT๙" w:cs="TH SarabunIT๙"/>
          <w:sz w:val="32"/>
          <w:cs/>
          <w:lang w:val="th-TH" w:bidi="th-TH"/>
        </w:rPr>
        <w:t>ชนิดและสมบัติของรูปสามเหลี่ยม</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 xml:space="preserve">การสร้างรูปสามเหลี่ยม  </w:t>
      </w:r>
      <w:r>
        <w:rPr>
          <w:rFonts w:ascii="TH SarabunIT๙" w:hAnsi="TH SarabunIT๙" w:cs="TH SarabunIT๙"/>
          <w:sz w:val="32"/>
          <w:cs/>
          <w:lang w:val="th-TH" w:bidi="th-TH"/>
        </w:rPr>
        <w:t xml:space="preserve">ส่วนต่าง ๆ ของวงกลม </w:t>
      </w:r>
      <w:r>
        <w:rPr>
          <w:rFonts w:ascii="TH SarabunIT๙" w:hAnsi="TH SarabunIT๙" w:cs="TH SarabunIT๙"/>
          <w:spacing w:val="-8"/>
          <w:sz w:val="32"/>
          <w:cs/>
        </w:rPr>
        <w:t xml:space="preserve"> </w:t>
      </w:r>
      <w:r>
        <w:rPr>
          <w:rFonts w:ascii="TH SarabunIT๙" w:hAnsi="TH SarabunIT๙" w:cs="TH SarabunIT๙"/>
          <w:sz w:val="32"/>
          <w:cs/>
          <w:lang w:val="th-TH" w:bidi="th-TH"/>
        </w:rPr>
        <w:t>การสร้างวงกลมทรงกลม ทรงกระบอก กรวย พีระมิด  รูปคลี่ของทรงกระบอก กรวย ปริซึม พีระมิด การอ่านแผนภูมิรูปวงกลม</w:t>
      </w:r>
    </w:p>
    <w:p w14:paraId="65B7E388">
      <w:pPr>
        <w:tabs>
          <w:tab w:val="left" w:pos="567"/>
          <w:tab w:val="left" w:pos="2365"/>
        </w:tabs>
        <w:jc w:val="thaiDistribute"/>
        <w:rPr>
          <w:rFonts w:ascii="TH SarabunIT๙" w:hAnsi="TH SarabunIT๙" w:eastAsia="Calibri" w:cs="TH SarabunIT๙"/>
          <w:spacing w:val="-4"/>
          <w:kern w:val="2"/>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w:t>
      </w:r>
      <w:r>
        <w:rPr>
          <w:rFonts w:ascii="TH SarabunIT๙" w:hAnsi="TH SarabunIT๙" w:eastAsia="Calibri" w:cs="TH SarabunIT๙"/>
          <w:kern w:val="2"/>
          <w:sz w:val="32"/>
          <w:szCs w:val="32"/>
          <w:cs/>
          <w:lang w:val="th-TH" w:bidi="th-TH"/>
        </w:rPr>
        <w:t xml:space="preserve">มีความอยากรู้อยากเห็น สามารถมองเห็นปัญหาทางคณิตศาสตร์ ในชีวิตจริงด้วยมุมมองของตนเอง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thinking mathematically</w:t>
      </w:r>
      <w:r>
        <w:rPr>
          <w:rFonts w:ascii="TH SarabunIT๙" w:hAnsi="TH SarabunIT๙" w:eastAsia="Calibri" w:cs="TH SarabunIT๙"/>
          <w:kern w:val="2"/>
          <w:sz w:val="32"/>
          <w:szCs w:val="32"/>
          <w:cs/>
        </w:rPr>
        <w:t>)</w:t>
      </w:r>
      <w:r>
        <w:rPr>
          <w:rFonts w:ascii="TH SarabunIT๙" w:hAnsi="TH SarabunIT๙" w:eastAsia="Arial" w:cs="TH SarabunIT๙"/>
          <w:spacing w:val="-2"/>
          <w:sz w:val="32"/>
          <w:szCs w:val="32"/>
        </w:rPr>
        <w:t xml:space="preserve">  </w:t>
      </w:r>
      <w:r>
        <w:rPr>
          <w:rFonts w:ascii="TH SarabunIT๙" w:hAnsi="TH SarabunIT๙" w:eastAsia="Calibri" w:cs="TH SarabunIT๙"/>
          <w:kern w:val="2"/>
          <w:sz w:val="32"/>
          <w:szCs w:val="32"/>
          <w:cs/>
          <w:lang w:val="th-TH" w:bidi="th-TH"/>
        </w:rPr>
        <w:t xml:space="preserve">แก้ปัญหาในชีวิตจริงผ่านการลงมือแก้ปัญหาในสถานการณ์ต่าง ๆ และเรียนรู้คณิตศาสตร์ผ่านการสะท้อนความคิด </w:t>
      </w:r>
      <w:r>
        <w:rPr>
          <w:rFonts w:ascii="TH SarabunIT๙" w:hAnsi="TH SarabunIT๙" w:eastAsia="Calibri" w:cs="TH SarabunIT๙"/>
          <w:kern w:val="2"/>
          <w:sz w:val="32"/>
          <w:szCs w:val="32"/>
          <w:cs/>
        </w:rPr>
        <w:t>(</w:t>
      </w:r>
      <w:r>
        <w:rPr>
          <w:rFonts w:ascii="TH SarabunIT๙" w:hAnsi="TH SarabunIT๙" w:eastAsia="Calibri" w:cs="TH SarabunIT๙"/>
          <w:kern w:val="2"/>
          <w:sz w:val="32"/>
          <w:szCs w:val="32"/>
        </w:rPr>
        <w:t>reflect</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จากประสบการณ์ของตนเองหรือแลกเปลี่ยนกับผู้อื่น</w:t>
      </w:r>
      <w:r>
        <w:rPr>
          <w:rFonts w:ascii="TH SarabunIT๙" w:hAnsi="TH SarabunIT๙" w:eastAsia="Calibri" w:cs="TH SarabunIT๙"/>
          <w:kern w:val="2"/>
          <w:sz w:val="32"/>
          <w:szCs w:val="32"/>
          <w:cs/>
        </w:rPr>
        <w:t xml:space="preserve">   </w:t>
      </w:r>
      <w:r>
        <w:rPr>
          <w:rFonts w:ascii="TH SarabunIT๙" w:hAnsi="TH SarabunIT๙" w:eastAsia="Times New Roman" w:cs="TH SarabunIT๙"/>
          <w:sz w:val="32"/>
          <w:szCs w:val="32"/>
          <w:cs/>
          <w:lang w:val="th-TH" w:bidi="th-TH"/>
        </w:rPr>
        <w:t>มีความกระตือรือร้นและมุมานะในการแก้ปัญหาทางคณิตศาสตร์</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kern w:val="2"/>
          <w:sz w:val="32"/>
          <w:szCs w:val="32"/>
          <w:cs/>
          <w:lang w:val="th-TH" w:bidi="th-TH"/>
        </w:rPr>
        <w:t>ตระหนักและเห็นคุณค่าของการใช้คณิตศาสตร์ในการแก้ปัญหา</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สื่อสารแนวคิดทางคณิตศาสตร์ของตนเอง</w:t>
      </w:r>
      <w:r>
        <w:rPr>
          <w:rFonts w:ascii="TH SarabunIT๙" w:hAnsi="TH SarabunIT๙" w:eastAsia="Calibri" w:cs="TH SarabunIT๙"/>
          <w:spacing w:val="-4"/>
          <w:kern w:val="2"/>
          <w:sz w:val="32"/>
          <w:szCs w:val="32"/>
          <w:cs/>
          <w:lang w:val="th-TH" w:bidi="th-TH"/>
        </w:rPr>
        <w:t xml:space="preserve">อย่างมั่นใจ </w:t>
      </w:r>
      <w:r>
        <w:rPr>
          <w:rFonts w:ascii="TH SarabunIT๙" w:hAnsi="TH SarabunIT๙" w:eastAsia="Times New Roman" w:cs="TH SarabunIT๙"/>
          <w:sz w:val="32"/>
          <w:szCs w:val="32"/>
          <w:cs/>
          <w:lang w:val="th-TH" w:bidi="th-TH"/>
        </w:rPr>
        <w:t>โดยใช้การแสดงแทนทางคณิตศาสตร์ที่หลากหลาย ด้วยสื่อของจริง รูปภาพ งานศิลปะ แผนภาพ ภาษา หรือสัญลักษณ์</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รับฟัง เข้าใจความหมาย </w:t>
      </w:r>
      <w:r>
        <w:rPr>
          <w:rFonts w:ascii="TH SarabunIT๙" w:hAnsi="TH SarabunIT๙" w:eastAsia="Calibri" w:cs="TH SarabunIT๙"/>
          <w:spacing w:val="-4"/>
          <w:kern w:val="2"/>
          <w:sz w:val="32"/>
          <w:szCs w:val="32"/>
          <w:cs/>
          <w:lang w:val="th-TH" w:bidi="th-TH"/>
        </w:rPr>
        <w:t xml:space="preserve">เคารพในความแตกต่างระหว่างตนเองกับผู้อื่น </w:t>
      </w:r>
      <w:r>
        <w:rPr>
          <w:rFonts w:ascii="TH SarabunIT๙" w:hAnsi="TH SarabunIT๙" w:eastAsia="Times New Roman" w:cs="TH SarabunIT๙"/>
          <w:sz w:val="32"/>
          <w:szCs w:val="32"/>
          <w:cs/>
          <w:lang w:val="th-TH" w:bidi="th-TH"/>
        </w:rPr>
        <w:t xml:space="preserve">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logical reasoning</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ตระหนักถึงความจำเป็นและความสำคัญในการให้เหตุผล</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เพื่อสร้างข้อสรุปทั่วไป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generalization</w:t>
      </w:r>
      <w:r>
        <w:rPr>
          <w:rFonts w:ascii="TH SarabunIT๙" w:hAnsi="TH SarabunIT๙" w:eastAsia="Times New Roman" w:cs="TH SarabunIT๙"/>
          <w:sz w:val="32"/>
          <w:szCs w:val="32"/>
          <w:cs/>
        </w:rPr>
        <w:t>)</w:t>
      </w:r>
      <w:r>
        <w:rPr>
          <w:rFonts w:ascii="TH SarabunIT๙" w:hAnsi="TH SarabunIT๙" w:eastAsia="Calibri" w:cs="TH SarabunIT๙"/>
          <w:spacing w:val="-4"/>
          <w:kern w:val="2"/>
          <w:sz w:val="32"/>
          <w:szCs w:val="32"/>
        </w:rPr>
        <w:t xml:space="preserve">   </w:t>
      </w:r>
      <w:r>
        <w:rPr>
          <w:rFonts w:ascii="TH SarabunIT๙" w:hAnsi="TH SarabunIT๙" w:eastAsia="Times New Roman" w:cs="TH SarabunIT๙"/>
          <w:sz w:val="32"/>
          <w:szCs w:val="32"/>
          <w:cs/>
          <w:lang w:val="th-TH" w:bidi="th-TH"/>
        </w:rPr>
        <w:t xml:space="preserve">ขยายแนวคิด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extension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โดยใช้ความรู้และวิธีการเรียนรู้ </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rPr>
        <w:t>how to learn</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ที่ได้เรียนรู้มาก่อนเพื่อสร้างแนวคิดใหม่ หรือแก้ปัญหาในสถานการณ์ต่าง ๆ</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คิดได้อย่างหลากหลาย ละเอียดละออ แตกต่างจากเดิม คิดริเริ่ม</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z w:val="32"/>
          <w:szCs w:val="32"/>
          <w:cs/>
          <w:lang w:val="th-TH" w:bidi="th-TH"/>
        </w:rPr>
        <w:t>ประยุกต์และนำไปใช้ได้</w:t>
      </w:r>
      <w:r>
        <w:rPr>
          <w:rFonts w:ascii="TH SarabunIT๙" w:hAnsi="TH SarabunIT๙" w:eastAsia="Calibri" w:cs="TH SarabunIT๙"/>
          <w:sz w:val="32"/>
          <w:szCs w:val="32"/>
          <w:shd w:val="clear" w:color="auto" w:fill="FFFFFF"/>
          <w:cs/>
          <w:lang w:val="th-TH" w:bidi="th-TH"/>
        </w:rPr>
        <w:t>อย่างคล่องแคล่ว ยืดหยุ่นในการแก้ปัญหา</w:t>
      </w:r>
      <w:r>
        <w:rPr>
          <w:rFonts w:ascii="TH SarabunIT๙" w:hAnsi="TH SarabunIT๙" w:eastAsia="Calibri" w:cs="TH SarabunIT๙"/>
          <w:sz w:val="32"/>
          <w:szCs w:val="32"/>
          <w:cs/>
          <w:lang w:val="th-TH" w:bidi="th-TH"/>
        </w:rPr>
        <w:t>ในสถานการณ์</w:t>
      </w:r>
      <w:r>
        <w:rPr>
          <w:rFonts w:ascii="TH SarabunIT๙" w:hAnsi="TH SarabunIT๙" w:eastAsia="Calibri" w:cs="TH SarabunIT๙"/>
          <w:sz w:val="32"/>
          <w:szCs w:val="32"/>
          <w:shd w:val="clear" w:color="auto" w:fill="FFFFFF"/>
          <w:cs/>
          <w:lang w:val="th-TH" w:bidi="th-TH"/>
        </w:rPr>
        <w:t>ต่าง ๆ</w:t>
      </w:r>
      <w:r>
        <w:rPr>
          <w:rFonts w:ascii="TH SarabunIT๙" w:hAnsi="TH SarabunIT๙" w:eastAsia="Calibri" w:cs="TH SarabunIT๙"/>
          <w:spacing w:val="-4"/>
          <w:kern w:val="2"/>
          <w:sz w:val="32"/>
          <w:szCs w:val="32"/>
        </w:rPr>
        <w:t xml:space="preserve">  </w:t>
      </w:r>
      <w:r>
        <w:rPr>
          <w:rFonts w:ascii="TH SarabunIT๙" w:hAnsi="TH SarabunIT๙" w:eastAsia="Calibri" w:cs="TH SarabunIT๙"/>
          <w:spacing w:val="-4"/>
          <w:sz w:val="32"/>
          <w:szCs w:val="32"/>
          <w:cs/>
          <w:lang w:val="th-TH" w:bidi="th-TH"/>
        </w:rPr>
        <w:t>ใช้</w:t>
      </w:r>
      <w:r>
        <w:rPr>
          <w:rFonts w:ascii="TH SarabunIT๙" w:hAnsi="TH SarabunIT๙" w:eastAsia="Calibri" w:cs="TH SarabunIT๙"/>
          <w:spacing w:val="-4"/>
          <w:kern w:val="2"/>
          <w:sz w:val="32"/>
          <w:szCs w:val="32"/>
          <w:cs/>
          <w:lang w:val="th-TH" w:bidi="th-TH"/>
        </w:rPr>
        <w:t>และแบ่งปัน</w:t>
      </w:r>
      <w:r>
        <w:rPr>
          <w:rFonts w:ascii="TH SarabunIT๙" w:hAnsi="TH SarabunIT๙" w:eastAsia="Calibri" w:cs="TH SarabunIT๙"/>
          <w:spacing w:val="-4"/>
          <w:sz w:val="32"/>
          <w:szCs w:val="32"/>
          <w:cs/>
          <w:lang w:val="th-TH" w:bidi="th-TH"/>
        </w:rPr>
        <w:t>สื่อการเรียนรู้และเทคโนโลยีต่าง ๆ เพื่อแสดงแนวคิด</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สร้างความเข้าใจ หรือแก้ปัญหา</w:t>
      </w:r>
      <w:r>
        <w:rPr>
          <w:rFonts w:ascii="TH SarabunIT๙" w:hAnsi="TH SarabunIT๙" w:eastAsia="Calibri" w:cs="TH SarabunIT๙"/>
          <w:spacing w:val="-4"/>
          <w:kern w:val="2"/>
          <w:sz w:val="32"/>
          <w:szCs w:val="32"/>
          <w:cs/>
        </w:rPr>
        <w:t xml:space="preserve">  </w:t>
      </w:r>
      <w:r>
        <w:rPr>
          <w:rFonts w:ascii="TH SarabunIT๙" w:hAnsi="TH SarabunIT๙" w:eastAsia="Calibri" w:cs="TH SarabunIT๙"/>
          <w:sz w:val="32"/>
          <w:szCs w:val="32"/>
          <w:cs/>
          <w:lang w:val="th-TH" w:bidi="th-TH"/>
        </w:rPr>
        <w:t xml:space="preserve">สืบค้น ตรวจสอบแหล่งที่มา </w:t>
      </w:r>
      <w:r>
        <w:rPr>
          <w:rFonts w:ascii="TH SarabunIT๙" w:hAnsi="TH SarabunIT๙" w:eastAsia="Calibri" w:cs="TH SarabunIT๙"/>
          <w:sz w:val="32"/>
          <w:szCs w:val="32"/>
          <w:cs/>
        </w:rPr>
        <w:t>(</w:t>
      </w:r>
      <w:r>
        <w:rPr>
          <w:rFonts w:ascii="TH SarabunIT๙" w:hAnsi="TH SarabunIT๙" w:eastAsia="Calibri" w:cs="TH SarabunIT๙"/>
          <w:sz w:val="32"/>
          <w:szCs w:val="32"/>
        </w:rPr>
        <w:t>origin</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ของข้อมูลจากแหล่งเรียนรู้  ต่าง ๆ และเลือกใช้ประกอบการเรียนรู้และแก้ปัญหา</w:t>
      </w:r>
      <w:r>
        <w:rPr>
          <w:rFonts w:ascii="TH SarabunIT๙" w:hAnsi="TH SarabunIT๙" w:eastAsia="Calibri" w:cs="TH SarabunIT๙"/>
          <w:spacing w:val="-4"/>
          <w:kern w:val="2"/>
          <w:sz w:val="32"/>
          <w:szCs w:val="32"/>
          <w:cs/>
          <w:lang w:val="th-TH" w:bidi="th-TH"/>
        </w:rPr>
        <w:t>ในชีวิตจริง</w:t>
      </w:r>
      <w:r>
        <w:rPr>
          <w:rFonts w:ascii="TH SarabunIT๙" w:hAnsi="TH SarabunIT๙" w:eastAsia="Calibri" w:cs="TH SarabunIT๙"/>
          <w:sz w:val="32"/>
          <w:szCs w:val="32"/>
          <w:cs/>
          <w:lang w:val="th-TH" w:bidi="th-TH"/>
        </w:rPr>
        <w:t>ได้อย่างเหมาะสมกับสถานการณ์</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และรู้เท่าทัน</w:t>
      </w:r>
      <w:r>
        <w:rPr>
          <w:rFonts w:ascii="TH SarabunIT๙" w:hAnsi="TH SarabunIT๙" w:cs="TH SarabunIT๙"/>
          <w:b/>
          <w:bCs/>
          <w:sz w:val="32"/>
          <w:szCs w:val="32"/>
          <w:cs/>
        </w:rPr>
        <w:t xml:space="preserve"> </w:t>
      </w:r>
    </w:p>
    <w:p w14:paraId="5AA0B744">
      <w:pPr>
        <w:jc w:val="thaiDistribute"/>
        <w:rPr>
          <w:rFonts w:ascii="TH SarabunIT๙" w:hAnsi="TH SarabunIT๙" w:cs="TH SarabunIT๙"/>
          <w:spacing w:val="-2"/>
          <w:sz w:val="32"/>
          <w:szCs w:val="32"/>
          <w:cs/>
          <w:lang w:bidi="th"/>
        </w:rPr>
      </w:pPr>
      <w:r>
        <w:rPr>
          <w:rFonts w:ascii="TH SarabunIT๙" w:hAnsi="TH SarabunIT๙" w:cs="TH SarabunIT๙"/>
          <w:b/>
          <w:bCs/>
          <w:sz w:val="32"/>
          <w:szCs w:val="32"/>
          <w:cs/>
        </w:rPr>
        <w:tab/>
      </w:r>
      <w:r>
        <w:rPr>
          <w:rFonts w:ascii="TH SarabunIT๙" w:hAnsi="TH SarabunIT๙" w:cs="TH SarabunIT๙"/>
          <w:sz w:val="32"/>
          <w:szCs w:val="32"/>
          <w:cs/>
          <w:lang w:val="th-TH" w:bidi="th-TH"/>
        </w:rPr>
        <w:t>เพื่อให้เกิด</w:t>
      </w:r>
      <w:r>
        <w:rPr>
          <w:rFonts w:ascii="TH SarabunIT๙" w:hAnsi="TH SarabunIT๙" w:cs="TH SarabunIT๙"/>
          <w:b/>
          <w:bCs/>
          <w:sz w:val="32"/>
          <w:szCs w:val="32"/>
          <w:cs/>
        </w:rPr>
        <w:t xml:space="preserve"> </w:t>
      </w:r>
      <w:r>
        <w:rPr>
          <w:rFonts w:ascii="TH SarabunIT๙" w:hAnsi="TH SarabunIT๙" w:cs="TH SarabunIT๙"/>
          <w:b/>
          <w:bCs/>
          <w:sz w:val="32"/>
          <w:szCs w:val="32"/>
        </w:rPr>
        <w:t xml:space="preserve"> </w:t>
      </w:r>
      <w:r>
        <w:rPr>
          <w:rFonts w:ascii="TH SarabunIT๙" w:hAnsi="TH SarabunIT๙" w:cs="TH SarabunIT๙"/>
          <w:spacing w:val="-2"/>
          <w:sz w:val="32"/>
          <w:szCs w:val="32"/>
          <w:cs/>
          <w:lang w:val="th-TH" w:bidi="th-TH"/>
        </w:rPr>
        <w:t>ความรู้ความสามารถของตนเอง นำตัวเองในการเรียนรู้</w:t>
      </w:r>
      <w:r>
        <w:rPr>
          <w:rFonts w:ascii="TH SarabunIT๙" w:hAnsi="TH SarabunIT๙" w:cs="TH SarabunIT๙"/>
          <w:b/>
          <w:bCs/>
          <w:sz w:val="32"/>
          <w:szCs w:val="32"/>
        </w:rPr>
        <w:t xml:space="preserve"> </w:t>
      </w:r>
      <w:r>
        <w:rPr>
          <w:rFonts w:ascii="TH SarabunIT๙" w:hAnsi="TH SarabunIT๙" w:cs="TH SarabunIT๙"/>
          <w:spacing w:val="-2"/>
          <w:sz w:val="32"/>
          <w:szCs w:val="32"/>
          <w:cs/>
          <w:lang w:val="th-TH" w:bidi="th-TH"/>
        </w:rPr>
        <w:t xml:space="preserve">สื่อสารเรื่องใกล้ตัวด้วยสัญลักษณ์ ทางคณิตศาสตร์  </w:t>
      </w:r>
      <w:r>
        <w:rPr>
          <w:rFonts w:ascii="TH SarabunIT๙" w:hAnsi="TH SarabunIT๙" w:eastAsia="Calibri" w:cs="TH SarabunIT๙"/>
          <w:spacing w:val="-4"/>
          <w:kern w:val="2"/>
          <w:sz w:val="32"/>
          <w:szCs w:val="32"/>
          <w:cs/>
          <w:lang w:val="th-TH" w:bidi="th-TH"/>
        </w:rPr>
        <w:t>แสดงแทนเหตุการณ์</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ระบุปัญหา  หาสาเหตุของปัญหาและวิธีแก้ปัญหาได้อย่างมีเหตุผล มีความอดทนในการรับแลกเปลี่ยนประสบการณ์และ</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สรุปความเข้าใจของตนสามารถวิเคราะห์โจทย์ในสถานการณ์และสามารถเชื่อมโยงการใช้เครื่องมือมาใช้ในการแก้ปัญหา กระตือรือร้นและมีการค้นหาความรู้ที่สนใจใน</w:t>
      </w:r>
      <w:r>
        <w:rPr>
          <w:rFonts w:ascii="TH SarabunIT๙" w:hAnsi="TH SarabunIT๙" w:eastAsia="Calibri" w:cs="TH SarabunIT๙"/>
          <w:spacing w:val="-4"/>
          <w:kern w:val="2"/>
          <w:sz w:val="32"/>
          <w:szCs w:val="32"/>
          <w:cs/>
          <w:lang w:val="th-TH" w:bidi="th-TH"/>
        </w:rPr>
        <w:t>ชีวิตประจำวันด้วยคณิตศาสตร์หรือใช้คณิตศาสตร์เพื่ออธิบายปรากฎการณ์ในชีวิตประจำวันและให้เหตุผล</w:t>
      </w:r>
      <w:r>
        <w:rPr>
          <w:rFonts w:ascii="TH SarabunIT๙" w:hAnsi="TH SarabunIT๙" w:cs="TH SarabunIT๙"/>
          <w:b/>
          <w:bCs/>
          <w:sz w:val="32"/>
          <w:szCs w:val="32"/>
        </w:rPr>
        <w:t xml:space="preserve">  </w:t>
      </w:r>
      <w:r>
        <w:rPr>
          <w:rFonts w:ascii="TH SarabunIT๙" w:hAnsi="TH SarabunIT๙" w:cs="TH SarabunIT๙"/>
          <w:spacing w:val="-2"/>
          <w:sz w:val="32"/>
          <w:szCs w:val="32"/>
          <w:cs/>
          <w:lang w:val="th-TH" w:bidi="th-TH"/>
        </w:rPr>
        <w:t>มีความอดทนในการรับแลกเปลี่ยนประสบการณ์และสื่อสารโดยตระหนักถึงความแตกต่างระหว่างตนเองกับบุคคลใกล้ตัวสถานการณ์ต่างๆได้</w:t>
      </w:r>
      <w:r>
        <w:rPr>
          <w:rFonts w:ascii="TH SarabunIT๙" w:hAnsi="TH SarabunIT๙" w:cs="TH SarabunIT๙"/>
          <w:spacing w:val="-2"/>
          <w:sz w:val="32"/>
          <w:szCs w:val="32"/>
          <w:cs/>
          <w:lang w:bidi="th"/>
        </w:rPr>
        <w:t xml:space="preserve">  </w:t>
      </w:r>
      <w:r>
        <w:rPr>
          <w:rFonts w:ascii="TH SarabunIT๙" w:hAnsi="TH SarabunIT๙" w:cs="TH SarabunIT๙"/>
          <w:spacing w:val="-2"/>
          <w:sz w:val="32"/>
          <w:szCs w:val="32"/>
          <w:cs/>
          <w:lang w:val="th-TH" w:bidi="th-TH"/>
        </w:rPr>
        <w:t>รับผิดชอบต่อหน้าที่ มุ่งมั่นในการทำงานจนประสบความสำเร็จและรับรู้ความรู้สึกของผู้อื่นและตอบสนองอย่างเหมาะสม</w:t>
      </w:r>
    </w:p>
    <w:p w14:paraId="62A383E4">
      <w:pP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3607BA04">
      <w:pPr>
        <w:tabs>
          <w:tab w:val="left" w:pos="567"/>
          <w:tab w:val="left" w:pos="1134"/>
        </w:tabs>
        <w:rPr>
          <w:rFonts w:ascii="TH SarabunIT๙" w:hAnsi="TH SarabunIT๙" w:cs="TH SarabunIT๙"/>
          <w:spacing w:val="-2"/>
          <w:sz w:val="32"/>
          <w:szCs w:val="32"/>
        </w:rPr>
      </w:pPr>
      <w:r>
        <w:rPr>
          <w:rFonts w:ascii="TH SarabunIT๙" w:hAnsi="TH SarabunIT๙" w:cs="TH SarabunIT๙"/>
          <w:spacing w:val="-2"/>
          <w:sz w:val="32"/>
          <w:szCs w:val="32"/>
        </w:rPr>
        <w:tab/>
      </w:r>
      <w:r>
        <w:rPr>
          <w:rFonts w:ascii="TH SarabunIT๙" w:hAnsi="TH SarabunIT๙" w:cs="TH SarabunIT๙"/>
          <w:spacing w:val="-2"/>
          <w:sz w:val="32"/>
          <w:szCs w:val="32"/>
        </w:rPr>
        <w:t xml:space="preserve">1. </w:t>
      </w:r>
      <w:r>
        <w:rPr>
          <w:rFonts w:ascii="TH SarabunIT๙" w:hAnsi="TH SarabunIT๙" w:cs="TH SarabunIT๙"/>
          <w:spacing w:val="-2"/>
          <w:sz w:val="32"/>
          <w:szCs w:val="32"/>
          <w:cs/>
          <w:lang w:val="th-TH" w:bidi="th-TH"/>
        </w:rPr>
        <w:t>เขียนอัตราส่วนแสดงการเปรียบเทียบปริมาณ</w:t>
      </w:r>
      <w:r>
        <w:rPr>
          <w:rFonts w:ascii="TH SarabunIT๙" w:hAnsi="TH SarabunIT๙" w:eastAsia="Batang" w:cs="TH SarabunIT๙"/>
          <w:spacing w:val="-10"/>
          <w:sz w:val="32"/>
          <w:szCs w:val="32"/>
          <w:cs/>
          <w:lang w:val="th-TH" w:bidi="th-TH"/>
        </w:rPr>
        <w:t>และเรียงลำดับเศษส่วน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จำนวนคละโดยใช้ความรู้เรื่อง 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และเขียนแสดงวิธีหาคำตอบของโจทย์ปัญหาโดยใช้ความรู้เกี่ยวกับ</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ห</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ม</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ค</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ร</w:t>
      </w:r>
      <w:r>
        <w:rPr>
          <w:rFonts w:ascii="TH SarabunIT๙" w:hAnsi="TH SarabunIT๙" w:eastAsia="Batang" w:cs="TH SarabunIT๙"/>
          <w:spacing w:val="-10"/>
          <w:sz w:val="32"/>
          <w:szCs w:val="32"/>
          <w:cs/>
        </w:rPr>
        <w:t>.</w:t>
      </w:r>
      <w:r>
        <w:rPr>
          <w:rFonts w:ascii="TH SarabunIT๙" w:hAnsi="TH SarabunIT๙" w:eastAsia="Batang" w:cs="TH SarabunIT๙"/>
          <w:spacing w:val="-10"/>
          <w:sz w:val="32"/>
          <w:szCs w:val="32"/>
          <w:cs/>
          <w:lang w:val="th-TH" w:bidi="th-TH"/>
        </w:rPr>
        <w:t>น</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ได้อย่างถูกต้อง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และนำไปใช้ในสถานการณ์ต่าง</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ๆ</w:t>
      </w:r>
      <w:r>
        <w:rPr>
          <w:rFonts w:ascii="TH SarabunIT๙" w:hAnsi="TH SarabunIT๙" w:eastAsia="Batang" w:cs="TH SarabunIT๙"/>
          <w:spacing w:val="-10"/>
          <w:sz w:val="32"/>
          <w:szCs w:val="32"/>
          <w:cs/>
        </w:rPr>
        <w:t xml:space="preserve"> </w:t>
      </w:r>
      <w:r>
        <w:rPr>
          <w:rFonts w:ascii="TH SarabunIT๙" w:hAnsi="TH SarabunIT๙" w:eastAsia="Batang" w:cs="TH SarabunIT๙"/>
          <w:spacing w:val="-10"/>
          <w:sz w:val="32"/>
          <w:szCs w:val="32"/>
          <w:cs/>
          <w:lang w:val="th-TH" w:bidi="th-TH"/>
        </w:rPr>
        <w:t xml:space="preserve">ได้อย่างเหมาะสม </w:t>
      </w:r>
      <w:r>
        <w:rPr>
          <w:rFonts w:ascii="TH SarabunIT๙" w:hAnsi="TH SarabunIT๙" w:cs="TH SarabunIT๙"/>
          <w:spacing w:val="-2"/>
          <w:sz w:val="32"/>
          <w:szCs w:val="32"/>
          <w:cs/>
        </w:rPr>
        <w:t xml:space="preserve">  </w:t>
      </w:r>
    </w:p>
    <w:p w14:paraId="6177EC6A">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2. </w:t>
      </w:r>
      <w:r>
        <w:rPr>
          <w:rFonts w:ascii="TH SarabunIT๙" w:hAnsi="TH SarabunIT๙" w:cs="TH SarabunIT๙"/>
          <w:spacing w:val="-2"/>
          <w:sz w:val="32"/>
          <w:szCs w:val="32"/>
          <w:cs/>
          <w:lang w:val="th-TH" w:bidi="th-TH"/>
        </w:rPr>
        <w:t>เปรียบเทียบและเรียงลำดับเศษส่วนและจำนวนคละโดยใช้ความรู้เรื่อง ค</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ร</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น</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14:paraId="50B58ADA">
      <w:pPr>
        <w:tabs>
          <w:tab w:val="left" w:pos="567"/>
          <w:tab w:val="left" w:pos="1134"/>
        </w:tabs>
        <w:jc w:val="thaiDistribute"/>
        <w:rPr>
          <w:rFonts w:ascii="TH SarabunIT๙" w:hAnsi="TH SarabunIT๙" w:cs="TH SarabunIT๙"/>
          <w:spacing w:val="-2"/>
          <w:sz w:val="32"/>
          <w:szCs w:val="32"/>
          <w:lang w:bidi="th"/>
        </w:rPr>
      </w:pPr>
      <w:r>
        <w:rPr>
          <w:rFonts w:ascii="TH SarabunIT๙" w:hAnsi="TH SarabunIT๙" w:eastAsia="Batang" w:cs="TH SarabunIT๙"/>
          <w:sz w:val="32"/>
          <w:szCs w:val="32"/>
          <w:lang w:bidi="th"/>
        </w:rPr>
        <w:tab/>
      </w:r>
      <w:r>
        <w:rPr>
          <w:rFonts w:ascii="TH SarabunIT๙" w:hAnsi="TH SarabunIT๙" w:eastAsia="Batang" w:cs="TH SarabunIT๙"/>
          <w:sz w:val="32"/>
          <w:szCs w:val="32"/>
          <w:lang w:bidi="th"/>
        </w:rPr>
        <w:t xml:space="preserve">3. </w:t>
      </w:r>
      <w:r>
        <w:rPr>
          <w:rFonts w:ascii="TH SarabunIT๙" w:hAnsi="TH SarabunIT๙" w:eastAsia="Batang" w:cs="TH SarabunIT๙"/>
          <w:sz w:val="32"/>
          <w:szCs w:val="32"/>
          <w:cs/>
          <w:lang w:val="th-TH" w:bidi="th-TH"/>
        </w:rPr>
        <w:t>อธิบายความสัมพันธ์ของแบบรูปจนสามารถสร้างข้อคาดการณ์และข้อสรุปของแบบรูป</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สร้างแบบรูปและนำไปใช้ในการแก้ปัญหาในลักษณะเดียวกันหรือประยุกต์ใช้แก้ปัญหาในลักษณะอื่นได้อย่างสร้างสรรค์</w:t>
      </w:r>
      <w:r>
        <w:rPr>
          <w:rFonts w:ascii="TH SarabunIT๙" w:hAnsi="TH SarabunIT๙" w:cs="TH SarabunIT๙"/>
          <w:sz w:val="32"/>
          <w:szCs w:val="32"/>
          <w:cs/>
        </w:rPr>
        <w:t xml:space="preserve"> </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พร้อมให้เหตุผล</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ร่วมกันแก้ปัญหาในสถานการณ์ต่าง</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ๆ</w:t>
      </w:r>
      <w:r>
        <w:rPr>
          <w:rFonts w:ascii="TH SarabunIT๙" w:hAnsi="TH SarabunIT๙" w:eastAsia="Batang" w:cs="TH SarabunIT๙"/>
          <w:sz w:val="32"/>
          <w:szCs w:val="32"/>
          <w:cs/>
        </w:rPr>
        <w:t xml:space="preserve"> </w:t>
      </w:r>
      <w:r>
        <w:rPr>
          <w:rFonts w:ascii="TH SarabunIT๙" w:hAnsi="TH SarabunIT๙" w:eastAsia="Batang" w:cs="TH SarabunIT๙"/>
          <w:sz w:val="32"/>
          <w:szCs w:val="32"/>
          <w:cs/>
          <w:lang w:val="th-TH" w:bidi="th-TH"/>
        </w:rPr>
        <w:t>ได้อย่างหลากหลายหรือแตกต่างจากเดิม</w:t>
      </w:r>
    </w:p>
    <w:p w14:paraId="5F9CC00F">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eastAsia="Batang" w:cs="TH SarabunIT๙"/>
          <w:sz w:val="32"/>
          <w:szCs w:val="32"/>
          <w:lang w:bidi="th"/>
        </w:rPr>
        <w:tab/>
      </w:r>
      <w:r>
        <w:rPr>
          <w:rFonts w:ascii="TH SarabunIT๙" w:hAnsi="TH SarabunIT๙" w:eastAsia="Batang" w:cs="TH SarabunIT๙"/>
          <w:sz w:val="32"/>
          <w:szCs w:val="32"/>
        </w:rPr>
        <w:t xml:space="preserve">4. </w:t>
      </w:r>
      <w:r>
        <w:rPr>
          <w:rFonts w:ascii="TH SarabunIT๙" w:hAnsi="TH SarabunIT๙" w:eastAsia="Batang" w:cs="TH SarabunIT๙"/>
          <w:sz w:val="32"/>
          <w:szCs w:val="32"/>
          <w:cs/>
          <w:lang w:val="th-TH" w:bidi="th-TH"/>
        </w:rPr>
        <w:t>อธิบายการ</w:t>
      </w:r>
      <w:r>
        <w:rPr>
          <w:rFonts w:ascii="TH SarabunIT๙" w:hAnsi="TH SarabunIT๙" w:cs="TH SarabunIT๙"/>
          <w:spacing w:val="-2"/>
          <w:sz w:val="32"/>
          <w:szCs w:val="32"/>
          <w:cs/>
          <w:lang w:val="th-TH" w:bidi="th-TH"/>
        </w:rPr>
        <w:t>เลือกใช้วิธีการต่าง ๆ ในการหาผลบวก ผลลบ ผลคูณ ผลหารระคนของทศนิยม เศษส่วนและจำนวนคละ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ได้อย่างคล่องแคล่วโดยเชื่อมโยงความสัมพันธ์และสมบัติต่าง ๆ เกี่ยวกับจำนวน</w:t>
      </w:r>
      <w:r>
        <w:rPr>
          <w:rFonts w:ascii="TH SarabunIT๙" w:hAnsi="TH SarabunIT๙" w:eastAsia="Batang" w:cs="TH SarabunIT๙"/>
          <w:sz w:val="32"/>
          <w:szCs w:val="32"/>
          <w:cs/>
          <w:lang w:val="th-TH" w:bidi="th-TH"/>
        </w:rPr>
        <w:t>และแก้ปัญหาสถานการณ์</w:t>
      </w:r>
      <w:r>
        <w:rPr>
          <w:rFonts w:ascii="TH SarabunIT๙" w:hAnsi="TH SarabunIT๙" w:cs="TH SarabunIT๙"/>
          <w:sz w:val="32"/>
          <w:szCs w:val="32"/>
          <w:cs/>
          <w:lang w:val="th-TH" w:bidi="th-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1B80EAC0">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5. </w:t>
      </w:r>
      <w:r>
        <w:rPr>
          <w:rFonts w:ascii="TH SarabunIT๙" w:hAnsi="TH SarabunIT๙" w:cs="TH SarabunIT๙"/>
          <w:spacing w:val="-2"/>
          <w:sz w:val="32"/>
          <w:szCs w:val="32"/>
          <w:cs/>
          <w:lang w:val="th-TH" w:bidi="th-TH"/>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14:paraId="3BBA7F6C">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6. </w:t>
      </w:r>
      <w:r>
        <w:rPr>
          <w:rFonts w:ascii="TH SarabunIT๙" w:hAnsi="TH SarabunIT๙" w:cs="TH SarabunIT๙"/>
          <w:spacing w:val="-2"/>
          <w:sz w:val="32"/>
          <w:szCs w:val="32"/>
          <w:cs/>
          <w:lang w:val="th-TH" w:bidi="th-TH"/>
        </w:rPr>
        <w:t>อธิบายสมบัติเส้นขนาน  สร้างเส้นขนาน</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ระบุ</w:t>
      </w:r>
      <w:r>
        <w:rPr>
          <w:rFonts w:ascii="TH SarabunIT๙" w:hAnsi="TH SarabunIT๙" w:eastAsia="Batang" w:cs="TH SarabunIT๙"/>
          <w:spacing w:val="-8"/>
          <w:sz w:val="32"/>
          <w:szCs w:val="32"/>
          <w:cs/>
          <w:lang w:val="th-TH" w:bidi="th-TH"/>
        </w:rPr>
        <w:t>มุมแย้ง</w:t>
      </w:r>
      <w:r>
        <w:rPr>
          <w:rFonts w:ascii="TH SarabunIT๙" w:hAnsi="TH SarabunIT๙" w:eastAsia="Batang" w:cs="TH SarabunIT๙"/>
          <w:b/>
          <w:bCs/>
          <w:spacing w:val="-8"/>
          <w:sz w:val="32"/>
          <w:szCs w:val="32"/>
          <w:cs/>
          <w:lang w:bidi="th"/>
        </w:rPr>
        <w:t xml:space="preserve"> </w:t>
      </w:r>
      <w:r>
        <w:rPr>
          <w:rFonts w:ascii="TH SarabunIT๙" w:hAnsi="TH SarabunIT๙" w:eastAsia="Batang" w:cs="TH SarabunIT๙"/>
          <w:spacing w:val="-8"/>
          <w:sz w:val="32"/>
          <w:szCs w:val="32"/>
          <w:cs/>
          <w:lang w:val="th-TH" w:bidi="th-TH"/>
        </w:rPr>
        <w:t>มุมภายในและมุมภายนอกที่อยู่บนข้างเดียวกัน</w:t>
      </w:r>
      <w:r>
        <w:rPr>
          <w:rFonts w:ascii="TH SarabunIT๙" w:hAnsi="TH SarabunIT๙" w:eastAsia="Batang" w:cs="TH SarabunIT๙"/>
          <w:sz w:val="32"/>
          <w:szCs w:val="32"/>
          <w:cs/>
          <w:lang w:val="th-TH" w:bidi="th-TH"/>
        </w:rPr>
        <w:t xml:space="preserve">ของเส้นตัดขวาง </w:t>
      </w:r>
      <w:r>
        <w:rPr>
          <w:rFonts w:ascii="TH SarabunIT๙" w:hAnsi="TH SarabunIT๙" w:eastAsia="Batang" w:cs="TH SarabunIT๙"/>
          <w:sz w:val="32"/>
          <w:szCs w:val="32"/>
          <w:cs/>
        </w:rPr>
        <w:t>(</w:t>
      </w:r>
      <w:r>
        <w:rPr>
          <w:rFonts w:ascii="TH SarabunIT๙" w:hAnsi="TH SarabunIT๙" w:eastAsia="Batang" w:cs="TH SarabunIT๙"/>
          <w:sz w:val="32"/>
          <w:szCs w:val="32"/>
          <w:cs/>
          <w:lang w:bidi="th"/>
        </w:rPr>
        <w:t>Transversal</w:t>
      </w:r>
      <w:r>
        <w:rPr>
          <w:rFonts w:ascii="TH SarabunIT๙" w:hAnsi="TH SarabunIT๙" w:eastAsia="Batang" w:cs="TH SarabunIT๙"/>
          <w:sz w:val="32"/>
          <w:szCs w:val="32"/>
          <w:cs/>
        </w:rPr>
        <w:t>)</w:t>
      </w:r>
      <w:r>
        <w:rPr>
          <w:rFonts w:ascii="TH SarabunIT๙" w:hAnsi="TH SarabunIT๙" w:cs="TH SarabunIT๙"/>
          <w:spacing w:val="-8"/>
          <w:sz w:val="32"/>
          <w:szCs w:val="32"/>
          <w:cs/>
        </w:rPr>
        <w:t xml:space="preserve"> </w:t>
      </w:r>
      <w:r>
        <w:rPr>
          <w:rFonts w:ascii="TH SarabunIT๙" w:hAnsi="TH SarabunIT๙" w:cs="TH SarabunIT๙"/>
          <w:spacing w:val="-2"/>
          <w:sz w:val="32"/>
          <w:szCs w:val="32"/>
          <w:cs/>
          <w:lang w:val="th-TH" w:bidi="th-TH"/>
        </w:rPr>
        <w:t>ใช้สัญลักษณ์ทางคณิตศาสตร์ได้ถูกต้อง</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และนำไปใช้ในสถานการณ์</w:t>
      </w:r>
    </w:p>
    <w:p w14:paraId="7CB72A7F">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7. </w:t>
      </w:r>
      <w:r>
        <w:rPr>
          <w:rFonts w:ascii="TH SarabunIT๙" w:hAnsi="TH SarabunIT๙" w:cs="TH SarabunIT๙"/>
          <w:spacing w:val="-2"/>
          <w:sz w:val="32"/>
          <w:szCs w:val="32"/>
          <w:cs/>
          <w:lang w:val="th-TH" w:bidi="th-TH"/>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14:paraId="19E6494B">
      <w:pPr>
        <w:tabs>
          <w:tab w:val="left" w:pos="567"/>
          <w:tab w:val="left" w:pos="1134"/>
        </w:tabs>
        <w:ind w:left="37"/>
        <w:jc w:val="thaiDistribute"/>
        <w:rPr>
          <w:rFonts w:ascii="TH SarabunIT๙" w:hAnsi="TH SarabunIT๙" w:cs="TH SarabunIT๙"/>
          <w:spacing w:val="-2"/>
          <w:sz w:val="32"/>
          <w:szCs w:val="32"/>
        </w:rPr>
      </w:pPr>
      <w:r>
        <w:rPr>
          <w:rFonts w:ascii="TH SarabunIT๙" w:hAnsi="TH SarabunIT๙" w:cs="TH SarabunIT๙"/>
          <w:spacing w:val="-2"/>
          <w:sz w:val="32"/>
          <w:szCs w:val="32"/>
        </w:rPr>
        <w:tab/>
      </w:r>
      <w:r>
        <w:rPr>
          <w:rFonts w:ascii="TH SarabunIT๙" w:hAnsi="TH SarabunIT๙" w:cs="TH SarabunIT๙"/>
          <w:spacing w:val="-2"/>
          <w:sz w:val="32"/>
          <w:szCs w:val="32"/>
        </w:rPr>
        <w:t xml:space="preserve">8. </w:t>
      </w:r>
      <w:r>
        <w:rPr>
          <w:rFonts w:ascii="TH SarabunIT๙" w:hAnsi="TH SarabunIT๙" w:cs="TH SarabunIT๙"/>
          <w:spacing w:val="-2"/>
          <w:sz w:val="32"/>
          <w:szCs w:val="32"/>
          <w:cs/>
          <w:lang w:val="th-TH" w:bidi="th-TH"/>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14:paraId="32967F2A">
      <w:pPr>
        <w:ind w:firstLine="720"/>
        <w:contextualSpacing/>
        <w:jc w:val="thaiDistribute"/>
        <w:rPr>
          <w:rFonts w:ascii="TH SarabunIT๙" w:hAnsi="TH SarabunIT๙" w:eastAsia="Batang" w:cs="TH SarabunIT๙"/>
          <w:spacing w:val="-8"/>
          <w:sz w:val="32"/>
          <w:szCs w:val="32"/>
        </w:rPr>
      </w:pPr>
      <w:r>
        <w:rPr>
          <w:rFonts w:ascii="TH SarabunIT๙" w:hAnsi="TH SarabunIT๙" w:eastAsia="Batang" w:cs="TH SarabunIT๙"/>
          <w:sz w:val="32"/>
          <w:szCs w:val="32"/>
        </w:rPr>
        <w:t xml:space="preserve">9. </w:t>
      </w:r>
      <w:r>
        <w:rPr>
          <w:rFonts w:ascii="TH SarabunIT๙" w:hAnsi="TH SarabunIT๙" w:eastAsia="Batang" w:cs="TH SarabunIT๙"/>
          <w:sz w:val="32"/>
          <w:szCs w:val="32"/>
          <w:cs/>
          <w:lang w:val="th-TH" w:bidi="th-TH"/>
        </w:rPr>
        <w:t>แก้โจทย์ปัญหาเกี่ยวกับความยาวรอบรูปสามเหลี่ยม รูปสี่เหลี่ยมและวงกลมและการหาพื้นที่ของ</w:t>
      </w:r>
      <w:r>
        <w:rPr>
          <w:rFonts w:ascii="TH SarabunIT๙" w:hAnsi="TH SarabunIT๙" w:eastAsia="Batang" w:cs="TH SarabunIT๙"/>
          <w:spacing w:val="-8"/>
          <w:sz w:val="32"/>
          <w:szCs w:val="32"/>
          <w:cs/>
          <w:lang w:val="th-TH" w:bidi="th-TH"/>
        </w:rPr>
        <w:t xml:space="preserve">รูปสามเหลี่ยม   รูปสี่เหลี่ยม </w:t>
      </w:r>
      <w:r>
        <w:rPr>
          <w:rFonts w:ascii="TH SarabunIT๙" w:hAnsi="TH SarabunIT๙" w:eastAsia="Batang" w:cs="TH SarabunIT๙"/>
          <w:sz w:val="32"/>
          <w:szCs w:val="32"/>
          <w:cs/>
          <w:lang w:val="th-TH" w:bidi="th-TH"/>
        </w:rPr>
        <w:t>และวงกลม</w:t>
      </w:r>
      <w:r>
        <w:rPr>
          <w:rFonts w:ascii="TH SarabunIT๙" w:hAnsi="TH SarabunIT๙" w:eastAsia="Batang" w:cs="TH SarabunIT๙"/>
          <w:spacing w:val="-8"/>
          <w:sz w:val="32"/>
          <w:szCs w:val="32"/>
          <w:cs/>
          <w:lang w:bidi="th"/>
        </w:rPr>
        <w:t xml:space="preserve"> </w:t>
      </w:r>
      <w:r>
        <w:rPr>
          <w:rFonts w:ascii="TH SarabunIT๙" w:hAnsi="TH SarabunIT๙" w:eastAsia="Batang" w:cs="TH SarabunIT๙"/>
          <w:spacing w:val="-8"/>
          <w:sz w:val="32"/>
          <w:szCs w:val="32"/>
          <w:cs/>
          <w:lang w:val="th-TH" w:bidi="th-TH"/>
        </w:rPr>
        <w:t>ปริมาตรและความจุของทรงสี่เหลี่ยมมุมฉาก</w:t>
      </w:r>
      <w:r>
        <w:rPr>
          <w:rFonts w:ascii="TH SarabunIT๙" w:hAnsi="TH SarabunIT๙" w:cs="TH SarabunIT๙"/>
          <w:spacing w:val="-2"/>
          <w:sz w:val="32"/>
          <w:szCs w:val="32"/>
          <w:cs/>
          <w:lang w:val="th-TH" w:bidi="th-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52993B95">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spacing w:val="-2"/>
          <w:sz w:val="32"/>
          <w:szCs w:val="32"/>
        </w:rPr>
        <w:t xml:space="preserve">10. </w:t>
      </w:r>
      <w:r>
        <w:rPr>
          <w:rFonts w:ascii="TH SarabunIT๙" w:hAnsi="TH SarabunIT๙" w:cs="TH SarabunIT๙"/>
          <w:spacing w:val="-2"/>
          <w:sz w:val="32"/>
          <w:szCs w:val="32"/>
          <w:cs/>
          <w:lang w:val="th-TH" w:bidi="th-TH"/>
        </w:rPr>
        <w:t>จัดการนำเสนอข้อมูลและใช้ข้อมูล</w:t>
      </w:r>
      <w:r>
        <w:rPr>
          <w:rFonts w:ascii="TH SarabunIT๙" w:hAnsi="TH SarabunIT๙" w:eastAsia="Batang" w:cs="TH SarabunIT๙"/>
          <w:sz w:val="32"/>
          <w:szCs w:val="32"/>
          <w:cs/>
          <w:lang w:val="th-TH" w:bidi="th-TH"/>
        </w:rPr>
        <w:t>แผนภูมิรูปวงกลม</w:t>
      </w:r>
      <w:r>
        <w:rPr>
          <w:rFonts w:ascii="TH SarabunIT๙" w:hAnsi="TH SarabunIT๙" w:cs="TH SarabunIT๙"/>
          <w:spacing w:val="-2"/>
          <w:sz w:val="32"/>
          <w:szCs w:val="32"/>
          <w:cs/>
          <w:lang w:val="th-TH" w:bidi="th-TH"/>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14:paraId="5B8FAE5A">
      <w:pPr>
        <w:tabs>
          <w:tab w:val="left" w:pos="567"/>
          <w:tab w:val="left" w:pos="1134"/>
        </w:tabs>
        <w:jc w:val="thaiDistribute"/>
        <w:rPr>
          <w:rFonts w:ascii="TH SarabunIT๙" w:hAnsi="TH SarabunIT๙" w:cs="TH SarabunIT๙"/>
          <w:b/>
          <w:bCs/>
          <w:spacing w:val="-2"/>
          <w:sz w:val="32"/>
          <w:szCs w:val="32"/>
          <w:cs/>
          <w:lang w:bidi="th"/>
        </w:rPr>
      </w:pPr>
      <w:r>
        <w:rPr>
          <w:rFonts w:ascii="TH SarabunIT๙" w:hAnsi="TH SarabunIT๙" w:cs="TH SarabunIT๙"/>
          <w:spacing w:val="-2"/>
          <w:sz w:val="32"/>
          <w:szCs w:val="32"/>
          <w:cs/>
        </w:rPr>
        <w:tab/>
      </w:r>
      <w:r>
        <w:rPr>
          <w:rFonts w:ascii="TH SarabunIT๙" w:hAnsi="TH SarabunIT๙" w:cs="TH SarabunIT๙"/>
          <w:spacing w:val="-2"/>
          <w:sz w:val="32"/>
          <w:szCs w:val="32"/>
        </w:rPr>
        <w:t xml:space="preserve">11. </w:t>
      </w:r>
      <w:r>
        <w:rPr>
          <w:rFonts w:ascii="TH SarabunIT๙" w:hAnsi="TH SarabunIT๙" w:cs="TH SarabunIT๙"/>
          <w:spacing w:val="-2"/>
          <w:sz w:val="32"/>
          <w:szCs w:val="32"/>
          <w:cs/>
          <w:lang w:val="th-TH" w:bidi="th-TH"/>
        </w:rPr>
        <w:t>วิเคราะห์ แปลความหมายข้อมูลและใช้ข้อมูลแก้ปัญหาสถานการณ์ต่างๆผ่านการทำงานเป็นทีมอย่างมุมานะ และกระตือรือร้นในสถานการณ์ต่างๆที่เกี่ยวข้องกับโรงเรียนและชุมชนอย่างมุมานะ กระตือรือร้น และสร้างสรรค์</w:t>
      </w:r>
    </w:p>
    <w:p w14:paraId="322089C3">
      <w:pPr>
        <w:tabs>
          <w:tab w:val="left" w:pos="567"/>
          <w:tab w:val="left" w:pos="1134"/>
        </w:tabs>
        <w:ind w:left="37"/>
        <w:jc w:val="thaiDistribute"/>
        <w:rPr>
          <w:rFonts w:ascii="TH SarabunIT๙" w:hAnsi="TH SarabunIT๙" w:cs="TH SarabunIT๙"/>
          <w:spacing w:val="-2"/>
          <w:sz w:val="32"/>
          <w:szCs w:val="32"/>
          <w:lang w:bidi="th"/>
        </w:rPr>
      </w:pPr>
    </w:p>
    <w:p w14:paraId="2551DA3A">
      <w:pPr>
        <w:tabs>
          <w:tab w:val="left" w:pos="567"/>
          <w:tab w:val="left" w:pos="1134"/>
        </w:tabs>
        <w:jc w:val="thaiDistribute"/>
        <w:rPr>
          <w:rFonts w:ascii="TH SarabunIT๙" w:hAnsi="TH SarabunIT๙" w:cs="TH SarabunIT๙"/>
          <w:spacing w:val="-2"/>
          <w:sz w:val="32"/>
          <w:szCs w:val="32"/>
          <w:lang w:bidi="th"/>
        </w:rPr>
      </w:pPr>
    </w:p>
    <w:p w14:paraId="502DBB7C">
      <w:pPr>
        <w:tabs>
          <w:tab w:val="left" w:pos="567"/>
          <w:tab w:val="left" w:pos="1134"/>
        </w:tabs>
        <w:jc w:val="thaiDistribute"/>
        <w:rPr>
          <w:rFonts w:ascii="TH SarabunIT๙" w:hAnsi="TH SarabunIT๙" w:cs="TH SarabunIT๙"/>
          <w:spacing w:val="-2"/>
          <w:sz w:val="32"/>
          <w:szCs w:val="32"/>
          <w:lang w:bidi="th"/>
        </w:rPr>
      </w:pPr>
    </w:p>
    <w:p w14:paraId="057E6AC7">
      <w:pPr>
        <w:tabs>
          <w:tab w:val="left" w:pos="567"/>
          <w:tab w:val="left" w:pos="1134"/>
        </w:tabs>
        <w:jc w:val="thaiDistribute"/>
        <w:rPr>
          <w:rFonts w:ascii="TH SarabunIT๙" w:hAnsi="TH SarabunIT๙" w:cs="TH SarabunIT๙"/>
          <w:spacing w:val="-2"/>
          <w:sz w:val="32"/>
          <w:szCs w:val="32"/>
          <w:lang w:bidi="th"/>
        </w:rPr>
      </w:pPr>
    </w:p>
    <w:p w14:paraId="5DD308E4">
      <w:pPr>
        <w:tabs>
          <w:tab w:val="left" w:pos="567"/>
          <w:tab w:val="left" w:pos="1134"/>
        </w:tabs>
        <w:jc w:val="thaiDistribute"/>
        <w:rPr>
          <w:rFonts w:ascii="TH SarabunIT๙" w:hAnsi="TH SarabunIT๙" w:cs="TH SarabunIT๙"/>
          <w:spacing w:val="-2"/>
          <w:sz w:val="32"/>
          <w:szCs w:val="32"/>
          <w:lang w:bidi="th"/>
        </w:rPr>
      </w:pPr>
    </w:p>
    <w:p w14:paraId="0409004D">
      <w:pPr>
        <w:tabs>
          <w:tab w:val="left" w:pos="567"/>
          <w:tab w:val="left" w:pos="1134"/>
        </w:tabs>
        <w:jc w:val="thaiDistribute"/>
        <w:rPr>
          <w:rFonts w:ascii="TH SarabunIT๙" w:hAnsi="TH SarabunIT๙" w:cs="TH SarabunIT๙"/>
          <w:spacing w:val="-2"/>
          <w:sz w:val="32"/>
          <w:szCs w:val="32"/>
          <w:lang w:bidi="th"/>
        </w:rPr>
      </w:pPr>
    </w:p>
    <w:p w14:paraId="685D4BE8">
      <w:pPr>
        <w:tabs>
          <w:tab w:val="left" w:pos="567"/>
          <w:tab w:val="left" w:pos="1134"/>
        </w:tabs>
        <w:jc w:val="thaiDistribute"/>
        <w:rPr>
          <w:rFonts w:ascii="TH SarabunIT๙" w:hAnsi="TH SarabunIT๙" w:cs="TH SarabunIT๙"/>
          <w:spacing w:val="-2"/>
          <w:sz w:val="32"/>
          <w:szCs w:val="32"/>
          <w:lang w:bidi="th"/>
        </w:rPr>
      </w:pPr>
    </w:p>
    <w:p w14:paraId="5E35FD7D">
      <w:pPr>
        <w:tabs>
          <w:tab w:val="left" w:pos="567"/>
          <w:tab w:val="left" w:pos="1134"/>
        </w:tabs>
        <w:jc w:val="thaiDistribute"/>
        <w:rPr>
          <w:rFonts w:ascii="TH SarabunIT๙" w:hAnsi="TH SarabunIT๙" w:cs="TH SarabunIT๙"/>
          <w:spacing w:val="-2"/>
          <w:sz w:val="32"/>
          <w:szCs w:val="32"/>
          <w:lang w:bidi="th"/>
        </w:rPr>
      </w:pPr>
    </w:p>
    <w:p w14:paraId="584A8810">
      <w:pPr>
        <w:tabs>
          <w:tab w:val="left" w:pos="567"/>
          <w:tab w:val="left" w:pos="1134"/>
        </w:tabs>
        <w:jc w:val="thaiDistribute"/>
        <w:rPr>
          <w:rFonts w:ascii="TH SarabunIT๙" w:hAnsi="TH SarabunIT๙" w:cs="TH SarabunIT๙"/>
          <w:spacing w:val="-2"/>
          <w:sz w:val="32"/>
          <w:szCs w:val="32"/>
          <w:lang w:bidi="th"/>
        </w:rPr>
      </w:pPr>
    </w:p>
    <w:p w14:paraId="3E52BDFB">
      <w:pPr>
        <w:tabs>
          <w:tab w:val="left" w:pos="567"/>
          <w:tab w:val="left" w:pos="1134"/>
        </w:tabs>
        <w:jc w:val="thaiDistribute"/>
        <w:rPr>
          <w:rFonts w:ascii="TH SarabunIT๙" w:hAnsi="TH SarabunIT๙" w:cs="TH SarabunIT๙"/>
          <w:spacing w:val="-2"/>
          <w:sz w:val="32"/>
          <w:szCs w:val="32"/>
          <w:lang w:bidi="th"/>
        </w:rPr>
      </w:pPr>
    </w:p>
    <w:p w14:paraId="074F1CCE">
      <w:pPr>
        <w:tabs>
          <w:tab w:val="left" w:pos="567"/>
          <w:tab w:val="left" w:pos="1134"/>
        </w:tabs>
        <w:jc w:val="thaiDistribute"/>
        <w:rPr>
          <w:rFonts w:ascii="TH SarabunIT๙" w:hAnsi="TH SarabunIT๙" w:cs="TH SarabunIT๙"/>
          <w:spacing w:val="-2"/>
          <w:sz w:val="32"/>
          <w:szCs w:val="32"/>
          <w:lang w:bidi="th"/>
        </w:rPr>
      </w:pPr>
    </w:p>
    <w:p w14:paraId="0110BD6B">
      <w:pPr>
        <w:tabs>
          <w:tab w:val="left" w:pos="567"/>
          <w:tab w:val="left" w:pos="1134"/>
        </w:tabs>
        <w:jc w:val="thaiDistribute"/>
        <w:rPr>
          <w:rFonts w:ascii="TH SarabunIT๙" w:hAnsi="TH SarabunIT๙" w:cs="TH SarabunIT๙"/>
          <w:spacing w:val="-2"/>
          <w:sz w:val="32"/>
          <w:szCs w:val="32"/>
          <w:lang w:bidi="th"/>
        </w:rPr>
      </w:pPr>
    </w:p>
    <w:p w14:paraId="7A3F5648">
      <w:pPr>
        <w:tabs>
          <w:tab w:val="left" w:pos="567"/>
          <w:tab w:val="left" w:pos="1134"/>
        </w:tabs>
        <w:jc w:val="thaiDistribute"/>
        <w:rPr>
          <w:rFonts w:ascii="TH SarabunIT๙" w:hAnsi="TH SarabunIT๙" w:cs="TH SarabunIT๙"/>
          <w:spacing w:val="-2"/>
          <w:sz w:val="32"/>
          <w:szCs w:val="32"/>
          <w:lang w:bidi="th"/>
        </w:rPr>
      </w:pPr>
    </w:p>
    <w:p w14:paraId="6ADE12FF">
      <w:pPr>
        <w:tabs>
          <w:tab w:val="left" w:pos="567"/>
          <w:tab w:val="left" w:pos="1134"/>
        </w:tabs>
        <w:jc w:val="thaiDistribute"/>
        <w:rPr>
          <w:rFonts w:ascii="TH SarabunIT๙" w:hAnsi="TH SarabunIT๙" w:cs="TH SarabunIT๙"/>
          <w:spacing w:val="-2"/>
          <w:sz w:val="32"/>
          <w:szCs w:val="32"/>
          <w:lang w:bidi="th"/>
        </w:rPr>
      </w:pPr>
    </w:p>
    <w:p w14:paraId="648BBC57">
      <w:pPr>
        <w:tabs>
          <w:tab w:val="left" w:pos="567"/>
          <w:tab w:val="left" w:pos="1134"/>
        </w:tabs>
        <w:jc w:val="thaiDistribute"/>
        <w:rPr>
          <w:rFonts w:ascii="TH SarabunIT๙" w:hAnsi="TH SarabunIT๙" w:cs="TH SarabunIT๙"/>
          <w:spacing w:val="-2"/>
          <w:sz w:val="32"/>
          <w:szCs w:val="32"/>
          <w:lang w:bidi="th"/>
        </w:rPr>
      </w:pPr>
    </w:p>
    <w:p w14:paraId="5FC5519C">
      <w:pPr>
        <w:tabs>
          <w:tab w:val="left" w:pos="567"/>
          <w:tab w:val="left" w:pos="1134"/>
        </w:tabs>
        <w:jc w:val="thaiDistribute"/>
        <w:rPr>
          <w:rFonts w:ascii="TH SarabunIT๙" w:hAnsi="TH SarabunIT๙" w:cs="TH SarabunIT๙"/>
          <w:spacing w:val="-2"/>
          <w:sz w:val="32"/>
          <w:szCs w:val="32"/>
          <w:lang w:bidi="th"/>
        </w:rPr>
      </w:pPr>
    </w:p>
    <w:p w14:paraId="2FD8BF1D">
      <w:pPr>
        <w:tabs>
          <w:tab w:val="left" w:pos="567"/>
          <w:tab w:val="left" w:pos="1134"/>
        </w:tabs>
        <w:jc w:val="thaiDistribute"/>
        <w:rPr>
          <w:rFonts w:ascii="TH SarabunIT๙" w:hAnsi="TH SarabunIT๙" w:cs="TH SarabunIT๙"/>
          <w:spacing w:val="-2"/>
          <w:sz w:val="32"/>
          <w:szCs w:val="32"/>
          <w:lang w:bidi="th"/>
        </w:rPr>
      </w:pPr>
    </w:p>
    <w:p w14:paraId="29289587">
      <w:pPr>
        <w:tabs>
          <w:tab w:val="left" w:pos="567"/>
          <w:tab w:val="left" w:pos="1134"/>
        </w:tabs>
        <w:jc w:val="thaiDistribute"/>
        <w:rPr>
          <w:rFonts w:ascii="TH SarabunIT๙" w:hAnsi="TH SarabunIT๙" w:cs="TH SarabunIT๙"/>
          <w:spacing w:val="-2"/>
          <w:sz w:val="32"/>
          <w:szCs w:val="32"/>
          <w:lang w:bidi="th"/>
        </w:rPr>
      </w:pPr>
    </w:p>
    <w:p w14:paraId="14FD154B">
      <w:pPr>
        <w:tabs>
          <w:tab w:val="left" w:pos="567"/>
          <w:tab w:val="left" w:pos="1134"/>
        </w:tabs>
        <w:jc w:val="thaiDistribute"/>
        <w:rPr>
          <w:rFonts w:ascii="TH SarabunIT๙" w:hAnsi="TH SarabunIT๙" w:cs="TH SarabunIT๙"/>
          <w:spacing w:val="-2"/>
          <w:sz w:val="32"/>
          <w:szCs w:val="32"/>
          <w:lang w:bidi="th"/>
        </w:rPr>
      </w:pPr>
    </w:p>
    <w:p w14:paraId="4C268908">
      <w:pPr>
        <w:tabs>
          <w:tab w:val="left" w:pos="567"/>
          <w:tab w:val="left" w:pos="1134"/>
        </w:tabs>
        <w:jc w:val="thaiDistribute"/>
        <w:rPr>
          <w:rFonts w:ascii="TH SarabunIT๙" w:hAnsi="TH SarabunIT๙" w:cs="TH SarabunIT๙"/>
          <w:spacing w:val="-2"/>
          <w:sz w:val="32"/>
          <w:szCs w:val="32"/>
          <w:lang w:bidi="th"/>
        </w:rPr>
      </w:pPr>
    </w:p>
    <w:p w14:paraId="7D63C6E1">
      <w:pPr>
        <w:tabs>
          <w:tab w:val="left" w:pos="567"/>
          <w:tab w:val="left" w:pos="1134"/>
        </w:tabs>
        <w:jc w:val="thaiDistribute"/>
        <w:rPr>
          <w:rFonts w:ascii="TH SarabunIT๙" w:hAnsi="TH SarabunIT๙" w:cs="TH SarabunIT๙"/>
          <w:spacing w:val="-2"/>
          <w:sz w:val="32"/>
          <w:szCs w:val="32"/>
          <w:lang w:bidi="th"/>
        </w:rPr>
      </w:pPr>
    </w:p>
    <w:p w14:paraId="77D190CF">
      <w:pPr>
        <w:tabs>
          <w:tab w:val="left" w:pos="567"/>
          <w:tab w:val="left" w:pos="1134"/>
        </w:tabs>
        <w:jc w:val="thaiDistribute"/>
        <w:rPr>
          <w:rFonts w:ascii="TH SarabunIT๙" w:hAnsi="TH SarabunIT๙" w:cs="TH SarabunIT๙"/>
          <w:spacing w:val="-2"/>
          <w:sz w:val="32"/>
          <w:szCs w:val="32"/>
          <w:lang w:bidi="th"/>
        </w:rPr>
      </w:pPr>
    </w:p>
    <w:p w14:paraId="3DAD44C5">
      <w:pPr>
        <w:tabs>
          <w:tab w:val="left" w:pos="567"/>
          <w:tab w:val="left" w:pos="1134"/>
        </w:tabs>
        <w:jc w:val="thaiDistribute"/>
        <w:rPr>
          <w:rFonts w:ascii="TH SarabunIT๙" w:hAnsi="TH SarabunIT๙" w:cs="TH SarabunIT๙"/>
          <w:spacing w:val="-2"/>
          <w:sz w:val="32"/>
          <w:szCs w:val="32"/>
          <w:lang w:bidi="th"/>
        </w:rPr>
      </w:pPr>
    </w:p>
    <w:p w14:paraId="3B33FEE0">
      <w:pPr>
        <w:tabs>
          <w:tab w:val="left" w:pos="567"/>
          <w:tab w:val="left" w:pos="1134"/>
        </w:tabs>
        <w:jc w:val="thaiDistribute"/>
        <w:rPr>
          <w:rFonts w:ascii="TH SarabunIT๙" w:hAnsi="TH SarabunIT๙" w:cs="TH SarabunIT๙"/>
          <w:spacing w:val="-2"/>
          <w:sz w:val="32"/>
          <w:szCs w:val="32"/>
          <w:lang w:bidi="th"/>
        </w:rPr>
      </w:pPr>
    </w:p>
    <w:p w14:paraId="54C5B1E3">
      <w:pPr>
        <w:tabs>
          <w:tab w:val="left" w:pos="567"/>
          <w:tab w:val="left" w:pos="1134"/>
        </w:tabs>
        <w:jc w:val="thaiDistribute"/>
        <w:rPr>
          <w:rFonts w:ascii="TH SarabunIT๙" w:hAnsi="TH SarabunIT๙" w:cs="TH SarabunIT๙"/>
          <w:spacing w:val="-2"/>
          <w:sz w:val="32"/>
          <w:szCs w:val="32"/>
          <w:lang w:bidi="th"/>
        </w:rPr>
      </w:pPr>
    </w:p>
    <w:p w14:paraId="3F463B7D">
      <w:pPr>
        <w:jc w:val="center"/>
        <w:rPr>
          <w:rFonts w:ascii="TH SarabunIT๙" w:hAnsi="TH SarabunIT๙" w:cs="TH SarabunIT๙"/>
          <w:b/>
          <w:bCs/>
          <w:sz w:val="82"/>
          <w:szCs w:val="82"/>
        </w:rPr>
      </w:pPr>
    </w:p>
    <w:p w14:paraId="04650514">
      <w:pPr>
        <w:jc w:val="center"/>
        <w:rPr>
          <w:rFonts w:ascii="TH SarabunIT๙" w:hAnsi="TH SarabunIT๙" w:cs="TH SarabunIT๙"/>
          <w:b/>
          <w:bCs/>
          <w:sz w:val="82"/>
          <w:szCs w:val="82"/>
        </w:rPr>
      </w:pPr>
    </w:p>
    <w:p w14:paraId="32807B80">
      <w:pPr>
        <w:jc w:val="center"/>
        <w:rPr>
          <w:rFonts w:ascii="TH SarabunIT๙" w:hAnsi="TH SarabunIT๙" w:cs="TH SarabunIT๙"/>
          <w:b/>
          <w:bCs/>
          <w:sz w:val="82"/>
          <w:szCs w:val="82"/>
        </w:rPr>
      </w:pPr>
    </w:p>
    <w:p w14:paraId="060EAFED">
      <w:pPr>
        <w:jc w:val="center"/>
        <w:rPr>
          <w:rFonts w:ascii="TH SarabunIT๙" w:hAnsi="TH SarabunIT๙" w:cs="TH SarabunIT๙"/>
          <w:b/>
          <w:bCs/>
          <w:sz w:val="82"/>
          <w:szCs w:val="82"/>
        </w:rPr>
      </w:pPr>
    </w:p>
    <w:p w14:paraId="7C7FC314">
      <w:pPr>
        <w:jc w:val="center"/>
        <w:rPr>
          <w:rFonts w:ascii="TH SarabunIT๙" w:hAnsi="TH SarabunIT๙" w:cs="TH SarabunIT๙"/>
          <w:b/>
          <w:bCs/>
          <w:sz w:val="82"/>
          <w:szCs w:val="82"/>
        </w:rPr>
      </w:pPr>
    </w:p>
    <w:p w14:paraId="4C6BC802">
      <w:pPr>
        <w:jc w:val="center"/>
        <w:rPr>
          <w:rFonts w:ascii="TH SarabunIT๙" w:hAnsi="TH SarabunIT๙" w:cs="TH SarabunIT๙"/>
          <w:b/>
          <w:bCs/>
          <w:sz w:val="82"/>
          <w:szCs w:val="82"/>
        </w:rPr>
      </w:pPr>
    </w:p>
    <w:p w14:paraId="5DE4C460">
      <w:pPr>
        <w:jc w:val="center"/>
        <w:rPr>
          <w:rFonts w:ascii="TH SarabunIT๙" w:hAnsi="TH SarabunIT๙" w:cs="TH SarabunIT๙"/>
          <w:b/>
          <w:bCs/>
          <w:sz w:val="82"/>
          <w:szCs w:val="82"/>
        </w:rPr>
      </w:pPr>
    </w:p>
    <w:p w14:paraId="2C4E73F0">
      <w:pPr>
        <w:jc w:val="center"/>
        <w:rPr>
          <w:rFonts w:ascii="TH SarabunIT๙" w:hAnsi="TH SarabunIT๙" w:cs="TH SarabunIT๙"/>
          <w:b/>
          <w:bCs/>
          <w:sz w:val="82"/>
          <w:szCs w:val="82"/>
        </w:rPr>
      </w:pPr>
    </w:p>
    <w:p w14:paraId="58C28897">
      <w:pPr>
        <w:jc w:val="center"/>
        <w:rPr>
          <w:rFonts w:ascii="TH SarabunIT๙" w:hAnsi="TH SarabunIT๙" w:cs="TH SarabunIT๙"/>
          <w:b/>
          <w:bCs/>
          <w:sz w:val="82"/>
          <w:szCs w:val="82"/>
        </w:rPr>
      </w:pPr>
    </w:p>
    <w:p w14:paraId="39FEF0DB">
      <w:pPr>
        <w:jc w:val="center"/>
        <w:rPr>
          <w:rFonts w:ascii="TH SarabunIT๙" w:hAnsi="TH SarabunIT๙" w:cs="TH SarabunIT๙"/>
          <w:b/>
          <w:bCs/>
          <w:sz w:val="82"/>
          <w:szCs w:val="82"/>
        </w:rPr>
      </w:pPr>
    </w:p>
    <w:p w14:paraId="046ADFE6">
      <w:pPr>
        <w:jc w:val="center"/>
        <w:rPr>
          <w:rFonts w:ascii="TH SarabunIT๙" w:hAnsi="TH SarabunIT๙" w:cs="TH SarabunIT๙"/>
          <w:b/>
          <w:bCs/>
          <w:sz w:val="82"/>
          <w:szCs w:val="82"/>
        </w:rPr>
      </w:pPr>
    </w:p>
    <w:p w14:paraId="131C21F8">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คำอธิบายรายวิชา</w:t>
      </w:r>
    </w:p>
    <w:p w14:paraId="394FEF66">
      <w:pPr>
        <w:jc w:val="center"/>
        <w:rPr>
          <w:rFonts w:ascii="TH SarabunIT๙" w:hAnsi="TH SarabunIT๙" w:cs="TH SarabunIT๙"/>
          <w:b/>
          <w:bCs/>
          <w:sz w:val="72"/>
          <w:szCs w:val="72"/>
        </w:rPr>
      </w:pPr>
      <w:r>
        <w:rPr>
          <w:rFonts w:ascii="TH SarabunIT๙" w:hAnsi="TH SarabunIT๙" w:cs="TH SarabunIT๙"/>
          <w:b/>
          <w:bCs/>
          <w:sz w:val="72"/>
          <w:szCs w:val="72"/>
          <w:cs/>
          <w:lang w:val="th-TH" w:bidi="th-TH"/>
        </w:rPr>
        <w:t>กลุ่มสาระการเรียนรู้ภาษาอังกฤษ</w:t>
      </w:r>
    </w:p>
    <w:p w14:paraId="4AA000C2">
      <w:pPr>
        <w:jc w:val="center"/>
        <w:rPr>
          <w:rFonts w:ascii="TH SarabunIT๙" w:hAnsi="TH SarabunIT๙" w:cs="TH SarabunIT๙"/>
          <w:b/>
          <w:bCs/>
          <w:sz w:val="72"/>
          <w:szCs w:val="72"/>
        </w:rPr>
      </w:pPr>
    </w:p>
    <w:p w14:paraId="7749F11C">
      <w:pPr>
        <w:jc w:val="center"/>
        <w:rPr>
          <w:rFonts w:ascii="TH SarabunIT๙" w:hAnsi="TH SarabunIT๙" w:cs="TH SarabunIT๙"/>
          <w:b/>
          <w:bCs/>
          <w:sz w:val="72"/>
          <w:szCs w:val="72"/>
        </w:rPr>
      </w:pPr>
    </w:p>
    <w:p w14:paraId="6AB3A8D2">
      <w:pPr>
        <w:jc w:val="center"/>
        <w:rPr>
          <w:rFonts w:ascii="TH SarabunIT๙" w:hAnsi="TH SarabunIT๙" w:cs="TH SarabunIT๙"/>
          <w:b/>
          <w:bCs/>
          <w:sz w:val="72"/>
          <w:szCs w:val="72"/>
        </w:rPr>
      </w:pPr>
    </w:p>
    <w:p w14:paraId="09605EA1">
      <w:pPr>
        <w:jc w:val="center"/>
        <w:rPr>
          <w:rFonts w:ascii="TH SarabunIT๙" w:hAnsi="TH SarabunIT๙" w:cs="TH SarabunIT๙"/>
          <w:b/>
          <w:bCs/>
          <w:sz w:val="72"/>
          <w:szCs w:val="72"/>
        </w:rPr>
      </w:pPr>
    </w:p>
    <w:p w14:paraId="511AEDE6">
      <w:pPr>
        <w:jc w:val="center"/>
        <w:rPr>
          <w:rFonts w:ascii="TH SarabunIT๙" w:hAnsi="TH SarabunIT๙" w:cs="TH SarabunIT๙"/>
          <w:b/>
          <w:bCs/>
          <w:sz w:val="72"/>
          <w:szCs w:val="72"/>
        </w:rPr>
      </w:pPr>
    </w:p>
    <w:p w14:paraId="11257F3A">
      <w:pPr>
        <w:jc w:val="center"/>
        <w:rPr>
          <w:rFonts w:ascii="TH SarabunIT๙" w:hAnsi="TH SarabunIT๙" w:cs="TH SarabunIT๙"/>
          <w:b/>
          <w:bCs/>
          <w:sz w:val="72"/>
          <w:szCs w:val="72"/>
        </w:rPr>
      </w:pPr>
    </w:p>
    <w:p w14:paraId="668E9269">
      <w:pPr>
        <w:jc w:val="center"/>
        <w:rPr>
          <w:rFonts w:ascii="TH SarabunIT๙" w:hAnsi="TH SarabunIT๙" w:cs="TH SarabunIT๙"/>
          <w:b/>
          <w:bCs/>
          <w:sz w:val="72"/>
          <w:szCs w:val="72"/>
        </w:rPr>
      </w:pPr>
    </w:p>
    <w:p w14:paraId="56378956">
      <w:pPr>
        <w:jc w:val="center"/>
        <w:rPr>
          <w:rFonts w:ascii="TH SarabunIT๙" w:hAnsi="TH SarabunIT๙" w:cs="TH SarabunIT๙"/>
          <w:b/>
          <w:bCs/>
          <w:sz w:val="72"/>
          <w:szCs w:val="72"/>
        </w:rPr>
      </w:pPr>
    </w:p>
    <w:p w14:paraId="31E04724">
      <w:pPr>
        <w:jc w:val="center"/>
        <w:rPr>
          <w:rFonts w:ascii="TH SarabunIT๙" w:hAnsi="TH SarabunIT๙" w:cs="TH SarabunIT๙"/>
          <w:b/>
          <w:bCs/>
          <w:sz w:val="72"/>
          <w:szCs w:val="72"/>
        </w:rPr>
      </w:pPr>
    </w:p>
    <w:p w14:paraId="0693A4C8">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69254FF1">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4</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90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5778AEBC">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ศึกษาและใช้ความรู้การฟังพูด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ปฏิบัติตามคำสั่ง คำขอร้องและคำแนะนำ</w:t>
      </w:r>
      <w:r>
        <w:rPr>
          <w:rFonts w:ascii="TH SarabunIT๙" w:hAnsi="TH SarabunIT๙" w:cs="TH SarabunIT๙"/>
          <w:sz w:val="32"/>
          <w:szCs w:val="32"/>
          <w:cs/>
        </w:rPr>
        <w:t>(I</w:t>
      </w:r>
      <w:r>
        <w:rPr>
          <w:rFonts w:ascii="TH SarabunIT๙" w:hAnsi="TH SarabunIT๙" w:cs="TH SarabunIT๙"/>
          <w:sz w:val="32"/>
          <w:szCs w:val="32"/>
        </w:rPr>
        <w:t>nstructions</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ง่ายๆที่ฟังหรืออ่าน เรียนรู้หน้าที่ทางภาษา คำศัพท์ และโครงสร้างประโยค และสามารถพูดสื่อความหมาย ความรู้สึก 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ศึกษาคำศัพท์ โครงสร้างประโยคบริบทเนื้อหา บอกใจความสำคัญ บอกรายละเอียด จากบทสนทนาที่ใช้ในชีวิตประจำวัน บทความสั้นๆ อย่างง่าย ที่เหมาะสมกับช่วงวัย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บอกและอ่านออกเสียงคำศัพท์เกี่ยวกับเรื่องใกล้ตัวและกิจกรรมต่างๆในชีวิตประจำวัน เขียนแสดงความรู้สึก ความต้องการของตนเองอย่างง่าย การเขียนเพื่อขอและให้ข้อมูลเกี่ยวกับตนเอง ประโยค ข้อความที่ใช้แนะนำตนเอง  บุคคลใกล้ตัว และสำนวนการตอบรับ 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 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 xml:space="preserve">อื่นๆ การใช้ภาษาเพื่อสืบค้นข้อมูลเกี่ยวกับสิ่งต่างๆ รอบตัว ข้อมูลที่ตนเองสนใจ จากแหล่งความรู้ต่างๆ และแลกเปลี่ยนความรู้ร่วมกับผู้อื่น 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และในรูปแบบที่นักเรียนสนใจ เกิดความสร้างสรรค์ 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แลกเปลี่ยนยอมรับและเข้าใจความหลากหลายทางวัฒนธรรม</w:t>
      </w:r>
    </w:p>
    <w:p w14:paraId="4BD44880">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 สนทนา โต้ตอบและแลกเปลี่ยนความคิดเห็น ข้อมูล สื่อ ความหมาย ความรู้สึก อารมณ์ ได้อย่างเหมาะสมและมั่นใจ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ตัวและกิจกรรมต่างๆได้อย่างถูกต้องเหมาะสม เขียนให้ข้อมูลเกี่ยวกับตนเอง สิ่งต่างๆ รอบตัว ข่าว เหตุการณ์ปัจจุบัน และประเด็นต่างๆ ที่สนใจ ได้อย่างถูกต้องเหมาะสม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 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ยอมรับและเข้าใจวัฒนธรรม วิถีชีวิตที่หลากหลาย</w:t>
      </w:r>
    </w:p>
    <w:p w14:paraId="29EE270D">
      <w:pPr>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เพื่อให้เกิดการรู้จักความสามารถของตนเอง มีวินัยในการดูแลจัดการชีวิตประจำวันของตนเอง อดทนต่อปัญหาในชีวิตประจำวันและการเรียน รู้จักความความสามารถของตนเอง อดทนต่อปัญหาในชีวิตประจำวันและการเรียน สรุปความเข้าใจของตนและแสดงความคิดเห็นอย่างมีเหตุผลเกี่ยวกับเรื่องที่ได้อ่าน บอกเล่าความคิดของตนเองได้อย่างหลากหลายและรวดเร็ว สื่อสารเรื่องราวใกล้ตัวตัวผ่านภาษา เสียง ท่าทางให้เหมาะกับบุคคล และกาลเทศะ รับและส่งสารที่เป็นข้อมูล ข้อเท็จจริง และความรู้สึกที่มีรายละเอียดมากขึ้นในสถานการณ์ใกล้ตัว ฟังเสียงอ่านเรื่องที่เกี่ยวข้องกับสถานการณ์ใกล้ตัวที่มีรายละเอียดมากขึ้น และตอบคำถามอย่างตรงไปตรงมา ตระหนักถึงความแตกต่างระหว่างตนเองกับบุคคลใกล้ตัวที่ส่งผลต่อการสื่อสาร รู้วิธีการเข้าถึงสื่อที่หลากหลาย ตระหนักถึงประโยชน์และโทษของสื่อที่มีต่อตนเองในระยะสั้น รับรู้และเข้าใจความรู้สึกของตนเองและผู้อื่น รู้ความสามารถของตน และใช้จุดเด่นของตนในการทำงาน รับผิดชอบตามหน้าที่และบทบาทที่ได้รับมอบหมาย การรวมพลังทำงานเป็นทีมรับรู้และเข้าใจความรู้สึกของตนเองและผู้อื่น แสดงพฤติกรรมเชิงบวกเมื่อเกิดความขัดแย้งอย่างเหมาะสมตามคำแนะนำ รับผิดชอบและปฏิบัติตนอย่างเหมาะสมตามบทบาทหน้าที่ตนเองได้รับในฐานะสมาชิกในชั้นเรียน อิสระที่จะคิดและแสดงออกที่รับผิดชอบและไม่ทำให้ผู้อื่นเดือดร้อน เคารพสิทธิเสรีภาพของผู้อื่น มีอิสระที่จะคิดและแสดงออกที่รับผิดชอบไม่ทำให้ผู้อื่นเดือดร้อน กระตือรือร้นและมีฉันทะในการใฝ่หาความรู้ ตั้งคำถามที่นำไปสู่การหาคำตอบ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เลือกรูปแบบการนำเสนอที่เหมาะสมกับข้อมูล ใช้เทคโนโลยีดิจิทัลในการเรียนรู้สืบค้นข้อมูลและสื่อสาร </w:t>
      </w:r>
    </w:p>
    <w:p w14:paraId="305CDB51">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755671BD">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p w14:paraId="10564C29">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ปฏิบัติตามคำสั่ง คำขอร้องและคำแนะนำ </w:t>
      </w:r>
      <w:r>
        <w:rPr>
          <w:rFonts w:ascii="TH SarabunIT๙" w:hAnsi="TH SarabunIT๙" w:cs="TH SarabunIT๙"/>
          <w:sz w:val="32"/>
          <w:szCs w:val="32"/>
          <w:cs/>
        </w:rPr>
        <w:t>(I</w:t>
      </w:r>
      <w:r>
        <w:rPr>
          <w:rFonts w:ascii="TH SarabunIT๙" w:hAnsi="TH SarabunIT๙" w:cs="TH SarabunIT๙"/>
          <w:sz w:val="32"/>
          <w:szCs w:val="32"/>
        </w:rPr>
        <w:t>nstructions</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ง่ายๆที่ฟังหรืออ่าน     เรียนรู้หน้าที่ทางภาษา คำศัพท์ และโครงสร้างประโยคและสามารถพูดสื่อความหมาย ความรู้สึกได้อย่างเหมาะสมและถูกต้อง </w:t>
      </w:r>
    </w:p>
    <w:p w14:paraId="59B474F8">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p w14:paraId="7AF83125">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p w14:paraId="1E825D97">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p w14:paraId="0A4D3B28">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p w14:paraId="4FE32414">
      <w:pPr>
        <w:pStyle w:val="86"/>
        <w:numPr>
          <w:ilvl w:val="0"/>
          <w:numId w:val="19"/>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p w14:paraId="57EBF618">
      <w:pPr>
        <w:pStyle w:val="86"/>
        <w:numPr>
          <w:ilvl w:val="0"/>
          <w:numId w:val="19"/>
        </w:numPr>
        <w:spacing w:after="160" w:line="259" w:lineRule="auto"/>
        <w:rPr>
          <w:rFonts w:ascii="TH SarabunIT๙" w:hAnsi="TH SarabunIT๙" w:cs="TH SarabunIT๙"/>
          <w:i/>
          <w:iCs/>
          <w:sz w:val="32"/>
          <w:szCs w:val="32"/>
        </w:rPr>
      </w:pPr>
      <w:r>
        <w:rPr>
          <w:rFonts w:ascii="TH SarabunIT๙" w:hAnsi="TH SarabunIT๙" w:cs="TH SarabunIT๙"/>
          <w:sz w:val="32"/>
          <w:szCs w:val="32"/>
          <w:cs/>
          <w:lang w:val="th-TH" w:bidi="th-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อื่นๆ การใช้ภาษาเพื่อสืบค้นข้อมูลเกี่ยวกับสิ่งต่างๆรอบตัว ข้อมูลที่ตนสนใจ จากแหล่งความรู้ต่างๆ และแลกเปลี่ยนความรู้ร่วมกับผู้อื่นยอมรับและเคารพความเห็นที่แตกต่าง</w:t>
      </w:r>
    </w:p>
    <w:p w14:paraId="124CE6F7">
      <w:pPr>
        <w:pStyle w:val="86"/>
        <w:numPr>
          <w:ilvl w:val="0"/>
          <w:numId w:val="19"/>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p w14:paraId="2B4548F4">
      <w:pPr>
        <w:pStyle w:val="86"/>
        <w:numPr>
          <w:ilvl w:val="0"/>
          <w:numId w:val="19"/>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ตอบคำถามเกี่ยวกับเทศกาล วันสำคัญ และชีวิตความเป็นอยู่ง่ายๆ ของตนเองและเจ้าของภาษา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p w14:paraId="1C0C8D76">
      <w:pPr>
        <w:rPr>
          <w:rFonts w:ascii="TH SarabunIT๙" w:hAnsi="TH SarabunIT๙" w:cs="TH SarabunIT๙"/>
          <w:sz w:val="32"/>
          <w:szCs w:val="32"/>
        </w:rPr>
      </w:pPr>
    </w:p>
    <w:p w14:paraId="289BB306">
      <w:pPr>
        <w:pStyle w:val="86"/>
        <w:jc w:val="thaiDistribute"/>
        <w:rPr>
          <w:rFonts w:ascii="TH SarabunIT๙" w:hAnsi="TH SarabunIT๙" w:cs="TH SarabunIT๙"/>
          <w:sz w:val="32"/>
          <w:szCs w:val="32"/>
        </w:rPr>
      </w:pPr>
    </w:p>
    <w:p w14:paraId="782FA7C5">
      <w:pPr>
        <w:rPr>
          <w:rFonts w:ascii="TH SarabunIT๙" w:hAnsi="TH SarabunIT๙" w:cs="TH SarabunIT๙"/>
        </w:rPr>
      </w:pPr>
    </w:p>
    <w:p w14:paraId="5744326B">
      <w:pPr>
        <w:rPr>
          <w:rFonts w:ascii="TH SarabunIT๙" w:hAnsi="TH SarabunIT๙" w:cs="TH SarabunIT๙"/>
          <w:sz w:val="32"/>
          <w:szCs w:val="32"/>
        </w:rPr>
      </w:pPr>
    </w:p>
    <w:p w14:paraId="6E4F0477">
      <w:pPr>
        <w:rPr>
          <w:rFonts w:ascii="TH SarabunIT๙" w:hAnsi="TH SarabunIT๙" w:cs="TH SarabunIT๙"/>
        </w:rPr>
      </w:pPr>
      <w:r>
        <w:rPr>
          <w:rFonts w:ascii="TH SarabunIT๙" w:hAnsi="TH SarabunIT๙" w:cs="TH SarabunIT๙"/>
          <w:cs/>
        </w:rPr>
        <w:tab/>
      </w:r>
    </w:p>
    <w:p w14:paraId="686B4203">
      <w:pPr>
        <w:rPr>
          <w:rFonts w:ascii="TH SarabunIT๙" w:hAnsi="TH SarabunIT๙" w:cs="TH SarabunIT๙"/>
          <w:sz w:val="32"/>
          <w:szCs w:val="32"/>
        </w:rPr>
      </w:pPr>
      <w:r>
        <w:rPr>
          <w:rFonts w:ascii="TH SarabunIT๙" w:hAnsi="TH SarabunIT๙" w:cs="TH SarabunIT๙"/>
        </w:rPr>
        <w:tab/>
      </w:r>
    </w:p>
    <w:p w14:paraId="75D065CC">
      <w:pPr>
        <w:tabs>
          <w:tab w:val="left" w:pos="1636"/>
        </w:tabs>
        <w:rPr>
          <w:rFonts w:ascii="TH SarabunIT๙" w:hAnsi="TH SarabunIT๙" w:cs="TH SarabunIT๙"/>
        </w:rPr>
      </w:pPr>
    </w:p>
    <w:p w14:paraId="56DE34D9">
      <w:pPr>
        <w:jc w:val="center"/>
        <w:rPr>
          <w:rFonts w:ascii="TH SarabunIT๙" w:hAnsi="TH SarabunIT๙" w:cs="TH SarabunIT๙"/>
          <w:b/>
          <w:bCs/>
          <w:sz w:val="72"/>
          <w:szCs w:val="72"/>
        </w:rPr>
      </w:pPr>
    </w:p>
    <w:p w14:paraId="259E5ED9">
      <w:pPr>
        <w:jc w:val="center"/>
        <w:rPr>
          <w:rFonts w:ascii="TH SarabunIT๙" w:hAnsi="TH SarabunIT๙" w:cs="TH SarabunIT๙"/>
          <w:b/>
          <w:bCs/>
          <w:sz w:val="72"/>
          <w:szCs w:val="72"/>
        </w:rPr>
      </w:pPr>
    </w:p>
    <w:p w14:paraId="47A96188">
      <w:pPr>
        <w:jc w:val="center"/>
        <w:rPr>
          <w:rFonts w:ascii="TH SarabunIT๙" w:hAnsi="TH SarabunIT๙" w:cs="TH SarabunIT๙"/>
          <w:b/>
          <w:bCs/>
          <w:sz w:val="72"/>
          <w:szCs w:val="72"/>
        </w:rPr>
      </w:pPr>
    </w:p>
    <w:p w14:paraId="480F68CF">
      <w:pPr>
        <w:jc w:val="center"/>
        <w:rPr>
          <w:rFonts w:ascii="TH SarabunIT๙" w:hAnsi="TH SarabunIT๙" w:cs="TH SarabunIT๙"/>
          <w:b/>
          <w:bCs/>
          <w:sz w:val="72"/>
          <w:szCs w:val="72"/>
        </w:rPr>
      </w:pPr>
    </w:p>
    <w:p w14:paraId="1234B534">
      <w:pPr>
        <w:jc w:val="center"/>
        <w:rPr>
          <w:rFonts w:ascii="TH SarabunIT๙" w:hAnsi="TH SarabunIT๙" w:cs="TH SarabunIT๙"/>
          <w:b/>
          <w:bCs/>
          <w:sz w:val="72"/>
          <w:szCs w:val="72"/>
        </w:rPr>
      </w:pPr>
    </w:p>
    <w:p w14:paraId="0B1843DE">
      <w:pPr>
        <w:jc w:val="center"/>
        <w:rPr>
          <w:rFonts w:ascii="TH SarabunIT๙" w:hAnsi="TH SarabunIT๙" w:cs="TH SarabunIT๙"/>
          <w:b/>
          <w:bCs/>
          <w:sz w:val="72"/>
          <w:szCs w:val="72"/>
        </w:rPr>
      </w:pPr>
    </w:p>
    <w:p w14:paraId="3CF04310">
      <w:pPr>
        <w:jc w:val="center"/>
        <w:rPr>
          <w:rFonts w:ascii="TH SarabunIT๙" w:hAnsi="TH SarabunIT๙" w:cs="TH SarabunIT๙"/>
          <w:b/>
          <w:bCs/>
          <w:sz w:val="72"/>
          <w:szCs w:val="72"/>
        </w:rPr>
      </w:pPr>
    </w:p>
    <w:p w14:paraId="6849851E">
      <w:pPr>
        <w:jc w:val="center"/>
        <w:rPr>
          <w:rFonts w:ascii="TH SarabunIT๙" w:hAnsi="TH SarabunIT๙" w:cs="TH SarabunIT๙"/>
          <w:b/>
          <w:bCs/>
          <w:sz w:val="32"/>
          <w:szCs w:val="32"/>
        </w:rPr>
      </w:pPr>
    </w:p>
    <w:p w14:paraId="6F945EE8">
      <w:pPr>
        <w:rPr>
          <w:rFonts w:ascii="TH SarabunIT๙" w:hAnsi="TH SarabunIT๙" w:cs="TH SarabunIT๙"/>
          <w:b/>
          <w:bCs/>
          <w:sz w:val="32"/>
          <w:szCs w:val="32"/>
        </w:rPr>
      </w:pPr>
    </w:p>
    <w:p w14:paraId="38F86AD4">
      <w:pPr>
        <w:rPr>
          <w:rFonts w:ascii="TH SarabunIT๙" w:hAnsi="TH SarabunIT๙" w:cs="TH SarabunIT๙"/>
          <w:b/>
          <w:bCs/>
          <w:sz w:val="32"/>
          <w:szCs w:val="32"/>
        </w:rPr>
      </w:pPr>
    </w:p>
    <w:p w14:paraId="2A09E4B7">
      <w:pPr>
        <w:jc w:val="center"/>
        <w:rPr>
          <w:rFonts w:ascii="TH SarabunIT๙" w:hAnsi="TH SarabunIT๙" w:cs="TH SarabunIT๙"/>
          <w:b/>
          <w:bCs/>
          <w:sz w:val="32"/>
          <w:szCs w:val="32"/>
        </w:rPr>
      </w:pPr>
    </w:p>
    <w:p w14:paraId="589812D3">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5D171A64">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5</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90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5A5C6430">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ศึกษาและใช้ความรู้ฟังพูดและเขียนคำศัพท์พื้นฐาน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 ปฏิบัติตามคำสั่ง คำขอร้อง การขออนุญาต และประโยคขอความช่วยเหลือที่ใช้ในห้องเรียน ใช้ภาษาเพื่อการสื่อสาร สื่อความหมาย 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บอกและอ่านออกเสียงคำศัพท์เกี่ยวกับเรื่องใกล้ตัว กิจกรรม และสถานการณ์ต่างๆ และเขียนแสดงความคิดเห็นแสดงความรู้สึกของตนเองพร้อมทั้งให้เหตุผลสั้นๆประกอบ การเขียนเพื่อขอและให้ข้อมูลเกี่ยวกับเรื่องใกล้ตัวและเหตุการณ์ปัจจุบัน</w:t>
      </w:r>
    </w:p>
    <w:p w14:paraId="257C7AED">
      <w:pPr>
        <w:jc w:val="thaiDistribute"/>
        <w:rPr>
          <w:rFonts w:ascii="TH SarabunIT๙" w:hAnsi="TH SarabunIT๙" w:cs="TH SarabunIT๙"/>
          <w:sz w:val="32"/>
          <w:szCs w:val="32"/>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การสืบค้นข้อมูลจากแหล่งความรู้ต่างๆ บอก เขียนคำศัพท์ ประโยคที่เกี่ยวข้องกับของหรือผลิตภัณฑ์บนเกาะปูยู 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และในรูปแบบที่นักเรียนสนใจ เกิดความสร้างสรรค์</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p w14:paraId="3384A8BF">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    </w:t>
      </w:r>
      <w:r>
        <w:rPr>
          <w:rFonts w:ascii="TH SarabunIT๙" w:hAnsi="TH SarabunIT๙" w:cs="TH SarabunIT๙"/>
          <w:sz w:val="32"/>
          <w:szCs w:val="32"/>
          <w:cs/>
          <w:lang w:val="th-TH" w:bidi="th-TH"/>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 โต้ตอบและแลกเปลี่ยนความคิดเห็น ข้อมูล สื่อ ความหมาย ความรู้สึก อารมณ์ ได้อย่างเหมาะสมและมั่นใจอ่านและตอบคำถามเกี่ยวกับข้อมูลต่างๆ จากบทสนทนา  นิทาน  เรื่องราว และบทความสั้นๆ ที่เหมาะสมกับช่วงวัยได้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อ่าน ตอบคำถาม บอกรายละเอียด อ่านเพื่อบอกใจตวามสำคัญเกี่ยวกับข้อมูลต่างๆ จากบทสนทนา  นิทาน  เรื่องราว และบทความสั้นๆ 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ความคิดเห็นของตนเองเกี่ยวกับเรื่องใกล้ตัวและกิจกรรมต่างๆได้อย่างถูกต้องเหมาะสม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เขียนให้ข้อมูลเกี่ยวกับตนเอง สิ่งต่างๆ รอบตัว ข่าว เหตุการณ์ปัจจุบัน และประเด็นต่างๆ ที่สนใจ ได้อย่างถูกต้องเหมาะสม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ใช้ภาษาเพื่อการสื่อสาร สร้างความสัมพันธ์ แลกเปลี่ยน ยอมรับและเข้าใจ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วัฒนาธรรม วิถีชีวิตที่หลากหลาย</w:t>
      </w:r>
    </w:p>
    <w:p w14:paraId="034A6847">
      <w:pPr>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เพื่อให้เกิดการรู้จักความสามารถของตนเอง เลือกกิจกรรมที่เหมาะสมกับตนเอง ยอมรับความแตกต่างในความชอบ</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ยอมรับความแตกต่างในความชอบ ความสนใจ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สดงความคิดในเรื่องต่างๆบอกเล่าความคิดจินตนาการหรือความคิดของตนเองที่แปลกใหม่ไปจากสิ่งรอบตัวของตนเองและบริบท สรุปความเข้าใจของตนและแสดงความคิดเห็นอย่างมีเหตุผล วิเคราะห์เพื่อประเมินความ รับและส่งสารที่เกี่ยวข้องกับสถานการณ์ใกล้ตัว จับประเด็นสำคัญ กำหนดจุดมุ่งหมายในการสื่อสาร แสดงความอดทนในการรับและส่งสาร จับประเด็นสำคัญหรือวัตถุประสงค์ของผู้ส่งสารได้ อธิบายความรู้สึกที่เกิดขึ้น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ฟังเสียง อ่านเรื่อง ที่เกี่ยวกับสถานการณ์ที่ใกล้ตัว สามารถจับประเด็นสำคัญ ของผู้ส่งสารแบบง่ายๆ ได้</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ระหนักถึงความแตกต่างระหว่างตนเองกับบุคคลในสังคมด้านสังคมและวัฒนธรรมแบบกว้างๆที่ส่งผลต่อการสื่อสาร ใช้สื่อที่หลากหลายขึ้น เข้าใจผลกระทบของสื่อที่มีต่อตนเองในระยะยาวขึ้น ใช้สื่อที่หลากหลายขึ้น กำหนดจุดมุ่งหมายในการสื่อสารแบบง่ายๆ สามารถเลือกใช้และผลิตสื่อใช้กลวิธีในการสื่อสารให้เหมาะสมและเกิดประโยชน์ต่อตนเองได้ รับผิดชอบบทบาทของตนเองอย่างเต็มความสามารถ และช่วยเหลือเพื่อนในทีมได้ ทำงานร่วมกับทีมในการฟัง แลกเปลี่ยนแสดงความคิดเห็น เพื่อหาทางเลือกและร่วมตัดสินใจแก้ปัญหากับทีมได้ กำหนดเป้าหมาย และจัดลำดับขั้นตอนการทำงานและปฏิบัติงานจนสำเร็จ รับผิดชอบและปฏิบัติตนอย่างเหมาะสมตามบทบาทหน้าที่ ระเบียบ กฎ กติกา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รับผิดชอบและปฏิบัติตนอย่างเหมาะสมตามบทบาทหน้าที่ตนเองในฐานะสมาชิกของครอบครัว ชั้นเรียน และโรงเรียน อดทนอดกลั้นในความคิดเห็นและแสดงออกที่แตกต่าง ยอมรับความแตกต่างหลากหลาย ช่วยเหลือและแบ่งปันกับผู้อื่น ยอมรับความแตกต่าง ไม่กลั้นแกล้งเพื่อน ช่วยเหลือผู้อื่นเมื่อเห็นว่าต้องการความช่วยเหลือ ประเมินความน่าเชื่อถือของข้อมูล วิเคราะห์ข้อมูลเพื่อลงข้อสรุป จัดการและนำเสนอข้อมูลในรูปแบบที่เหมาะสมกับข้อมูลและจุดประสงค์ในการนำเสนอ</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ใช้เทคโนโลยีดิจิทัลในการเรียนรู้สื่อสาร และทำงานได้ตรงตามวัตถุประสงค์และเป็นประโยชน์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รวบรวมข้อมูลอย่างซื่อสัตย์ ประเมินความน่าเชื่อของข้อมูล</w:t>
      </w:r>
      <w:r>
        <w:rPr>
          <w:rFonts w:ascii="TH SarabunIT๙" w:hAnsi="TH SarabunIT๙" w:cs="TH SarabunIT๙"/>
          <w:sz w:val="32"/>
          <w:szCs w:val="32"/>
        </w:rPr>
        <w:t xml:space="preserve">                                                                          </w:t>
      </w:r>
    </w:p>
    <w:p w14:paraId="588F2ACE">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076A17D4">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ฟังพูดและเขียนคำศัพท์พื้นฐาน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p w14:paraId="0C20D538">
      <w:pPr>
        <w:pStyle w:val="86"/>
        <w:numPr>
          <w:ilvl w:val="0"/>
          <w:numId w:val="20"/>
        </w:numPr>
        <w:spacing w:after="160" w:line="259" w:lineRule="auto"/>
        <w:jc w:val="thaiDistribute"/>
        <w:rPr>
          <w:rFonts w:ascii="TH SarabunIT๙" w:hAnsi="TH SarabunIT๙" w:cs="TH SarabunIT๙"/>
          <w:sz w:val="32"/>
          <w:szCs w:val="32"/>
          <w:cs/>
        </w:rPr>
      </w:pPr>
      <w:r>
        <w:rPr>
          <w:rFonts w:ascii="TH SarabunIT๙" w:hAnsi="TH SarabunIT๙" w:cs="TH SarabunIT๙"/>
          <w:sz w:val="32"/>
          <w:szCs w:val="32"/>
          <w:cs/>
          <w:lang w:val="th-TH" w:bidi="th-TH"/>
        </w:rPr>
        <w:t>ปฏิบัติตามคำสั่ง คำขอร้อง การขออนุญาต และประโยคขอความช่วยเหลือที่ใช้ในห้องเรียน</w:t>
      </w:r>
    </w:p>
    <w:p w14:paraId="62A07778">
      <w:pPr>
        <w:pStyle w:val="86"/>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ใช้ภาษาเพื่อการสื่อสาร สื่อความหมาย ความรู้สึก</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ได้อย่างเหมาะสมและถูกต้อง</w:t>
      </w:r>
    </w:p>
    <w:p w14:paraId="4114244A">
      <w:pPr>
        <w:pStyle w:val="86"/>
        <w:numPr>
          <w:ilvl w:val="0"/>
          <w:numId w:val="20"/>
        </w:numPr>
        <w:spacing w:after="160" w:line="259" w:lineRule="auto"/>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p w14:paraId="3CC101BA">
      <w:pPr>
        <w:pStyle w:val="86"/>
        <w:numPr>
          <w:ilvl w:val="0"/>
          <w:numId w:val="20"/>
        </w:numPr>
        <w:spacing w:after="160" w:line="259" w:lineRule="auto"/>
        <w:rPr>
          <w:rFonts w:ascii="TH SarabunIT๙" w:hAnsi="TH SarabunIT๙" w:cs="TH SarabunIT๙"/>
          <w:b/>
          <w:bCs/>
          <w:sz w:val="32"/>
          <w:szCs w:val="32"/>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p w14:paraId="536C040D">
      <w:pPr>
        <w:pStyle w:val="86"/>
        <w:numPr>
          <w:ilvl w:val="0"/>
          <w:numId w:val="20"/>
        </w:numPr>
        <w:spacing w:after="160" w:line="259" w:lineRule="auto"/>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p w14:paraId="71E44B80">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การเขียนเพื่อขอและให้ข้อมูลเกี่ยวกับเรื่องใกล้ตัวและเหตุการณ์ปัจจุบัน เขียนภาพ แผนผัง และแผนภูมิ แสดงข้อมูลต่างๆ ตามที่ฟังหรืออ่านได้อย่างถูกต้องเหมาะสม</w:t>
      </w:r>
    </w:p>
    <w:p w14:paraId="5E31531A">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p w14:paraId="254DF1FA">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การสืบค้นข้อมูลจากแหล่งความรู้ต่างๆ บอก เขียนคำศัพท์ ประโยคที่เกี่ยวข้องกับของ</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ผลิตภัณฑ์บนเกาะปูยู ที่ได้จากการสืบค้นข้อมูลทั้งจากแหล่งเรียนรู้จริง สื่อ </w:t>
      </w:r>
      <w:r>
        <w:rPr>
          <w:rFonts w:ascii="TH SarabunIT๙" w:hAnsi="TH SarabunIT๙" w:cs="TH SarabunIT๙"/>
          <w:sz w:val="32"/>
          <w:szCs w:val="32"/>
        </w:rPr>
        <w:t xml:space="preserve">Social media </w:t>
      </w:r>
      <w:r>
        <w:rPr>
          <w:rFonts w:ascii="TH SarabunIT๙" w:hAnsi="TH SarabunIT๙" w:cs="TH SarabunIT๙"/>
          <w:sz w:val="32"/>
          <w:szCs w:val="32"/>
          <w:cs/>
          <w:lang w:val="th-TH" w:bidi="th-TH"/>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p w14:paraId="3A48BC04">
      <w:pPr>
        <w:pStyle w:val="86"/>
        <w:numPr>
          <w:ilvl w:val="0"/>
          <w:numId w:val="20"/>
        </w:numPr>
        <w:spacing w:after="160" w:line="259" w:lineRule="auto"/>
        <w:jc w:val="thaiDistribute"/>
        <w:rPr>
          <w:rFonts w:ascii="TH SarabunIT๙" w:hAnsi="TH SarabunIT๙" w:cs="TH SarabunIT๙"/>
          <w:i/>
          <w:iCs/>
          <w:sz w:val="32"/>
          <w:szCs w:val="32"/>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และในรูปแบบที่นักเรียนสนใจ เกิดความสร้างสรรค์ได้อย่างเหมาะสมและถูกต้อง</w:t>
      </w:r>
    </w:p>
    <w:p w14:paraId="1361C823">
      <w:pPr>
        <w:pStyle w:val="86"/>
        <w:numPr>
          <w:ilvl w:val="0"/>
          <w:numId w:val="20"/>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 แลกเปลี่ยนยอมรับและเข้าใจความหลากหลายทางวัฒนธรรมได้อย่างเหมาะสม</w:t>
      </w:r>
    </w:p>
    <w:p w14:paraId="2947A2A9">
      <w:pPr>
        <w:pStyle w:val="86"/>
        <w:jc w:val="thaiDistribute"/>
        <w:rPr>
          <w:rFonts w:ascii="TH SarabunIT๙" w:hAnsi="TH SarabunIT๙" w:cs="TH SarabunIT๙"/>
          <w:sz w:val="32"/>
          <w:szCs w:val="32"/>
        </w:rPr>
      </w:pPr>
    </w:p>
    <w:p w14:paraId="3C37ECDC">
      <w:pPr>
        <w:rPr>
          <w:rFonts w:ascii="TH SarabunIT๙" w:hAnsi="TH SarabunIT๙" w:cs="TH SarabunIT๙"/>
          <w:sz w:val="32"/>
          <w:szCs w:val="32"/>
        </w:rPr>
      </w:pPr>
    </w:p>
    <w:p w14:paraId="488687FE">
      <w:pPr>
        <w:rPr>
          <w:rFonts w:ascii="TH SarabunIT๙" w:hAnsi="TH SarabunIT๙" w:cs="TH SarabunIT๙"/>
          <w:b/>
          <w:bCs/>
          <w:sz w:val="32"/>
          <w:szCs w:val="32"/>
        </w:rPr>
      </w:pPr>
    </w:p>
    <w:p w14:paraId="6C1BED78">
      <w:pPr>
        <w:rPr>
          <w:rFonts w:ascii="TH SarabunIT๙" w:hAnsi="TH SarabunIT๙" w:cs="TH SarabunIT๙"/>
          <w:sz w:val="32"/>
          <w:szCs w:val="32"/>
        </w:rPr>
      </w:pPr>
    </w:p>
    <w:p w14:paraId="0671F867">
      <w:pPr>
        <w:rPr>
          <w:rFonts w:ascii="TH SarabunIT๙" w:hAnsi="TH SarabunIT๙" w:cs="TH SarabunIT๙"/>
        </w:rPr>
      </w:pPr>
    </w:p>
    <w:p w14:paraId="5B81F852">
      <w:pPr>
        <w:jc w:val="center"/>
        <w:rPr>
          <w:rFonts w:ascii="TH SarabunIT๙" w:hAnsi="TH SarabunIT๙" w:cs="TH SarabunIT๙"/>
          <w:b/>
          <w:bCs/>
          <w:sz w:val="72"/>
          <w:szCs w:val="72"/>
        </w:rPr>
      </w:pPr>
    </w:p>
    <w:p w14:paraId="1D04A9CC">
      <w:pPr>
        <w:jc w:val="center"/>
        <w:rPr>
          <w:rFonts w:ascii="TH SarabunIT๙" w:hAnsi="TH SarabunIT๙" w:cs="TH SarabunIT๙"/>
          <w:b/>
          <w:bCs/>
          <w:sz w:val="72"/>
          <w:szCs w:val="72"/>
        </w:rPr>
      </w:pPr>
    </w:p>
    <w:p w14:paraId="59E97D3A">
      <w:pPr>
        <w:jc w:val="center"/>
        <w:rPr>
          <w:rFonts w:ascii="TH SarabunIT๙" w:hAnsi="TH SarabunIT๙" w:cs="TH SarabunIT๙"/>
          <w:b/>
          <w:bCs/>
          <w:sz w:val="72"/>
          <w:szCs w:val="72"/>
        </w:rPr>
      </w:pPr>
    </w:p>
    <w:p w14:paraId="242055A1">
      <w:pPr>
        <w:jc w:val="center"/>
        <w:rPr>
          <w:rFonts w:ascii="TH SarabunIT๙" w:hAnsi="TH SarabunIT๙" w:cs="TH SarabunIT๙"/>
          <w:b/>
          <w:bCs/>
          <w:sz w:val="16"/>
          <w:szCs w:val="16"/>
        </w:rPr>
      </w:pPr>
    </w:p>
    <w:p w14:paraId="73C273CB">
      <w:pPr>
        <w:jc w:val="center"/>
        <w:rPr>
          <w:rFonts w:ascii="TH SarabunIT๙" w:hAnsi="TH SarabunIT๙" w:cs="TH SarabunIT๙"/>
          <w:b/>
          <w:bCs/>
          <w:sz w:val="36"/>
          <w:szCs w:val="36"/>
        </w:rPr>
      </w:pPr>
    </w:p>
    <w:p w14:paraId="0781D44A">
      <w:pPr>
        <w:jc w:val="center"/>
        <w:rPr>
          <w:rFonts w:ascii="TH SarabunIT๙" w:hAnsi="TH SarabunIT๙" w:cs="TH SarabunIT๙"/>
          <w:b/>
          <w:bCs/>
          <w:sz w:val="36"/>
          <w:szCs w:val="36"/>
          <w:cs/>
        </w:rPr>
      </w:pPr>
      <w:r>
        <w:rPr>
          <w:rFonts w:ascii="TH SarabunIT๙" w:hAnsi="TH SarabunIT๙" w:cs="TH SarabunIT๙"/>
          <w:b/>
          <w:bCs/>
          <w:sz w:val="36"/>
          <w:szCs w:val="36"/>
          <w:cs/>
          <w:lang w:val="th-TH" w:bidi="th-TH"/>
        </w:rPr>
        <w:t>คำอธิบายรายวิชาภาษาอังกฤษ</w:t>
      </w:r>
    </w:p>
    <w:p w14:paraId="1AB9C359">
      <w:pPr>
        <w:pBdr>
          <w:bottom w:val="dotted" w:color="auto" w:sz="24" w:space="1"/>
        </w:pBdr>
        <w:jc w:val="center"/>
        <w:rPr>
          <w:rFonts w:ascii="TH SarabunIT๙" w:hAnsi="TH SarabunIT๙" w:cs="TH SarabunIT๙"/>
          <w:b/>
          <w:bCs/>
          <w:sz w:val="36"/>
          <w:szCs w:val="36"/>
        </w:rPr>
      </w:pPr>
      <w:r>
        <w:rPr>
          <w:rFonts w:ascii="TH SarabunIT๙" w:hAnsi="TH SarabunIT๙" w:cs="TH SarabunIT๙"/>
          <w:b/>
          <w:bCs/>
          <w:sz w:val="36"/>
          <w:szCs w:val="36"/>
          <w:cs/>
          <w:lang w:val="th-TH" w:bidi="th-TH"/>
        </w:rPr>
        <w:t xml:space="preserve">ชั้นประถมศึกษาปีที่ </w:t>
      </w:r>
      <w:r>
        <w:rPr>
          <w:rFonts w:ascii="TH SarabunIT๙" w:hAnsi="TH SarabunIT๙" w:cs="TH SarabunIT๙"/>
          <w:b/>
          <w:bCs/>
          <w:sz w:val="36"/>
          <w:szCs w:val="36"/>
          <w:cs/>
        </w:rPr>
        <w:t>6</w:t>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cs/>
          <w:lang w:val="th-TH" w:bidi="th-TH"/>
        </w:rPr>
        <w:t xml:space="preserve">เวลา  </w:t>
      </w:r>
      <w:r>
        <w:rPr>
          <w:rFonts w:ascii="TH SarabunIT๙" w:hAnsi="TH SarabunIT๙" w:cs="TH SarabunIT๙"/>
          <w:b/>
          <w:bCs/>
          <w:sz w:val="36"/>
          <w:szCs w:val="36"/>
          <w:cs/>
        </w:rPr>
        <w:t>90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 xml:space="preserve">ชั่วโมง </w:t>
      </w:r>
      <w:r>
        <w:rPr>
          <w:rFonts w:ascii="TH SarabunIT๙" w:hAnsi="TH SarabunIT๙" w:cs="TH SarabunIT๙"/>
          <w:b/>
          <w:bCs/>
          <w:sz w:val="36"/>
          <w:szCs w:val="36"/>
          <w:cs/>
        </w:rPr>
        <w:t xml:space="preserve">/ </w:t>
      </w:r>
      <w:r>
        <w:rPr>
          <w:rFonts w:ascii="TH SarabunIT๙" w:hAnsi="TH SarabunIT๙" w:cs="TH SarabunIT๙"/>
          <w:b/>
          <w:bCs/>
          <w:sz w:val="36"/>
          <w:szCs w:val="36"/>
          <w:cs/>
          <w:lang w:val="th-TH" w:bidi="th-TH"/>
        </w:rPr>
        <w:t>ปี</w:t>
      </w:r>
    </w:p>
    <w:p w14:paraId="6387E41A">
      <w:pPr>
        <w:jc w:val="thaiDistribute"/>
        <w:rPr>
          <w:rFonts w:ascii="TH SarabunIT๙" w:hAnsi="TH SarabunIT๙" w:cs="TH SarabunIT๙"/>
          <w:sz w:val="32"/>
          <w:szCs w:val="32"/>
        </w:rPr>
      </w:pPr>
      <w:r>
        <w:rPr>
          <w:rFonts w:ascii="TH SarabunIT๙" w:hAnsi="TH SarabunIT๙" w:cs="TH SarabunIT๙"/>
          <w:b/>
          <w:bCs/>
          <w:sz w:val="36"/>
          <w:szCs w:val="36"/>
          <w:cs/>
        </w:rPr>
        <w:tab/>
      </w:r>
      <w:r>
        <w:rPr>
          <w:rFonts w:ascii="TH SarabunIT๙" w:hAnsi="TH SarabunIT๙" w:cs="TH SarabunIT๙"/>
          <w:b/>
          <w:bCs/>
          <w:sz w:val="36"/>
          <w:szCs w:val="36"/>
          <w:cs/>
        </w:rPr>
        <w:t xml:space="preserve">    </w:t>
      </w:r>
      <w:r>
        <w:rPr>
          <w:rFonts w:ascii="TH SarabunIT๙" w:hAnsi="TH SarabunIT๙" w:cs="TH SarabunIT๙"/>
          <w:sz w:val="32"/>
          <w:szCs w:val="32"/>
          <w:cs/>
          <w:lang w:val="th-TH" w:bidi="th-TH"/>
        </w:rPr>
        <w:t xml:space="preserve">ศึกษาและใช้ความรู้การฟังพูดและเขียนคำศัพท์พื้นฐาน การสนทนา โต้ตอบ เรื่องการบอกเวลา  </w:t>
      </w:r>
    </w:p>
    <w:p w14:paraId="6F46B12E">
      <w:pPr>
        <w:jc w:val="thaiDistribute"/>
        <w:rPr>
          <w:rFonts w:ascii="TH SarabunIT๙" w:hAnsi="TH SarabunIT๙" w:cs="TH SarabunIT๙"/>
          <w:sz w:val="32"/>
          <w:szCs w:val="32"/>
        </w:rPr>
      </w:pPr>
      <w:r>
        <w:rPr>
          <w:rFonts w:ascii="TH SarabunIT๙" w:hAnsi="TH SarabunIT๙" w:cs="TH SarabunIT๙"/>
          <w:sz w:val="32"/>
          <w:szCs w:val="32"/>
          <w:cs/>
          <w:lang w:val="th-TH" w:bidi="th-TH"/>
        </w:rPr>
        <w:t>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 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06081598">
      <w:pPr>
        <w:jc w:val="thaiDistribute"/>
        <w:rPr>
          <w:rFonts w:ascii="TH SarabunIT๙" w:hAnsi="TH SarabunIT๙" w:cs="TH SarabunIT๙"/>
          <w:sz w:val="32"/>
          <w:szCs w:val="32"/>
        </w:rPr>
      </w:pPr>
      <w:r>
        <w:rPr>
          <w:rFonts w:ascii="TH SarabunIT๙" w:hAnsi="TH SarabunIT๙" w:cs="TH SarabunIT๙"/>
          <w:sz w:val="32"/>
          <w:szCs w:val="32"/>
          <w:cs/>
          <w:lang w:val="th-TH" w:bidi="th-TH"/>
        </w:rPr>
        <w:t>ใช้ภาษาเพื่อการสื่อสาร สามารถใช้ภาษาในการแลกเปลี่ยนนำเสนอ และยอมรับ เคารพในความแตกต่างได้อ่านและเรียนรู้คำศัพท์จากบทความภาษาอังกฤษที่เกี่ยวข้องกับ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 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 พร้อมทั้งเขียนให้เหตุผลได้อย่างสร้างสรรค์และรับฟังความคิดเห็นของผู้อื่น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w:t>
      </w:r>
    </w:p>
    <w:p w14:paraId="7F3120A3">
      <w:pPr>
        <w:jc w:val="thaiDistribute"/>
        <w:rPr>
          <w:rFonts w:ascii="TH SarabunIT๙" w:hAnsi="TH SarabunIT๙" w:cs="TH SarabunIT๙"/>
          <w:sz w:val="32"/>
          <w:szCs w:val="32"/>
        </w:rPr>
      </w:pPr>
      <w:r>
        <w:rPr>
          <w:rFonts w:ascii="TH SarabunIT๙" w:hAnsi="TH SarabunIT๙" w:cs="TH SarabunIT๙"/>
          <w:sz w:val="32"/>
          <w:szCs w:val="32"/>
          <w:cs/>
          <w:lang w:val="th-TH" w:bidi="th-TH"/>
        </w:rPr>
        <w:t>เขียนภาพ แผนผัง และแผนภูมิ แสดงข้อมูลต่างๆ ตามที่ฟังหรืออ่าน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การใช้ภาษาเพื่อสืบค้นข้อมูลจากแหล่งเรียนรู้ต่างๆ เพื่อนำไปสู่</w:t>
      </w:r>
      <w:r>
        <w:rPr>
          <w:rFonts w:ascii="TH SarabunIT๙" w:hAnsi="TH SarabunIT๙" w:cs="TH SarabunIT๙"/>
          <w:sz w:val="32"/>
          <w:szCs w:val="32"/>
        </w:rPr>
        <w:t xml:space="preserve"> Product of Tambon Puyu </w:t>
      </w:r>
      <w:r>
        <w:rPr>
          <w:rFonts w:ascii="TH SarabunIT๙" w:hAnsi="TH SarabunIT๙" w:cs="TH SarabunIT๙"/>
          <w:sz w:val="32"/>
          <w:szCs w:val="32"/>
          <w:cs/>
          <w:lang w:val="th-TH" w:bidi="th-TH"/>
        </w:rPr>
        <w:t xml:space="preserve">สินค้า ผลิตภัณฑ์ อาหาร การกำหนดราคา ออกแบบ </w:t>
      </w:r>
      <w:r>
        <w:rPr>
          <w:rFonts w:ascii="TH SarabunIT๙" w:hAnsi="TH SarabunIT๙" w:cs="TH SarabunIT๙"/>
          <w:sz w:val="32"/>
          <w:szCs w:val="32"/>
        </w:rPr>
        <w:t xml:space="preserve">package </w:t>
      </w:r>
      <w:r>
        <w:rPr>
          <w:rFonts w:ascii="TH SarabunIT๙" w:hAnsi="TH SarabunIT๙" w:cs="TH SarabunIT๙"/>
          <w:sz w:val="32"/>
          <w:szCs w:val="32"/>
          <w:cs/>
          <w:lang w:val="th-TH" w:bidi="th-TH"/>
        </w:rPr>
        <w:t>วางแผนและนำเสนออย่างง่าย แลกเปลี่ยนความรู้ในการทำงานร่วมกับผู้อื่น แสวงหาความรู้วิธีการ ขั้นตอน ข้อความ ประโยคการ</w:t>
      </w:r>
      <w:r>
        <w:rPr>
          <w:rFonts w:ascii="TH SarabunIT๙" w:hAnsi="TH SarabunIT๙" w:cs="TH SarabunIT๙"/>
          <w:sz w:val="32"/>
          <w:szCs w:val="32"/>
        </w:rPr>
        <w:t xml:space="preserve"> Present </w:t>
      </w:r>
      <w:r>
        <w:rPr>
          <w:rFonts w:ascii="TH SarabunIT๙" w:hAnsi="TH SarabunIT๙" w:cs="TH SarabunIT๙"/>
          <w:sz w:val="32"/>
          <w:szCs w:val="32"/>
          <w:cs/>
          <w:lang w:val="th-TH" w:bidi="th-TH"/>
        </w:rPr>
        <w:t xml:space="preserve">งานภาษาอังกฤษการนำเสนอในรูปแบบที่หลากหลาย  ฟังดูหรืออ่านข้อมูลเกี่ยวกับ เหตุการณ์และสถานการณ์รอบตัว 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อินโฟร์กราฟฟิก </w:t>
      </w:r>
      <w:r>
        <w:rPr>
          <w:rFonts w:ascii="TH SarabunIT๙" w:hAnsi="TH SarabunIT๙" w:cs="TH SarabunIT๙"/>
          <w:sz w:val="32"/>
          <w:szCs w:val="32"/>
          <w:cs/>
        </w:rPr>
        <w:t>(</w:t>
      </w:r>
      <w:r>
        <w:rPr>
          <w:rFonts w:ascii="TH SarabunIT๙" w:hAnsi="TH SarabunIT๙" w:cs="TH SarabunIT๙"/>
          <w:sz w:val="32"/>
          <w:szCs w:val="32"/>
        </w:rPr>
        <w:t>Infographic</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คลิปวิดีโอ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w:t>
      </w:r>
    </w:p>
    <w:p w14:paraId="1ABE04CE">
      <w:pPr>
        <w:jc w:val="thaiDistribute"/>
        <w:rPr>
          <w:rFonts w:ascii="TH SarabunIT๙" w:hAnsi="TH SarabunIT๙" w:cs="TH SarabunIT๙"/>
          <w:sz w:val="32"/>
          <w:szCs w:val="32"/>
          <w:cs/>
        </w:rPr>
      </w:pPr>
      <w:r>
        <w:rPr>
          <w:rFonts w:ascii="TH SarabunIT๙" w:hAnsi="TH SarabunIT๙" w:cs="TH SarabunIT๙"/>
          <w:sz w:val="32"/>
          <w:szCs w:val="32"/>
          <w:cs/>
          <w:lang w:val="th-TH" w:bidi="th-TH"/>
        </w:rPr>
        <w:t>ให้ข้อมูลเกี่ยวกับเทศกาล วันสำคัญ งานฉลอง 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w:t>
      </w:r>
    </w:p>
    <w:p w14:paraId="06CB026B">
      <w:pPr>
        <w:jc w:val="thaiDistribute"/>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เขียนเพื่อแสดงความต้องการ ขอความช่วยเหลือ แสดงความรู้สึก ความคิดเห็นของตนเองเกี่ยวกับเรื่องใกล้</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เขียนให้ข้อมูลเกี่ยวกับตนเอง สิ่งต่าง ๆ รอบตัว ข่าว เหตุการณ์ปัจจุบัน และประเด็นต่างๆที่สนใจ ได้อย่างถูกต้องเหมาะสม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สื่อสารความต้องการของตนเอง และแลกเปลี่ยนความคิดเห็นอย่างมีเหตุผลในการปฏิบัติกิจกรรมร่วมกันกับผู้อื่น ได้อย่างเหมาะสม</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วัฒนาธรรม วิถีชีวิตที่หลากหลาย</w:t>
      </w:r>
    </w:p>
    <w:p w14:paraId="35288376">
      <w:pPr>
        <w:jc w:val="thaiDistribute"/>
        <w:rPr>
          <w:rFonts w:ascii="TH SarabunIT๙" w:hAnsi="TH SarabunIT๙" w:cs="TH SarabunIT๙"/>
          <w:sz w:val="32"/>
          <w:szCs w:val="32"/>
        </w:rPr>
      </w:pPr>
      <w:r>
        <w:rPr>
          <w:rFonts w:ascii="TH SarabunIT๙" w:hAnsi="TH SarabunIT๙" w:cs="TH SarabunIT๙"/>
          <w:b/>
          <w:bCs/>
          <w:sz w:val="32"/>
          <w:szCs w:val="32"/>
        </w:rPr>
        <w:t xml:space="preserve">               </w:t>
      </w:r>
      <w:r>
        <w:rPr>
          <w:rFonts w:ascii="TH SarabunIT๙" w:hAnsi="TH SarabunIT๙" w:cs="TH SarabunIT๙"/>
          <w:sz w:val="32"/>
          <w:szCs w:val="32"/>
          <w:cs/>
          <w:lang w:val="th-TH" w:bidi="th-TH"/>
        </w:rPr>
        <w:t>เพื่อให้เกิดการรู้ทันการเปลี่ยนแปลงที่เกิดขึ้น สามารถตัดสินใจและมุ่งมั่นที่จะจัดการสิ่งที่จำเป็นสำหรับชีวิตและการเรียนของตนเอง บอกลักษณะนิสัย จุดแข็งและสิ่งท้าทายของตนเองในด้านวิชาการ สถานการณ์ทางสังคม รู้ทันการเปลี่ยนแปลงที่เกิดขึ้น สามารถสะท้อนผลของทางเลือกที่มีต่อตนเองและผู้อื่น รับรู้และจัดการอารมณ์และความเครียด มีความมั่นใจและภาคภูมิใจในตนเองสามารถตัดสินใจและวางแผนเกี่ยวกับชีวิต สรุปความเข้าใจของตนเองและแสดงความคิดเห็นอย่างมีเหตุผลเกี่ยวกับเรื่องที่อ่าน อ่านข้อมูลเรื่องราวที่หลากหลาย วิเคราะห์ตีความเพื่อประเมินความเหมาะสมของข้อมูล แสดงความคิดในเรื่องต่างๆบอกเล่าความคิดของตนเอง บอกเล่าความคิดจินตนาการที่แปลกใหม่จากสิ่งรอบตัวและบริบท และต่อยอดความคิดของตนเองให้แตกต่างไปจากเดิม การคิดแจกแจงรายละเอียดโดยการผสมผสานจากหลายความคิด สามารถวิเคราะห์ปัจจัยในระบบหรือสถานการณ์ ทำพัฒนาผลงานที่เป็นชิ้นงานหรือวิธีการที่มีการคิดแจกแจงรายละเอียดโดยการผสมผสานจากหลายความคิด มีมารยาทและจริยธรรมในการสื่อสารระดับเบื้องต้น กำหนดจุดมุ่งหมายในการสื่อสาร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รับและส่งสารที่เกี่ยวข้องกับสถานการณ์ในชุมชน สังคม อย่างมีสติ จับประเด็นสำคัญ</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ฟังเสียง อ่านเรื่อง สามารถจับประเด็นสำคัญข้อคิดทั้งเชิงบวกเชิงลบที่ได้รับตามวัตถุประสงค์หลักของผู้ส่งสาร  แลกเปลี่ยนประสบการณ์อย่างมีสติกับบุคคลที่หลากหลายขึ้นกำหนดจุดมุ่งหมายในการสื่อสารและเลือกใช้กลวิธีและสื่อสารที่เหมาะสมเกิดประโยชน์ต่อตนเองและต่อกลุ่มเลือกใช้สื่ออย่างระมัดระวัง มีมารยาทและจริยธรรมในการสื่อสารระดับเบื้องต้น ระบุความแตกต่างระหว่างโลกจริงกับโลกเสมือน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เข้าใจและยอมรับความสามารถของสมาชิกทีมที่แตกต่าง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เข้าใจและยอมรับความสามารถของสมาชิกที่แตกต่าง มีทักษะพื้นฐานการแก้ไขความขัดแย้ง ใช้ความคิดสร้างสรรค์ในการวางแผนการทำงานอย่างเป็นลำดับขั้นและปฏิบัติงานจนสำเร็จ รับผิดชอบและปฏิบัติตนอย่างเหมาะสมตามบทบาทหน้าที่ ยอมรับและเคารพความแตกต่างหลากหลายพยายามที่จะเห็นอกเห็นใจ ไม่ด่วนตัดสินผู้อื่น ช่วยเหลือและแบ่งปันกับผู้อื่น ตระหนักถึงความแตกต่างระหว่างตนเองกับบุคคลในสังคมด้านสังคมและวัฒนธรรมของชุมชนและท้องถิ่น ติดตามข้อมูลข่าวสารและปัญหาที่เกี่ยวข้องกับตัวเอง ครอบครัว เพื่อนร่วมชั้นและโรงเรียน มีส่วนร่วมในกิจกรรมส่วนรวมต่างๆในระดับชั้นเรียนหรือโรงเรียนที่เหมาะสมตามวัย เคารพในความหลากหลาย ใส่ใจ และมีฉันทะในการใฝ่หาความรู้ สังเกต ตั้งคำถามที่นำไปสู่การหาคำตอบ ประเมินความน่าเชื่อถือของข้อมูล ใส่ใจ นำเสนอข้อมูลได้อย่างเหมาะสม ใช้เทคโนโลยีในการค้นหาจัดการ และนำเสนอเพื่อการแก้ปัญหาอย่างสร้างสรรค์ กำหนดจุดมุ่งหมายในการสื่อสารและสามารถเลือกใช้กลวิธีในการผลิตสื่อและสื่อสารที่เหมาะสมและเกิดประโยชน์ต่อตนเองและต่อกลุ่ม</w:t>
      </w:r>
    </w:p>
    <w:p w14:paraId="6E480F5F">
      <w:pPr>
        <w:jc w:val="thaiDistribute"/>
        <w:rPr>
          <w:rFonts w:ascii="TH SarabunIT๙" w:hAnsi="TH SarabunIT๙" w:cs="TH SarabunIT๙"/>
          <w:sz w:val="32"/>
          <w:szCs w:val="32"/>
        </w:rPr>
      </w:pPr>
    </w:p>
    <w:p w14:paraId="5D82909E">
      <w:pPr>
        <w:jc w:val="thaiDistribute"/>
        <w:rPr>
          <w:rFonts w:ascii="TH SarabunIT๙" w:hAnsi="TH SarabunIT๙" w:cs="TH SarabunIT๙"/>
          <w:sz w:val="32"/>
          <w:szCs w:val="32"/>
        </w:rPr>
      </w:pPr>
    </w:p>
    <w:p w14:paraId="74F2E6D2">
      <w:pPr>
        <w:jc w:val="thaiDistribute"/>
        <w:rPr>
          <w:rFonts w:ascii="TH SarabunIT๙" w:hAnsi="TH SarabunIT๙" w:cs="TH SarabunIT๙"/>
          <w:sz w:val="32"/>
          <w:szCs w:val="32"/>
        </w:rPr>
      </w:pPr>
    </w:p>
    <w:p w14:paraId="258DF5EF">
      <w:pPr>
        <w:jc w:val="thaiDistribute"/>
        <w:rPr>
          <w:rFonts w:ascii="TH SarabunIT๙" w:hAnsi="TH SarabunIT๙" w:cs="TH SarabunIT๙"/>
          <w:sz w:val="32"/>
          <w:szCs w:val="32"/>
        </w:rPr>
      </w:pPr>
    </w:p>
    <w:p w14:paraId="1A63016D">
      <w:pPr>
        <w:jc w:val="thaiDistribute"/>
        <w:rPr>
          <w:rFonts w:ascii="TH SarabunIT๙" w:hAnsi="TH SarabunIT๙" w:cs="TH SarabunIT๙"/>
          <w:sz w:val="32"/>
          <w:szCs w:val="32"/>
        </w:rPr>
      </w:pPr>
    </w:p>
    <w:p w14:paraId="2B0AAA6C">
      <w:pPr>
        <w:jc w:val="thaiDistribute"/>
        <w:rPr>
          <w:rFonts w:ascii="TH SarabunIT๙" w:hAnsi="TH SarabunIT๙" w:cs="TH SarabunIT๙"/>
          <w:sz w:val="32"/>
          <w:szCs w:val="32"/>
        </w:rPr>
      </w:pPr>
    </w:p>
    <w:p w14:paraId="633A6C11">
      <w:pPr>
        <w:jc w:val="thaiDistribute"/>
        <w:rPr>
          <w:rFonts w:ascii="TH SarabunIT๙" w:hAnsi="TH SarabunIT๙" w:cs="TH SarabunIT๙"/>
          <w:sz w:val="32"/>
          <w:szCs w:val="32"/>
        </w:rPr>
      </w:pPr>
    </w:p>
    <w:p w14:paraId="5350AE3A">
      <w:pPr>
        <w:rPr>
          <w:rFonts w:ascii="TH SarabunIT๙" w:hAnsi="TH SarabunIT๙" w:cs="TH SarabunIT๙"/>
          <w:b/>
          <w:bCs/>
          <w:sz w:val="32"/>
          <w:szCs w:val="32"/>
        </w:rPr>
      </w:pPr>
      <w:r>
        <w:rPr>
          <w:rFonts w:ascii="TH SarabunIT๙" w:hAnsi="TH SarabunIT๙" w:cs="TH SarabunIT๙"/>
          <w:b/>
          <w:bCs/>
          <w:sz w:val="32"/>
          <w:szCs w:val="32"/>
          <w:cs/>
          <w:lang w:val="th-TH" w:bidi="th-TH"/>
        </w:rPr>
        <w:t>ผลลัพธ์การเรียนรู้</w:t>
      </w:r>
    </w:p>
    <w:p w14:paraId="5938D00B">
      <w:pPr>
        <w:pStyle w:val="86"/>
        <w:numPr>
          <w:ilvl w:val="0"/>
          <w:numId w:val="21"/>
        </w:numPr>
        <w:spacing w:after="160" w:line="259" w:lineRule="auto"/>
        <w:jc w:val="thaiDistribute"/>
        <w:rPr>
          <w:rFonts w:ascii="TH SarabunIT๙" w:hAnsi="TH SarabunIT๙" w:cs="TH SarabunIT๙"/>
          <w:b/>
          <w:bCs/>
          <w:sz w:val="32"/>
          <w:szCs w:val="32"/>
        </w:rPr>
      </w:pPr>
      <w:r>
        <w:rPr>
          <w:rFonts w:ascii="TH SarabunIT๙" w:hAnsi="TH SarabunIT๙" w:cs="TH SarabunIT๙"/>
          <w:sz w:val="32"/>
          <w:szCs w:val="32"/>
          <w:cs/>
          <w:lang w:val="th-TH" w:bidi="th-TH"/>
        </w:rPr>
        <w:t>ฟังพูดและเขียนคำศัพท์พื้นฐาน การสนทนา โต้ตอบ เรื่องการบอกเวลา  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ประโยคที่ต้องใช้ในชีวิตประจำวันได้อย่างมั่นใจและถูกต้อง</w:t>
      </w:r>
    </w:p>
    <w:p w14:paraId="73922231">
      <w:pPr>
        <w:pStyle w:val="86"/>
        <w:numPr>
          <w:ilvl w:val="0"/>
          <w:numId w:val="21"/>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ปฏิบัติตามคำสั่ง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คำขอร้อง ฟังพูดสนทนาประโยคขออนุญาต ประโยคขอความช่วยเหลือที่ใช้ในห้องเรียนและสถานการณ์ในชีวิตประจำวัน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p w14:paraId="483696BB">
      <w:pPr>
        <w:pStyle w:val="86"/>
        <w:numPr>
          <w:ilvl w:val="0"/>
          <w:numId w:val="21"/>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p w14:paraId="7141512F">
      <w:pPr>
        <w:pStyle w:val="86"/>
        <w:numPr>
          <w:ilvl w:val="0"/>
          <w:numId w:val="21"/>
        </w:numPr>
        <w:spacing w:after="160" w:line="259" w:lineRule="auto"/>
        <w:jc w:val="thaiDistribute"/>
        <w:rPr>
          <w:rFonts w:ascii="TH SarabunIT๙" w:hAnsi="TH SarabunIT๙" w:cs="TH SarabunIT๙"/>
          <w:sz w:val="32"/>
          <w:szCs w:val="32"/>
        </w:rPr>
      </w:pPr>
      <w:r>
        <w:rPr>
          <w:rFonts w:ascii="TH SarabunIT๙" w:hAnsi="TH SarabunIT๙" w:cs="TH SarabunIT๙"/>
          <w:sz w:val="32"/>
          <w:szCs w:val="32"/>
          <w:cs/>
          <w:lang w:val="th-TH" w:bidi="th-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p w14:paraId="71D45C53">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p w14:paraId="7AE6DDDA">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 เขียนภาพ แผนผัง และแผนภูมิ แสดงข้อมูลต่างๆ ตามที่ฟังหรืออ่านได้อย่างถูกต้องเหมาะสม</w:t>
      </w:r>
    </w:p>
    <w:p w14:paraId="05D9DE39">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p w14:paraId="122EE516">
      <w:pPr>
        <w:pStyle w:val="86"/>
        <w:numPr>
          <w:ilvl w:val="0"/>
          <w:numId w:val="21"/>
        </w:numPr>
        <w:spacing w:after="160" w:line="259" w:lineRule="auto"/>
        <w:rPr>
          <w:rFonts w:ascii="TH SarabunIT๙" w:hAnsi="TH SarabunIT๙" w:cs="TH SarabunIT๙"/>
          <w:sz w:val="32"/>
          <w:szCs w:val="32"/>
          <w:cs/>
        </w:rPr>
      </w:pPr>
      <w:r>
        <w:rPr>
          <w:rFonts w:ascii="TH SarabunIT๙" w:hAnsi="TH SarabunIT๙" w:cs="TH SarabunIT๙"/>
          <w:sz w:val="32"/>
          <w:szCs w:val="32"/>
          <w:cs/>
          <w:lang w:val="th-TH" w:bidi="th-TH"/>
        </w:rPr>
        <w:t>การใช้ภาษาเพื่อสืบค้นข้อมูลจากแหล่งเรียนรู้ต่างๆ เพื่อนำไปสู่</w:t>
      </w:r>
      <w:r>
        <w:rPr>
          <w:rFonts w:ascii="TH SarabunIT๙" w:hAnsi="TH SarabunIT๙" w:cs="TH SarabunIT๙"/>
          <w:sz w:val="32"/>
          <w:szCs w:val="32"/>
        </w:rPr>
        <w:t xml:space="preserve"> Product of Tambon Puyu </w:t>
      </w:r>
      <w:r>
        <w:rPr>
          <w:rFonts w:ascii="TH SarabunIT๙" w:hAnsi="TH SarabunIT๙" w:cs="TH SarabunIT๙"/>
          <w:sz w:val="32"/>
          <w:szCs w:val="32"/>
          <w:cs/>
          <w:lang w:val="th-TH" w:bidi="th-TH"/>
        </w:rPr>
        <w:t xml:space="preserve">สินค้า ผลิตภัณฑ์ อาหาร การกำหนดราคา ออกแบบ </w:t>
      </w:r>
      <w:r>
        <w:rPr>
          <w:rFonts w:ascii="TH SarabunIT๙" w:hAnsi="TH SarabunIT๙" w:cs="TH SarabunIT๙"/>
          <w:sz w:val="32"/>
          <w:szCs w:val="32"/>
        </w:rPr>
        <w:t xml:space="preserve">package </w:t>
      </w:r>
      <w:r>
        <w:rPr>
          <w:rFonts w:ascii="TH SarabunIT๙" w:hAnsi="TH SarabunIT๙" w:cs="TH SarabunIT๙"/>
          <w:sz w:val="32"/>
          <w:szCs w:val="32"/>
          <w:cs/>
          <w:lang w:val="th-TH" w:bidi="th-TH"/>
        </w:rPr>
        <w:t>วางแผนและนำเสนออย่างง่าย                                                                                                                                                                                                                                                                             แลกเปลี่ยนความรู้ในการทำงานร่วมกับผู้อื่นได้อย่างเหมาะสม</w:t>
      </w:r>
    </w:p>
    <w:p w14:paraId="2C172F32">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 xml:space="preserve">แสวงหาความรู้วิธีการ ขั้นตอน ข้อความ ประโยค การ </w:t>
      </w:r>
      <w:r>
        <w:rPr>
          <w:rFonts w:ascii="TH SarabunIT๙" w:hAnsi="TH SarabunIT๙" w:cs="TH SarabunIT๙"/>
          <w:sz w:val="32"/>
          <w:szCs w:val="32"/>
        </w:rPr>
        <w:t xml:space="preserve">Present </w:t>
      </w:r>
      <w:r>
        <w:rPr>
          <w:rFonts w:ascii="TH SarabunIT๙" w:hAnsi="TH SarabunIT๙" w:cs="TH SarabunIT๙"/>
          <w:sz w:val="32"/>
          <w:szCs w:val="32"/>
          <w:cs/>
          <w:lang w:val="th-TH" w:bidi="th-TH"/>
        </w:rPr>
        <w:t xml:space="preserve">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Pr>
          <w:rFonts w:ascii="TH SarabunIT๙" w:hAnsi="TH SarabunIT๙" w:cs="TH SarabunIT๙"/>
          <w:sz w:val="32"/>
          <w:szCs w:val="32"/>
          <w:cs/>
        </w:rPr>
        <w:t>(</w:t>
      </w:r>
      <w:r>
        <w:rPr>
          <w:rFonts w:ascii="TH SarabunIT๙" w:hAnsi="TH SarabunIT๙" w:cs="TH SarabunIT๙"/>
          <w:sz w:val="32"/>
          <w:szCs w:val="32"/>
        </w:rPr>
        <w:t xml:space="preserve">Poster) PowerPoint </w:t>
      </w:r>
      <w:r>
        <w:rPr>
          <w:rFonts w:ascii="TH SarabunIT๙" w:hAnsi="TH SarabunIT๙" w:cs="TH SarabunIT๙"/>
          <w:sz w:val="32"/>
          <w:szCs w:val="32"/>
          <w:cs/>
          <w:lang w:val="th-TH" w:bidi="th-TH"/>
        </w:rPr>
        <w:t>แผ่นโบรชัวร์</w:t>
      </w:r>
      <w:r>
        <w:rPr>
          <w:rFonts w:ascii="TH SarabunIT๙" w:hAnsi="TH SarabunIT๙" w:cs="TH SarabunIT๙"/>
          <w:sz w:val="32"/>
          <w:szCs w:val="32"/>
          <w:cs/>
        </w:rPr>
        <w:t>(</w:t>
      </w:r>
      <w:r>
        <w:rPr>
          <w:rFonts w:ascii="TH SarabunIT๙" w:hAnsi="TH SarabunIT๙" w:cs="TH SarabunIT๙"/>
          <w:sz w:val="32"/>
          <w:szCs w:val="32"/>
        </w:rPr>
        <w:t>Brochure</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อินโฟร์กราฟฟิก </w:t>
      </w:r>
      <w:r>
        <w:rPr>
          <w:rFonts w:ascii="TH SarabunIT๙" w:hAnsi="TH SarabunIT๙" w:cs="TH SarabunIT๙"/>
          <w:sz w:val="32"/>
          <w:szCs w:val="32"/>
          <w:cs/>
        </w:rPr>
        <w:t>(</w:t>
      </w:r>
      <w:r>
        <w:rPr>
          <w:rFonts w:ascii="TH SarabunIT๙" w:hAnsi="TH SarabunIT๙" w:cs="TH SarabunIT๙"/>
          <w:sz w:val="32"/>
          <w:szCs w:val="32"/>
        </w:rPr>
        <w:t>Infographic</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คลิปวิดีโอ และในรูปแบบที่นักเรียนสนใจ เกิดความสร้างสรรค์ได้อย่างเหมาะสมและถูกต้อง</w:t>
      </w:r>
    </w:p>
    <w:p w14:paraId="107A5F78">
      <w:pPr>
        <w:pStyle w:val="86"/>
        <w:numPr>
          <w:ilvl w:val="0"/>
          <w:numId w:val="21"/>
        </w:numPr>
        <w:spacing w:after="160" w:line="259" w:lineRule="auto"/>
        <w:rPr>
          <w:rFonts w:ascii="TH SarabunIT๙" w:hAnsi="TH SarabunIT๙" w:cs="TH SarabunIT๙"/>
          <w:sz w:val="32"/>
          <w:szCs w:val="32"/>
        </w:rPr>
      </w:pPr>
      <w:r>
        <w:rPr>
          <w:rFonts w:ascii="TH SarabunIT๙" w:hAnsi="TH SarabunIT๙" w:cs="TH SarabunIT๙"/>
          <w:sz w:val="32"/>
          <w:szCs w:val="32"/>
          <w:cs/>
          <w:lang w:val="th-TH" w:bidi="th-TH"/>
        </w:rPr>
        <w:t>ใช้ถ้อยคำ น้ำเสียง และกิริยาท่าทางอย่างสุภาพ ตามมารยาทสังคมและวัฒนธรรมของตนเองและเจ้าของภาษาให้ข้อมูลเกี่ยวกับเทศกาล วันสำคัญ งานฉลองชีวิตความเป็นอยู่ของตนเองและของเจ้าของภาษา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ข้าร่วมกิจกรรมทางภาษาและวัฒนธรรมตามความสนใจบนพื้นฐานความถูกต้องเหมาะสมแลกเปลี่ยนยอมรับและเข้าใจความหลากหลายทางวัฒนธรรมได้อย่างเหมาะสม</w:t>
      </w:r>
    </w:p>
    <w:p w14:paraId="41AD2AF4">
      <w:pPr>
        <w:jc w:val="center"/>
        <w:rPr>
          <w:rFonts w:ascii="TH SarabunIT๙" w:hAnsi="TH SarabunIT๙" w:cs="TH SarabunIT๙"/>
          <w:b/>
          <w:bCs/>
          <w:sz w:val="72"/>
          <w:szCs w:val="72"/>
        </w:rPr>
      </w:pPr>
    </w:p>
    <w:p w14:paraId="2B559A80">
      <w:pPr>
        <w:jc w:val="center"/>
        <w:rPr>
          <w:rFonts w:ascii="TH SarabunIT๙" w:hAnsi="TH SarabunIT๙" w:cs="TH SarabunIT๙"/>
          <w:b/>
          <w:bCs/>
          <w:sz w:val="72"/>
          <w:szCs w:val="72"/>
        </w:rPr>
      </w:pPr>
    </w:p>
    <w:p w14:paraId="0E14DB66">
      <w:pPr>
        <w:pStyle w:val="88"/>
        <w:rPr>
          <w:rFonts w:ascii="TH SarabunIT๙" w:hAnsi="TH SarabunIT๙" w:cs="TH SarabunIT๙"/>
          <w:b/>
          <w:bCs/>
          <w:sz w:val="32"/>
        </w:rPr>
      </w:pPr>
    </w:p>
    <w:p w14:paraId="513182B0">
      <w:pPr>
        <w:jc w:val="center"/>
        <w:rPr>
          <w:rFonts w:ascii="TH SarabunIT๙" w:hAnsi="TH SarabunIT๙" w:cs="TH SarabunIT๙"/>
          <w:b/>
          <w:bCs/>
          <w:sz w:val="82"/>
          <w:szCs w:val="82"/>
        </w:rPr>
      </w:pPr>
    </w:p>
    <w:p w14:paraId="736F8156">
      <w:pPr>
        <w:jc w:val="center"/>
        <w:rPr>
          <w:rFonts w:ascii="TH SarabunIT๙" w:hAnsi="TH SarabunIT๙" w:cs="TH SarabunIT๙"/>
          <w:b/>
          <w:bCs/>
          <w:sz w:val="82"/>
          <w:szCs w:val="82"/>
        </w:rPr>
      </w:pPr>
    </w:p>
    <w:p w14:paraId="17C1B38F">
      <w:pPr>
        <w:jc w:val="center"/>
        <w:rPr>
          <w:rFonts w:ascii="TH SarabunIT๙" w:hAnsi="TH SarabunIT๙" w:cs="TH SarabunIT๙"/>
          <w:b/>
          <w:bCs/>
          <w:sz w:val="82"/>
          <w:szCs w:val="82"/>
        </w:rPr>
      </w:pPr>
    </w:p>
    <w:p w14:paraId="7D123D67">
      <w:pPr>
        <w:jc w:val="center"/>
        <w:rPr>
          <w:rFonts w:ascii="TH SarabunIT๙" w:hAnsi="TH SarabunIT๙" w:cs="TH SarabunIT๙"/>
          <w:b/>
          <w:bCs/>
          <w:sz w:val="82"/>
          <w:szCs w:val="82"/>
        </w:rPr>
      </w:pPr>
    </w:p>
    <w:p w14:paraId="3FCA8B0F">
      <w:pPr>
        <w:jc w:val="center"/>
        <w:rPr>
          <w:rFonts w:ascii="TH SarabunIT๙" w:hAnsi="TH SarabunIT๙" w:cs="TH SarabunIT๙"/>
          <w:b/>
          <w:bCs/>
          <w:sz w:val="82"/>
          <w:szCs w:val="82"/>
        </w:rPr>
      </w:pPr>
    </w:p>
    <w:p w14:paraId="584594FE">
      <w:pPr>
        <w:jc w:val="center"/>
        <w:rPr>
          <w:rFonts w:ascii="TH SarabunIT๙" w:hAnsi="TH SarabunIT๙" w:cs="TH SarabunIT๙"/>
          <w:b/>
          <w:bCs/>
          <w:sz w:val="82"/>
          <w:szCs w:val="82"/>
        </w:rPr>
      </w:pPr>
      <w:r>
        <w:rPr>
          <w:rFonts w:ascii="TH SarabunIT๙" w:hAnsi="TH SarabunIT๙" w:cs="TH SarabunIT๙"/>
          <w:b/>
          <w:bCs/>
          <w:sz w:val="82"/>
          <w:szCs w:val="82"/>
          <w:cs/>
          <w:lang w:val="th-TH" w:bidi="th-TH"/>
        </w:rPr>
        <w:t xml:space="preserve">คำอธิบายรายวิชาบูรณาการช่วงชั้นที่ </w:t>
      </w:r>
      <w:r>
        <w:rPr>
          <w:rFonts w:ascii="TH SarabunIT๙" w:hAnsi="TH SarabunIT๙" w:cs="TH SarabunIT๙"/>
          <w:b/>
          <w:bCs/>
          <w:sz w:val="82"/>
          <w:szCs w:val="82"/>
        </w:rPr>
        <w:t>2</w:t>
      </w:r>
    </w:p>
    <w:p w14:paraId="0071A640">
      <w:pPr>
        <w:jc w:val="center"/>
        <w:rPr>
          <w:rFonts w:ascii="TH SarabunIT๙" w:hAnsi="TH SarabunIT๙" w:cs="TH SarabunIT๙"/>
          <w:b/>
          <w:bCs/>
          <w:sz w:val="82"/>
          <w:szCs w:val="82"/>
        </w:rPr>
      </w:pPr>
    </w:p>
    <w:p w14:paraId="23038DCA">
      <w:pPr>
        <w:jc w:val="center"/>
        <w:rPr>
          <w:rFonts w:ascii="TH SarabunIT๙" w:hAnsi="TH SarabunIT๙" w:cs="TH SarabunIT๙"/>
          <w:b/>
          <w:bCs/>
          <w:sz w:val="82"/>
          <w:szCs w:val="82"/>
        </w:rPr>
      </w:pPr>
    </w:p>
    <w:p w14:paraId="5A633C20">
      <w:pPr>
        <w:jc w:val="center"/>
        <w:rPr>
          <w:rFonts w:ascii="TH SarabunIT๙" w:hAnsi="TH SarabunIT๙" w:cs="TH SarabunIT๙"/>
          <w:b/>
          <w:bCs/>
          <w:sz w:val="82"/>
          <w:szCs w:val="82"/>
        </w:rPr>
      </w:pPr>
    </w:p>
    <w:p w14:paraId="2C067061">
      <w:pPr>
        <w:jc w:val="center"/>
        <w:rPr>
          <w:rFonts w:ascii="TH SarabunIT๙" w:hAnsi="TH SarabunIT๙" w:cs="TH SarabunIT๙"/>
          <w:b/>
          <w:bCs/>
          <w:sz w:val="82"/>
          <w:szCs w:val="82"/>
        </w:rPr>
      </w:pPr>
    </w:p>
    <w:p w14:paraId="0E1205D2">
      <w:pPr>
        <w:jc w:val="center"/>
        <w:rPr>
          <w:rFonts w:ascii="TH SarabunIT๙" w:hAnsi="TH SarabunIT๙" w:cs="TH SarabunIT๙"/>
          <w:b/>
          <w:bCs/>
          <w:sz w:val="82"/>
          <w:szCs w:val="82"/>
        </w:rPr>
      </w:pPr>
    </w:p>
    <w:p w14:paraId="6475EED4">
      <w:pPr>
        <w:jc w:val="center"/>
        <w:rPr>
          <w:rFonts w:ascii="TH SarabunIT๙" w:hAnsi="TH SarabunIT๙" w:cs="TH SarabunIT๙"/>
          <w:b/>
          <w:bCs/>
          <w:sz w:val="82"/>
          <w:szCs w:val="82"/>
        </w:rPr>
      </w:pPr>
    </w:p>
    <w:p w14:paraId="1B5814EF">
      <w:pPr>
        <w:jc w:val="center"/>
        <w:rPr>
          <w:rFonts w:ascii="TH SarabunIT๙" w:hAnsi="TH SarabunIT๙" w:cs="TH SarabunIT๙"/>
          <w:b/>
          <w:bCs/>
          <w:sz w:val="82"/>
          <w:szCs w:val="82"/>
        </w:rPr>
      </w:pPr>
    </w:p>
    <w:p w14:paraId="1D27C71B">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คำอธิบายรายวิชาวิถีชีวิตชุมชนในท้องถิ่น</w:t>
      </w:r>
    </w:p>
    <w:p w14:paraId="1A0E05B7">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4</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เวลา</w:t>
      </w:r>
      <w:r>
        <w:rPr>
          <w:rFonts w:ascii="TH SarabunIT๙" w:hAnsi="TH SarabunIT๙" w:cs="TH SarabunIT๙"/>
          <w:b/>
          <w:bCs/>
          <w:sz w:val="32"/>
          <w:szCs w:val="32"/>
        </w:rPr>
        <w:t>………</w:t>
      </w:r>
      <w:r>
        <w:rPr>
          <w:rFonts w:ascii="TH SarabunIT๙" w:hAnsi="TH SarabunIT๙" w:cs="TH SarabunIT๙"/>
          <w:b/>
          <w:bCs/>
          <w:sz w:val="32"/>
          <w:szCs w:val="32"/>
          <w:cs/>
          <w:lang w:val="th-TH" w:bidi="th-TH"/>
        </w:rPr>
        <w:t>ชั่วโมง</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ปี</w:t>
      </w:r>
    </w:p>
    <w:p w14:paraId="26FE0C15">
      <w:pPr>
        <w:jc w:val="center"/>
        <w:rPr>
          <w:rFonts w:ascii="TH SarabunIT๙" w:hAnsi="TH SarabunIT๙" w:cs="TH SarabunIT๙"/>
          <w:b/>
          <w:bCs/>
          <w:sz w:val="32"/>
          <w:szCs w:val="32"/>
        </w:rPr>
      </w:pPr>
      <w:r>
        <w:rPr>
          <w:rFonts w:ascii="TH SarabunIT๙" w:hAnsi="TH SarabunIT๙" w:cs="TH SarabunIT๙"/>
          <w:b/>
          <w:bCs/>
          <w:sz w:val="32"/>
          <w:szCs w:val="32"/>
        </w:rPr>
        <w:t>…………………………………………………………………………………………………………………………………</w:t>
      </w:r>
    </w:p>
    <w:p w14:paraId="7B2249DB">
      <w:pPr>
        <w:tabs>
          <w:tab w:val="left" w:pos="567"/>
          <w:tab w:val="left" w:pos="1134"/>
        </w:tabs>
        <w:jc w:val="thaiDistribute"/>
        <w:rPr>
          <w:rFonts w:ascii="TH SarabunIT๙" w:hAnsi="TH SarabunIT๙" w:cs="TH SarabunIT๙"/>
          <w:spacing w:val="-2"/>
          <w:sz w:val="36"/>
          <w:szCs w:val="36"/>
        </w:rPr>
      </w:pPr>
      <w:r>
        <w:rPr>
          <w:rFonts w:ascii="TH SarabunIT๙" w:hAnsi="TH SarabunIT๙" w:cs="TH SarabunIT๙"/>
          <w:sz w:val="32"/>
          <w:szCs w:val="32"/>
          <w:cs/>
        </w:rPr>
        <w:tab/>
      </w:r>
      <w:r>
        <w:rPr>
          <w:rFonts w:ascii="TH SarabunIT๙" w:hAnsi="TH SarabunIT๙" w:cs="TH SarabunIT๙"/>
          <w:b/>
          <w:bCs/>
          <w:sz w:val="32"/>
          <w:szCs w:val="32"/>
          <w:cs/>
          <w:lang w:val="th-TH" w:bidi="th-TH"/>
        </w:rPr>
        <w:t>ศึกษาและใช้ความรู้</w:t>
      </w:r>
      <w:r>
        <w:rPr>
          <w:rFonts w:ascii="TH SarabunIT๙" w:hAnsi="TH SarabunIT๙" w:cs="TH SarabunIT๙"/>
          <w:sz w:val="32"/>
          <w:szCs w:val="32"/>
          <w:cs/>
        </w:rPr>
        <w:t xml:space="preserve"> </w:t>
      </w:r>
      <w:r>
        <w:rPr>
          <w:rFonts w:ascii="TH SarabunIT๙" w:hAnsi="TH SarabunIT๙" w:cs="TH SarabunIT๙"/>
          <w:spacing w:val="-2"/>
          <w:sz w:val="32"/>
          <w:szCs w:val="32"/>
          <w:cs/>
          <w:lang w:val="th-TH" w:bidi="th-TH"/>
        </w:rPr>
        <w:t>การสืบค้นเกี่ยวกับการแบ่งยุคสมัยทางประวัติศาสตร์ชาติไทย อ่านและดูเรื่องวัฒนธรรมในภาคต่างๆของไทยแล้วตอบคำถามเพื่อปลูกฝังให้เกิดความเคารพในความแตกต่างของแต่ละบุคคลการบอกหลักธรรมของศาสนาที่ตนเองนับถือกับการยึดเหนี่ยวจิตใจเพื่อก่อให้เกิดความอ่อนน้อมถ่อมตนในการใช้ชีวิตในปัจจุบัน มีการปลูกฝังให้ผู้เรียน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เห็นคุณค่าและภาคภูมิใจในชาติของตนเอง 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 บอกความรู้สึกที่มีต่อธรรมชาติ และสิ่งแวดล้อมรอบตัวและบรรยายความรู้สึกที่มีต่อผลงานศิลปะของตนเอง รู้ส่วนประกอบทางทัศนศิลป์ บอกส่วนประกอบทางทัศนศิลป์ และแสดงความรู้สึกตามจินตนาการสะท้อนเรื่องใกล้ตัว ทราบประวัติความเป็นมานาฏศิลป์ไทย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เล่าประวัติความเป็นมานาฏศิลป์ไทยอย่างสั้น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ได้ถูกต้องและมั่นใจ รู้องค์ประกอบศิลป์</w:t>
      </w:r>
      <w:r>
        <w:rPr>
          <w:rFonts w:ascii="TH SarabunIT๙" w:hAnsi="TH SarabunIT๙" w:cs="TH SarabunIT๙"/>
          <w:spacing w:val="-2"/>
          <w:sz w:val="32"/>
          <w:szCs w:val="32"/>
          <w:cs/>
        </w:rPr>
        <w:t>(</w:t>
      </w:r>
      <w:r>
        <w:rPr>
          <w:rFonts w:ascii="TH SarabunIT๙" w:hAnsi="TH SarabunIT๙" w:cs="TH SarabunIT๙"/>
          <w:spacing w:val="-2"/>
          <w:sz w:val="32"/>
          <w:szCs w:val="32"/>
          <w:cs/>
          <w:lang w:val="th-TH" w:bidi="th-TH"/>
        </w:rPr>
        <w:t>เส้น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บอกลักษณะของเส้นประเภทต่าง ๆได้และ เล่าความประทับใจในผลงานศิลปะของตนเอง รู้วัฒนธรรมการแต่งกาย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บอกวัฒนธรรมการแต่งกายของคนไทยและ เห็นความสำคัญของการแต่งกายของคนไทย รู้ประเภทของวงดนตรีพื้นบ้านขับร้องร่วมวงดนตรีพื้นบ้าน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ด้วยความมั่นใจ ถูกต้องตามทำนอง จังหวะ และมีความไพเราะ 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 มีการจำหน่ายผลิตภัณฑ์ในท้องถิ่น</w:t>
      </w:r>
      <w:r>
        <w:rPr>
          <w:rFonts w:ascii="TH SarabunIT๙" w:hAnsi="TH SarabunIT๙" w:cs="TH SarabunIT๙"/>
          <w:spacing w:val="-2"/>
          <w:sz w:val="32"/>
          <w:szCs w:val="32"/>
          <w:lang w:bidi="th"/>
        </w:rPr>
        <w:t xml:space="preserve"> </w:t>
      </w:r>
      <w:r>
        <w:rPr>
          <w:rFonts w:ascii="TH SarabunIT๙" w:hAnsi="TH SarabunIT๙" w:cs="TH SarabunIT๙"/>
          <w:spacing w:val="-2"/>
          <w:sz w:val="32"/>
          <w:szCs w:val="32"/>
          <w:cs/>
          <w:lang w:val="th-TH" w:bidi="th-TH"/>
        </w:rPr>
        <w:t>อธิบายเกี่ยวกับการจัดจำหน่ายผลิตภัณฑ์ในท้องถิ่น สำรวจความสนใจของตนเองเพื่อนำไปสู่การเสริมสร้างประสบการณ์การเป็นผู้ประกอบการมีเจตคดีที่ดีต่อการประกอบอาชีพที่สุจริต</w:t>
      </w:r>
      <w:r>
        <w:rPr>
          <w:rFonts w:ascii="TH SarabunIT๙" w:hAnsi="TH SarabunIT๙" w:cs="TH SarabunIT๙"/>
          <w:spacing w:val="-2"/>
          <w:sz w:val="32"/>
          <w:szCs w:val="32"/>
        </w:rPr>
        <w:t xml:space="preserve"> </w:t>
      </w:r>
      <w:r>
        <w:rPr>
          <w:rFonts w:ascii="TH SarabunIT๙" w:hAnsi="TH SarabunIT๙" w:cs="TH SarabunIT๙"/>
          <w:spacing w:val="-2"/>
          <w:sz w:val="32"/>
          <w:szCs w:val="32"/>
          <w:cs/>
          <w:lang w:val="th-TH" w:bidi="th-TH"/>
        </w:rPr>
        <w:t>และการอยู่ร่วมกับผู้อื่น บอกและอธิบายการปฏิบัติตนเป็นสมาชิกที่ดีของชุมชนอย่างเหมาะสม มีความรับผิดชอบ</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 xml:space="preserve">ความเคารพซึ่งกันและกัน รู้จักการแบ่งปัน 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 </w:t>
      </w:r>
      <w:r>
        <w:rPr>
          <w:rFonts w:ascii="TH SarabunIT๙" w:hAnsi="TH SarabunIT๙" w:eastAsia="Calibri" w:cs="TH SarabunIT๙"/>
          <w:sz w:val="32"/>
          <w:szCs w:val="32"/>
          <w:cs/>
          <w:lang w:val="th-TH" w:bidi="th-TH"/>
        </w:rPr>
        <w:t xml:space="preserve">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 </w:t>
      </w:r>
      <w:r>
        <w:rPr>
          <w:rFonts w:ascii="TH SarabunIT๙" w:hAnsi="TH SarabunIT๙" w:cs="TH SarabunIT๙"/>
          <w:spacing w:val="-2"/>
          <w:sz w:val="32"/>
          <w:szCs w:val="32"/>
          <w:cs/>
          <w:lang w:val="th-TH" w:bidi="th-TH"/>
        </w:rPr>
        <w:t>วิเคราะห์ปัจจัยในสถานการณ์</w:t>
      </w:r>
      <w:r>
        <w:rPr>
          <w:rFonts w:ascii="TH SarabunIT๙" w:hAnsi="TH SarabunIT๙" w:cs="TH SarabunIT๙"/>
          <w:spacing w:val="-2"/>
          <w:sz w:val="28"/>
          <w:cs/>
        </w:rPr>
        <w:t xml:space="preserve">   </w:t>
      </w:r>
      <w:r>
        <w:rPr>
          <w:rFonts w:ascii="TH SarabunIT๙" w:hAnsi="TH SarabunIT๙" w:cs="TH SarabunIT๙"/>
          <w:spacing w:val="-2"/>
          <w:sz w:val="32"/>
          <w:szCs w:val="32"/>
          <w:cs/>
          <w:lang w:val="th-TH" w:bidi="th-TH"/>
        </w:rPr>
        <w:t>มีการสังเกต อภิปราย แลกเปลี่ยนความคิดเห็น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และอธิบาย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การเกิดเสียง ทิศทางการเคลื่อนที่ของเสียง และการเคลื่อนที่ของเสียง ผ่านตัวกลางของเสียง รู้จักโน้ตดนตรี</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ระบุเครื่องหมาย</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สัญลักษณ์ตัวโน้ตในการขับร้องและ</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ใช้เครื่องหมายสัญลักษณ์ตัวโน้ต ได้อย่างถูกต้อง รู้ประเภทของวงดนตรีพื้นบ้านขับร้องร่วมวงดนตรีพื้นบ้าน</w:t>
      </w:r>
      <w:r>
        <w:rPr>
          <w:rFonts w:ascii="TH SarabunIT๙" w:hAnsi="TH SarabunIT๙" w:cs="TH SarabunIT๙"/>
          <w:spacing w:val="-2"/>
          <w:sz w:val="32"/>
          <w:szCs w:val="32"/>
          <w:cs/>
        </w:rPr>
        <w:t xml:space="preserve"> </w:t>
      </w:r>
      <w:r>
        <w:rPr>
          <w:rFonts w:ascii="TH SarabunIT๙" w:hAnsi="TH SarabunIT๙" w:cs="TH SarabunIT๙"/>
          <w:spacing w:val="-2"/>
          <w:sz w:val="32"/>
          <w:szCs w:val="32"/>
          <w:cs/>
          <w:lang w:val="th-TH" w:bidi="th-TH"/>
        </w:rPr>
        <w:t>ด้วยความมั่นใจ ถูกต้องตามทำนอง จังหวะ และมีความไพเราะ</w:t>
      </w:r>
      <w:r>
        <w:rPr>
          <w:rFonts w:ascii="TH SarabunIT๙" w:hAnsi="TH SarabunIT๙" w:cs="TH SarabunIT๙"/>
          <w:spacing w:val="-2"/>
          <w:sz w:val="36"/>
          <w:szCs w:val="36"/>
          <w:cs/>
          <w:lang w:bidi="th"/>
        </w:rPr>
        <w:t xml:space="preserve"> </w:t>
      </w:r>
      <w:r>
        <w:rPr>
          <w:rFonts w:ascii="TH SarabunIT๙" w:hAnsi="TH SarabunIT๙" w:cs="TH SarabunIT๙"/>
          <w:spacing w:val="-2"/>
          <w:sz w:val="32"/>
          <w:szCs w:val="32"/>
          <w:cs/>
          <w:lang w:val="th-TH" w:bidi="th-TH"/>
        </w:rPr>
        <w:t xml:space="preserve">มีความรับผิดชอบต่อบทบาทและงานตามที่ได้รับมอบหมาย </w:t>
      </w:r>
      <w:r>
        <w:rPr>
          <w:rFonts w:ascii="TH SarabunIT๙" w:hAnsi="TH SarabunIT๙" w:cs="TH SarabunIT๙"/>
          <w:sz w:val="32"/>
          <w:szCs w:val="32"/>
          <w:cs/>
          <w:lang w:val="th-TH" w:bidi="th-TH"/>
        </w:rPr>
        <w:t>สร้างคำอธิบาย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และแลก เปลี่ยนข้อมูลเกี่ยวกับชนิดของสิ่งมีชีวิตในแต่ละแหล่งที่อยู่</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โดยใช้ข้อมูลที่ได้จากการสังเกต</w:t>
      </w:r>
    </w:p>
    <w:p w14:paraId="6D785AA8">
      <w:pPr>
        <w:pStyle w:val="88"/>
        <w:rPr>
          <w:rFonts w:ascii="TH SarabunIT๙" w:hAnsi="TH SarabunIT๙" w:cs="TH SarabunIT๙"/>
          <w:b/>
          <w:bCs/>
          <w:sz w:val="32"/>
          <w:cs/>
          <w:lang w:bidi="th"/>
        </w:rPr>
      </w:pPr>
      <w:r>
        <w:rPr>
          <w:rFonts w:ascii="TH SarabunIT๙" w:hAnsi="TH SarabunIT๙" w:cs="TH SarabunIT๙"/>
          <w:b/>
          <w:bCs/>
          <w:sz w:val="32"/>
          <w:cs/>
          <w:lang w:val="th-TH" w:bidi="th-TH"/>
        </w:rPr>
        <w:t>ผลลัพธ์การเรียนรู้</w:t>
      </w:r>
    </w:p>
    <w:p w14:paraId="3D3AC1DD">
      <w:pPr>
        <w:pStyle w:val="86"/>
        <w:tabs>
          <w:tab w:val="left" w:pos="567"/>
          <w:tab w:val="left" w:pos="1134"/>
        </w:tabs>
        <w:ind w:left="0"/>
        <w:contextualSpacing w:val="0"/>
        <w:jc w:val="thaiDistribute"/>
        <w:rPr>
          <w:rFonts w:ascii="TH SarabunIT๙" w:hAnsi="TH SarabunIT๙" w:cs="TH SarabunIT๙"/>
          <w:sz w:val="32"/>
          <w:szCs w:val="40"/>
        </w:rPr>
      </w:pPr>
      <w:r>
        <w:rPr>
          <w:rFonts w:ascii="TH SarabunIT๙" w:hAnsi="TH SarabunIT๙" w:cs="TH SarabunIT๙"/>
          <w:sz w:val="32"/>
          <w:szCs w:val="40"/>
          <w:cs/>
        </w:rPr>
        <w:tab/>
      </w:r>
      <w:r>
        <w:rPr>
          <w:rFonts w:ascii="TH SarabunIT๙" w:hAnsi="TH SarabunIT๙" w:cs="TH SarabunIT๙"/>
          <w:sz w:val="32"/>
          <w:szCs w:val="40"/>
        </w:rPr>
        <w:t>LOArt 1</w:t>
      </w:r>
      <w:r>
        <w:rPr>
          <w:rFonts w:ascii="TH SarabunIT๙" w:hAnsi="TH SarabunIT๙" w:cs="TH SarabunIT๙"/>
          <w:sz w:val="32"/>
          <w:szCs w:val="40"/>
          <w:cs/>
        </w:rPr>
        <w:t xml:space="preserve"> </w:t>
      </w:r>
      <w:r>
        <w:rPr>
          <w:rFonts w:ascii="TH SarabunIT๙" w:hAnsi="TH SarabunIT๙" w:cs="TH SarabunIT๙"/>
          <w:sz w:val="32"/>
          <w:szCs w:val="40"/>
        </w:rPr>
        <w:t>, LOArt 2 , LOArt 3 , LOArt 4 , LOArt 5 , LOArt 6 , LOArt 7</w:t>
      </w:r>
    </w:p>
    <w:p w14:paraId="122C053E">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44"/>
          <w:szCs w:val="44"/>
          <w:cs/>
        </w:rPr>
        <w:tab/>
      </w:r>
      <w:r>
        <w:rPr>
          <w:rFonts w:ascii="TH SarabunIT๙" w:hAnsi="TH SarabunIT๙" w:cs="TH SarabunIT๙"/>
          <w:sz w:val="32"/>
          <w:szCs w:val="40"/>
        </w:rPr>
        <w:t xml:space="preserve">LO(P.E.) 1 , LO(P.E.) 4 , LO(P.E.) 5 , LO(P.E.) 6 , LO(P.E.) </w:t>
      </w:r>
      <w:r>
        <w:rPr>
          <w:rFonts w:ascii="TH SarabunIT๙" w:hAnsi="TH SarabunIT๙" w:cs="TH SarabunIT๙"/>
          <w:spacing w:val="-2"/>
          <w:sz w:val="32"/>
          <w:szCs w:val="32"/>
        </w:rPr>
        <w:t xml:space="preserve">       </w:t>
      </w:r>
    </w:p>
    <w:p w14:paraId="3DD1D9B7">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z w:val="32"/>
          <w:szCs w:val="32"/>
        </w:rPr>
        <w:t>LOSci 2 , LOSci 5 , LOSci 6 , LOSci 7 , LOSci 10</w:t>
      </w:r>
    </w:p>
    <w:p w14:paraId="369A122E">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z w:val="32"/>
          <w:szCs w:val="40"/>
        </w:rPr>
        <w:t>LOSo 2 , LOSo 3 , LOSo 5 , LOSo 6 , LOSo 7 , LOSo 8 , LOSo 9</w:t>
      </w:r>
    </w:p>
    <w:p w14:paraId="4FB83A3D">
      <w:pPr>
        <w:pStyle w:val="86"/>
        <w:tabs>
          <w:tab w:val="left" w:pos="567"/>
          <w:tab w:val="left" w:pos="1134"/>
        </w:tabs>
        <w:ind w:left="0"/>
        <w:contextualSpacing w:val="0"/>
        <w:jc w:val="thaiDistribute"/>
        <w:rPr>
          <w:rFonts w:ascii="TH SarabunIT๙" w:hAnsi="TH SarabunIT๙" w:cs="TH SarabunIT๙"/>
          <w:spacing w:val="-2"/>
          <w:sz w:val="32"/>
          <w:szCs w:val="32"/>
        </w:rPr>
      </w:pPr>
      <w:r>
        <w:rPr>
          <w:rFonts w:ascii="TH SarabunIT๙" w:hAnsi="TH SarabunIT๙" w:cs="TH SarabunIT๙"/>
          <w:spacing w:val="-2"/>
          <w:sz w:val="32"/>
          <w:szCs w:val="32"/>
          <w:cs/>
        </w:rPr>
        <w:tab/>
      </w:r>
      <w:r>
        <w:rPr>
          <w:rFonts w:ascii="TH SarabunIT๙" w:hAnsi="TH SarabunIT๙" w:cs="TH SarabunIT๙"/>
          <w:sz w:val="32"/>
          <w:szCs w:val="40"/>
        </w:rPr>
        <w:t>LOHME 1 , LOHME 2 , LOHME 3</w:t>
      </w:r>
    </w:p>
    <w:p w14:paraId="699F1398">
      <w:pPr>
        <w:pStyle w:val="86"/>
        <w:tabs>
          <w:tab w:val="left" w:pos="567"/>
          <w:tab w:val="left" w:pos="1134"/>
        </w:tabs>
        <w:ind w:left="0"/>
        <w:contextualSpacing w:val="0"/>
        <w:jc w:val="thaiDistribute"/>
        <w:rPr>
          <w:rFonts w:ascii="TH SarabunIT๙" w:hAnsi="TH SarabunIT๙" w:cs="TH SarabunIT๙"/>
          <w:sz w:val="32"/>
          <w:szCs w:val="32"/>
        </w:rPr>
      </w:pPr>
      <w:r>
        <w:rPr>
          <w:rFonts w:ascii="TH SarabunIT๙" w:hAnsi="TH SarabunIT๙" w:cs="TH SarabunIT๙"/>
          <w:spacing w:val="-2"/>
          <w:sz w:val="32"/>
          <w:szCs w:val="32"/>
          <w:cs/>
        </w:rPr>
        <w:tab/>
      </w:r>
      <w:r>
        <w:rPr>
          <w:rFonts w:ascii="TH SarabunIT๙" w:hAnsi="TH SarabunIT๙" w:cs="TH SarabunIT๙"/>
          <w:sz w:val="32"/>
          <w:szCs w:val="32"/>
        </w:rPr>
        <w:t xml:space="preserve">LOTech </w:t>
      </w:r>
      <w:r>
        <w:rPr>
          <w:rFonts w:ascii="TH SarabunIT๙" w:hAnsi="TH SarabunIT๙" w:cs="TH SarabunIT๙"/>
          <w:sz w:val="32"/>
          <w:szCs w:val="32"/>
          <w:cs/>
        </w:rPr>
        <w:t>1</w:t>
      </w:r>
      <w:r>
        <w:rPr>
          <w:rFonts w:ascii="TH SarabunIT๙" w:hAnsi="TH SarabunIT๙" w:cs="TH SarabunIT๙"/>
          <w:sz w:val="32"/>
          <w:szCs w:val="32"/>
        </w:rPr>
        <w:t xml:space="preserve"> , LOTech 2 , LOTech 3 , LOTech 4 , LOTech 5</w:t>
      </w:r>
    </w:p>
    <w:p w14:paraId="16BF9B78">
      <w:pPr>
        <w:pStyle w:val="86"/>
        <w:tabs>
          <w:tab w:val="left" w:pos="567"/>
          <w:tab w:val="left" w:pos="1134"/>
        </w:tabs>
        <w:ind w:left="0"/>
        <w:contextualSpacing w:val="0"/>
        <w:jc w:val="thaiDistribute"/>
        <w:rPr>
          <w:rFonts w:ascii="TH SarabunIT๙" w:hAnsi="TH SarabunIT๙" w:cs="TH SarabunIT๙"/>
          <w:spacing w:val="-2"/>
          <w:sz w:val="32"/>
          <w:szCs w:val="32"/>
          <w:cs/>
        </w:rPr>
      </w:pPr>
    </w:p>
    <w:p w14:paraId="4FBBF7A0">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คำอธิบายรายวิชา เทคโนโลยีสร้างสรรค์ศิลปะในท้องถิ่น</w:t>
      </w:r>
    </w:p>
    <w:p w14:paraId="79179554">
      <w:pPr>
        <w:pBdr>
          <w:bottom w:val="dotted" w:color="auto" w:sz="24" w:space="1"/>
        </w:pBd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5</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18C8C06A">
      <w:pPr>
        <w:jc w:val="thaiDistribute"/>
        <w:rPr>
          <w:rFonts w:ascii="TH SarabunIT๙" w:hAnsi="TH SarabunIT๙" w:cs="TH SarabunIT๙"/>
          <w:b/>
          <w:bCs/>
        </w:rPr>
      </w:pPr>
      <w:r>
        <w:rPr>
          <w:rFonts w:ascii="TH SarabunIT๙" w:hAnsi="TH SarabunIT๙" w:cs="TH SarabunIT๙"/>
          <w:b/>
          <w:bCs/>
          <w:cs/>
        </w:rPr>
        <w:tab/>
      </w:r>
    </w:p>
    <w:p w14:paraId="688A5096">
      <w:pPr>
        <w:jc w:val="thaiDistribute"/>
        <w:rPr>
          <w:rFonts w:ascii="TH SarabunIT๙" w:hAnsi="TH SarabunIT๙" w:eastAsia="Calibri" w:cs="TH SarabunIT๙"/>
          <w:sz w:val="32"/>
          <w:szCs w:val="32"/>
        </w:rPr>
      </w:pPr>
      <w:r>
        <w:rPr>
          <w:rFonts w:ascii="TH SarabunIT๙" w:hAnsi="TH SarabunIT๙" w:cs="TH SarabunIT๙"/>
          <w:b/>
          <w:bCs/>
          <w:cs/>
        </w:rPr>
        <w:tab/>
      </w:r>
      <w:r>
        <w:rPr>
          <w:rFonts w:ascii="TH SarabunIT๙" w:hAnsi="TH SarabunIT๙" w:cs="TH SarabunIT๙"/>
          <w:b/>
          <w:bCs/>
          <w:sz w:val="32"/>
          <w:szCs w:val="32"/>
          <w:cs/>
          <w:lang w:val="th-TH" w:bidi="th-TH"/>
        </w:rPr>
        <w:t>ศึกษา อธิบาย วิเคราะห์ อภิปราย</w:t>
      </w:r>
      <w:r>
        <w:rPr>
          <w:rFonts w:ascii="TH SarabunIT๙" w:hAnsi="TH SarabunIT๙" w:cs="TH SarabunIT๙"/>
          <w:sz w:val="32"/>
          <w:szCs w:val="32"/>
          <w:cs/>
          <w:lang w:val="th-TH" w:bidi="th-TH"/>
        </w:rPr>
        <w:t xml:space="preserve">ลักษณะทางกายภาพในภูมิภาคและวิเคราะห์ผลที่เกิดขึ้นต่อแหล่งทรัพยากรและสถานที่สำคัญในภูมิภาคด้วยแผนที่และรูปถ่าย 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Pr>
          <w:rFonts w:ascii="TH SarabunIT๙" w:hAnsi="TH SarabunIT๙" w:cs="TH SarabunIT๙"/>
          <w:spacing w:val="-2"/>
          <w:sz w:val="32"/>
          <w:szCs w:val="32"/>
          <w:cs/>
          <w:lang w:val="th-TH" w:bidi="th-TH"/>
        </w:rPr>
        <w:t>ร่วมกันแบ่งบทบาทหน้าที่ในการสำรวจ สืบค้นข้อมูล วิเคราะห์ จัดลำดับสาเหตุของปัญหาแหล่งน้ำและ</w:t>
      </w:r>
      <w:bookmarkStart w:id="32" w:name="_Hlk101723543"/>
      <w:r>
        <w:rPr>
          <w:rFonts w:ascii="TH SarabunIT๙" w:hAnsi="TH SarabunIT๙" w:cs="TH SarabunIT๙"/>
          <w:spacing w:val="-2"/>
          <w:sz w:val="32"/>
          <w:szCs w:val="32"/>
          <w:cs/>
          <w:lang w:val="th-TH" w:bidi="th-TH"/>
        </w:rPr>
        <w:t>นำเสนอแนวทางการอนุรักษ์น้ำในชุมชนผ่านรูปแบบต่างๆ</w:t>
      </w:r>
      <w:bookmarkEnd w:id="32"/>
      <w:r>
        <w:rPr>
          <w:rFonts w:ascii="TH SarabunIT๙" w:hAnsi="TH SarabunIT๙" w:cs="TH SarabunIT๙"/>
          <w:b/>
          <w:bCs/>
          <w:sz w:val="32"/>
          <w:szCs w:val="32"/>
          <w:lang w:bidi="th"/>
        </w:rPr>
        <w:t xml:space="preserve"> </w:t>
      </w:r>
      <w:bookmarkStart w:id="33" w:name="_Hlk101723587"/>
      <w:r>
        <w:rPr>
          <w:rFonts w:ascii="TH SarabunIT๙" w:hAnsi="TH SarabunIT๙" w:cs="TH SarabunIT๙"/>
          <w:sz w:val="32"/>
          <w:szCs w:val="32"/>
          <w:cs/>
          <w:lang w:val="th-TH" w:bidi="th-TH"/>
        </w:rPr>
        <w:t>อธิบายกระบวนการเกิดเมฆ หมอก น้ำค้าง น้ำค้างแข็ง ฝน หิมะ และลูกเห็บ และนำเสนอแบบจำลองที่สร้างขึ้น</w:t>
      </w:r>
      <w:bookmarkEnd w:id="33"/>
      <w:r>
        <w:rPr>
          <w:rFonts w:ascii="TH SarabunIT๙" w:hAnsi="TH SarabunIT๙" w:cs="TH SarabunIT๙"/>
          <w:sz w:val="32"/>
          <w:szCs w:val="32"/>
          <w:cs/>
          <w:lang w:val="th-TH" w:bidi="th-TH"/>
        </w:rPr>
        <w:t>อย่างเหมาะสม</w:t>
      </w:r>
      <w:bookmarkStart w:id="34" w:name="_Hlk101723623"/>
      <w:r>
        <w:rPr>
          <w:rFonts w:ascii="TH SarabunIT๙" w:hAnsi="TH SarabunIT๙" w:cs="TH SarabunIT๙"/>
          <w:sz w:val="32"/>
          <w:szCs w:val="32"/>
          <w:cs/>
          <w:lang w:val="th-TH" w:bidi="th-TH"/>
        </w:rPr>
        <w:t>นำเสนอ ความสัมพันธ์ระหว่างสิ่งมีชีวิตกับสิ่งมีชีวิตในแหล่งที่อยู่ต่าง ๆ ที่อยู่รอบตัว ร่วมกันอภิปรายผลที่เกิดขึ้นอย่างสมเหตุสมผล</w:t>
      </w:r>
      <w:bookmarkEnd w:id="34"/>
      <w:bookmarkStart w:id="35" w:name="_Hlk101723641"/>
      <w:r>
        <w:rPr>
          <w:rFonts w:ascii="TH SarabunIT๙" w:hAnsi="TH SarabunIT๙" w:cs="TH SarabunIT๙"/>
          <w:sz w:val="32"/>
          <w:szCs w:val="32"/>
          <w:cs/>
          <w:lang w:val="th-TH" w:bidi="th-TH"/>
        </w:rPr>
        <w:t>เกี่ยวกับการปรับตัวด้านโครงสร้างและลักษณะของสิ่งมีชีวิตและ การดำรงชีวิตของสิ่งมีชีวิตเมื่อสภาพแวดล้อมในแหล่งที่อยู่นั้นมีการเปลี่ยนแปลง</w:t>
      </w:r>
      <w:bookmarkEnd w:id="35"/>
      <w:r>
        <w:rPr>
          <w:rFonts w:ascii="TH SarabunIT๙" w:hAnsi="TH SarabunIT๙" w:cs="TH SarabunIT๙"/>
          <w:sz w:val="32"/>
          <w:szCs w:val="32"/>
          <w:cs/>
          <w:lang w:val="th-TH" w:bidi="th-TH"/>
        </w:rPr>
        <w:t>เปรียบเทียบความแตกต่างของดาวเคราะห์และดาวฤกษ์จากแบบจำลองโดยใช้แผนที่ดาวระบุตำแหน่งและเส้นทาง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และทำงานร่วมกับผู้อื่นอย่างสร้างสรรค์และร่วมกันทำงานเป็นทีมในการรับฟัง แลกเปลี่ยนความคิดเห็น วางแผนการทำงานร่วมกันอย่างเป็นขั้นตอนสำหรับผู้ที่มี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โดยใช้หลักฐานเชิงประจักษ์อธิบายการละลายของสารในน้ำ โดยใช้หลักฐานเชิงประจักษ์ วิเคราะห์การเปลี่ยนแปลงของสาร เมื่อเกิดการเปลี่ยนแปลงทางเคมี โดยใช้หลักฐานเชิงประจักษ์ วิเคราะห์และระบุการเปลี่ยนแปลงที่ผันกลับได้และการเปลี่ยนแปลงที่ผันกลับไม่ได้โดยการ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และความหนาแน่นในการเชื่อมโยงข้อมูลเกี่ยวกับสถานะและการเปลี่ยนสถานะของ สสารและจากข้อมูลที่รวบรวมได้ เพื่อนำมาสร้างแบบจำลองโดยการวิเคราะห์และระบุลักษณะของสารที่เกิดการเปลี่ยนแปลงทางเคมี จากหลักฐานที่รวบรวมได้ ทำงานอย่างเป็นลำดับขั้นตอนและให้ความสนใจความร่วมมือในการเรียนรู้และระบุผลของแรงเสียดทานที่มีต่อการเปลี่ยนแปลงการเคลื่อนที่ของวัตถุจากหลักฐานเชิงประจักษ์ โดยการนำความสามารถด้านการเคลื่อนไหวร่างกายประกอบผ่านการฝึกทักษะการรับแรง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และคำนึงถึงความปลอดภัยของตนเองและผู้อื่นเชื่อมโยงกับการทดลอง และอธิบายการเกิดและการได้ยิน เสียงดัง เสียงค่อย การเกิดเสียงสูง เสียงต่ำ มีความกระตือรือร้นในการสืบเสาะเพื่อเก็บรวบรวม หลักฐานในการอธิบายปรากฏการณ์ที่อาจนำไปสู่ผลกระทบอันเกี่ยวเนื่อง</w:t>
      </w:r>
      <w:bookmarkStart w:id="36" w:name="_Hlk101725822"/>
      <w:r>
        <w:rPr>
          <w:rFonts w:ascii="TH SarabunIT๙" w:hAnsi="TH SarabunIT๙" w:cs="TH SarabunIT๙"/>
          <w:sz w:val="32"/>
          <w:szCs w:val="32"/>
          <w:cs/>
          <w:lang w:val="th-TH" w:bidi="th-TH"/>
        </w:rPr>
        <w:t>กับการดูแลรักษา</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สถานที่ต่างๆของ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บ้าน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การดูแลรักษาสถานที่ต่างๆของโรงเรียน การใช้ทรัพยากร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พลังงานเทคโนโลยี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อธิบายการดูแล</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รักษาสถานที่ต่างๆ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ของบ้านและการ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ดูแลรักษาสถานที่</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ต่างๆของโรงเรียน มีการวางแผนการ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ทำงานอย่างเป็น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ระบบและการใช้</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ทรัพยากร พลังงานเทคโนโลยี</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การลงมือปฏิบัติการดูแลสถานที่ต่างๆ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ของบ้าน มีการคำนึง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เหตุและผลความพอเพียง                       ความ</w:t>
      </w:r>
      <w:bookmarkEnd w:id="36"/>
      <w:r>
        <w:rPr>
          <w:rFonts w:ascii="TH SarabunIT๙" w:hAnsi="TH SarabunIT๙" w:cs="TH SarabunIT๙"/>
          <w:sz w:val="32"/>
          <w:szCs w:val="32"/>
          <w:cs/>
          <w:lang w:val="th-TH" w:bidi="th-TH"/>
        </w:rPr>
        <w:t>ปลอดภัย การรู้คุณค่าการอยู่ร่วมกันและการคำนึงถึงผลเสียของตนเองและผู้อื่นอันจะเกี่ยวเนื่องกับการ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 เช่นลักษณะของบุคคล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bookmarkStart w:id="37" w:name="_Hlk101725679"/>
      <w:r>
        <w:rPr>
          <w:rFonts w:ascii="TH SarabunIT๙" w:hAnsi="TH SarabunIT๙" w:eastAsia="Calibri" w:cs="TH SarabunIT๙"/>
          <w:sz w:val="32"/>
          <w:szCs w:val="32"/>
          <w:cs/>
          <w:lang w:val="th-TH" w:bidi="th-TH"/>
        </w:rPr>
        <w:t>ในด้านปัญหาสุขภาพของตนเอง ใช้ยาตามคำแนะนำของแพทย์ ให้การปฐมพยาบาลได้อย่างถูกต้องและเหมาะสม</w:t>
      </w:r>
      <w:bookmarkEnd w:id="37"/>
      <w:r>
        <w:rPr>
          <w:rFonts w:ascii="TH SarabunIT๙" w:hAnsi="TH SarabunIT๙" w:eastAsia="Calibri" w:cs="TH SarabunIT๙"/>
          <w:sz w:val="32"/>
          <w:szCs w:val="32"/>
          <w:cs/>
          <w:lang w:val="th-TH" w:bidi="th-TH"/>
        </w:rPr>
        <w:t>โดยการปฏิบัติตนตามหลักสุขบัญญัติแห่งชาติและสามารถนำไปใช้ในชีวิตประจำวันได้เหมาะสมโดยการเลือกกิจกรรมนันทนาการที่เหมาะสมกับเพศและวัยของตนเองเพื่อให้เกิดการทำงานอย่างเป็นระบบโดยใช้ทรัพยากรในท้องถิ่น พลังงาน และเทคโนโลยีอย่างรู้คุณค่า สร้างงานในชุมชนที่แปลกใหม่ต่อ ยอดจากของเดิม  มีกระบวนการทำงานร่วมกันอย่างเป็นระบบสามารถสร้างสรรค์ ผลงานที่แปลกใหม่ มีความรับผิดชอบ ความพอเพียง ความขยัน ความอดทน ความมุ่งมั่น ความสื่อสัตย์ ความประณีต  กล้าแสดงความ คิดเห็น การอยู่ร่วมกันและรับฟังความคิดเห็นของคนอื่นเพื่อเชื่อมโยงความรู้ ด้านองค์ประกอบทางศิลปะและเชื่อมโยงส่วนประกอบทางทัศนศิลป์และถ่ายทอดความคิด ความรู้สึก จินตนาการผ่านงานทัศนศิลป์</w:t>
      </w:r>
      <w:r>
        <w:rPr>
          <w:rFonts w:ascii="TH SarabunIT๙" w:hAnsi="TH SarabunIT๙" w:cs="TH SarabunIT๙"/>
          <w:sz w:val="32"/>
          <w:szCs w:val="32"/>
          <w:cs/>
          <w:lang w:val="th-TH" w:bidi="th-TH"/>
        </w:rPr>
        <w:t>เกี่ยวกับองค์ประกอบความงาม การบรรยายความงามที่พบ ในธรรมชาติและสิ่งแวดล้อมสามารถชื่นชมความงามในธรรมชาติและผลงานศิลปะของตนเองโดยเชื่อมโยงกับความรู้ความเข้าใจใน</w:t>
      </w:r>
      <w:r>
        <w:rPr>
          <w:rFonts w:ascii="TH SarabunIT๙" w:hAnsi="TH SarabunIT๙" w:eastAsia="Calibri" w:cs="TH SarabunIT๙"/>
          <w:sz w:val="32"/>
          <w:szCs w:val="32"/>
          <w:cs/>
          <w:lang w:val="th-TH" w:bidi="th-TH"/>
        </w:rPr>
        <w:t xml:space="preserve">ความหมายการขับร้อง สามารถขับร้องได้ตามจังหวะ ทำนองเพลงและสื่ออารมณ์ของบทเพลงได้อย่างถูกต้อง รู้ประเภทของวงดนตรีไทย ขับร้องร่วมวงดนตรีไทยและชื่นชมการแสดงวงดนตรีของตนเองและผู้อื่นอันเกี่ยวเนื่องกับประวัติความเป็นมาของนาฏศิลป์ประเทศเพื่อนบ้าน การสืบค้นประวัติความเป็นมา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โดยใช้เทคโนโลยีได้ถูกต้องและเหมาะสมกับวัยตามรูปแบบอัลกอริทึมและการแสดงวิธีการแก้ปัญหา  วิเคราะห์และอธิบายการอย่างเป็น ลำดับขั้นตอนด้วยข้อความหรือ แผนภาพ โดยวิเคราะห์ปัจจัยในสถานการณ์ วางแผน ออกแบบและเขียนโปรแกรม </w:t>
      </w:r>
      <w:r>
        <w:rPr>
          <w:rFonts w:ascii="TH SarabunIT๙" w:hAnsi="TH SarabunIT๙" w:eastAsia="Calibri" w:cs="TH SarabunIT๙"/>
          <w:sz w:val="32"/>
          <w:szCs w:val="32"/>
        </w:rPr>
        <w:t xml:space="preserve">KidBright IDE </w:t>
      </w:r>
      <w:r>
        <w:rPr>
          <w:rFonts w:ascii="TH SarabunIT๙" w:hAnsi="TH SarabunIT๙" w:eastAsia="Calibri" w:cs="TH SarabunIT๙"/>
          <w:sz w:val="32"/>
          <w:szCs w:val="32"/>
          <w:cs/>
          <w:lang w:val="th-TH" w:bidi="th-TH"/>
        </w:rPr>
        <w:t xml:space="preserve">เพื่อแก้ปัญหาอย่างสร้างสรรค์ ตรวจหาข้อผิดพลาดของโปรแกรม </w:t>
      </w:r>
      <w:r>
        <w:rPr>
          <w:rFonts w:ascii="TH SarabunIT๙" w:hAnsi="TH SarabunIT๙" w:eastAsia="Calibri" w:cs="TH SarabunIT๙"/>
          <w:sz w:val="32"/>
          <w:szCs w:val="32"/>
        </w:rPr>
        <w:t xml:space="preserve">KidBright IDE </w:t>
      </w:r>
      <w:r>
        <w:rPr>
          <w:rFonts w:ascii="TH SarabunIT๙" w:hAnsi="TH SarabunIT๙" w:eastAsia="Calibri" w:cs="TH SarabunIT๙"/>
          <w:sz w:val="32"/>
          <w:szCs w:val="32"/>
          <w:cs/>
          <w:lang w:val="th-TH" w:bidi="th-TH"/>
        </w:rPr>
        <w:t xml:space="preserve">เรียนรู้จากความผิดพลาด  สะท้อนการทำงานของตนเอง  ร่วมกันทำงานเป็นทีมเพื่อปรังปรุงแก้ไขผลลัพธ์ให้ดีขึ้นโดยใช้โปรแกรม </w:t>
      </w:r>
      <w:r>
        <w:rPr>
          <w:rFonts w:ascii="TH SarabunIT๙" w:hAnsi="TH SarabunIT๙" w:eastAsia="Calibri" w:cs="TH SarabunIT๙"/>
          <w:sz w:val="32"/>
          <w:szCs w:val="32"/>
        </w:rPr>
        <w:t xml:space="preserve">Microsoft word </w:t>
      </w:r>
      <w:r>
        <w:rPr>
          <w:rFonts w:ascii="TH SarabunIT๙" w:hAnsi="TH SarabunIT๙" w:eastAsia="Calibri" w:cs="TH SarabunIT๙"/>
          <w:sz w:val="32"/>
          <w:szCs w:val="32"/>
          <w:cs/>
          <w:lang w:val="th-TH" w:bidi="th-TH"/>
        </w:rPr>
        <w:t>นําข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อมูลไปประมวลผลด</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วยวิธีการต</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าง ๆ ตามวัตถุประสงค</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วิเคราะห</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 สรุปผล นําเสนอข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อมูลในรูปแบบตารางและมีมารยาทในการให</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อมูลและการใช</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อมูลค้นหาข้อมูลตรวจสอบผลลัพธ์การค้นหาศึกษาความหมายของที่อยู่เว็บไซต์ ใช้สื่อสังคมออนไลน์ มีมารยาทการให</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อมูล                          และการใช</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ข</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 xml:space="preserve">อมูลและจริยธรรมในการสื่อสาร รับฟัง อ่านเรื่อง ดูภาพ ในการค้นหาข้อมูลในอินเทอร์เน็ต 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เคารพในความคิดเห็นที่หลากหลายรักษา อัตลักษณ์และร่องรอยทางดิจิทัลอย่างเหมาะสมและปลอดภัยเพื่อพัฒนาชิ้นงานและแก้ปัญหาอย่างสร้างสรรค์ ร่วมกันทำงานเป็นทีมในการวิเคราะห์และรวบรวมปัจจัยที่เกี่ยวข้องกับสถานการณ์วิเคราะห์ข่าวหรือเหตุการณ์มีความสอดคล้องกับหน้าที่และคุณลักษณะของการเป็นพลเมืองที่ดี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ในสังคมเพื่อฝึกให้รู้จักการยอมรับและการตัดสินใจร่วมกัน อันเป็นส่วนหนึ่งของการพัฒนาคุณภาพชีวิตของมนุษย์โดยการอธิบายและนำหลักธรรมทางศาสนาที่ตนเองนับถือเพื่อปลูกฝังให้เกิดการอนุรักษ์ขนบธรรมเนียม หลักธรรมคำสอนมาใช้ในการอธิบายและหา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โดยการ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เพื่อก่อให้เกิดประโยชน์ต่อส่วนร่วมมากที่สุดอยู่บนความพอเพียงและไม่ประมาททั้งในด้านการจำหน่าย ผลิตภัณฑ์ในท้องถิ่นที่นักเรียนสนใจการสร้างรายได้อธิบาย เกี่ยวกับการจัด จำหน่ายผลิตภัณฑ์ในท้องถิ่นที่นักเรียนสนใจได้ สำรวจความสนใจของตนเองเพื่อนำไปสู่การเสริมสร้าง ประสบการณ์การเป็นผู้ประกอบการ สำรวจและพัฒนา ตนเองเองสู่อาชีพที่ เป็นเป้าหมาย มีเจตคติที่ดีต่อการประกอบอาชีพที่สุจริต การอยู่ร่วมกับผู้อื่นซึ่งเป็นส่วนหนึ่งของการสร้างสรรค์วัฒนธรรมในท้องถิ่นที่สะท้อนให้เห็นถึง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 และเรียนรู้เกี่ยวกับวัฒนธรรมต่างชาติสามารถแสดงความคิดเห็นเกี่ยวกับวัฒนธรรมต่างชาติและประวัติความเป็นมานาฏศิลป์ประเทศเพื่อนบ้าน 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                   ใช้เทคโนโลยีได้ถูกต้องและเหมาะสมกับวัยในการเรียนรู้องค์ประกอบศิลป์ </w:t>
      </w:r>
      <w:r>
        <w:rPr>
          <w:rFonts w:ascii="TH SarabunIT๙" w:hAnsi="TH SarabunIT๙" w:eastAsia="Calibri" w:cs="TH SarabunIT๙"/>
          <w:sz w:val="32"/>
          <w:szCs w:val="32"/>
          <w:cs/>
        </w:rPr>
        <w:t>(</w:t>
      </w:r>
      <w:r>
        <w:rPr>
          <w:rFonts w:ascii="TH SarabunIT๙" w:hAnsi="TH SarabunIT๙" w:eastAsia="Calibri" w:cs="TH SarabunIT๙"/>
          <w:sz w:val="32"/>
          <w:szCs w:val="32"/>
          <w:cs/>
          <w:lang w:val="th-TH" w:bidi="th-TH"/>
        </w:rPr>
        <w:t>รูปร่างรูปทรง</w:t>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lang w:val="th-TH" w:bidi="th-TH"/>
        </w:rPr>
        <w:t>ระบุลักษณะรูปร่างและรูปทรงประเภทต่าง ๆได้ชื่นชมและเห็นความสำคัญของรูปร่างรูปทรงในผลงานศิลปะด้วยความเข้าใจในประติมากรรมนูนต่ำและนูนสูงสร้างสรรค์งานปั้นจาก ดินน้ำมัน หรือดินเหนียว โดยเน้นการถ่ายทอดจินตนาการและแสดงความคิดเห็นถึงคุณค่าของงานศิลปะที่มีผลต่อชีวิตของคนในสังคม อันเป็นสิ่งที่ดีงามและควรสร้างสรรค์ให้อยู่คูกับท้องถิ่นตลอดไป</w:t>
      </w:r>
    </w:p>
    <w:p w14:paraId="1D427F88">
      <w:pPr>
        <w:jc w:val="thaiDistribute"/>
        <w:rPr>
          <w:rFonts w:ascii="TH SarabunIT๙" w:hAnsi="TH SarabunIT๙" w:eastAsia="Calibri" w:cs="TH SarabunIT๙"/>
          <w:sz w:val="32"/>
          <w:szCs w:val="32"/>
          <w:cs/>
        </w:rPr>
      </w:pPr>
    </w:p>
    <w:p w14:paraId="1B23539C">
      <w:pPr>
        <w:pStyle w:val="88"/>
        <w:jc w:val="thaiDistribute"/>
        <w:rPr>
          <w:rFonts w:ascii="TH SarabunIT๙" w:hAnsi="TH SarabunIT๙" w:cs="TH SarabunIT๙"/>
          <w:sz w:val="32"/>
        </w:rPr>
      </w:pPr>
    </w:p>
    <w:p w14:paraId="354B3AEC">
      <w:pPr>
        <w:pStyle w:val="88"/>
        <w:rPr>
          <w:rFonts w:ascii="TH SarabunIT๙" w:hAnsi="TH SarabunIT๙" w:cs="TH SarabunIT๙"/>
          <w:b/>
          <w:bCs/>
          <w:sz w:val="32"/>
          <w:cs/>
        </w:rPr>
      </w:pPr>
      <w:r>
        <w:rPr>
          <w:rFonts w:ascii="TH SarabunIT๙" w:hAnsi="TH SarabunIT๙" w:cs="TH SarabunIT๙"/>
          <w:b/>
          <w:bCs/>
          <w:sz w:val="32"/>
          <w:cs/>
          <w:lang w:val="th-TH" w:bidi="th-TH"/>
        </w:rPr>
        <w:t>ผลลัพธ์การเรียนรู้</w:t>
      </w:r>
    </w:p>
    <w:p w14:paraId="222052DE">
      <w:pPr>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xml:space="preserve">, LOSci 2 , LOSci 3, LOSci 4 , LOSci 5 , LOSci 7 </w:t>
      </w:r>
      <w:bookmarkStart w:id="38" w:name="_Hlk101876941"/>
      <w:r>
        <w:rPr>
          <w:rFonts w:ascii="TH SarabunIT๙" w:hAnsi="TH SarabunIT๙" w:cs="TH SarabunIT๙"/>
          <w:sz w:val="32"/>
          <w:szCs w:val="32"/>
        </w:rPr>
        <w:t>, LOSci 10</w:t>
      </w:r>
      <w:bookmarkEnd w:id="38"/>
      <w:r>
        <w:rPr>
          <w:rFonts w:ascii="TH SarabunIT๙" w:hAnsi="TH SarabunIT๙" w:cs="TH SarabunIT๙"/>
          <w:sz w:val="32"/>
          <w:szCs w:val="32"/>
        </w:rPr>
        <w:t xml:space="preserve"> , LOSci 11</w:t>
      </w:r>
    </w:p>
    <w:p w14:paraId="4D17CE0A">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LOSo 2</w:t>
      </w:r>
      <w:r>
        <w:rPr>
          <w:rFonts w:ascii="TH SarabunIT๙" w:hAnsi="TH SarabunIT๙" w:cs="TH SarabunIT๙"/>
          <w:sz w:val="32"/>
          <w:szCs w:val="32"/>
          <w:cs/>
        </w:rPr>
        <w:t xml:space="preserve"> </w:t>
      </w:r>
      <w:r>
        <w:rPr>
          <w:rFonts w:ascii="TH SarabunIT๙" w:hAnsi="TH SarabunIT๙" w:cs="TH SarabunIT๙"/>
          <w:sz w:val="32"/>
          <w:szCs w:val="32"/>
        </w:rPr>
        <w:t>, LOSo 3</w:t>
      </w:r>
      <w:r>
        <w:rPr>
          <w:rFonts w:ascii="TH SarabunIT๙" w:hAnsi="TH SarabunIT๙" w:cs="TH SarabunIT๙"/>
          <w:sz w:val="32"/>
          <w:szCs w:val="32"/>
          <w:cs/>
        </w:rPr>
        <w:t xml:space="preserve"> </w:t>
      </w:r>
      <w:bookmarkStart w:id="39" w:name="_Hlk101876858"/>
      <w:r>
        <w:rPr>
          <w:rFonts w:ascii="TH SarabunIT๙" w:hAnsi="TH SarabunIT๙" w:cs="TH SarabunIT๙"/>
          <w:sz w:val="32"/>
          <w:szCs w:val="32"/>
        </w:rPr>
        <w:t>, LOSo 4</w:t>
      </w:r>
      <w:r>
        <w:rPr>
          <w:rFonts w:ascii="TH SarabunIT๙" w:hAnsi="TH SarabunIT๙" w:cs="TH SarabunIT๙"/>
          <w:sz w:val="32"/>
          <w:szCs w:val="32"/>
          <w:cs/>
        </w:rPr>
        <w:t xml:space="preserve"> </w:t>
      </w:r>
      <w:r>
        <w:rPr>
          <w:rFonts w:ascii="TH SarabunIT๙" w:hAnsi="TH SarabunIT๙" w:cs="TH SarabunIT๙"/>
          <w:sz w:val="32"/>
          <w:szCs w:val="32"/>
        </w:rPr>
        <w:t>, LOSo 5</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LOSo 6</w:t>
      </w:r>
      <w:r>
        <w:rPr>
          <w:rFonts w:ascii="TH SarabunIT๙" w:hAnsi="TH SarabunIT๙" w:cs="TH SarabunIT๙"/>
          <w:sz w:val="32"/>
          <w:szCs w:val="32"/>
          <w:cs/>
        </w:rPr>
        <w:t xml:space="preserve"> </w:t>
      </w:r>
      <w:r>
        <w:rPr>
          <w:rFonts w:ascii="TH SarabunIT๙" w:hAnsi="TH SarabunIT๙" w:cs="TH SarabunIT๙"/>
          <w:sz w:val="32"/>
          <w:szCs w:val="32"/>
        </w:rPr>
        <w:t xml:space="preserve"> </w:t>
      </w:r>
      <w:bookmarkEnd w:id="39"/>
      <w:r>
        <w:rPr>
          <w:rFonts w:ascii="TH SarabunIT๙" w:hAnsi="TH SarabunIT๙" w:cs="TH SarabunIT๙"/>
          <w:sz w:val="32"/>
          <w:szCs w:val="32"/>
        </w:rPr>
        <w:t>, LOSo 7</w:t>
      </w:r>
      <w:r>
        <w:rPr>
          <w:rFonts w:ascii="TH SarabunIT๙" w:hAnsi="TH SarabunIT๙" w:cs="TH SarabunIT๙"/>
          <w:sz w:val="32"/>
          <w:szCs w:val="32"/>
          <w:cs/>
        </w:rPr>
        <w:t xml:space="preserve"> </w:t>
      </w:r>
      <w:r>
        <w:rPr>
          <w:rFonts w:ascii="TH SarabunIT๙" w:hAnsi="TH SarabunIT๙" w:cs="TH SarabunIT๙"/>
          <w:sz w:val="32"/>
          <w:szCs w:val="32"/>
        </w:rPr>
        <w:t>, LOSo 8</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LOSo 9</w:t>
      </w:r>
      <w:r>
        <w:rPr>
          <w:rFonts w:ascii="TH SarabunIT๙" w:hAnsi="TH SarabunIT๙" w:cs="TH SarabunIT๙"/>
          <w:sz w:val="32"/>
          <w:szCs w:val="32"/>
          <w:cs/>
        </w:rPr>
        <w:t xml:space="preserve"> </w:t>
      </w:r>
      <w:r>
        <w:rPr>
          <w:rFonts w:ascii="TH SarabunIT๙" w:hAnsi="TH SarabunIT๙" w:cs="TH SarabunIT๙"/>
          <w:sz w:val="32"/>
          <w:szCs w:val="32"/>
        </w:rPr>
        <w:t xml:space="preserve"> </w:t>
      </w:r>
    </w:p>
    <w:p w14:paraId="254822BC">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 LOArt 2 , LOArt 5 , LOArt 6 , LOArt 7  </w:t>
      </w:r>
    </w:p>
    <w:p w14:paraId="5B695C9D">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LO(P.E.) 1 , LO(P.E.)  2 , LO(P.E.)  3, LO(P.E.)  4 , LO(P.E.)  5</w:t>
      </w:r>
    </w:p>
    <w:p w14:paraId="7412D676">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LOHME 1 , LOHME 2 , LOHME 3 ,</w:t>
      </w:r>
    </w:p>
    <w:p w14:paraId="11BA6E7F">
      <w:pPr>
        <w:autoSpaceDE w:val="0"/>
        <w:autoSpaceDN w:val="0"/>
        <w:adjustRightInd w:val="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LOTech </w:t>
      </w:r>
      <w:r>
        <w:rPr>
          <w:rFonts w:ascii="TH SarabunIT๙" w:hAnsi="TH SarabunIT๙" w:cs="TH SarabunIT๙"/>
          <w:sz w:val="32"/>
          <w:szCs w:val="32"/>
          <w:cs/>
        </w:rPr>
        <w:t>1</w:t>
      </w:r>
      <w:r>
        <w:rPr>
          <w:rFonts w:ascii="TH SarabunIT๙" w:hAnsi="TH SarabunIT๙" w:cs="TH SarabunIT๙"/>
          <w:sz w:val="32"/>
          <w:szCs w:val="32"/>
        </w:rPr>
        <w:t xml:space="preserve"> , LOTech </w:t>
      </w:r>
      <w:r>
        <w:rPr>
          <w:rFonts w:ascii="TH SarabunIT๙" w:hAnsi="TH SarabunIT๙" w:cs="TH SarabunIT๙"/>
          <w:sz w:val="32"/>
          <w:szCs w:val="32"/>
          <w:cs/>
        </w:rPr>
        <w:t>2</w:t>
      </w:r>
      <w:r>
        <w:rPr>
          <w:rFonts w:ascii="TH SarabunIT๙" w:hAnsi="TH SarabunIT๙" w:cs="TH SarabunIT๙"/>
          <w:sz w:val="32"/>
          <w:szCs w:val="32"/>
        </w:rPr>
        <w:t xml:space="preserve">, LOTech </w:t>
      </w:r>
      <w:r>
        <w:rPr>
          <w:rFonts w:ascii="TH SarabunIT๙" w:hAnsi="TH SarabunIT๙" w:cs="TH SarabunIT๙"/>
          <w:sz w:val="32"/>
          <w:szCs w:val="32"/>
          <w:cs/>
        </w:rPr>
        <w:t>3</w:t>
      </w:r>
      <w:r>
        <w:rPr>
          <w:rFonts w:ascii="TH SarabunIT๙" w:hAnsi="TH SarabunIT๙" w:cs="TH SarabunIT๙"/>
          <w:sz w:val="32"/>
          <w:szCs w:val="32"/>
        </w:rPr>
        <w:t xml:space="preserve"> , LOTech </w:t>
      </w:r>
      <w:r>
        <w:rPr>
          <w:rFonts w:ascii="TH SarabunIT๙" w:hAnsi="TH SarabunIT๙" w:cs="TH SarabunIT๙"/>
          <w:sz w:val="32"/>
          <w:szCs w:val="32"/>
          <w:cs/>
        </w:rPr>
        <w:t>4</w:t>
      </w:r>
      <w:r>
        <w:rPr>
          <w:rFonts w:ascii="TH SarabunIT๙" w:hAnsi="TH SarabunIT๙" w:cs="TH SarabunIT๙"/>
          <w:sz w:val="32"/>
          <w:szCs w:val="32"/>
        </w:rPr>
        <w:t xml:space="preserve"> , LOTech </w:t>
      </w:r>
      <w:r>
        <w:rPr>
          <w:rFonts w:ascii="TH SarabunIT๙" w:hAnsi="TH SarabunIT๙" w:cs="TH SarabunIT๙"/>
          <w:sz w:val="32"/>
          <w:szCs w:val="32"/>
          <w:cs/>
        </w:rPr>
        <w:t>5</w:t>
      </w:r>
    </w:p>
    <w:p w14:paraId="382DBAE8">
      <w:pPr>
        <w:autoSpaceDE w:val="0"/>
        <w:autoSpaceDN w:val="0"/>
        <w:adjustRightInd w:val="0"/>
        <w:rPr>
          <w:rFonts w:ascii="TH SarabunIT๙" w:hAnsi="TH SarabunIT๙" w:cs="TH SarabunIT๙"/>
          <w:sz w:val="32"/>
          <w:szCs w:val="32"/>
        </w:rPr>
      </w:pPr>
    </w:p>
    <w:p w14:paraId="4D6815AC">
      <w:pPr>
        <w:autoSpaceDE w:val="0"/>
        <w:autoSpaceDN w:val="0"/>
        <w:adjustRightInd w:val="0"/>
        <w:rPr>
          <w:rFonts w:ascii="TH SarabunIT๙" w:hAnsi="TH SarabunIT๙" w:cs="TH SarabunIT๙"/>
          <w:sz w:val="32"/>
          <w:szCs w:val="32"/>
        </w:rPr>
      </w:pPr>
    </w:p>
    <w:p w14:paraId="2D143496">
      <w:pPr>
        <w:autoSpaceDE w:val="0"/>
        <w:autoSpaceDN w:val="0"/>
        <w:adjustRightInd w:val="0"/>
        <w:rPr>
          <w:rFonts w:ascii="TH SarabunIT๙" w:hAnsi="TH SarabunIT๙" w:cs="TH SarabunIT๙"/>
          <w:sz w:val="32"/>
          <w:szCs w:val="32"/>
        </w:rPr>
      </w:pPr>
    </w:p>
    <w:p w14:paraId="7B3234CE">
      <w:pPr>
        <w:autoSpaceDE w:val="0"/>
        <w:autoSpaceDN w:val="0"/>
        <w:adjustRightInd w:val="0"/>
        <w:rPr>
          <w:rFonts w:ascii="TH SarabunIT๙" w:hAnsi="TH SarabunIT๙" w:cs="TH SarabunIT๙"/>
          <w:sz w:val="32"/>
          <w:szCs w:val="32"/>
        </w:rPr>
      </w:pPr>
    </w:p>
    <w:p w14:paraId="5020CCA1">
      <w:pPr>
        <w:autoSpaceDE w:val="0"/>
        <w:autoSpaceDN w:val="0"/>
        <w:adjustRightInd w:val="0"/>
        <w:rPr>
          <w:rFonts w:ascii="TH SarabunIT๙" w:hAnsi="TH SarabunIT๙" w:cs="TH SarabunIT๙"/>
          <w:sz w:val="32"/>
          <w:szCs w:val="32"/>
        </w:rPr>
      </w:pPr>
    </w:p>
    <w:p w14:paraId="155717D4">
      <w:pPr>
        <w:autoSpaceDE w:val="0"/>
        <w:autoSpaceDN w:val="0"/>
        <w:adjustRightInd w:val="0"/>
        <w:rPr>
          <w:rFonts w:ascii="TH SarabunIT๙" w:hAnsi="TH SarabunIT๙" w:cs="TH SarabunIT๙"/>
          <w:sz w:val="32"/>
          <w:szCs w:val="32"/>
        </w:rPr>
      </w:pPr>
    </w:p>
    <w:p w14:paraId="4939E39A">
      <w:pPr>
        <w:autoSpaceDE w:val="0"/>
        <w:autoSpaceDN w:val="0"/>
        <w:adjustRightInd w:val="0"/>
        <w:rPr>
          <w:rFonts w:ascii="TH SarabunIT๙" w:hAnsi="TH SarabunIT๙" w:cs="TH SarabunIT๙"/>
          <w:sz w:val="32"/>
          <w:szCs w:val="32"/>
        </w:rPr>
      </w:pPr>
    </w:p>
    <w:p w14:paraId="4CDD5EA4">
      <w:pPr>
        <w:autoSpaceDE w:val="0"/>
        <w:autoSpaceDN w:val="0"/>
        <w:adjustRightInd w:val="0"/>
        <w:rPr>
          <w:rFonts w:ascii="TH SarabunIT๙" w:hAnsi="TH SarabunIT๙" w:cs="TH SarabunIT๙"/>
          <w:sz w:val="32"/>
          <w:szCs w:val="32"/>
        </w:rPr>
      </w:pPr>
    </w:p>
    <w:p w14:paraId="63848F4B">
      <w:pPr>
        <w:autoSpaceDE w:val="0"/>
        <w:autoSpaceDN w:val="0"/>
        <w:adjustRightInd w:val="0"/>
        <w:rPr>
          <w:rFonts w:ascii="TH SarabunIT๙" w:hAnsi="TH SarabunIT๙" w:cs="TH SarabunIT๙"/>
          <w:sz w:val="32"/>
          <w:szCs w:val="32"/>
        </w:rPr>
      </w:pPr>
    </w:p>
    <w:p w14:paraId="6F7A28A7">
      <w:pPr>
        <w:autoSpaceDE w:val="0"/>
        <w:autoSpaceDN w:val="0"/>
        <w:adjustRightInd w:val="0"/>
        <w:rPr>
          <w:rFonts w:ascii="TH SarabunIT๙" w:hAnsi="TH SarabunIT๙" w:cs="TH SarabunIT๙"/>
          <w:sz w:val="32"/>
          <w:szCs w:val="32"/>
        </w:rPr>
      </w:pPr>
    </w:p>
    <w:p w14:paraId="3C768AE6">
      <w:pPr>
        <w:autoSpaceDE w:val="0"/>
        <w:autoSpaceDN w:val="0"/>
        <w:adjustRightInd w:val="0"/>
        <w:rPr>
          <w:rFonts w:ascii="TH SarabunIT๙" w:hAnsi="TH SarabunIT๙" w:cs="TH SarabunIT๙"/>
          <w:sz w:val="32"/>
          <w:szCs w:val="32"/>
        </w:rPr>
      </w:pPr>
    </w:p>
    <w:p w14:paraId="2ABB79B0">
      <w:pPr>
        <w:autoSpaceDE w:val="0"/>
        <w:autoSpaceDN w:val="0"/>
        <w:adjustRightInd w:val="0"/>
        <w:rPr>
          <w:rFonts w:ascii="TH SarabunIT๙" w:hAnsi="TH SarabunIT๙" w:cs="TH SarabunIT๙"/>
          <w:sz w:val="32"/>
          <w:szCs w:val="32"/>
        </w:rPr>
      </w:pPr>
    </w:p>
    <w:p w14:paraId="7538307F">
      <w:pPr>
        <w:autoSpaceDE w:val="0"/>
        <w:autoSpaceDN w:val="0"/>
        <w:adjustRightInd w:val="0"/>
        <w:rPr>
          <w:rFonts w:ascii="TH SarabunIT๙" w:hAnsi="TH SarabunIT๙" w:cs="TH SarabunIT๙"/>
          <w:sz w:val="32"/>
          <w:szCs w:val="32"/>
        </w:rPr>
      </w:pPr>
    </w:p>
    <w:p w14:paraId="07A976FE">
      <w:pPr>
        <w:autoSpaceDE w:val="0"/>
        <w:autoSpaceDN w:val="0"/>
        <w:adjustRightInd w:val="0"/>
        <w:rPr>
          <w:rFonts w:ascii="TH SarabunIT๙" w:hAnsi="TH SarabunIT๙" w:cs="TH SarabunIT๙"/>
          <w:sz w:val="32"/>
          <w:szCs w:val="32"/>
        </w:rPr>
      </w:pPr>
    </w:p>
    <w:p w14:paraId="0B46B5AF">
      <w:pPr>
        <w:autoSpaceDE w:val="0"/>
        <w:autoSpaceDN w:val="0"/>
        <w:adjustRightInd w:val="0"/>
        <w:rPr>
          <w:rFonts w:ascii="TH SarabunIT๙" w:hAnsi="TH SarabunIT๙" w:cs="TH SarabunIT๙"/>
          <w:sz w:val="32"/>
          <w:szCs w:val="32"/>
        </w:rPr>
      </w:pPr>
    </w:p>
    <w:p w14:paraId="32B4B206">
      <w:pPr>
        <w:autoSpaceDE w:val="0"/>
        <w:autoSpaceDN w:val="0"/>
        <w:adjustRightInd w:val="0"/>
        <w:rPr>
          <w:rFonts w:ascii="TH SarabunIT๙" w:hAnsi="TH SarabunIT๙" w:cs="TH SarabunIT๙"/>
          <w:sz w:val="32"/>
          <w:szCs w:val="32"/>
        </w:rPr>
      </w:pPr>
    </w:p>
    <w:p w14:paraId="591E538A">
      <w:pPr>
        <w:autoSpaceDE w:val="0"/>
        <w:autoSpaceDN w:val="0"/>
        <w:adjustRightInd w:val="0"/>
        <w:rPr>
          <w:rFonts w:ascii="TH SarabunIT๙" w:hAnsi="TH SarabunIT๙" w:cs="TH SarabunIT๙"/>
          <w:sz w:val="32"/>
          <w:szCs w:val="32"/>
        </w:rPr>
      </w:pPr>
    </w:p>
    <w:p w14:paraId="7B77BA48">
      <w:pPr>
        <w:autoSpaceDE w:val="0"/>
        <w:autoSpaceDN w:val="0"/>
        <w:adjustRightInd w:val="0"/>
        <w:rPr>
          <w:rFonts w:ascii="TH SarabunIT๙" w:hAnsi="TH SarabunIT๙" w:cs="TH SarabunIT๙"/>
          <w:sz w:val="32"/>
          <w:szCs w:val="32"/>
        </w:rPr>
      </w:pPr>
    </w:p>
    <w:p w14:paraId="3B32649A">
      <w:pPr>
        <w:autoSpaceDE w:val="0"/>
        <w:autoSpaceDN w:val="0"/>
        <w:adjustRightInd w:val="0"/>
        <w:rPr>
          <w:rFonts w:ascii="TH SarabunIT๙" w:hAnsi="TH SarabunIT๙" w:cs="TH SarabunIT๙"/>
          <w:sz w:val="32"/>
          <w:szCs w:val="32"/>
        </w:rPr>
      </w:pPr>
    </w:p>
    <w:p w14:paraId="174A38F2">
      <w:pPr>
        <w:autoSpaceDE w:val="0"/>
        <w:autoSpaceDN w:val="0"/>
        <w:adjustRightInd w:val="0"/>
        <w:rPr>
          <w:rFonts w:ascii="TH SarabunIT๙" w:hAnsi="TH SarabunIT๙" w:cs="TH SarabunIT๙"/>
          <w:sz w:val="32"/>
          <w:szCs w:val="32"/>
        </w:rPr>
      </w:pPr>
    </w:p>
    <w:p w14:paraId="15775CF4">
      <w:pPr>
        <w:autoSpaceDE w:val="0"/>
        <w:autoSpaceDN w:val="0"/>
        <w:adjustRightInd w:val="0"/>
        <w:rPr>
          <w:rFonts w:ascii="TH SarabunIT๙" w:hAnsi="TH SarabunIT๙" w:cs="TH SarabunIT๙"/>
          <w:sz w:val="32"/>
          <w:szCs w:val="32"/>
        </w:rPr>
      </w:pPr>
    </w:p>
    <w:p w14:paraId="1F35C998">
      <w:pPr>
        <w:autoSpaceDE w:val="0"/>
        <w:autoSpaceDN w:val="0"/>
        <w:adjustRightInd w:val="0"/>
        <w:rPr>
          <w:rFonts w:ascii="TH SarabunIT๙" w:hAnsi="TH SarabunIT๙" w:cs="TH SarabunIT๙"/>
          <w:sz w:val="32"/>
          <w:szCs w:val="32"/>
        </w:rPr>
      </w:pPr>
    </w:p>
    <w:p w14:paraId="6D839499">
      <w:pPr>
        <w:autoSpaceDE w:val="0"/>
        <w:autoSpaceDN w:val="0"/>
        <w:adjustRightInd w:val="0"/>
        <w:rPr>
          <w:rFonts w:ascii="TH SarabunIT๙" w:hAnsi="TH SarabunIT๙" w:cs="TH SarabunIT๙"/>
          <w:sz w:val="32"/>
          <w:szCs w:val="32"/>
        </w:rPr>
      </w:pPr>
    </w:p>
    <w:p w14:paraId="6BE89D40">
      <w:pPr>
        <w:jc w:val="center"/>
        <w:rPr>
          <w:rFonts w:ascii="TH SarabunIT๙" w:hAnsi="TH SarabunIT๙" w:cs="TH SarabunIT๙"/>
          <w:b/>
          <w:bCs/>
          <w:sz w:val="32"/>
          <w:szCs w:val="32"/>
        </w:rPr>
      </w:pPr>
      <w:r>
        <w:rPr>
          <w:rFonts w:ascii="TH SarabunIT๙" w:hAnsi="TH SarabunIT๙" w:cs="TH SarabunIT๙"/>
          <w:cs/>
        </w:rPr>
        <w:tab/>
      </w:r>
      <w:r>
        <w:rPr>
          <w:rFonts w:ascii="TH SarabunIT๙" w:hAnsi="TH SarabunIT๙" w:cs="TH SarabunIT๙"/>
          <w:b/>
          <w:bCs/>
          <w:sz w:val="32"/>
          <w:szCs w:val="32"/>
          <w:cs/>
          <w:lang w:val="th-TH" w:bidi="th-TH"/>
        </w:rPr>
        <w:t>คำอธิบายรายวิชา เศรษฐีน้อย เกาะปูยู</w:t>
      </w:r>
    </w:p>
    <w:p w14:paraId="55E5A133">
      <w:pPr>
        <w:pBdr>
          <w:bottom w:val="dotted" w:color="auto" w:sz="24" w:space="1"/>
        </w:pBdr>
        <w:jc w:val="thaiDistribute"/>
        <w:rPr>
          <w:rFonts w:ascii="TH SarabunIT๙" w:hAnsi="TH SarabunIT๙" w:cs="TH SarabunIT๙"/>
          <w:b/>
          <w:bCs/>
          <w:sz w:val="32"/>
          <w:szCs w:val="32"/>
        </w:rPr>
      </w:pPr>
      <w:r>
        <w:rPr>
          <w:rFonts w:ascii="TH SarabunIT๙" w:hAnsi="TH SarabunIT๙" w:cs="TH SarabunIT๙"/>
          <w:b/>
          <w:bCs/>
          <w:sz w:val="32"/>
          <w:szCs w:val="32"/>
          <w:cs/>
          <w:lang w:val="th-TH" w:bidi="th-TH"/>
        </w:rPr>
        <w:t>ชั้นประถมศึกษาปีที่</w:t>
      </w:r>
      <w:r>
        <w:rPr>
          <w:rFonts w:ascii="TH SarabunIT๙" w:hAnsi="TH SarabunIT๙" w:cs="TH SarabunIT๙"/>
          <w:b/>
          <w:bCs/>
          <w:sz w:val="32"/>
          <w:szCs w:val="32"/>
        </w:rPr>
        <w:t xml:space="preserve"> 6</w:t>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เวลา  </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ชั่วโมง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w:t>
      </w:r>
    </w:p>
    <w:p w14:paraId="65661298">
      <w:pPr>
        <w:pStyle w:val="88"/>
        <w:jc w:val="thaiDistribute"/>
        <w:rPr>
          <w:rFonts w:ascii="TH SarabunIT๙" w:hAnsi="TH SarabunIT๙" w:cs="TH SarabunIT๙"/>
          <w:b/>
          <w:bCs/>
          <w:sz w:val="32"/>
        </w:rPr>
      </w:pPr>
      <w:r>
        <w:rPr>
          <w:rFonts w:ascii="TH SarabunIT๙" w:hAnsi="TH SarabunIT๙" w:cs="TH SarabunIT๙"/>
          <w:b/>
          <w:bCs/>
          <w:sz w:val="32"/>
          <w:cs/>
        </w:rPr>
        <w:tab/>
      </w:r>
    </w:p>
    <w:p w14:paraId="17E42EBB">
      <w:pPr>
        <w:pStyle w:val="88"/>
        <w:jc w:val="thaiDistribute"/>
        <w:rPr>
          <w:rFonts w:ascii="TH SarabunIT๙" w:hAnsi="TH SarabunIT๙" w:cs="TH SarabunIT๙"/>
          <w:sz w:val="32"/>
        </w:rPr>
      </w:pPr>
      <w:r>
        <w:rPr>
          <w:rFonts w:ascii="TH SarabunIT๙" w:hAnsi="TH SarabunIT๙" w:cs="TH SarabunIT๙"/>
          <w:b/>
          <w:bCs/>
          <w:sz w:val="32"/>
          <w:cs/>
        </w:rPr>
        <w:tab/>
      </w:r>
      <w:r>
        <w:rPr>
          <w:rFonts w:ascii="TH SarabunIT๙" w:hAnsi="TH SarabunIT๙" w:cs="TH SarabunIT๙"/>
          <w:b/>
          <w:bCs/>
          <w:sz w:val="32"/>
          <w:cs/>
          <w:lang w:val="th-TH" w:bidi="th-TH"/>
        </w:rPr>
        <w:t>ศึกษา</w:t>
      </w:r>
      <w:r>
        <w:rPr>
          <w:rFonts w:ascii="TH SarabunIT๙" w:hAnsi="TH SarabunIT๙" w:cs="TH SarabunIT๙"/>
          <w:b/>
          <w:bCs/>
          <w:sz w:val="32"/>
          <w:cs/>
        </w:rPr>
        <w:t xml:space="preserve"> </w:t>
      </w:r>
      <w:r>
        <w:rPr>
          <w:rFonts w:ascii="TH SarabunIT๙" w:hAnsi="TH SarabunIT๙" w:cs="TH SarabunIT๙"/>
          <w:sz w:val="32"/>
          <w:cs/>
          <w:lang w:val="th-TH" w:bidi="th-TH"/>
        </w:rPr>
        <w:t>วิเคราะห์ อภิปรายความหมาย บทบาทของผู้บริโภคกับการผลิตสินค้าของผู้ผลิตเพื่อก่อให้เกิดความรู้เท่าทันและใช้จ่ายเงินอย่างเหมาะสมในสถานการณ์ปัจจุบัน 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 ของการจำหน่ายผลิตภัณฑ์ที่นักเรียนสนใจ สร้างรายได้และเป็นผู้ประกอบการที่ดี อธิบายเกี่ยวกับการจัดจำหน่ายผลิตภัณฑ์ในท้องถิ่นที่นักเรียนสนใจได้ สำรวจความสนใจของตนเองเพื่อนำไปสู่การเสริมสร้างประสบการณ์การเป็นผู้ประกอบการ สำรวจและพัฒนาตนเองสู่อาชีพที่เป็นเป้าหมาย มีทักษะการเป็นผู้ประกอบการที่ดี มีการวางแผนการทำงานที่ดี มีเจตคดีที่ดีต่อการประกอบอาชีพที่สุจริต การอยู่ร่วมกับผู้อื่น</w:t>
      </w:r>
      <w:r>
        <w:rPr>
          <w:rFonts w:ascii="TH SarabunIT๙" w:hAnsi="TH SarabunIT๙" w:cs="TH SarabunIT๙"/>
          <w:spacing w:val="-2"/>
          <w:sz w:val="32"/>
          <w:cs/>
          <w:lang w:bidi="th"/>
        </w:rPr>
        <w:t xml:space="preserve"> </w:t>
      </w:r>
      <w:r>
        <w:rPr>
          <w:rFonts w:ascii="TH SarabunIT๙" w:hAnsi="TH SarabunIT๙" w:cs="TH SarabunIT๙"/>
          <w:sz w:val="32"/>
          <w:cs/>
          <w:lang w:val="th-TH" w:bidi="th-TH"/>
        </w:rPr>
        <w:t>การทำงานอย่างเป็นระบบโดยใช้ทรัพยากรในท้องถิ่น พลังงานและเทคโนโลยีอย่างรู้คุณค่า สร้างงานในชุมชนที่แปลกใหม่ต่อยอดจากของเดิมให้เหมาะสมกับการเปลี่ยนแปลงในสถานการณ์ต่างๆ มีกระบวนการทำงานร่วมกันอย่างเป็นระบบ สามารถสร้างสรรค์ผลงานที่แปลกใหม่มีทักษะการใช้ชีวิตในสังคมที่ดี มีความรับผิดชอบ ความพอเพียง ความขยัน ความอดทน ความมุ่งมั่น ความสื่อสัตย์ ความประณีต กล้าแสดงความคิดเห็น อยู่ร่วมกันและรับฟังความคิดเห็นของคนอื่น</w:t>
      </w:r>
      <w:r>
        <w:rPr>
          <w:rFonts w:ascii="TH SarabunIT๙" w:hAnsi="TH SarabunIT๙" w:cs="TH SarabunIT๙"/>
          <w:sz w:val="32"/>
        </w:rPr>
        <w:t xml:space="preserve"> </w:t>
      </w:r>
      <w:r>
        <w:rPr>
          <w:rFonts w:ascii="TH SarabunIT๙" w:hAnsi="TH SarabunIT๙" w:cs="TH SarabunIT๙"/>
          <w:spacing w:val="-8"/>
          <w:sz w:val="32"/>
          <w:cs/>
          <w:lang w:val="th-TH" w:bidi="th-TH"/>
        </w:rPr>
        <w:t>ยกตัวอย่างความงาม</w:t>
      </w:r>
      <w:r>
        <w:rPr>
          <w:rFonts w:ascii="TH SarabunIT๙" w:hAnsi="TH SarabunIT๙" w:cs="TH SarabunIT๙"/>
          <w:spacing w:val="-8"/>
          <w:sz w:val="32"/>
          <w:cs/>
        </w:rPr>
        <w:t xml:space="preserve"> </w:t>
      </w:r>
      <w:r>
        <w:rPr>
          <w:rFonts w:ascii="TH SarabunIT๙" w:hAnsi="TH SarabunIT๙" w:cs="TH SarabunIT๙"/>
          <w:spacing w:val="-8"/>
          <w:sz w:val="32"/>
          <w:cs/>
          <w:lang w:val="th-TH" w:bidi="th-TH"/>
        </w:rPr>
        <w:t xml:space="preserve">บรรยายความงามในธรรมชาติ สิ่งแวดล้อม และงานทัศนศิลป์สามารถ </w:t>
      </w:r>
      <w:r>
        <w:rPr>
          <w:rFonts w:ascii="TH SarabunIT๙" w:hAnsi="TH SarabunIT๙" w:eastAsia="Calibri" w:cs="TH SarabunIT๙"/>
          <w:spacing w:val="-8"/>
          <w:sz w:val="32"/>
          <w:cs/>
          <w:lang w:val="th-TH" w:bidi="th-TH"/>
        </w:rPr>
        <w:t>แสดงความคิดเห็นในความงามธรรมชาติ และผลงานศิลปะของตนเอง</w:t>
      </w:r>
      <w:r>
        <w:rPr>
          <w:rFonts w:ascii="TH SarabunIT๙" w:hAnsi="TH SarabunIT๙" w:cs="TH SarabunIT๙"/>
          <w:sz w:val="32"/>
          <w:lang w:bidi="th"/>
        </w:rPr>
        <w:t xml:space="preserve"> </w:t>
      </w:r>
      <w:r>
        <w:rPr>
          <w:rFonts w:ascii="TH SarabunIT๙" w:hAnsi="TH SarabunIT๙" w:cs="TH SarabunIT๙"/>
          <w:sz w:val="32"/>
          <w:cs/>
          <w:lang w:val="th-TH" w:bidi="th-TH"/>
        </w:rPr>
        <w:t>เข้าใจในผลงานทัศนศิลป์สามารถสร้างสรรค์ผลงานทัศนศิลป์ สามารถเลือกใช้วัสดุอุปกรณ์ ให้สอดคล้องกับผลงานทัศนศิลป์ได้ได้อย่างเหมาะสม</w:t>
      </w:r>
      <w:r>
        <w:rPr>
          <w:rFonts w:ascii="TH SarabunIT๙" w:hAnsi="TH SarabunIT๙" w:cs="TH SarabunIT๙"/>
          <w:spacing w:val="-2"/>
          <w:sz w:val="32"/>
          <w:cs/>
          <w:lang w:val="th-TH" w:bidi="th-TH"/>
        </w:rPr>
        <w:t>ความสัมพันธ์ระหว่างสิ่งมีชีวิตกับสิ่งมีชีวิตในด้านการเป็นที่อยู่อาศัยและการถ่ายทอดพลังงานในโซ่อาหารและสายใย ร่วมกันอภิปราย และนำเสนอผลที่เกิดขึ้นกับการถ่ายทอดพลังงานการดำรงชีวิต</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และความหลากหลายของสิ่งมีชีวิตในแหล่งที่อยู่หนึ่ง</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ๆ</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 xml:space="preserve">เมื่อสภาพแวดล้อมในแหล่งที่อยู่ที่มีความสัมพันธ์กับสิ่งมีชีวิตนั้นเกิดการเปลี่ยนแปลง รับรู้ความสำคัญของสิ่งมีชีวิตกับสิ่งแวดล้อมที่อยู่รอบตัว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 </w:t>
      </w:r>
      <w:r>
        <w:rPr>
          <w:rFonts w:ascii="TH SarabunIT๙" w:hAnsi="TH SarabunIT๙" w:cs="TH SarabunIT๙"/>
          <w:sz w:val="32"/>
          <w:cs/>
          <w:lang w:val="th-TH" w:bidi="th-TH"/>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 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r>
        <w:rPr>
          <w:rFonts w:ascii="TH SarabunIT๙" w:hAnsi="TH SarabunIT๙" w:eastAsia="Calibri" w:cs="TH SarabunIT๙"/>
          <w:spacing w:val="-2"/>
          <w:sz w:val="32"/>
          <w:cs/>
          <w:lang w:val="th-TH" w:bidi="th-TH"/>
        </w:rPr>
        <w:t>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w:t>
      </w:r>
      <w:r>
        <w:rPr>
          <w:rFonts w:ascii="TH SarabunIT๙" w:hAnsi="TH SarabunIT๙" w:cs="TH SarabunIT๙"/>
          <w:sz w:val="32"/>
          <w:cs/>
        </w:rPr>
        <w:t xml:space="preserve"> </w:t>
      </w:r>
      <w:r>
        <w:rPr>
          <w:rFonts w:ascii="TH SarabunIT๙" w:hAnsi="TH SarabunIT๙" w:cs="TH SarabunIT๙"/>
          <w:sz w:val="32"/>
          <w:cs/>
          <w:lang w:val="th-TH" w:bidi="th-TH"/>
        </w:rPr>
        <w:t>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r>
        <w:rPr>
          <w:rFonts w:ascii="TH SarabunIT๙" w:hAnsi="TH SarabunIT๙" w:cs="TH SarabunIT๙"/>
          <w:spacing w:val="-2"/>
          <w:sz w:val="32"/>
          <w:cs/>
          <w:lang w:val="th-TH" w:bidi="th-TH"/>
        </w:rPr>
        <w:t>มีความสนใจใฝ่รู้ อยากรู้อยากเห็น สร้างแบบจำลองที่อธิบายการเกิดปรากฏการณ์เรือนกระจกและผลของปรากฏการณ์เรือนกระจกต่อสิ่งมีชีวิต และทำงานร่วมกับผู้อื่นอย่างสร้างสรรค์</w:t>
      </w:r>
      <w:r>
        <w:rPr>
          <w:rFonts w:ascii="TH SarabunIT๙" w:hAnsi="TH SarabunIT๙" w:cs="TH SarabunIT๙"/>
          <w:spacing w:val="-2"/>
          <w:sz w:val="32"/>
        </w:rPr>
        <w:t xml:space="preserve"> </w:t>
      </w:r>
      <w:r>
        <w:rPr>
          <w:rFonts w:ascii="TH SarabunIT๙" w:hAnsi="TH SarabunIT๙" w:cs="TH SarabunIT๙"/>
          <w:spacing w:val="-2"/>
          <w:sz w:val="32"/>
          <w:cs/>
          <w:lang w:val="th-TH" w:bidi="th-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r>
        <w:rPr>
          <w:rFonts w:ascii="TH SarabunIT๙" w:hAnsi="TH SarabunIT๙" w:cs="TH SarabunIT๙"/>
          <w:spacing w:val="-2"/>
          <w:sz w:val="32"/>
        </w:rPr>
        <w:t xml:space="preserve"> </w:t>
      </w:r>
      <w:r>
        <w:rPr>
          <w:rFonts w:ascii="TH SarabunIT๙" w:hAnsi="TH SarabunIT๙" w:cs="TH SarabunIT๙"/>
          <w:sz w:val="32"/>
          <w:cs/>
          <w:lang w:val="th-TH" w:bidi="th-TH"/>
        </w:rPr>
        <w:t>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r>
        <w:rPr>
          <w:rFonts w:ascii="TH SarabunIT๙" w:hAnsi="TH SarabunIT๙" w:cs="TH SarabunIT๙"/>
          <w:spacing w:val="-2"/>
          <w:sz w:val="32"/>
        </w:rPr>
        <w:t xml:space="preserve"> </w:t>
      </w:r>
      <w:r>
        <w:rPr>
          <w:rFonts w:ascii="TH SarabunIT๙" w:hAnsi="TH SarabunIT๙" w:eastAsia="Calibri" w:cs="TH SarabunIT๙"/>
          <w:sz w:val="32"/>
          <w:cs/>
          <w:lang w:val="th-TH" w:bidi="th-TH"/>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p>
    <w:p w14:paraId="27E189C9">
      <w:pPr>
        <w:pStyle w:val="88"/>
        <w:ind w:firstLine="720"/>
        <w:jc w:val="thaiDistribute"/>
        <w:rPr>
          <w:rFonts w:ascii="TH SarabunIT๙" w:hAnsi="TH SarabunIT๙" w:cs="TH SarabunIT๙"/>
          <w:sz w:val="32"/>
        </w:rPr>
      </w:pPr>
      <w:r>
        <w:rPr>
          <w:rFonts w:ascii="TH SarabunIT๙" w:hAnsi="TH SarabunIT๙" w:eastAsia="Calibri" w:cs="TH SarabunIT๙"/>
          <w:spacing w:val="-2"/>
          <w:sz w:val="32"/>
          <w:cs/>
          <w:lang w:val="th-TH" w:bidi="th-TH"/>
        </w:rPr>
        <w:t>อธิบายการละลายของสารและลักษณะของสารละลาย</w:t>
      </w:r>
      <w:r>
        <w:rPr>
          <w:rFonts w:ascii="TH SarabunIT๙" w:hAnsi="TH SarabunIT๙" w:eastAsia="Calibri" w:cs="TH SarabunIT๙"/>
          <w:spacing w:val="-2"/>
          <w:sz w:val="32"/>
          <w:cs/>
        </w:rPr>
        <w:t xml:space="preserve"> </w:t>
      </w:r>
      <w:r>
        <w:rPr>
          <w:rFonts w:ascii="TH SarabunIT๙" w:hAnsi="TH SarabunIT๙" w:eastAsia="Calibri" w:cs="TH SarabunIT๙"/>
          <w:spacing w:val="-2"/>
          <w:sz w:val="32"/>
          <w:cs/>
          <w:lang w:val="th-TH" w:bidi="th-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Pr>
          <w:rFonts w:ascii="TH SarabunIT๙" w:hAnsi="TH SarabunIT๙" w:eastAsia="Calibri" w:cs="TH SarabunIT๙"/>
          <w:sz w:val="32"/>
          <w:cs/>
          <w:lang w:val="th-TH" w:bidi="th-TH"/>
        </w:rPr>
        <w:t>ในร่างกาย</w:t>
      </w:r>
      <w:r>
        <w:rPr>
          <w:rFonts w:ascii="TH SarabunIT๙" w:hAnsi="TH SarabunIT๙" w:eastAsia="Calibri" w:cs="TH SarabunIT๙"/>
          <w:spacing w:val="-2"/>
          <w:sz w:val="32"/>
          <w:cs/>
        </w:rPr>
        <w:t xml:space="preserve"> </w:t>
      </w:r>
      <w:r>
        <w:rPr>
          <w:rFonts w:ascii="TH SarabunIT๙" w:hAnsi="TH SarabunIT๙" w:eastAsia="Calibri" w:cs="TH SarabunIT๙"/>
          <w:spacing w:val="-2"/>
          <w:sz w:val="32"/>
          <w:cs/>
          <w:lang w:val="th-TH" w:bidi="th-TH"/>
        </w:rPr>
        <w:t xml:space="preserve">จากการสังเกต ใช้แบบจำลอง </w:t>
      </w:r>
      <w:r>
        <w:rPr>
          <w:rFonts w:ascii="TH SarabunIT๙" w:hAnsi="TH SarabunIT๙" w:eastAsia="Calibri" w:cs="TH SarabunIT๙"/>
          <w:sz w:val="32"/>
          <w:cs/>
          <w:lang w:val="th-TH" w:bidi="th-TH"/>
        </w:rPr>
        <w:t>รวบรวมข้อมูล</w:t>
      </w:r>
      <w:r>
        <w:rPr>
          <w:rFonts w:ascii="TH SarabunIT๙" w:hAnsi="TH SarabunIT๙" w:eastAsia="Calibri" w:cs="TH SarabunIT๙"/>
          <w:sz w:val="32"/>
          <w:cs/>
        </w:rPr>
        <w:t xml:space="preserve"> </w:t>
      </w:r>
      <w:r>
        <w:rPr>
          <w:rFonts w:ascii="TH SarabunIT๙" w:hAnsi="TH SarabunIT๙" w:eastAsia="Calibri" w:cs="TH SarabunIT๙"/>
          <w:spacing w:val="-2"/>
          <w:sz w:val="32"/>
          <w:cs/>
          <w:lang w:val="th-TH" w:bidi="th-TH"/>
        </w:rPr>
        <w:t>ด้วยความกระตือรือร้นและรับผิดชอบในบทบาทหน้าที่ร่วมกัน</w:t>
      </w:r>
      <w:r>
        <w:rPr>
          <w:rFonts w:ascii="TH SarabunIT๙" w:hAnsi="TH SarabunIT๙" w:cs="TH SarabunIT๙"/>
          <w:spacing w:val="-2"/>
          <w:sz w:val="32"/>
          <w:cs/>
          <w:lang w:bidi="th"/>
        </w:rPr>
        <w:t xml:space="preserve"> </w:t>
      </w:r>
      <w:r>
        <w:rPr>
          <w:rFonts w:ascii="TH SarabunIT๙" w:hAnsi="TH SarabunIT๙" w:eastAsia="Calibri" w:cs="TH SarabunIT๙"/>
          <w:sz w:val="32"/>
          <w:cs/>
          <w:lang w:val="th-TH" w:bidi="th-TH"/>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r>
        <w:rPr>
          <w:rFonts w:ascii="TH SarabunIT๙" w:hAnsi="TH SarabunIT๙" w:cs="TH SarabunIT๙"/>
          <w:sz w:val="32"/>
        </w:rPr>
        <w:t xml:space="preserve"> </w:t>
      </w:r>
      <w:r>
        <w:rPr>
          <w:rFonts w:ascii="TH SarabunIT๙" w:hAnsi="TH SarabunIT๙" w:eastAsia="Calibri" w:cs="TH SarabunIT๙"/>
          <w:sz w:val="32"/>
          <w:cs/>
          <w:lang w:val="th-TH" w:bidi="th-TH"/>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r>
        <w:rPr>
          <w:rFonts w:ascii="TH SarabunIT๙" w:hAnsi="TH SarabunIT๙" w:cs="TH SarabunIT๙"/>
          <w:spacing w:val="-2"/>
          <w:sz w:val="32"/>
          <w:cs/>
          <w:lang w:val="th-TH" w:bidi="th-TH"/>
        </w:rPr>
        <w:t xml:space="preserve">ให้ความสนใจและร่วมมือในการเรียนรู้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เขียนแผนภาพและต่อวงจรไฟฟ้าอย่างง่ายได้ ออกแบบการทดลอง และทดลองด้วยวิธีการที่เหมาะสมในการอธิบายวิธีการและผลของการต่อเซลล์ไฟฟ้าแบบอนุกรม และแบบขนาน ตระหนักถึงประโยชน์ของความรู้การต่อเซลล์ไฟฟ้าแบบอนุกรมโดยบอกประโยชน์และการประยุกต์ใช้ในชีวิตประจำวัน </w:t>
      </w:r>
      <w:r>
        <w:rPr>
          <w:rFonts w:ascii="TH SarabunIT๙" w:hAnsi="TH SarabunIT๙" w:cs="TH SarabunIT๙"/>
          <w:sz w:val="32"/>
          <w:cs/>
          <w:lang w:val="th-TH" w:bidi="th-TH"/>
        </w:rPr>
        <w:t xml:space="preserve">วิเคราะห์ปัจจัยในสถานการณ์   วางแผน ออกแบบและเขียนโปรแกรม </w:t>
      </w:r>
      <w:r>
        <w:rPr>
          <w:rFonts w:ascii="TH SarabunIT๙" w:hAnsi="TH SarabunIT๙" w:cs="TH SarabunIT๙"/>
          <w:sz w:val="32"/>
        </w:rPr>
        <w:t>Micro: bit</w:t>
      </w:r>
      <w:r>
        <w:rPr>
          <w:rFonts w:ascii="TH SarabunIT๙" w:hAnsi="TH SarabunIT๙" w:cs="TH SarabunIT๙"/>
          <w:sz w:val="32"/>
          <w:cs/>
        </w:rPr>
        <w:t xml:space="preserve"> </w:t>
      </w:r>
      <w:r>
        <w:rPr>
          <w:rFonts w:ascii="TH SarabunIT๙" w:hAnsi="TH SarabunIT๙" w:cs="TH SarabunIT๙"/>
          <w:sz w:val="32"/>
          <w:cs/>
          <w:lang w:val="th-TH" w:bidi="th-TH"/>
        </w:rPr>
        <w:t xml:space="preserve">เพื่อแก้ปัญหาอย่างสร้างสรรค์ ตรวจหาข้อผิดพลาดของโปรแกรม </w:t>
      </w:r>
      <w:r>
        <w:rPr>
          <w:rFonts w:ascii="TH SarabunIT๙" w:hAnsi="TH SarabunIT๙" w:cs="TH SarabunIT๙"/>
          <w:sz w:val="32"/>
        </w:rPr>
        <w:t>Micro: bit</w:t>
      </w:r>
      <w:r>
        <w:rPr>
          <w:rFonts w:ascii="TH SarabunIT๙" w:hAnsi="TH SarabunIT๙" w:cs="TH SarabunIT๙"/>
          <w:sz w:val="32"/>
          <w:cs/>
        </w:rPr>
        <w:t xml:space="preserve"> </w:t>
      </w:r>
      <w:r>
        <w:rPr>
          <w:rFonts w:ascii="TH SarabunIT๙" w:hAnsi="TH SarabunIT๙" w:cs="TH SarabunIT๙"/>
          <w:sz w:val="32"/>
          <w:cs/>
          <w:lang w:val="th-TH" w:bidi="th-TH"/>
        </w:rPr>
        <w:t>เรียนรู้จากความผิดพลาด  สะท้อนการทำงานของตนเอง  ร่วมกันทำงานเป็นทีมเพื่อปรังปรุงแก้ไขผลลัพธ์ให้ดีขึ้น</w:t>
      </w:r>
      <w:r>
        <w:rPr>
          <w:rFonts w:ascii="TH SarabunIT๙" w:hAnsi="TH SarabunIT๙" w:cs="TH SarabunIT๙"/>
          <w:sz w:val="32"/>
        </w:rPr>
        <w:t xml:space="preserve"> </w:t>
      </w:r>
      <w:r>
        <w:rPr>
          <w:rFonts w:ascii="TH SarabunIT๙" w:hAnsi="TH SarabunIT๙" w:cs="TH SarabunIT๙"/>
          <w:sz w:val="32"/>
          <w:cs/>
          <w:lang w:val="th-TH" w:bidi="th-TH"/>
        </w:rPr>
        <w:t xml:space="preserve">ใช้โปรแกรม </w:t>
      </w:r>
      <w:r>
        <w:rPr>
          <w:rFonts w:ascii="TH SarabunIT๙" w:hAnsi="TH SarabunIT๙" w:cs="TH SarabunIT๙"/>
          <w:sz w:val="32"/>
          <w:cs/>
          <w:lang w:bidi="th"/>
        </w:rPr>
        <w:t xml:space="preserve">Microsoft PowerPoint </w:t>
      </w:r>
      <w:r>
        <w:rPr>
          <w:rFonts w:ascii="TH SarabunIT๙" w:hAnsi="TH SarabunIT๙" w:cs="TH SarabunIT๙"/>
          <w:sz w:val="32"/>
          <w:cs/>
          <w:lang w:val="th-TH" w:bidi="th-TH"/>
        </w:rPr>
        <w:t>นําเสนอข</w:t>
      </w:r>
      <w:r>
        <w:rPr>
          <w:rFonts w:ascii="TH SarabunIT๙" w:hAnsi="TH SarabunIT๙" w:cs="TH SarabunIT๙"/>
          <w:sz w:val="32"/>
          <w:cs/>
        </w:rPr>
        <w:t></w:t>
      </w:r>
      <w:r>
        <w:rPr>
          <w:rFonts w:ascii="TH SarabunIT๙" w:hAnsi="TH SarabunIT๙" w:cs="TH SarabunIT๙"/>
          <w:sz w:val="32"/>
          <w:cs/>
          <w:lang w:val="th-TH" w:bidi="th-TH"/>
        </w:rPr>
        <w:t>อมูลในรูปแบบตาราง แผนภูมิ กราฟ เข</w:t>
      </w:r>
      <w:r>
        <w:rPr>
          <w:rFonts w:ascii="TH SarabunIT๙" w:hAnsi="TH SarabunIT๙" w:cs="TH SarabunIT๙"/>
          <w:sz w:val="32"/>
          <w:cs/>
        </w:rPr>
        <w:t></w:t>
      </w:r>
      <w:r>
        <w:rPr>
          <w:rFonts w:ascii="TH SarabunIT๙" w:hAnsi="TH SarabunIT๙" w:cs="TH SarabunIT๙"/>
          <w:sz w:val="32"/>
          <w:cs/>
          <w:lang w:val="th-TH" w:bidi="th-TH"/>
        </w:rPr>
        <w:t>าใจผลกระทบของการบอกข</w:t>
      </w:r>
      <w:r>
        <w:rPr>
          <w:rFonts w:ascii="TH SarabunIT๙" w:hAnsi="TH SarabunIT๙" w:cs="TH SarabunIT๙"/>
          <w:sz w:val="32"/>
          <w:cs/>
        </w:rPr>
        <w:t></w:t>
      </w:r>
      <w:r>
        <w:rPr>
          <w:rFonts w:ascii="TH SarabunIT๙" w:hAnsi="TH SarabunIT๙" w:cs="TH SarabunIT๙"/>
          <w:sz w:val="32"/>
          <w:cs/>
          <w:lang w:val="th-TH" w:bidi="th-TH"/>
        </w:rPr>
        <w:t>อมูลส</w:t>
      </w:r>
      <w:r>
        <w:rPr>
          <w:rFonts w:ascii="TH SarabunIT๙" w:hAnsi="TH SarabunIT๙" w:cs="TH SarabunIT๙"/>
          <w:sz w:val="32"/>
          <w:cs/>
        </w:rPr>
        <w:t></w:t>
      </w:r>
      <w:r>
        <w:rPr>
          <w:rFonts w:ascii="TH SarabunIT๙" w:hAnsi="TH SarabunIT๙" w:cs="TH SarabunIT๙"/>
          <w:sz w:val="32"/>
          <w:cs/>
          <w:lang w:val="th-TH" w:bidi="th-TH"/>
        </w:rPr>
        <w:t>วนตัว มีมารยาทในการให</w:t>
      </w:r>
      <w:r>
        <w:rPr>
          <w:rFonts w:ascii="TH SarabunIT๙" w:hAnsi="TH SarabunIT๙" w:cs="TH SarabunIT๙"/>
          <w:sz w:val="32"/>
          <w:cs/>
        </w:rPr>
        <w:t></w:t>
      </w:r>
      <w:r>
        <w:rPr>
          <w:rFonts w:ascii="TH SarabunIT๙" w:hAnsi="TH SarabunIT๙" w:cs="TH SarabunIT๙"/>
          <w:sz w:val="32"/>
          <w:cs/>
          <w:lang w:val="th-TH" w:bidi="th-TH"/>
        </w:rPr>
        <w:t>และการใช</w:t>
      </w:r>
      <w:r>
        <w:rPr>
          <w:rFonts w:ascii="TH SarabunIT๙" w:hAnsi="TH SarabunIT๙" w:cs="TH SarabunIT๙"/>
          <w:sz w:val="32"/>
          <w:cs/>
        </w:rPr>
        <w:t></w:t>
      </w:r>
      <w:r>
        <w:rPr>
          <w:rFonts w:ascii="TH SarabunIT๙" w:hAnsi="TH SarabunIT๙" w:cs="TH SarabunIT๙"/>
          <w:sz w:val="32"/>
          <w:cs/>
          <w:lang w:val="th-TH" w:bidi="th-TH"/>
        </w:rPr>
        <w:t>ข</w:t>
      </w:r>
      <w:r>
        <w:rPr>
          <w:rFonts w:ascii="TH SarabunIT๙" w:hAnsi="TH SarabunIT๙" w:cs="TH SarabunIT๙"/>
          <w:sz w:val="32"/>
          <w:cs/>
        </w:rPr>
        <w:t></w:t>
      </w:r>
      <w:r>
        <w:rPr>
          <w:rFonts w:ascii="TH SarabunIT๙" w:hAnsi="TH SarabunIT๙" w:cs="TH SarabunIT๙"/>
          <w:sz w:val="32"/>
          <w:cs/>
          <w:lang w:val="th-TH" w:bidi="th-TH"/>
        </w:rPr>
        <w:t>อมูล และตระหนักถึงความเอนเอียงของข</w:t>
      </w:r>
      <w:r>
        <w:rPr>
          <w:rFonts w:ascii="TH SarabunIT๙" w:hAnsi="TH SarabunIT๙" w:cs="TH SarabunIT๙"/>
          <w:sz w:val="32"/>
          <w:cs/>
        </w:rPr>
        <w:t></w:t>
      </w:r>
      <w:r>
        <w:rPr>
          <w:rFonts w:ascii="TH SarabunIT๙" w:hAnsi="TH SarabunIT๙" w:cs="TH SarabunIT๙"/>
          <w:sz w:val="32"/>
          <w:cs/>
          <w:lang w:val="th-TH" w:bidi="th-TH"/>
        </w:rPr>
        <w:t xml:space="preserve">อมูล </w:t>
      </w:r>
      <w:r>
        <w:rPr>
          <w:rFonts w:ascii="TH SarabunIT๙" w:hAnsi="TH SarabunIT๙" w:eastAsia="Calibri" w:cs="TH SarabunIT๙"/>
          <w:spacing w:val="-2"/>
          <w:sz w:val="32"/>
          <w:cs/>
          <w:lang w:val="th-TH" w:bidi="th-TH"/>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Pr>
          <w:rFonts w:hint="cs" w:ascii="TH SarabunIT๙" w:hAnsi="TH SarabunIT๙" w:cs="TH SarabunIT๙"/>
          <w:sz w:val="32"/>
          <w:cs/>
        </w:rPr>
        <w:t xml:space="preserve"> </w:t>
      </w:r>
      <w:r>
        <w:rPr>
          <w:rFonts w:ascii="TH SarabunIT๙" w:hAnsi="TH SarabunIT๙" w:cs="TH SarabunIT๙"/>
          <w:sz w:val="32"/>
          <w:cs/>
          <w:lang w:val="th-TH" w:bidi="th-TH"/>
        </w:rPr>
        <w:t>รู้ประเภทของเพลง จำแนกความเหมือนและแตกต่างของแนวเพลง เปรียบเทียบความเหมือนและแตกต่างของแนวเพลง ได้อย่างถูกต้อง</w:t>
      </w:r>
      <w:r>
        <w:rPr>
          <w:rFonts w:ascii="TH SarabunIT๙" w:hAnsi="TH SarabunIT๙" w:cs="TH SarabunIT๙"/>
          <w:sz w:val="32"/>
        </w:rPr>
        <w:t xml:space="preserve"> </w:t>
      </w:r>
      <w:r>
        <w:rPr>
          <w:rFonts w:ascii="TH SarabunIT๙" w:hAnsi="TH SarabunIT๙" w:cs="TH SarabunIT๙"/>
          <w:sz w:val="32"/>
          <w:cs/>
          <w:lang w:val="th-TH" w:bidi="th-TH"/>
        </w:rPr>
        <w:t>รู้ประเภทของวงดนตรีสากล ขับร้องและบรรเลงร่วมวงดนตรีสากล สามารถแสดงความคิดเห็นการบรรเลงวงดนตรีของตนเองและผู้อื่น ด้วยความสุภาพและสร้างสรรค์</w:t>
      </w:r>
      <w:r>
        <w:rPr>
          <w:rFonts w:ascii="TH SarabunIT๙" w:hAnsi="TH SarabunIT๙" w:cs="TH SarabunIT๙"/>
          <w:sz w:val="32"/>
        </w:rPr>
        <w:t xml:space="preserve"> </w:t>
      </w:r>
      <w:r>
        <w:rPr>
          <w:rFonts w:ascii="TH SarabunIT๙" w:hAnsi="TH SarabunIT๙" w:cs="TH SarabunIT๙"/>
          <w:sz w:val="32"/>
          <w:cs/>
          <w:lang w:val="th-TH" w:bidi="th-TH"/>
        </w:rPr>
        <w:t>รู้ความเหมือนและความแตกต่างของนาฏศิลป์ไทย และนาฏศิลป์ประเทศเพื่อนบ้าน เปรียบเทียบนาฏศิลป์ไทย และนาฏศิลป์ประเทศเพื่อนบ้าน สร้างสรรค์การเคลื่อนไหวในรูปแบบการแสดงอย่างง่ายที่สอดคล้องกับประเพณี วัฒนธรรมท้องถิ่น อย่างสร้างสรรค์ เหมาะสมกับวัย 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r>
        <w:rPr>
          <w:rFonts w:hint="cs" w:ascii="TH SarabunIT๙" w:hAnsi="TH SarabunIT๙" w:cs="TH SarabunIT๙"/>
          <w:sz w:val="32"/>
          <w:cs/>
        </w:rPr>
        <w:t xml:space="preserve"> </w:t>
      </w:r>
      <w:r>
        <w:rPr>
          <w:rFonts w:ascii="TH SarabunIT๙" w:hAnsi="TH SarabunIT๙" w:cs="TH SarabunIT๙"/>
          <w:sz w:val="32"/>
          <w:cs/>
          <w:lang w:val="th-TH" w:bidi="th-TH"/>
        </w:rPr>
        <w:t>ตรวจสอบความน่าเชื่อถือของข้อมูลและแหล่งข้อมูล ศึกษาเกี่ยวกับการใช้สื่อสังคมออนไลน์การปกป้อง ตนเองจากการระรานทางไซเบอร์ รักษาอัตลักษณ์และร่องรอยดิจิทัลอย่างเหมาะสม ศึกษามารยาทและจริยธรรมในการสื่อสาร รับฟัง อ่านเรื่อง ดูภาพ ในการตรวจสอบความน่าเชื่อถือในการค้นหาข้อมูล วิเคราะห์เกี่ยวกับการปกป้องตนเองจากการระรานทาง ไซเบอร์ รักษาอัตลักษณ์และร่องรอยดิจิทัลอย่างเหมาะสมอธิบายเกี่ยวกับมารายาทในการสื่อสาร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 รักษา อัตลักษณ์และร่องรอยทางดิจิทัลอย่างเหมาะสมและปลอดภัย</w:t>
      </w:r>
      <w:r>
        <w:rPr>
          <w:rFonts w:ascii="TH SarabunIT๙" w:hAnsi="TH SarabunIT๙" w:eastAsia="Calibri" w:cs="TH SarabunIT๙"/>
          <w:spacing w:val="-2"/>
          <w:sz w:val="32"/>
          <w:cs/>
        </w:rPr>
        <w:t xml:space="preserve"> </w:t>
      </w:r>
      <w:r>
        <w:rPr>
          <w:rFonts w:ascii="TH SarabunIT๙" w:hAnsi="TH SarabunIT๙" w:eastAsia="Calibri" w:cs="TH SarabunIT๙"/>
          <w:spacing w:val="-2"/>
          <w:sz w:val="32"/>
          <w:cs/>
          <w:lang w:val="th-TH" w:bidi="th-TH"/>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Pr>
          <w:rFonts w:ascii="TH SarabunIT๙" w:hAnsi="TH SarabunIT๙" w:cs="TH SarabunIT๙"/>
          <w:sz w:val="32"/>
        </w:rPr>
        <w:t xml:space="preserve"> </w:t>
      </w:r>
      <w:r>
        <w:rPr>
          <w:rFonts w:ascii="TH SarabunIT๙" w:hAnsi="TH SarabunIT๙" w:cs="TH SarabunIT๙"/>
          <w:sz w:val="32"/>
          <w:cs/>
          <w:lang w:val="th-TH" w:bidi="th-TH"/>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r>
        <w:rPr>
          <w:rFonts w:ascii="TH SarabunIT๙" w:hAnsi="TH SarabunIT๙" w:cs="TH SarabunIT๙"/>
          <w:sz w:val="32"/>
        </w:rPr>
        <w:t xml:space="preserve"> </w:t>
      </w:r>
      <w:r>
        <w:rPr>
          <w:rFonts w:ascii="TH SarabunIT๙" w:hAnsi="TH SarabunIT๙" w:cs="TH SarabunIT๙"/>
          <w:sz w:val="32"/>
          <w:cs/>
          <w:lang w:val="th-TH" w:bidi="th-TH"/>
        </w:rPr>
        <w:t>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r>
        <w:rPr>
          <w:rFonts w:hint="cs" w:ascii="TH SarabunIT๙" w:hAnsi="TH SarabunIT๙" w:cs="TH SarabunIT๙"/>
          <w:sz w:val="32"/>
          <w:cs/>
        </w:rPr>
        <w:t xml:space="preserve"> </w:t>
      </w:r>
      <w:r>
        <w:rPr>
          <w:rFonts w:ascii="TH SarabunIT๙" w:hAnsi="TH SarabunIT๙" w:cs="TH SarabunIT๙"/>
          <w:spacing w:val="-2"/>
          <w:sz w:val="32"/>
          <w:cs/>
          <w:lang w:val="th-TH" w:bidi="th-TH"/>
        </w:rPr>
        <w:t>วิเคราะห์สาเหตุที่ทำให้เกิดมลพิษทางเสียงในสถานการณ์ต่าง</w:t>
      </w:r>
      <w:r>
        <w:rPr>
          <w:rFonts w:ascii="TH SarabunIT๙" w:hAnsi="TH SarabunIT๙" w:cs="TH SarabunIT๙"/>
          <w:spacing w:val="-2"/>
          <w:sz w:val="32"/>
          <w:cs/>
        </w:rPr>
        <w:t xml:space="preserve"> </w:t>
      </w:r>
      <w:r>
        <w:rPr>
          <w:rFonts w:ascii="TH SarabunIT๙" w:hAnsi="TH SarabunIT๙" w:cs="TH SarabunIT๙"/>
          <w:spacing w:val="-2"/>
          <w:sz w:val="32"/>
          <w:cs/>
          <w:lang w:val="th-TH" w:bidi="th-TH"/>
        </w:rPr>
        <w:t>ๆจากหลักฐานที่รวบรวมได้ไม่ประพฤติตนเป็นสาเหตุที่ทำให้เกิดมลพิษทางเสียง และ นำเสนอ แนวทางการปฏิบัติตนให้ปลอดภัยจากมลพิษทางเสียงด้วย วิธีการที่เหมาะสมเพื่อให้เกิดประโยชน์ต่อตนเองและผู้อื่น</w:t>
      </w:r>
      <w:r>
        <w:rPr>
          <w:rFonts w:ascii="TH SarabunIT๙" w:hAnsi="TH SarabunIT๙" w:cs="TH SarabunIT๙"/>
          <w:sz w:val="32"/>
          <w:lang w:bidi="th"/>
        </w:rPr>
        <w:t xml:space="preserve"> </w:t>
      </w:r>
      <w:r>
        <w:rPr>
          <w:rFonts w:ascii="TH SarabunIT๙" w:hAnsi="TH SarabunIT๙" w:cs="TH SarabunIT๙"/>
          <w:sz w:val="32"/>
          <w:cs/>
          <w:lang w:val="th-TH" w:bidi="th-TH"/>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14:paraId="126FB34C">
      <w:pPr>
        <w:tabs>
          <w:tab w:val="left" w:pos="567"/>
          <w:tab w:val="left" w:pos="1134"/>
        </w:tabs>
        <w:jc w:val="thaiDistribute"/>
        <w:rPr>
          <w:rFonts w:ascii="TH SarabunIT๙" w:hAnsi="TH SarabunIT๙" w:cs="TH SarabunIT๙"/>
          <w:spacing w:val="-2"/>
          <w:sz w:val="32"/>
          <w:szCs w:val="32"/>
        </w:rPr>
      </w:pPr>
    </w:p>
    <w:p w14:paraId="623E24D4">
      <w:pPr>
        <w:tabs>
          <w:tab w:val="left" w:pos="567"/>
          <w:tab w:val="left" w:pos="1134"/>
        </w:tabs>
        <w:jc w:val="thaiDistribute"/>
        <w:rPr>
          <w:rFonts w:ascii="TH SarabunIT๙" w:hAnsi="TH SarabunIT๙" w:cs="TH SarabunIT๙"/>
          <w:b/>
          <w:bCs/>
          <w:spacing w:val="-2"/>
          <w:sz w:val="32"/>
          <w:szCs w:val="32"/>
        </w:rPr>
      </w:pPr>
      <w:r>
        <w:rPr>
          <w:rFonts w:ascii="TH SarabunIT๙" w:hAnsi="TH SarabunIT๙" w:cs="TH SarabunIT๙"/>
          <w:b/>
          <w:bCs/>
          <w:spacing w:val="-2"/>
          <w:sz w:val="32"/>
          <w:szCs w:val="32"/>
          <w:cs/>
          <w:lang w:val="th-TH" w:bidi="th-TH"/>
        </w:rPr>
        <w:t>ผลลัพธ์การเรียนรู้</w:t>
      </w:r>
    </w:p>
    <w:p w14:paraId="0517B807">
      <w:pPr>
        <w:ind w:firstLine="720"/>
        <w:rPr>
          <w:rFonts w:ascii="TH SarabunIT๙" w:hAnsi="TH SarabunIT๙" w:cs="TH SarabunIT๙"/>
          <w:sz w:val="32"/>
          <w:szCs w:val="32"/>
          <w:cs/>
        </w:rPr>
      </w:pPr>
      <w:r>
        <w:rPr>
          <w:rFonts w:ascii="TH SarabunIT๙" w:hAnsi="TH SarabunIT๙" w:cs="TH SarabunIT๙"/>
          <w:sz w:val="32"/>
          <w:szCs w:val="32"/>
        </w:rPr>
        <w:t>LOSci 1</w:t>
      </w:r>
      <w:r>
        <w:rPr>
          <w:rFonts w:ascii="TH SarabunIT๙" w:hAnsi="TH SarabunIT๙" w:cs="TH SarabunIT๙"/>
          <w:sz w:val="32"/>
          <w:szCs w:val="32"/>
          <w:cs/>
        </w:rPr>
        <w:t xml:space="preserve"> </w:t>
      </w:r>
      <w:r>
        <w:rPr>
          <w:rFonts w:ascii="TH SarabunIT๙" w:hAnsi="TH SarabunIT๙" w:cs="TH SarabunIT๙"/>
          <w:sz w:val="32"/>
          <w:szCs w:val="32"/>
        </w:rPr>
        <w:t>, LOSci 2</w:t>
      </w:r>
      <w:r>
        <w:rPr>
          <w:rFonts w:ascii="TH SarabunIT๙" w:hAnsi="TH SarabunIT๙" w:cs="TH SarabunIT๙"/>
          <w:sz w:val="32"/>
          <w:szCs w:val="32"/>
          <w:cs/>
        </w:rPr>
        <w:t xml:space="preserve"> </w:t>
      </w:r>
      <w:r>
        <w:rPr>
          <w:rFonts w:ascii="TH SarabunIT๙" w:hAnsi="TH SarabunIT๙" w:cs="TH SarabunIT๙"/>
          <w:sz w:val="32"/>
          <w:szCs w:val="32"/>
        </w:rPr>
        <w:t>, LOSci 5</w:t>
      </w:r>
      <w:r>
        <w:rPr>
          <w:rFonts w:ascii="TH SarabunIT๙" w:hAnsi="TH SarabunIT๙" w:cs="TH SarabunIT๙"/>
          <w:sz w:val="32"/>
          <w:szCs w:val="32"/>
          <w:cs/>
        </w:rPr>
        <w:t xml:space="preserve"> </w:t>
      </w:r>
      <w:r>
        <w:rPr>
          <w:rFonts w:ascii="TH SarabunIT๙" w:hAnsi="TH SarabunIT๙" w:cs="TH SarabunIT๙"/>
          <w:sz w:val="32"/>
          <w:szCs w:val="32"/>
        </w:rPr>
        <w:t xml:space="preserve">, LOSci 8 , LOSci 11 , </w:t>
      </w:r>
    </w:p>
    <w:p w14:paraId="79FBA44E">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LOSo 1</w:t>
      </w:r>
      <w:r>
        <w:rPr>
          <w:rFonts w:ascii="TH SarabunIT๙" w:hAnsi="TH SarabunIT๙" w:cs="TH SarabunIT๙"/>
          <w:sz w:val="32"/>
          <w:szCs w:val="32"/>
          <w:cs/>
        </w:rPr>
        <w:t xml:space="preserve"> </w:t>
      </w:r>
      <w:r>
        <w:rPr>
          <w:rFonts w:ascii="TH SarabunIT๙" w:hAnsi="TH SarabunIT๙" w:cs="TH SarabunIT๙"/>
          <w:sz w:val="32"/>
          <w:szCs w:val="32"/>
        </w:rPr>
        <w:t>, LOSo 2</w:t>
      </w:r>
      <w:r>
        <w:rPr>
          <w:rFonts w:ascii="TH SarabunIT๙" w:hAnsi="TH SarabunIT๙" w:cs="TH SarabunIT๙"/>
          <w:sz w:val="32"/>
          <w:szCs w:val="32"/>
          <w:cs/>
        </w:rPr>
        <w:t xml:space="preserve"> </w:t>
      </w:r>
      <w:r>
        <w:rPr>
          <w:rFonts w:ascii="TH SarabunIT๙" w:hAnsi="TH SarabunIT๙" w:cs="TH SarabunIT๙"/>
          <w:sz w:val="32"/>
          <w:szCs w:val="32"/>
        </w:rPr>
        <w:t>, LOSo 3</w:t>
      </w:r>
      <w:r>
        <w:rPr>
          <w:rFonts w:ascii="TH SarabunIT๙" w:hAnsi="TH SarabunIT๙" w:cs="TH SarabunIT๙"/>
          <w:sz w:val="32"/>
          <w:szCs w:val="32"/>
          <w:cs/>
        </w:rPr>
        <w:t xml:space="preserve"> </w:t>
      </w:r>
      <w:r>
        <w:rPr>
          <w:rFonts w:ascii="TH SarabunIT๙" w:hAnsi="TH SarabunIT๙" w:cs="TH SarabunIT๙"/>
          <w:sz w:val="32"/>
          <w:szCs w:val="32"/>
        </w:rPr>
        <w:t>, LOSo 4</w:t>
      </w:r>
      <w:r>
        <w:rPr>
          <w:rFonts w:ascii="TH SarabunIT๙" w:hAnsi="TH SarabunIT๙" w:cs="TH SarabunIT๙"/>
          <w:sz w:val="32"/>
          <w:szCs w:val="32"/>
          <w:cs/>
        </w:rPr>
        <w:t xml:space="preserve"> </w:t>
      </w:r>
      <w:r>
        <w:rPr>
          <w:rFonts w:ascii="TH SarabunIT๙" w:hAnsi="TH SarabunIT๙" w:cs="TH SarabunIT๙"/>
          <w:sz w:val="32"/>
          <w:szCs w:val="32"/>
        </w:rPr>
        <w:t>, LOSo 5</w:t>
      </w:r>
      <w:r>
        <w:rPr>
          <w:rFonts w:ascii="TH SarabunIT๙" w:hAnsi="TH SarabunIT๙" w:cs="TH SarabunIT๙"/>
          <w:sz w:val="32"/>
          <w:szCs w:val="32"/>
          <w:cs/>
        </w:rPr>
        <w:t xml:space="preserve"> </w:t>
      </w:r>
      <w:r>
        <w:rPr>
          <w:rFonts w:ascii="TH SarabunIT๙" w:hAnsi="TH SarabunIT๙" w:cs="TH SarabunIT๙"/>
          <w:sz w:val="32"/>
          <w:szCs w:val="32"/>
        </w:rPr>
        <w:t>, LOSo 6</w:t>
      </w:r>
      <w:r>
        <w:rPr>
          <w:rFonts w:ascii="TH SarabunIT๙" w:hAnsi="TH SarabunIT๙" w:cs="TH SarabunIT๙"/>
          <w:sz w:val="32"/>
          <w:szCs w:val="32"/>
          <w:cs/>
        </w:rPr>
        <w:t xml:space="preserve"> </w:t>
      </w:r>
      <w:r>
        <w:rPr>
          <w:rFonts w:ascii="TH SarabunIT๙" w:hAnsi="TH SarabunIT๙" w:cs="TH SarabunIT๙"/>
          <w:sz w:val="32"/>
          <w:szCs w:val="32"/>
        </w:rPr>
        <w:t>, LOSo 7</w:t>
      </w:r>
      <w:r>
        <w:rPr>
          <w:rFonts w:ascii="TH SarabunIT๙" w:hAnsi="TH SarabunIT๙" w:cs="TH SarabunIT๙"/>
          <w:sz w:val="32"/>
          <w:szCs w:val="32"/>
          <w:cs/>
        </w:rPr>
        <w:t xml:space="preserve"> </w:t>
      </w:r>
      <w:r>
        <w:rPr>
          <w:rFonts w:ascii="TH SarabunIT๙" w:hAnsi="TH SarabunIT๙" w:cs="TH SarabunIT๙"/>
          <w:sz w:val="32"/>
          <w:szCs w:val="32"/>
        </w:rPr>
        <w:t>, LOSo 10</w:t>
      </w:r>
      <w:r>
        <w:rPr>
          <w:rFonts w:ascii="TH SarabunIT๙" w:hAnsi="TH SarabunIT๙" w:cs="TH SarabunIT๙"/>
          <w:sz w:val="32"/>
          <w:szCs w:val="32"/>
          <w:cs/>
        </w:rPr>
        <w:t xml:space="preserve"> </w:t>
      </w:r>
      <w:r>
        <w:rPr>
          <w:rFonts w:ascii="TH SarabunIT๙" w:hAnsi="TH SarabunIT๙" w:cs="TH SarabunIT๙"/>
          <w:sz w:val="32"/>
          <w:szCs w:val="32"/>
        </w:rPr>
        <w:t>,</w:t>
      </w:r>
    </w:p>
    <w:p w14:paraId="45DB3447">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LOArt 1 , LOArt 2 , LOArt 3 , LOArt 4 , LOArt 5 , </w:t>
      </w:r>
    </w:p>
    <w:p w14:paraId="05717006">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LO(P.E.) 1 , LO(P.E.) 2 ,  LO(P.E.) 4 , LO(P.E.)  5 , LO(P.E.)  7 , LO(P.E.)  8 ,</w:t>
      </w:r>
    </w:p>
    <w:p w14:paraId="6BE33CB1">
      <w:pPr>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LOTech 1 , LOTech 2, LOTech 3 , LOTech 4 , LOTech 5</w:t>
      </w:r>
    </w:p>
    <w:p w14:paraId="079C3A15">
      <w:pPr>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LOHME 1 , LOHME 2 , LOHME 3 ,</w:t>
      </w:r>
    </w:p>
    <w:p w14:paraId="0F6CDAC6">
      <w:pPr>
        <w:jc w:val="center"/>
        <w:rPr>
          <w:rFonts w:ascii="TH SarabunIT๙" w:hAnsi="TH SarabunIT๙" w:cs="TH SarabunIT๙"/>
          <w:b/>
          <w:bCs/>
          <w:sz w:val="32"/>
          <w:szCs w:val="32"/>
        </w:rPr>
      </w:pPr>
    </w:p>
    <w:p w14:paraId="5E1198AC">
      <w:pPr>
        <w:autoSpaceDE w:val="0"/>
        <w:autoSpaceDN w:val="0"/>
        <w:adjustRightInd w:val="0"/>
        <w:jc w:val="thaiDistribute"/>
        <w:rPr>
          <w:rFonts w:ascii="TH SarabunIT๙" w:hAnsi="TH SarabunIT๙" w:cs="TH SarabunIT๙"/>
          <w:sz w:val="32"/>
          <w:szCs w:val="32"/>
        </w:rPr>
      </w:pPr>
      <w:r>
        <w:rPr>
          <w:rFonts w:ascii="TH SarabunIT๙" w:hAnsi="TH SarabunIT๙" w:eastAsia="Times New Roman" w:cs="TH SarabunIT๙"/>
          <w:b/>
          <w:bCs/>
          <w:sz w:val="32"/>
          <w:szCs w:val="32"/>
        </w:rPr>
        <w:t xml:space="preserve">9. </w:t>
      </w:r>
      <w:r>
        <w:rPr>
          <w:rFonts w:ascii="TH SarabunIT๙" w:hAnsi="TH SarabunIT๙" w:eastAsia="Times New Roman" w:cs="TH SarabunIT๙"/>
          <w:b/>
          <w:bCs/>
          <w:sz w:val="32"/>
          <w:szCs w:val="32"/>
          <w:cs/>
          <w:lang w:val="th-TH" w:bidi="th-TH"/>
        </w:rPr>
        <w:t>โครงสร้างของหลักสูตรฐานสมรรถนะ</w:t>
      </w:r>
    </w:p>
    <w:p w14:paraId="641AE7E8">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eastAsia="Cordia New" w:cs="TH SarabunIT๙"/>
          <w:spacing w:val="-8"/>
          <w:sz w:val="32"/>
          <w:szCs w:val="32"/>
          <w:cs/>
        </w:rPr>
        <w:tab/>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ลักสูตรฐานสมรรนะ</w:t>
      </w:r>
      <w:r>
        <w:rPr>
          <w:rFonts w:ascii="TH SarabunIT๙" w:hAnsi="TH SarabunIT๙" w:cs="TH SarabunIT๙"/>
          <w:b/>
          <w:bCs/>
          <w:sz w:val="32"/>
          <w:szCs w:val="32"/>
          <w:cs/>
          <w:lang w:val="th-TH" w:bidi="th-TH"/>
        </w:rPr>
        <w:t>โรงเรียนบ้านตันหยงกาโบยชัยพัฒนา</w:t>
      </w:r>
      <w:r>
        <w:rPr>
          <w:rFonts w:ascii="TH SarabunIT๙" w:hAnsi="TH SarabunIT๙" w:cs="TH SarabunIT๙"/>
          <w:sz w:val="32"/>
          <w:szCs w:val="32"/>
          <w:cs/>
          <w:lang w:val="th-TH" w:bidi="th-TH"/>
        </w:rPr>
        <w:t xml:space="preserve">กำหนดโครงสร้างเวลาเพื่อพัฒนาสมรรถนะของผู้เรียนในช่วงชั้นที่  ๑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ชั้นประถมศึกษาปีที่ ๑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ตามจุดเน้นการจัดการศึกษา</w:t>
      </w:r>
    </w:p>
    <w:p w14:paraId="773F9EEC">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เพื่อเป็นฐานเครื่องมือการเรียนรู้และสร้างสุขภาวะของผู้เรียน</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ดังนี้</w:t>
      </w:r>
    </w:p>
    <w:p w14:paraId="5EC0B64C">
      <w:pPr>
        <w:tabs>
          <w:tab w:val="left" w:pos="360"/>
          <w:tab w:val="left" w:pos="720"/>
          <w:tab w:val="left" w:pos="1080"/>
          <w:tab w:val="left" w:pos="1440"/>
        </w:tabs>
        <w:jc w:val="both"/>
        <w:rPr>
          <w:rFonts w:ascii="TH SarabunIT๙" w:hAnsi="TH SarabunIT๙" w:cs="TH SarabunIT๙"/>
          <w:b/>
          <w:bCs/>
          <w:sz w:val="32"/>
          <w:szCs w:val="32"/>
        </w:rPr>
      </w:pPr>
    </w:p>
    <w:tbl>
      <w:tblPr>
        <w:tblStyle w:val="7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51"/>
        <w:gridCol w:w="567"/>
        <w:gridCol w:w="992"/>
        <w:gridCol w:w="850"/>
        <w:gridCol w:w="567"/>
        <w:gridCol w:w="993"/>
        <w:gridCol w:w="850"/>
        <w:gridCol w:w="567"/>
        <w:gridCol w:w="992"/>
        <w:gridCol w:w="567"/>
      </w:tblGrid>
      <w:tr w14:paraId="05DA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221E7779">
            <w:pPr>
              <w:autoSpaceDE w:val="0"/>
              <w:autoSpaceDN w:val="0"/>
              <w:adjustRightInd w:val="0"/>
              <w:jc w:val="center"/>
              <w:rPr>
                <w:rFonts w:ascii="TH SarabunIT๙" w:hAnsi="TH SarabunIT๙" w:cs="TH SarabunIT๙"/>
                <w:b/>
                <w:bCs/>
                <w:sz w:val="32"/>
                <w:szCs w:val="32"/>
              </w:rPr>
            </w:pPr>
            <w:r>
              <w:rPr>
                <w:rFonts w:ascii="TH SarabunIT๙" w:hAnsi="TH SarabunIT๙" w:eastAsia="Times New Roman" w:cs="TH SarabunIT๙"/>
                <w:b/>
                <w:bCs/>
                <w:cs/>
                <w:lang w:val="th-TH" w:bidi="th-TH"/>
              </w:rPr>
              <w:t>โครงสร้างของหลักสูตรฐานสมรรถนะ</w:t>
            </w:r>
            <w:r>
              <w:rPr>
                <w:rFonts w:hint="cs" w:ascii="TH SarabunIT๙" w:hAnsi="TH SarabunIT๙" w:cs="TH SarabunIT๙"/>
                <w:b/>
                <w:bCs/>
                <w:cs/>
                <w:lang w:val="th-TH" w:bidi="th-TH"/>
              </w:rPr>
              <w:t xml:space="preserve">การศึกษาขั้นพื้นฐานช่วงชั้นที่ </w:t>
            </w:r>
            <w:r>
              <w:rPr>
                <w:rFonts w:ascii="TH SarabunIT๙" w:hAnsi="TH SarabunIT๙" w:cs="TH SarabunIT๙"/>
                <w:b/>
                <w:bCs/>
              </w:rPr>
              <w:t xml:space="preserve">1 </w:t>
            </w:r>
          </w:p>
        </w:tc>
      </w:tr>
      <w:tr w14:paraId="4D7D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1DD9F447">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cs/>
                <w:lang w:val="th-TH" w:bidi="th-TH"/>
              </w:rPr>
              <w:t xml:space="preserve">เวลาเรียน </w:t>
            </w:r>
            <w:r>
              <w:rPr>
                <w:rFonts w:ascii="TH SarabunIT๙" w:hAnsi="TH SarabunIT๙" w:cs="TH SarabunIT๙"/>
                <w:b/>
                <w:bCs/>
              </w:rPr>
              <w:t xml:space="preserve">800 </w:t>
            </w:r>
            <w:r>
              <w:rPr>
                <w:rFonts w:hint="cs" w:ascii="TH SarabunIT๙" w:hAnsi="TH SarabunIT๙" w:cs="TH SarabunIT๙"/>
                <w:b/>
                <w:bCs/>
                <w:cs/>
                <w:lang w:val="th-TH" w:bidi="th-TH"/>
              </w:rPr>
              <w:t>ชั่วโมง</w:t>
            </w:r>
            <w:r>
              <w:rPr>
                <w:rFonts w:ascii="TH SarabunIT๙" w:hAnsi="TH SarabunIT๙" w:cs="TH SarabunIT๙"/>
                <w:b/>
                <w:bCs/>
              </w:rPr>
              <w:t>/</w:t>
            </w:r>
            <w:r>
              <w:rPr>
                <w:rFonts w:hint="cs" w:ascii="TH SarabunIT๙" w:hAnsi="TH SarabunIT๙" w:cs="TH SarabunIT๙"/>
                <w:b/>
                <w:bCs/>
                <w:cs/>
                <w:lang w:val="th-TH" w:bidi="th-TH"/>
              </w:rPr>
              <w:t>ปี</w:t>
            </w:r>
          </w:p>
        </w:tc>
      </w:tr>
      <w:tr w14:paraId="5F2E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50C2E097">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โรงเรียนบ้านตันหยงกาโบยชัยพัฒนา</w:t>
            </w:r>
          </w:p>
        </w:tc>
      </w:tr>
      <w:tr w14:paraId="5C98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227203F">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สาระการเรียนรู้</w:t>
            </w:r>
            <w:r>
              <w:rPr>
                <w:rFonts w:ascii="TH SarabunIT๙" w:hAnsi="TH SarabunIT๙" w:cs="TH SarabunIT๙"/>
                <w:b/>
                <w:bCs/>
              </w:rPr>
              <w:t>/</w:t>
            </w:r>
            <w:r>
              <w:rPr>
                <w:rFonts w:hint="cs" w:ascii="TH SarabunIT๙" w:hAnsi="TH SarabunIT๙" w:cs="TH SarabunIT๙"/>
                <w:b/>
                <w:bCs/>
                <w:cs/>
                <w:lang w:val="th-TH" w:bidi="th-TH"/>
              </w:rPr>
              <w:t>กิจกรรม</w:t>
            </w:r>
          </w:p>
        </w:tc>
        <w:tc>
          <w:tcPr>
            <w:tcW w:w="2410" w:type="dxa"/>
            <w:gridSpan w:val="3"/>
            <w:shd w:val="clear" w:color="auto" w:fill="FFC000"/>
          </w:tcPr>
          <w:p w14:paraId="520CCC14">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เวลาเรียนรายสาระการเรียนรู้</w:t>
            </w:r>
          </w:p>
        </w:tc>
        <w:tc>
          <w:tcPr>
            <w:tcW w:w="2410" w:type="dxa"/>
            <w:gridSpan w:val="3"/>
            <w:shd w:val="clear" w:color="auto" w:fill="92D050"/>
          </w:tcPr>
          <w:p w14:paraId="4FFE0823">
            <w:pPr>
              <w:tabs>
                <w:tab w:val="left" w:pos="360"/>
                <w:tab w:val="left" w:pos="720"/>
                <w:tab w:val="left" w:pos="1080"/>
                <w:tab w:val="left" w:pos="1440"/>
              </w:tabs>
              <w:jc w:val="both"/>
              <w:rPr>
                <w:rFonts w:ascii="TH SarabunIT๙" w:hAnsi="TH SarabunIT๙" w:cs="TH SarabunIT๙"/>
                <w:b/>
                <w:bCs/>
                <w:sz w:val="32"/>
                <w:szCs w:val="32"/>
              </w:rPr>
            </w:pPr>
            <w:r>
              <w:rPr>
                <w:rFonts w:hint="cs" w:ascii="TH SarabunIT๙" w:hAnsi="TH SarabunIT๙" w:cs="TH SarabunIT๙"/>
                <w:b/>
                <w:bCs/>
                <w:cs/>
                <w:lang w:val="th-TH" w:bidi="th-TH"/>
              </w:rPr>
              <w:t>เวลาเรียนบูรณาการข้ามสาระ</w:t>
            </w:r>
          </w:p>
        </w:tc>
        <w:tc>
          <w:tcPr>
            <w:tcW w:w="2409" w:type="dxa"/>
            <w:gridSpan w:val="3"/>
            <w:shd w:val="clear" w:color="auto" w:fill="B4C6E7" w:themeFill="accent5" w:themeFillTint="66"/>
          </w:tcPr>
          <w:p w14:paraId="5F8AFDA1">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เวลาเรียนรวม</w:t>
            </w:r>
          </w:p>
        </w:tc>
        <w:tc>
          <w:tcPr>
            <w:tcW w:w="567" w:type="dxa"/>
            <w:vMerge w:val="restart"/>
          </w:tcPr>
          <w:p w14:paraId="7230FE4C">
            <w:pPr>
              <w:tabs>
                <w:tab w:val="left" w:pos="360"/>
                <w:tab w:val="left" w:pos="720"/>
                <w:tab w:val="left" w:pos="1080"/>
                <w:tab w:val="left" w:pos="1440"/>
              </w:tabs>
              <w:jc w:val="center"/>
              <w:rPr>
                <w:rFonts w:ascii="TH SarabunIT๙" w:hAnsi="TH SarabunIT๙" w:cs="TH SarabunIT๙"/>
                <w:b/>
                <w:bCs/>
              </w:rPr>
            </w:pPr>
            <w:r>
              <w:rPr>
                <w:rFonts w:hint="cs" w:ascii="TH SarabunIT๙" w:hAnsi="TH SarabunIT๙" w:cs="TH SarabunIT๙"/>
                <w:b/>
                <w:bCs/>
                <w:sz w:val="22"/>
                <w:szCs w:val="22"/>
                <w:cs/>
                <w:lang w:val="th-TH" w:bidi="th-TH"/>
              </w:rPr>
              <w:t>หมายเหตุ</w:t>
            </w:r>
          </w:p>
        </w:tc>
      </w:tr>
      <w:tr w14:paraId="2C2A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8BCF69D">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sz w:val="22"/>
                <w:szCs w:val="22"/>
                <w:cs/>
                <w:lang w:val="th-TH" w:bidi="th-TH"/>
              </w:rPr>
              <w:t>กลุ่มสาระการเรียนรู้</w:t>
            </w:r>
          </w:p>
        </w:tc>
        <w:tc>
          <w:tcPr>
            <w:tcW w:w="851" w:type="dxa"/>
          </w:tcPr>
          <w:p w14:paraId="344DD4FB">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28F062E6">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290ED07F">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386161CB">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0AF1716E">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3" w:type="dxa"/>
          </w:tcPr>
          <w:p w14:paraId="6B9943C7">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71CA19AF">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71483A18">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7AE99DBB">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567" w:type="dxa"/>
            <w:vMerge w:val="continue"/>
          </w:tcPr>
          <w:p w14:paraId="6F55083D">
            <w:pPr>
              <w:tabs>
                <w:tab w:val="left" w:pos="360"/>
                <w:tab w:val="left" w:pos="720"/>
                <w:tab w:val="left" w:pos="1080"/>
                <w:tab w:val="left" w:pos="1440"/>
              </w:tabs>
              <w:jc w:val="both"/>
              <w:rPr>
                <w:rFonts w:ascii="TH SarabunIT๙" w:hAnsi="TH SarabunIT๙" w:cs="TH SarabunIT๙"/>
                <w:b/>
                <w:bCs/>
              </w:rPr>
            </w:pPr>
          </w:p>
        </w:tc>
      </w:tr>
      <w:tr w14:paraId="43EB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49C185B">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ภาษาไทย</w:t>
            </w:r>
          </w:p>
        </w:tc>
        <w:tc>
          <w:tcPr>
            <w:tcW w:w="851" w:type="dxa"/>
          </w:tcPr>
          <w:p w14:paraId="535F566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0B82136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182FC89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7C2EFEBA">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31EF166A">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3C3BA94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57D9577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47FE42A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0050F91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restart"/>
          </w:tcPr>
          <w:p w14:paraId="3D71703A">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55</w:t>
            </w:r>
            <w:r>
              <w:rPr>
                <w:rFonts w:ascii="TH SarabunIT๙" w:hAnsi="TH SarabunIT๙" w:cs="TH SarabunIT๙"/>
              </w:rPr>
              <w:t>%</w:t>
            </w:r>
          </w:p>
        </w:tc>
      </w:tr>
      <w:tr w14:paraId="79B5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32D2761C">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คณิตศาสตร์</w:t>
            </w:r>
          </w:p>
        </w:tc>
        <w:tc>
          <w:tcPr>
            <w:tcW w:w="851" w:type="dxa"/>
          </w:tcPr>
          <w:p w14:paraId="4F09D26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46D9CF8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2CFA34A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15C375CA">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068A8EEB">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0C997A42">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76F3E1E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tcPr>
          <w:p w14:paraId="052D85E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3E75B61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continue"/>
          </w:tcPr>
          <w:p w14:paraId="44D6A642">
            <w:pPr>
              <w:tabs>
                <w:tab w:val="left" w:pos="360"/>
                <w:tab w:val="left" w:pos="720"/>
                <w:tab w:val="left" w:pos="1080"/>
                <w:tab w:val="left" w:pos="1440"/>
              </w:tabs>
              <w:jc w:val="both"/>
              <w:rPr>
                <w:rFonts w:ascii="TH SarabunIT๙" w:hAnsi="TH SarabunIT๙" w:cs="TH SarabunIT๙"/>
                <w:b/>
                <w:bCs/>
              </w:rPr>
            </w:pPr>
          </w:p>
        </w:tc>
      </w:tr>
      <w:tr w14:paraId="7528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3068300C">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ภาษาอังกฤษ</w:t>
            </w:r>
          </w:p>
        </w:tc>
        <w:tc>
          <w:tcPr>
            <w:tcW w:w="851" w:type="dxa"/>
          </w:tcPr>
          <w:p w14:paraId="28081C7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tcPr>
          <w:p w14:paraId="5A39E95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7AB960B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8D8D8" w:themeFill="background1" w:themeFillShade="D9"/>
          </w:tcPr>
          <w:p w14:paraId="34C0D3A1">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64839E5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285DEA5D">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35F4B03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tcPr>
          <w:p w14:paraId="07187A2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5112298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continue"/>
          </w:tcPr>
          <w:p w14:paraId="40CF8B83">
            <w:pPr>
              <w:tabs>
                <w:tab w:val="left" w:pos="360"/>
                <w:tab w:val="left" w:pos="720"/>
                <w:tab w:val="left" w:pos="1080"/>
                <w:tab w:val="left" w:pos="1440"/>
              </w:tabs>
              <w:jc w:val="both"/>
              <w:rPr>
                <w:rFonts w:ascii="TH SarabunIT๙" w:hAnsi="TH SarabunIT๙" w:cs="TH SarabunIT๙"/>
                <w:b/>
                <w:bCs/>
              </w:rPr>
            </w:pPr>
          </w:p>
        </w:tc>
      </w:tr>
      <w:tr w14:paraId="466A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00"/>
          </w:tcPr>
          <w:p w14:paraId="1B125060">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กลุ่มบูรณาการ</w:t>
            </w:r>
          </w:p>
        </w:tc>
        <w:tc>
          <w:tcPr>
            <w:tcW w:w="851" w:type="dxa"/>
            <w:shd w:val="clear" w:color="auto" w:fill="FFFF00"/>
          </w:tcPr>
          <w:p w14:paraId="28A23257">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717207AC">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3E9D4A0B">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332E6BE0">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16ED4F16">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28FFC93F">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77D84FF3">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408003DB">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0A20B5AA">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23E5EAB7">
            <w:pPr>
              <w:tabs>
                <w:tab w:val="left" w:pos="360"/>
                <w:tab w:val="left" w:pos="720"/>
                <w:tab w:val="left" w:pos="1080"/>
                <w:tab w:val="left" w:pos="1440"/>
              </w:tabs>
              <w:jc w:val="both"/>
              <w:rPr>
                <w:rFonts w:ascii="TH SarabunIT๙" w:hAnsi="TH SarabunIT๙" w:cs="TH SarabunIT๙"/>
                <w:b/>
                <w:bCs/>
                <w:sz w:val="32"/>
                <w:szCs w:val="32"/>
              </w:rPr>
            </w:pPr>
          </w:p>
        </w:tc>
      </w:tr>
      <w:tr w14:paraId="09B8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7215751F">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ศิลปะ</w:t>
            </w:r>
          </w:p>
        </w:tc>
        <w:tc>
          <w:tcPr>
            <w:tcW w:w="851" w:type="dxa"/>
          </w:tcPr>
          <w:p w14:paraId="3C3B093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3FDE676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523229D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697B2EB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35BCCD2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2716DF0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3377008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775C5E4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2D9AF50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restart"/>
          </w:tcPr>
          <w:p w14:paraId="2CB72952">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35</w:t>
            </w:r>
            <w:r>
              <w:rPr>
                <w:rFonts w:ascii="TH SarabunIT๙" w:hAnsi="TH SarabunIT๙" w:cs="TH SarabunIT๙"/>
              </w:rPr>
              <w:t>%</w:t>
            </w:r>
          </w:p>
        </w:tc>
      </w:tr>
      <w:tr w14:paraId="2375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86D929B">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สุขศึกษา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พลศึกษา</w:t>
            </w:r>
          </w:p>
        </w:tc>
        <w:tc>
          <w:tcPr>
            <w:tcW w:w="851" w:type="dxa"/>
          </w:tcPr>
          <w:p w14:paraId="3E9E02F3">
            <w:pPr>
              <w:tabs>
                <w:tab w:val="left" w:pos="360"/>
                <w:tab w:val="left" w:pos="720"/>
                <w:tab w:val="left" w:pos="1080"/>
                <w:tab w:val="left" w:pos="1440"/>
              </w:tabs>
              <w:jc w:val="center"/>
              <w:rPr>
                <w:rFonts w:ascii="TH SarabunIT๙" w:hAnsi="TH SarabunIT๙" w:cs="TH SarabunIT๙"/>
                <w:b/>
                <w:bCs/>
              </w:rPr>
            </w:pPr>
          </w:p>
        </w:tc>
        <w:tc>
          <w:tcPr>
            <w:tcW w:w="567" w:type="dxa"/>
          </w:tcPr>
          <w:p w14:paraId="4EE3F86C">
            <w:pPr>
              <w:tabs>
                <w:tab w:val="left" w:pos="360"/>
                <w:tab w:val="left" w:pos="720"/>
                <w:tab w:val="left" w:pos="1080"/>
                <w:tab w:val="left" w:pos="1440"/>
              </w:tabs>
              <w:jc w:val="center"/>
              <w:rPr>
                <w:rFonts w:ascii="TH SarabunIT๙" w:hAnsi="TH SarabunIT๙" w:cs="TH SarabunIT๙"/>
                <w:b/>
                <w:bCs/>
              </w:rPr>
            </w:pPr>
          </w:p>
        </w:tc>
        <w:tc>
          <w:tcPr>
            <w:tcW w:w="992" w:type="dxa"/>
          </w:tcPr>
          <w:p w14:paraId="1ABE2067">
            <w:pPr>
              <w:tabs>
                <w:tab w:val="left" w:pos="360"/>
                <w:tab w:val="left" w:pos="720"/>
                <w:tab w:val="left" w:pos="1080"/>
                <w:tab w:val="left" w:pos="1440"/>
              </w:tabs>
              <w:jc w:val="center"/>
              <w:rPr>
                <w:rFonts w:ascii="TH SarabunIT๙" w:hAnsi="TH SarabunIT๙" w:cs="TH SarabunIT๙"/>
                <w:b/>
                <w:bCs/>
              </w:rPr>
            </w:pPr>
          </w:p>
        </w:tc>
        <w:tc>
          <w:tcPr>
            <w:tcW w:w="850" w:type="dxa"/>
          </w:tcPr>
          <w:p w14:paraId="0AEDC8B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5F3AD2C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6EB4E72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D1461E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01FC2D9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426DB17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053D8072">
            <w:pPr>
              <w:tabs>
                <w:tab w:val="left" w:pos="360"/>
                <w:tab w:val="left" w:pos="720"/>
                <w:tab w:val="left" w:pos="1080"/>
                <w:tab w:val="left" w:pos="1440"/>
              </w:tabs>
              <w:jc w:val="center"/>
              <w:rPr>
                <w:rFonts w:ascii="TH SarabunIT๙" w:hAnsi="TH SarabunIT๙" w:cs="TH SarabunIT๙"/>
                <w:b/>
                <w:bCs/>
              </w:rPr>
            </w:pPr>
          </w:p>
        </w:tc>
      </w:tr>
      <w:tr w14:paraId="2B3A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3A2B9B5">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สังคมศึกษา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ประวัติศาสตร์</w:t>
            </w:r>
          </w:p>
        </w:tc>
        <w:tc>
          <w:tcPr>
            <w:tcW w:w="851" w:type="dxa"/>
          </w:tcPr>
          <w:p w14:paraId="74BB45D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4F7266C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72DE945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5FED036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22A94D5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54087C7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649B98C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403FEE7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6FAB461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tcPr>
          <w:p w14:paraId="18AC7616">
            <w:pPr>
              <w:tabs>
                <w:tab w:val="left" w:pos="360"/>
                <w:tab w:val="left" w:pos="720"/>
                <w:tab w:val="left" w:pos="1080"/>
                <w:tab w:val="left" w:pos="1440"/>
              </w:tabs>
              <w:jc w:val="center"/>
              <w:rPr>
                <w:rFonts w:ascii="TH SarabunIT๙" w:hAnsi="TH SarabunIT๙" w:cs="TH SarabunIT๙"/>
                <w:b/>
                <w:bCs/>
              </w:rPr>
            </w:pPr>
          </w:p>
        </w:tc>
      </w:tr>
      <w:tr w14:paraId="7F34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0376943">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วิทยาศาสตร์และระบบธรรมชาติ</w:t>
            </w:r>
          </w:p>
        </w:tc>
        <w:tc>
          <w:tcPr>
            <w:tcW w:w="851" w:type="dxa"/>
          </w:tcPr>
          <w:p w14:paraId="38CDFA0B">
            <w:pPr>
              <w:tabs>
                <w:tab w:val="left" w:pos="360"/>
                <w:tab w:val="left" w:pos="720"/>
                <w:tab w:val="left" w:pos="1080"/>
                <w:tab w:val="left" w:pos="1440"/>
              </w:tabs>
              <w:jc w:val="center"/>
              <w:rPr>
                <w:rFonts w:ascii="TH SarabunIT๙" w:hAnsi="TH SarabunIT๙" w:cs="TH SarabunIT๙"/>
                <w:b/>
                <w:bCs/>
              </w:rPr>
            </w:pPr>
          </w:p>
        </w:tc>
        <w:tc>
          <w:tcPr>
            <w:tcW w:w="567" w:type="dxa"/>
          </w:tcPr>
          <w:p w14:paraId="50FE5582">
            <w:pPr>
              <w:tabs>
                <w:tab w:val="left" w:pos="360"/>
                <w:tab w:val="left" w:pos="720"/>
                <w:tab w:val="left" w:pos="1080"/>
                <w:tab w:val="left" w:pos="1440"/>
              </w:tabs>
              <w:jc w:val="center"/>
              <w:rPr>
                <w:rFonts w:ascii="TH SarabunIT๙" w:hAnsi="TH SarabunIT๙" w:cs="TH SarabunIT๙"/>
                <w:b/>
                <w:bCs/>
              </w:rPr>
            </w:pPr>
          </w:p>
        </w:tc>
        <w:tc>
          <w:tcPr>
            <w:tcW w:w="992" w:type="dxa"/>
          </w:tcPr>
          <w:p w14:paraId="48232A14">
            <w:pPr>
              <w:tabs>
                <w:tab w:val="left" w:pos="360"/>
                <w:tab w:val="left" w:pos="720"/>
                <w:tab w:val="left" w:pos="1080"/>
                <w:tab w:val="left" w:pos="1440"/>
              </w:tabs>
              <w:jc w:val="center"/>
              <w:rPr>
                <w:rFonts w:ascii="TH SarabunIT๙" w:hAnsi="TH SarabunIT๙" w:cs="TH SarabunIT๙"/>
                <w:b/>
                <w:bCs/>
              </w:rPr>
            </w:pPr>
          </w:p>
        </w:tc>
        <w:tc>
          <w:tcPr>
            <w:tcW w:w="850" w:type="dxa"/>
          </w:tcPr>
          <w:p w14:paraId="0812108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38115EB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0D6B717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6DEDAE8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524DADB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090E075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tcPr>
          <w:p w14:paraId="7A3C87D8">
            <w:pPr>
              <w:tabs>
                <w:tab w:val="left" w:pos="360"/>
                <w:tab w:val="left" w:pos="720"/>
                <w:tab w:val="left" w:pos="1080"/>
                <w:tab w:val="left" w:pos="1440"/>
              </w:tabs>
              <w:jc w:val="center"/>
              <w:rPr>
                <w:rFonts w:ascii="TH SarabunIT๙" w:hAnsi="TH SarabunIT๙" w:cs="TH SarabunIT๙"/>
                <w:b/>
                <w:bCs/>
              </w:rPr>
            </w:pPr>
          </w:p>
        </w:tc>
      </w:tr>
      <w:tr w14:paraId="0A73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0070C0"/>
          </w:tcPr>
          <w:p w14:paraId="151DA765">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2DAB8883">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28A0D39F">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3CE33FEC">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75180D4F">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36C381F7">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055DBAB9">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77D10473">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28A4A74A">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4FB290E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106EEC81">
            <w:pPr>
              <w:tabs>
                <w:tab w:val="left" w:pos="360"/>
                <w:tab w:val="left" w:pos="720"/>
                <w:tab w:val="left" w:pos="1080"/>
                <w:tab w:val="left" w:pos="1440"/>
              </w:tabs>
              <w:jc w:val="both"/>
              <w:rPr>
                <w:rFonts w:ascii="TH SarabunIT๙" w:hAnsi="TH SarabunIT๙" w:cs="TH SarabunIT๙"/>
                <w:b/>
                <w:bCs/>
                <w:sz w:val="32"/>
                <w:szCs w:val="32"/>
              </w:rPr>
            </w:pPr>
          </w:p>
        </w:tc>
      </w:tr>
      <w:tr w14:paraId="252A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18E0B105">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กิจกรรมพัฒนาผู้เรียน</w:t>
            </w:r>
          </w:p>
        </w:tc>
        <w:tc>
          <w:tcPr>
            <w:tcW w:w="851" w:type="dxa"/>
            <w:shd w:val="clear" w:color="auto" w:fill="FFFFFF" w:themeFill="background1"/>
          </w:tcPr>
          <w:p w14:paraId="7EF3BA98">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674A58BF">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2A3B7739">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8D8D8" w:themeFill="background1" w:themeFillShade="D9"/>
          </w:tcPr>
          <w:p w14:paraId="46598565">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8D8D8" w:themeFill="background1" w:themeFillShade="D9"/>
          </w:tcPr>
          <w:p w14:paraId="735F5CAA">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8D8D8" w:themeFill="background1" w:themeFillShade="D9"/>
          </w:tcPr>
          <w:p w14:paraId="2C72D1F5">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4BED6292">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6CEB4836">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193E4345">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04A76717">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w:t>
            </w:r>
            <w:r>
              <w:rPr>
                <w:rFonts w:ascii="TH SarabunIT๙" w:hAnsi="TH SarabunIT๙" w:cs="TH SarabunIT๙"/>
              </w:rPr>
              <w:t>%</w:t>
            </w:r>
          </w:p>
        </w:tc>
      </w:tr>
      <w:tr w14:paraId="7AD2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6E535DEB">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ลูกเสือ</w:t>
            </w:r>
          </w:p>
        </w:tc>
        <w:tc>
          <w:tcPr>
            <w:tcW w:w="851" w:type="dxa"/>
            <w:shd w:val="clear" w:color="auto" w:fill="FFFFFF" w:themeFill="background1"/>
          </w:tcPr>
          <w:p w14:paraId="0F46EA5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2E981FA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1D026D8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012FDE09">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2465AF86">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6C0B809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10522A0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3B23B4C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63DBD6E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03D0C2ED">
            <w:pPr>
              <w:tabs>
                <w:tab w:val="left" w:pos="360"/>
                <w:tab w:val="left" w:pos="720"/>
                <w:tab w:val="left" w:pos="1080"/>
                <w:tab w:val="left" w:pos="1440"/>
              </w:tabs>
              <w:jc w:val="both"/>
              <w:rPr>
                <w:rFonts w:ascii="TH SarabunIT๙" w:hAnsi="TH SarabunIT๙" w:cs="TH SarabunIT๙"/>
                <w:b/>
                <w:bCs/>
                <w:sz w:val="32"/>
                <w:szCs w:val="32"/>
              </w:rPr>
            </w:pPr>
          </w:p>
        </w:tc>
      </w:tr>
      <w:tr w14:paraId="63BC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7FF04633">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ชุมนุม</w:t>
            </w:r>
            <w:r>
              <w:rPr>
                <w:rFonts w:ascii="TH SarabunIT๙" w:hAnsi="TH SarabunIT๙" w:cs="TH SarabunIT๙"/>
                <w:b/>
                <w:bCs/>
                <w:sz w:val="22"/>
                <w:szCs w:val="22"/>
              </w:rPr>
              <w:t>-</w:t>
            </w:r>
            <w:r>
              <w:rPr>
                <w:rFonts w:hint="cs" w:ascii="TH SarabunIT๙" w:hAnsi="TH SarabunIT๙" w:cs="TH SarabunIT๙"/>
                <w:b/>
                <w:bCs/>
                <w:sz w:val="22"/>
                <w:szCs w:val="22"/>
                <w:cs/>
                <w:lang w:val="th-TH" w:bidi="th-TH"/>
              </w:rPr>
              <w:t>แนะแนว</w:t>
            </w:r>
          </w:p>
        </w:tc>
        <w:tc>
          <w:tcPr>
            <w:tcW w:w="851" w:type="dxa"/>
            <w:shd w:val="clear" w:color="auto" w:fill="FFFFFF" w:themeFill="background1"/>
          </w:tcPr>
          <w:p w14:paraId="3FC2167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13E51B3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5751DF1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7AE8C547">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4EE53705">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4A7C88F7">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269F56E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shd w:val="clear" w:color="auto" w:fill="FFFFFF" w:themeFill="background1"/>
          </w:tcPr>
          <w:p w14:paraId="49D4C5D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2" w:type="dxa"/>
            <w:shd w:val="clear" w:color="auto" w:fill="FFFFFF" w:themeFill="background1"/>
          </w:tcPr>
          <w:p w14:paraId="02B6834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2ED6064B">
            <w:pPr>
              <w:tabs>
                <w:tab w:val="left" w:pos="360"/>
                <w:tab w:val="left" w:pos="720"/>
                <w:tab w:val="left" w:pos="1080"/>
                <w:tab w:val="left" w:pos="1440"/>
              </w:tabs>
              <w:jc w:val="both"/>
              <w:rPr>
                <w:rFonts w:ascii="TH SarabunIT๙" w:hAnsi="TH SarabunIT๙" w:cs="TH SarabunIT๙"/>
                <w:b/>
                <w:bCs/>
                <w:sz w:val="32"/>
                <w:szCs w:val="32"/>
              </w:rPr>
            </w:pPr>
          </w:p>
        </w:tc>
      </w:tr>
      <w:tr w14:paraId="3A5B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CC99FF"/>
          </w:tcPr>
          <w:p w14:paraId="45690B8F">
            <w:pPr>
              <w:tabs>
                <w:tab w:val="left" w:pos="360"/>
                <w:tab w:val="left" w:pos="720"/>
                <w:tab w:val="left" w:pos="1080"/>
                <w:tab w:val="left" w:pos="1440"/>
              </w:tabs>
              <w:jc w:val="center"/>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รวม</w:t>
            </w:r>
          </w:p>
        </w:tc>
        <w:tc>
          <w:tcPr>
            <w:tcW w:w="851" w:type="dxa"/>
            <w:shd w:val="clear" w:color="auto" w:fill="CC99FF"/>
          </w:tcPr>
          <w:p w14:paraId="69ED4F7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70</w:t>
            </w:r>
          </w:p>
        </w:tc>
        <w:tc>
          <w:tcPr>
            <w:tcW w:w="567" w:type="dxa"/>
            <w:shd w:val="clear" w:color="auto" w:fill="CC99FF"/>
          </w:tcPr>
          <w:p w14:paraId="500EF60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560</w:t>
            </w:r>
          </w:p>
        </w:tc>
        <w:tc>
          <w:tcPr>
            <w:tcW w:w="992" w:type="dxa"/>
            <w:shd w:val="clear" w:color="auto" w:fill="CC99FF"/>
          </w:tcPr>
          <w:p w14:paraId="69023EC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162FC51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30</w:t>
            </w:r>
          </w:p>
        </w:tc>
        <w:tc>
          <w:tcPr>
            <w:tcW w:w="567" w:type="dxa"/>
            <w:shd w:val="clear" w:color="auto" w:fill="CC99FF"/>
          </w:tcPr>
          <w:p w14:paraId="41A7F66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240</w:t>
            </w:r>
          </w:p>
        </w:tc>
        <w:tc>
          <w:tcPr>
            <w:tcW w:w="993" w:type="dxa"/>
            <w:shd w:val="clear" w:color="auto" w:fill="CC99FF"/>
          </w:tcPr>
          <w:p w14:paraId="63A5272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850" w:type="dxa"/>
            <w:shd w:val="clear" w:color="auto" w:fill="CC99FF"/>
          </w:tcPr>
          <w:p w14:paraId="51DC23E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0559AD0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800</w:t>
            </w:r>
          </w:p>
        </w:tc>
        <w:tc>
          <w:tcPr>
            <w:tcW w:w="992" w:type="dxa"/>
            <w:shd w:val="clear" w:color="auto" w:fill="CC99FF"/>
          </w:tcPr>
          <w:p w14:paraId="5C50DA0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shd w:val="clear" w:color="auto" w:fill="CC99FF"/>
          </w:tcPr>
          <w:p w14:paraId="24C87C75">
            <w:pPr>
              <w:tabs>
                <w:tab w:val="left" w:pos="360"/>
                <w:tab w:val="left" w:pos="720"/>
                <w:tab w:val="left" w:pos="1080"/>
                <w:tab w:val="left" w:pos="1440"/>
              </w:tabs>
              <w:jc w:val="both"/>
              <w:rPr>
                <w:rFonts w:ascii="TH SarabunIT๙" w:hAnsi="TH SarabunIT๙" w:cs="TH SarabunIT๙"/>
                <w:b/>
                <w:bCs/>
                <w:sz w:val="32"/>
                <w:szCs w:val="32"/>
              </w:rPr>
            </w:pPr>
          </w:p>
        </w:tc>
      </w:tr>
    </w:tbl>
    <w:p w14:paraId="5F744559">
      <w:pPr>
        <w:tabs>
          <w:tab w:val="left" w:pos="360"/>
          <w:tab w:val="left" w:pos="720"/>
          <w:tab w:val="left" w:pos="1080"/>
          <w:tab w:val="left" w:pos="1440"/>
        </w:tabs>
        <w:jc w:val="both"/>
        <w:rPr>
          <w:rFonts w:ascii="TH SarabunIT๙" w:hAnsi="TH SarabunIT๙" w:cs="TH SarabunIT๙"/>
          <w:b/>
          <w:bCs/>
          <w:sz w:val="28"/>
          <w:szCs w:val="28"/>
        </w:rPr>
      </w:pPr>
      <w:r>
        <w:rPr>
          <w:rFonts w:hint="cs" w:ascii="TH SarabunIT๙" w:hAnsi="TH SarabunIT๙" w:cs="TH SarabunIT๙"/>
          <w:b/>
          <w:bCs/>
          <w:sz w:val="28"/>
          <w:szCs w:val="28"/>
          <w:cs/>
          <w:lang w:val="th-TH" w:bidi="th-TH"/>
        </w:rPr>
        <w:t xml:space="preserve">จัดชั่วโมงเรียนสัปดาห์ละ </w:t>
      </w:r>
      <w:r>
        <w:rPr>
          <w:rFonts w:ascii="TH SarabunIT๙" w:hAnsi="TH SarabunIT๙" w:cs="TH SarabunIT๙"/>
          <w:b/>
          <w:bCs/>
          <w:sz w:val="28"/>
          <w:szCs w:val="28"/>
        </w:rPr>
        <w:t xml:space="preserve">25 </w:t>
      </w:r>
      <w:r>
        <w:rPr>
          <w:rFonts w:hint="cs" w:ascii="TH SarabunIT๙" w:hAnsi="TH SarabunIT๙" w:cs="TH SarabunIT๙"/>
          <w:b/>
          <w:bCs/>
          <w:sz w:val="28"/>
          <w:szCs w:val="28"/>
          <w:cs/>
          <w:lang w:val="th-TH" w:bidi="th-TH"/>
        </w:rPr>
        <w:t>ชั่วโมง</w:t>
      </w:r>
      <w:r>
        <w:rPr>
          <w:rFonts w:ascii="TH SarabunIT๙" w:hAnsi="TH SarabunIT๙" w:cs="TH SarabunIT๙"/>
          <w:b/>
          <w:bCs/>
          <w:sz w:val="28"/>
          <w:szCs w:val="28"/>
        </w:rPr>
        <w:t>/</w:t>
      </w:r>
      <w:r>
        <w:rPr>
          <w:rFonts w:hint="cs" w:ascii="TH SarabunIT๙" w:hAnsi="TH SarabunIT๙" w:cs="TH SarabunIT๙"/>
          <w:b/>
          <w:bCs/>
          <w:sz w:val="28"/>
          <w:szCs w:val="28"/>
          <w:cs/>
          <w:lang w:val="th-TH" w:bidi="th-TH"/>
        </w:rPr>
        <w:t>ปี</w:t>
      </w:r>
      <w:r>
        <w:rPr>
          <w:rFonts w:ascii="TH SarabunIT๙" w:hAnsi="TH SarabunIT๙" w:cs="TH SarabunIT๙"/>
          <w:b/>
          <w:bCs/>
          <w:sz w:val="28"/>
          <w:szCs w:val="28"/>
        </w:rPr>
        <w:t xml:space="preserve"> </w:t>
      </w:r>
      <w:r>
        <w:rPr>
          <w:rFonts w:hint="cs" w:ascii="TH SarabunIT๙" w:hAnsi="TH SarabunIT๙" w:cs="TH SarabunIT๙"/>
          <w:b/>
          <w:bCs/>
          <w:sz w:val="28"/>
          <w:szCs w:val="28"/>
          <w:cs/>
          <w:lang w:val="th-TH" w:bidi="th-TH"/>
        </w:rPr>
        <w:t xml:space="preserve">จัดได้ </w:t>
      </w:r>
      <w:r>
        <w:rPr>
          <w:rFonts w:ascii="TH SarabunIT๙" w:hAnsi="TH SarabunIT๙" w:cs="TH SarabunIT๙"/>
          <w:b/>
          <w:bCs/>
          <w:sz w:val="28"/>
          <w:szCs w:val="28"/>
        </w:rPr>
        <w:t xml:space="preserve">32 </w:t>
      </w:r>
      <w:r>
        <w:rPr>
          <w:rFonts w:hint="cs" w:ascii="TH SarabunIT๙" w:hAnsi="TH SarabunIT๙" w:cs="TH SarabunIT๙"/>
          <w:b/>
          <w:bCs/>
          <w:sz w:val="28"/>
          <w:szCs w:val="28"/>
          <w:cs/>
          <w:lang w:val="th-TH" w:bidi="th-TH"/>
        </w:rPr>
        <w:t>สัปดาห์</w:t>
      </w:r>
    </w:p>
    <w:p w14:paraId="0A954F90">
      <w:pPr>
        <w:tabs>
          <w:tab w:val="left" w:pos="360"/>
          <w:tab w:val="left" w:pos="720"/>
          <w:tab w:val="left" w:pos="1080"/>
          <w:tab w:val="left" w:pos="1440"/>
        </w:tabs>
        <w:jc w:val="both"/>
        <w:rPr>
          <w:rFonts w:ascii="TH SarabunIT๙" w:hAnsi="TH SarabunIT๙" w:cs="TH SarabunIT๙"/>
          <w:b/>
          <w:bCs/>
          <w:sz w:val="28"/>
          <w:szCs w:val="28"/>
          <w:cs/>
        </w:rPr>
      </w:pPr>
    </w:p>
    <w:p w14:paraId="1D19EDD4">
      <w:pPr>
        <w:tabs>
          <w:tab w:val="left" w:pos="360"/>
          <w:tab w:val="left" w:pos="720"/>
          <w:tab w:val="left" w:pos="1080"/>
          <w:tab w:val="left" w:pos="1440"/>
        </w:tabs>
        <w:jc w:val="center"/>
        <w:rPr>
          <w:rFonts w:ascii="TH SarabunIT๙" w:hAnsi="TH SarabunIT๙" w:cs="TH SarabunIT๙"/>
          <w:b/>
          <w:bCs/>
          <w:sz w:val="32"/>
          <w:szCs w:val="32"/>
        </w:rPr>
      </w:pPr>
    </w:p>
    <w:p w14:paraId="06C59F6F">
      <w:pPr>
        <w:tabs>
          <w:tab w:val="left" w:pos="360"/>
          <w:tab w:val="left" w:pos="720"/>
          <w:tab w:val="left" w:pos="1080"/>
          <w:tab w:val="left" w:pos="1440"/>
        </w:tabs>
        <w:jc w:val="center"/>
        <w:rPr>
          <w:rFonts w:ascii="TH SarabunIT๙" w:hAnsi="TH SarabunIT๙" w:cs="TH SarabunIT๙"/>
          <w:b/>
          <w:bCs/>
          <w:sz w:val="32"/>
          <w:szCs w:val="32"/>
        </w:rPr>
      </w:pPr>
    </w:p>
    <w:p w14:paraId="66820863">
      <w:pPr>
        <w:tabs>
          <w:tab w:val="left" w:pos="360"/>
          <w:tab w:val="left" w:pos="720"/>
          <w:tab w:val="left" w:pos="1080"/>
          <w:tab w:val="left" w:pos="1440"/>
        </w:tabs>
        <w:jc w:val="center"/>
        <w:rPr>
          <w:rFonts w:ascii="TH SarabunIT๙" w:hAnsi="TH SarabunIT๙" w:cs="TH SarabunIT๙"/>
          <w:b/>
          <w:bCs/>
          <w:sz w:val="32"/>
          <w:szCs w:val="32"/>
        </w:rPr>
      </w:pPr>
    </w:p>
    <w:p w14:paraId="2588BE78">
      <w:pPr>
        <w:tabs>
          <w:tab w:val="left" w:pos="360"/>
          <w:tab w:val="left" w:pos="720"/>
          <w:tab w:val="left" w:pos="1080"/>
          <w:tab w:val="left" w:pos="1440"/>
        </w:tabs>
        <w:jc w:val="center"/>
        <w:rPr>
          <w:rFonts w:ascii="TH SarabunIT๙" w:hAnsi="TH SarabunIT๙" w:cs="TH SarabunIT๙"/>
          <w:b/>
          <w:bCs/>
          <w:sz w:val="32"/>
          <w:szCs w:val="32"/>
        </w:rPr>
      </w:pPr>
    </w:p>
    <w:p w14:paraId="09FFC8C7">
      <w:pPr>
        <w:tabs>
          <w:tab w:val="left" w:pos="360"/>
          <w:tab w:val="left" w:pos="720"/>
          <w:tab w:val="left" w:pos="1080"/>
          <w:tab w:val="left" w:pos="1440"/>
        </w:tabs>
        <w:jc w:val="center"/>
        <w:rPr>
          <w:rFonts w:ascii="TH SarabunIT๙" w:hAnsi="TH SarabunIT๙" w:cs="TH SarabunIT๙"/>
          <w:b/>
          <w:bCs/>
          <w:sz w:val="32"/>
          <w:szCs w:val="32"/>
        </w:rPr>
      </w:pPr>
    </w:p>
    <w:p w14:paraId="34C64333">
      <w:pPr>
        <w:tabs>
          <w:tab w:val="left" w:pos="360"/>
          <w:tab w:val="left" w:pos="720"/>
          <w:tab w:val="left" w:pos="1080"/>
          <w:tab w:val="left" w:pos="1440"/>
        </w:tabs>
        <w:jc w:val="center"/>
        <w:rPr>
          <w:rFonts w:ascii="TH SarabunIT๙" w:hAnsi="TH SarabunIT๙" w:cs="TH SarabunIT๙"/>
          <w:b/>
          <w:bCs/>
          <w:sz w:val="32"/>
          <w:szCs w:val="32"/>
        </w:rPr>
      </w:pPr>
    </w:p>
    <w:p w14:paraId="350CCB41">
      <w:pPr>
        <w:tabs>
          <w:tab w:val="left" w:pos="360"/>
          <w:tab w:val="left" w:pos="720"/>
          <w:tab w:val="left" w:pos="1080"/>
          <w:tab w:val="left" w:pos="1440"/>
        </w:tabs>
        <w:jc w:val="center"/>
        <w:rPr>
          <w:rFonts w:ascii="TH SarabunIT๙" w:hAnsi="TH SarabunIT๙" w:cs="TH SarabunIT๙"/>
          <w:b/>
          <w:bCs/>
          <w:sz w:val="32"/>
          <w:szCs w:val="32"/>
        </w:rPr>
      </w:pPr>
    </w:p>
    <w:p w14:paraId="46DE3A47">
      <w:pPr>
        <w:tabs>
          <w:tab w:val="left" w:pos="360"/>
          <w:tab w:val="left" w:pos="720"/>
          <w:tab w:val="left" w:pos="1080"/>
          <w:tab w:val="left" w:pos="1440"/>
        </w:tabs>
        <w:jc w:val="center"/>
        <w:rPr>
          <w:rFonts w:ascii="TH SarabunIT๙" w:hAnsi="TH SarabunIT๙" w:cs="TH SarabunIT๙"/>
          <w:b/>
          <w:bCs/>
          <w:sz w:val="32"/>
          <w:szCs w:val="32"/>
        </w:rPr>
      </w:pPr>
    </w:p>
    <w:p w14:paraId="566EA270">
      <w:pPr>
        <w:tabs>
          <w:tab w:val="left" w:pos="360"/>
          <w:tab w:val="left" w:pos="720"/>
          <w:tab w:val="left" w:pos="1080"/>
          <w:tab w:val="left" w:pos="1440"/>
        </w:tabs>
        <w:jc w:val="center"/>
        <w:rPr>
          <w:rFonts w:ascii="TH SarabunIT๙" w:hAnsi="TH SarabunIT๙" w:cs="TH SarabunIT๙"/>
          <w:b/>
          <w:bCs/>
          <w:sz w:val="32"/>
          <w:szCs w:val="32"/>
        </w:rPr>
      </w:pPr>
    </w:p>
    <w:p w14:paraId="6D5A8B0F">
      <w:pPr>
        <w:tabs>
          <w:tab w:val="left" w:pos="360"/>
          <w:tab w:val="left" w:pos="720"/>
          <w:tab w:val="left" w:pos="1080"/>
          <w:tab w:val="left" w:pos="1440"/>
        </w:tabs>
        <w:jc w:val="center"/>
        <w:rPr>
          <w:rFonts w:ascii="TH SarabunIT๙" w:hAnsi="TH SarabunIT๙" w:cs="TH SarabunIT๙"/>
          <w:b/>
          <w:bCs/>
          <w:sz w:val="32"/>
          <w:szCs w:val="32"/>
        </w:rPr>
      </w:pPr>
    </w:p>
    <w:p w14:paraId="4595BFA0">
      <w:pPr>
        <w:tabs>
          <w:tab w:val="left" w:pos="360"/>
          <w:tab w:val="left" w:pos="720"/>
          <w:tab w:val="left" w:pos="1080"/>
          <w:tab w:val="left" w:pos="1440"/>
        </w:tabs>
        <w:jc w:val="center"/>
        <w:rPr>
          <w:rFonts w:ascii="TH SarabunIT๙" w:hAnsi="TH SarabunIT๙" w:cs="TH SarabunIT๙"/>
          <w:b/>
          <w:bCs/>
          <w:sz w:val="32"/>
          <w:szCs w:val="32"/>
        </w:rPr>
      </w:pPr>
    </w:p>
    <w:p w14:paraId="1CE53CA9">
      <w:pPr>
        <w:tabs>
          <w:tab w:val="left" w:pos="360"/>
          <w:tab w:val="left" w:pos="720"/>
          <w:tab w:val="left" w:pos="1080"/>
          <w:tab w:val="left" w:pos="1440"/>
        </w:tabs>
        <w:jc w:val="center"/>
        <w:rPr>
          <w:rFonts w:ascii="TH SarabunIT๙" w:hAnsi="TH SarabunIT๙" w:cs="TH SarabunIT๙"/>
          <w:b/>
          <w:bCs/>
          <w:sz w:val="32"/>
          <w:szCs w:val="32"/>
        </w:rPr>
      </w:pPr>
    </w:p>
    <w:p w14:paraId="2154E993">
      <w:pPr>
        <w:tabs>
          <w:tab w:val="left" w:pos="360"/>
          <w:tab w:val="left" w:pos="720"/>
          <w:tab w:val="left" w:pos="1080"/>
          <w:tab w:val="left" w:pos="1440"/>
        </w:tabs>
        <w:jc w:val="center"/>
        <w:rPr>
          <w:rFonts w:ascii="TH SarabunIT๙" w:hAnsi="TH SarabunIT๙" w:cs="TH SarabunIT๙"/>
          <w:b/>
          <w:bCs/>
          <w:sz w:val="32"/>
          <w:szCs w:val="32"/>
        </w:rPr>
      </w:pPr>
    </w:p>
    <w:p w14:paraId="51917F7F">
      <w:pPr>
        <w:tabs>
          <w:tab w:val="left" w:pos="360"/>
          <w:tab w:val="left" w:pos="720"/>
          <w:tab w:val="left" w:pos="1080"/>
          <w:tab w:val="left" w:pos="1440"/>
        </w:tabs>
        <w:jc w:val="center"/>
        <w:rPr>
          <w:rFonts w:ascii="TH SarabunIT๙" w:hAnsi="TH SarabunIT๙" w:cs="TH SarabunIT๙"/>
          <w:b/>
          <w:bCs/>
          <w:sz w:val="32"/>
          <w:szCs w:val="32"/>
        </w:rPr>
      </w:pPr>
    </w:p>
    <w:p w14:paraId="55D515D5">
      <w:pPr>
        <w:tabs>
          <w:tab w:val="left" w:pos="360"/>
          <w:tab w:val="left" w:pos="720"/>
          <w:tab w:val="left" w:pos="1080"/>
          <w:tab w:val="left" w:pos="1440"/>
        </w:tabs>
        <w:jc w:val="center"/>
        <w:rPr>
          <w:rFonts w:ascii="TH SarabunIT๙" w:hAnsi="TH SarabunIT๙" w:cs="TH SarabunIT๙"/>
          <w:b/>
          <w:bCs/>
          <w:sz w:val="32"/>
          <w:szCs w:val="32"/>
        </w:rPr>
      </w:pPr>
    </w:p>
    <w:p w14:paraId="6AB37F64">
      <w:pPr>
        <w:tabs>
          <w:tab w:val="left" w:pos="360"/>
          <w:tab w:val="left" w:pos="720"/>
          <w:tab w:val="left" w:pos="1080"/>
          <w:tab w:val="left" w:pos="1440"/>
        </w:tabs>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โครงสร้างโรงเรียนบ้านตันหยงกาโบยชัยพัฒนาเวลาเพื่อพัฒนาสมรรถนะของผู้เรียนในช่วงชั้นที่ </w:t>
      </w:r>
      <w:r>
        <w:rPr>
          <w:rFonts w:ascii="TH SarabunIT๙" w:hAnsi="TH SarabunIT๙" w:cs="TH SarabunIT๙"/>
          <w:b/>
          <w:bCs/>
          <w:sz w:val="32"/>
          <w:szCs w:val="32"/>
        </w:rPr>
        <w:t xml:space="preserve">2 </w:t>
      </w:r>
    </w:p>
    <w:p w14:paraId="032B1891">
      <w:pPr>
        <w:tabs>
          <w:tab w:val="left" w:pos="360"/>
          <w:tab w:val="left" w:pos="720"/>
          <w:tab w:val="left" w:pos="1080"/>
          <w:tab w:val="left" w:pos="1440"/>
        </w:tabs>
        <w:jc w:val="center"/>
        <w:rPr>
          <w:rFonts w:ascii="TH SarabunIT๙" w:hAnsi="TH SarabunIT๙" w:cs="TH SarabunIT๙"/>
          <w:b/>
          <w:bCs/>
          <w:sz w:val="32"/>
          <w:szCs w:val="32"/>
        </w:rPr>
      </w:pPr>
      <w:r>
        <w:rPr>
          <w:rFonts w:ascii="TH SarabunIT๙" w:hAnsi="TH SarabunIT๙" w:cs="TH SarabunIT๙"/>
          <w:b/>
          <w:bCs/>
          <w:sz w:val="32"/>
          <w:szCs w:val="32"/>
        </w:rPr>
        <w:t>(</w:t>
      </w:r>
      <w:r>
        <w:rPr>
          <w:rFonts w:ascii="TH SarabunIT๙" w:hAnsi="TH SarabunIT๙" w:cs="TH SarabunIT๙"/>
          <w:b/>
          <w:bCs/>
          <w:sz w:val="32"/>
          <w:szCs w:val="32"/>
          <w:cs/>
          <w:lang w:val="th-TH" w:bidi="th-TH"/>
        </w:rPr>
        <w:t xml:space="preserve">ชั้นประถมศึกษาปีที่ </w:t>
      </w:r>
      <w:r>
        <w:rPr>
          <w:rFonts w:ascii="TH SarabunIT๙" w:hAnsi="TH SarabunIT๙" w:cs="TH SarabunIT๙"/>
          <w:b/>
          <w:bCs/>
          <w:sz w:val="32"/>
          <w:szCs w:val="32"/>
        </w:rPr>
        <w:t xml:space="preserve">4 – 6) </w:t>
      </w:r>
      <w:r>
        <w:rPr>
          <w:rFonts w:ascii="TH SarabunIT๙" w:hAnsi="TH SarabunIT๙" w:cs="TH SarabunIT๙"/>
          <w:b/>
          <w:bCs/>
          <w:sz w:val="32"/>
          <w:szCs w:val="32"/>
          <w:cs/>
          <w:lang w:val="th-TH" w:bidi="th-TH"/>
        </w:rPr>
        <w:t xml:space="preserve">ตามจุดเน้นการจัดการศึกษา </w:t>
      </w:r>
    </w:p>
    <w:p w14:paraId="275A221B">
      <w:pPr>
        <w:tabs>
          <w:tab w:val="left" w:pos="360"/>
          <w:tab w:val="left" w:pos="720"/>
          <w:tab w:val="left" w:pos="1080"/>
          <w:tab w:val="left" w:pos="1440"/>
        </w:tabs>
        <w:jc w:val="center"/>
        <w:rPr>
          <w:rFonts w:ascii="TH SarabunIT๙" w:hAnsi="TH SarabunIT๙" w:cs="TH SarabunIT๙"/>
          <w:b/>
          <w:bCs/>
          <w:sz w:val="32"/>
          <w:szCs w:val="32"/>
        </w:rPr>
      </w:pPr>
      <w:r>
        <w:rPr>
          <w:rFonts w:ascii="TH SarabunIT๙" w:hAnsi="TH SarabunIT๙" w:cs="TH SarabunIT๙"/>
          <w:b/>
          <w:bCs/>
          <w:color w:val="000000"/>
          <w:sz w:val="32"/>
          <w:szCs w:val="32"/>
          <w:cs/>
        </w:rPr>
        <w:t>“</w:t>
      </w:r>
      <w:r>
        <w:rPr>
          <w:rFonts w:ascii="TH SarabunIT๙" w:hAnsi="TH SarabunIT๙" w:cs="TH SarabunIT๙"/>
          <w:b/>
          <w:bCs/>
          <w:color w:val="000000"/>
          <w:sz w:val="32"/>
          <w:szCs w:val="32"/>
          <w:cs/>
          <w:lang w:val="th-TH" w:bidi="th-TH"/>
        </w:rPr>
        <w:t>เพื่อเป็นขยายโลกทัศน์ของ</w:t>
      </w:r>
      <w:r>
        <w:rPr>
          <w:rFonts w:hint="cs" w:ascii="TH SarabunIT๙" w:hAnsi="TH SarabunIT๙" w:cs="TH SarabunIT๙"/>
          <w:b/>
          <w:bCs/>
          <w:color w:val="000000"/>
          <w:sz w:val="32"/>
          <w:szCs w:val="32"/>
          <w:cs/>
          <w:lang w:val="th-TH" w:bidi="th-TH"/>
        </w:rPr>
        <w:t>ตน</w:t>
      </w:r>
      <w:r>
        <w:rPr>
          <w:rFonts w:ascii="TH SarabunIT๙" w:hAnsi="TH SarabunIT๙" w:cs="TH SarabunIT๙"/>
          <w:b/>
          <w:bCs/>
          <w:color w:val="000000"/>
          <w:sz w:val="32"/>
          <w:szCs w:val="32"/>
          <w:cs/>
          <w:lang w:val="th-TH" w:bidi="th-TH"/>
        </w:rPr>
        <w:t xml:space="preserve">เองออกสู่ชุมชนและสังคม สิ่งแวดล้อม </w:t>
      </w:r>
      <w:r>
        <w:rPr>
          <w:rFonts w:ascii="TH SarabunIT๙" w:hAnsi="TH SarabunIT๙" w:cs="TH SarabunIT๙"/>
          <w:b/>
          <w:bCs/>
          <w:color w:val="000000"/>
          <w:sz w:val="32"/>
          <w:szCs w:val="32"/>
          <w:cs/>
        </w:rPr>
        <w:br w:type="textWrapping"/>
      </w:r>
      <w:r>
        <w:rPr>
          <w:rFonts w:hint="cs" w:ascii="TH SarabunIT๙" w:hAnsi="TH SarabunIT๙" w:cs="TH SarabunIT๙"/>
          <w:b/>
          <w:bCs/>
          <w:color w:val="000000"/>
          <w:sz w:val="32"/>
          <w:szCs w:val="32"/>
          <w:cs/>
          <w:lang w:val="th-TH" w:bidi="th-TH"/>
        </w:rPr>
        <w:t>และ</w:t>
      </w:r>
      <w:r>
        <w:rPr>
          <w:rFonts w:ascii="TH SarabunIT๙" w:hAnsi="TH SarabunIT๙" w:cs="TH SarabunIT๙"/>
          <w:b/>
          <w:bCs/>
          <w:color w:val="000000"/>
          <w:sz w:val="32"/>
          <w:szCs w:val="32"/>
          <w:cs/>
          <w:lang w:val="th-TH" w:bidi="th-TH"/>
        </w:rPr>
        <w:t>พัฒนาทางการคิดจากการเรียนรู้สิ่งที่เป็นรูปธรรมสู่นามธรรม</w:t>
      </w:r>
      <w:r>
        <w:rPr>
          <w:rFonts w:ascii="TH SarabunIT๙" w:hAnsi="TH SarabunIT๙" w:cs="TH SarabunIT๙"/>
          <w:b/>
          <w:bCs/>
          <w:color w:val="000000"/>
          <w:sz w:val="32"/>
          <w:szCs w:val="32"/>
          <w:cs/>
        </w:rPr>
        <w:t xml:space="preserve">” </w:t>
      </w:r>
      <w:r>
        <w:rPr>
          <w:rFonts w:ascii="TH SarabunIT๙" w:hAnsi="TH SarabunIT๙" w:cs="TH SarabunIT๙"/>
          <w:b/>
          <w:bCs/>
          <w:sz w:val="32"/>
          <w:szCs w:val="32"/>
          <w:cs/>
          <w:lang w:val="th-TH" w:bidi="th-TH"/>
        </w:rPr>
        <w:t>ดังนี้</w:t>
      </w:r>
    </w:p>
    <w:tbl>
      <w:tblPr>
        <w:tblStyle w:val="7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51"/>
        <w:gridCol w:w="567"/>
        <w:gridCol w:w="992"/>
        <w:gridCol w:w="850"/>
        <w:gridCol w:w="567"/>
        <w:gridCol w:w="993"/>
        <w:gridCol w:w="850"/>
        <w:gridCol w:w="567"/>
        <w:gridCol w:w="992"/>
        <w:gridCol w:w="567"/>
      </w:tblGrid>
      <w:tr w14:paraId="4106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47DB3ED3">
            <w:pPr>
              <w:autoSpaceDE w:val="0"/>
              <w:autoSpaceDN w:val="0"/>
              <w:adjustRightInd w:val="0"/>
              <w:jc w:val="center"/>
              <w:rPr>
                <w:rFonts w:ascii="TH SarabunIT๙" w:hAnsi="TH SarabunIT๙" w:cs="TH SarabunIT๙"/>
                <w:b/>
                <w:bCs/>
                <w:sz w:val="32"/>
                <w:szCs w:val="32"/>
              </w:rPr>
            </w:pPr>
            <w:r>
              <w:rPr>
                <w:rFonts w:ascii="TH SarabunIT๙" w:hAnsi="TH SarabunIT๙" w:eastAsia="Times New Roman" w:cs="TH SarabunIT๙"/>
                <w:b/>
                <w:bCs/>
                <w:cs/>
                <w:lang w:val="th-TH" w:bidi="th-TH"/>
              </w:rPr>
              <w:t>โครงสร้างของหลักสูตรฐานสมรรถนะ</w:t>
            </w:r>
            <w:r>
              <w:rPr>
                <w:rFonts w:hint="cs" w:ascii="TH SarabunIT๙" w:hAnsi="TH SarabunIT๙" w:cs="TH SarabunIT๙"/>
                <w:b/>
                <w:bCs/>
                <w:cs/>
                <w:lang w:val="th-TH" w:bidi="th-TH"/>
              </w:rPr>
              <w:t xml:space="preserve">การศึกษาขั้นพื้นฐานช่วงชั้นที่ </w:t>
            </w:r>
            <w:r>
              <w:rPr>
                <w:rFonts w:ascii="TH SarabunIT๙" w:hAnsi="TH SarabunIT๙" w:cs="TH SarabunIT๙"/>
                <w:b/>
                <w:bCs/>
              </w:rPr>
              <w:t xml:space="preserve">1 </w:t>
            </w:r>
          </w:p>
        </w:tc>
      </w:tr>
      <w:tr w14:paraId="5F2A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203CFFB6">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cs/>
                <w:lang w:val="th-TH" w:bidi="th-TH"/>
              </w:rPr>
              <w:t xml:space="preserve">เวลาเรียน </w:t>
            </w:r>
            <w:r>
              <w:rPr>
                <w:rFonts w:ascii="TH SarabunIT๙" w:hAnsi="TH SarabunIT๙" w:cs="TH SarabunIT๙"/>
                <w:b/>
                <w:bCs/>
              </w:rPr>
              <w:t xml:space="preserve">900 </w:t>
            </w:r>
            <w:r>
              <w:rPr>
                <w:rFonts w:hint="cs" w:ascii="TH SarabunIT๙" w:hAnsi="TH SarabunIT๙" w:cs="TH SarabunIT๙"/>
                <w:b/>
                <w:bCs/>
                <w:cs/>
                <w:lang w:val="th-TH" w:bidi="th-TH"/>
              </w:rPr>
              <w:t>ชั่วโมง</w:t>
            </w:r>
            <w:r>
              <w:rPr>
                <w:rFonts w:ascii="TH SarabunIT๙" w:hAnsi="TH SarabunIT๙" w:cs="TH SarabunIT๙"/>
                <w:b/>
                <w:bCs/>
              </w:rPr>
              <w:t>/</w:t>
            </w:r>
            <w:r>
              <w:rPr>
                <w:rFonts w:hint="cs" w:ascii="TH SarabunIT๙" w:hAnsi="TH SarabunIT๙" w:cs="TH SarabunIT๙"/>
                <w:b/>
                <w:bCs/>
                <w:cs/>
                <w:lang w:val="th-TH" w:bidi="th-TH"/>
              </w:rPr>
              <w:t>ปี</w:t>
            </w:r>
          </w:p>
        </w:tc>
      </w:tr>
      <w:tr w14:paraId="2565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11"/>
          </w:tcPr>
          <w:p w14:paraId="0449FC6A">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โรงเรียนบ้านตันหยงกาโบยชัยพัฒนา</w:t>
            </w:r>
          </w:p>
        </w:tc>
      </w:tr>
      <w:tr w14:paraId="5E64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35EF1A09">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สาระการเรียนรู้</w:t>
            </w:r>
            <w:r>
              <w:rPr>
                <w:rFonts w:ascii="TH SarabunIT๙" w:hAnsi="TH SarabunIT๙" w:cs="TH SarabunIT๙"/>
                <w:b/>
                <w:bCs/>
              </w:rPr>
              <w:t>/</w:t>
            </w:r>
            <w:r>
              <w:rPr>
                <w:rFonts w:hint="cs" w:ascii="TH SarabunIT๙" w:hAnsi="TH SarabunIT๙" w:cs="TH SarabunIT๙"/>
                <w:b/>
                <w:bCs/>
                <w:cs/>
                <w:lang w:val="th-TH" w:bidi="th-TH"/>
              </w:rPr>
              <w:t>กิจกรรม</w:t>
            </w:r>
          </w:p>
        </w:tc>
        <w:tc>
          <w:tcPr>
            <w:tcW w:w="2410" w:type="dxa"/>
            <w:gridSpan w:val="3"/>
            <w:shd w:val="clear" w:color="auto" w:fill="FFC000"/>
          </w:tcPr>
          <w:p w14:paraId="30C6A14A">
            <w:pPr>
              <w:tabs>
                <w:tab w:val="left" w:pos="360"/>
                <w:tab w:val="left" w:pos="720"/>
                <w:tab w:val="left" w:pos="1080"/>
                <w:tab w:val="left" w:pos="1440"/>
              </w:tabs>
              <w:jc w:val="center"/>
              <w:rPr>
                <w:rFonts w:ascii="TH SarabunIT๙" w:hAnsi="TH SarabunIT๙" w:cs="TH SarabunIT๙"/>
                <w:b/>
                <w:bCs/>
                <w:sz w:val="32"/>
                <w:szCs w:val="32"/>
                <w:cs/>
              </w:rPr>
            </w:pPr>
            <w:r>
              <w:rPr>
                <w:rFonts w:hint="cs" w:ascii="TH SarabunIT๙" w:hAnsi="TH SarabunIT๙" w:cs="TH SarabunIT๙"/>
                <w:b/>
                <w:bCs/>
                <w:cs/>
                <w:lang w:val="th-TH" w:bidi="th-TH"/>
              </w:rPr>
              <w:t>เวลาเรียนรายสาระการเรียนรู้</w:t>
            </w:r>
          </w:p>
        </w:tc>
        <w:tc>
          <w:tcPr>
            <w:tcW w:w="2410" w:type="dxa"/>
            <w:gridSpan w:val="3"/>
            <w:shd w:val="clear" w:color="auto" w:fill="92D050"/>
          </w:tcPr>
          <w:p w14:paraId="4F265B70">
            <w:pPr>
              <w:tabs>
                <w:tab w:val="left" w:pos="360"/>
                <w:tab w:val="left" w:pos="720"/>
                <w:tab w:val="left" w:pos="1080"/>
                <w:tab w:val="left" w:pos="1440"/>
              </w:tabs>
              <w:jc w:val="both"/>
              <w:rPr>
                <w:rFonts w:ascii="TH SarabunIT๙" w:hAnsi="TH SarabunIT๙" w:cs="TH SarabunIT๙"/>
                <w:b/>
                <w:bCs/>
                <w:sz w:val="32"/>
                <w:szCs w:val="32"/>
              </w:rPr>
            </w:pPr>
            <w:r>
              <w:rPr>
                <w:rFonts w:hint="cs" w:ascii="TH SarabunIT๙" w:hAnsi="TH SarabunIT๙" w:cs="TH SarabunIT๙"/>
                <w:b/>
                <w:bCs/>
                <w:cs/>
                <w:lang w:val="th-TH" w:bidi="th-TH"/>
              </w:rPr>
              <w:t>เวลาเรียนบูรณาการข้ามสาระ</w:t>
            </w:r>
          </w:p>
        </w:tc>
        <w:tc>
          <w:tcPr>
            <w:tcW w:w="2409" w:type="dxa"/>
            <w:gridSpan w:val="3"/>
            <w:shd w:val="clear" w:color="auto" w:fill="B4C6E7" w:themeFill="accent5" w:themeFillTint="66"/>
          </w:tcPr>
          <w:p w14:paraId="0D8EC370">
            <w:pPr>
              <w:tabs>
                <w:tab w:val="left" w:pos="360"/>
                <w:tab w:val="left" w:pos="720"/>
                <w:tab w:val="left" w:pos="1080"/>
                <w:tab w:val="left" w:pos="1440"/>
              </w:tabs>
              <w:jc w:val="center"/>
              <w:rPr>
                <w:rFonts w:ascii="TH SarabunIT๙" w:hAnsi="TH SarabunIT๙" w:cs="TH SarabunIT๙"/>
                <w:b/>
                <w:bCs/>
                <w:sz w:val="32"/>
                <w:szCs w:val="32"/>
              </w:rPr>
            </w:pPr>
            <w:r>
              <w:rPr>
                <w:rFonts w:hint="cs" w:ascii="TH SarabunIT๙" w:hAnsi="TH SarabunIT๙" w:cs="TH SarabunIT๙"/>
                <w:b/>
                <w:bCs/>
                <w:cs/>
                <w:lang w:val="th-TH" w:bidi="th-TH"/>
              </w:rPr>
              <w:t>เวลาเรียนรวม</w:t>
            </w:r>
          </w:p>
        </w:tc>
        <w:tc>
          <w:tcPr>
            <w:tcW w:w="567" w:type="dxa"/>
            <w:vMerge w:val="restart"/>
          </w:tcPr>
          <w:p w14:paraId="38EC5ACF">
            <w:pPr>
              <w:tabs>
                <w:tab w:val="left" w:pos="360"/>
                <w:tab w:val="left" w:pos="720"/>
                <w:tab w:val="left" w:pos="1080"/>
                <w:tab w:val="left" w:pos="1440"/>
              </w:tabs>
              <w:jc w:val="center"/>
              <w:rPr>
                <w:rFonts w:ascii="TH SarabunIT๙" w:hAnsi="TH SarabunIT๙" w:cs="TH SarabunIT๙"/>
                <w:b/>
                <w:bCs/>
              </w:rPr>
            </w:pPr>
            <w:r>
              <w:rPr>
                <w:rFonts w:hint="cs" w:ascii="TH SarabunIT๙" w:hAnsi="TH SarabunIT๙" w:cs="TH SarabunIT๙"/>
                <w:b/>
                <w:bCs/>
                <w:sz w:val="22"/>
                <w:szCs w:val="22"/>
                <w:cs/>
                <w:lang w:val="th-TH" w:bidi="th-TH"/>
              </w:rPr>
              <w:t>หมายเหตุ</w:t>
            </w:r>
          </w:p>
        </w:tc>
      </w:tr>
      <w:tr w14:paraId="209D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4F2C0BB3">
            <w:pPr>
              <w:tabs>
                <w:tab w:val="left" w:pos="360"/>
                <w:tab w:val="left" w:pos="720"/>
                <w:tab w:val="left" w:pos="1080"/>
                <w:tab w:val="left" w:pos="1440"/>
              </w:tabs>
              <w:jc w:val="center"/>
              <w:rPr>
                <w:rFonts w:ascii="TH SarabunIT๙" w:hAnsi="TH SarabunIT๙" w:cs="TH SarabunIT๙"/>
                <w:b/>
                <w:bCs/>
                <w:cs/>
              </w:rPr>
            </w:pPr>
            <w:r>
              <w:rPr>
                <w:rFonts w:hint="cs" w:ascii="TH SarabunIT๙" w:hAnsi="TH SarabunIT๙" w:cs="TH SarabunIT๙"/>
                <w:b/>
                <w:bCs/>
                <w:sz w:val="22"/>
                <w:szCs w:val="22"/>
                <w:cs/>
                <w:lang w:val="th-TH" w:bidi="th-TH"/>
              </w:rPr>
              <w:t>กลุ่มสาระการเรียนรู้</w:t>
            </w:r>
          </w:p>
        </w:tc>
        <w:tc>
          <w:tcPr>
            <w:tcW w:w="851" w:type="dxa"/>
          </w:tcPr>
          <w:p w14:paraId="67C9A01A">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3D0FE9A0">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26827359">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758FD719">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2A3BDC02">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3" w:type="dxa"/>
          </w:tcPr>
          <w:p w14:paraId="5574115E">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850" w:type="dxa"/>
          </w:tcPr>
          <w:p w14:paraId="60CB186A">
            <w:pPr>
              <w:tabs>
                <w:tab w:val="left" w:pos="360"/>
                <w:tab w:val="left" w:pos="720"/>
                <w:tab w:val="left" w:pos="1080"/>
                <w:tab w:val="left" w:pos="1440"/>
              </w:tabs>
              <w:jc w:val="both"/>
              <w:rPr>
                <w:rFonts w:ascii="TH SarabunIT๙" w:hAnsi="TH SarabunIT๙" w:cs="TH SarabunIT๙"/>
                <w:b/>
                <w:bCs/>
                <w:sz w:val="20"/>
                <w:szCs w:val="20"/>
              </w:rPr>
            </w:pPr>
            <w:r>
              <w:rPr>
                <w:rFonts w:hint="cs" w:ascii="TH SarabunIT๙" w:hAnsi="TH SarabunIT๙" w:cs="TH SarabunIT๙"/>
                <w:b/>
                <w:bCs/>
                <w:sz w:val="20"/>
                <w:szCs w:val="20"/>
                <w:cs/>
                <w:lang w:val="th-TH" w:bidi="th-TH"/>
              </w:rPr>
              <w:t>เปอร์เซ็นต์</w:t>
            </w:r>
          </w:p>
        </w:tc>
        <w:tc>
          <w:tcPr>
            <w:tcW w:w="567" w:type="dxa"/>
          </w:tcPr>
          <w:p w14:paraId="6A748F78">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ปี</w:t>
            </w:r>
          </w:p>
        </w:tc>
        <w:tc>
          <w:tcPr>
            <w:tcW w:w="992" w:type="dxa"/>
          </w:tcPr>
          <w:p w14:paraId="14B0DD31">
            <w:pPr>
              <w:tabs>
                <w:tab w:val="left" w:pos="360"/>
                <w:tab w:val="left" w:pos="720"/>
                <w:tab w:val="left" w:pos="1080"/>
                <w:tab w:val="left" w:pos="1440"/>
              </w:tabs>
              <w:jc w:val="both"/>
              <w:rPr>
                <w:rFonts w:ascii="TH SarabunIT๙" w:hAnsi="TH SarabunIT๙" w:cs="TH SarabunIT๙"/>
                <w:b/>
                <w:bCs/>
                <w:sz w:val="20"/>
                <w:szCs w:val="20"/>
                <w:cs/>
              </w:rPr>
            </w:pPr>
            <w:r>
              <w:rPr>
                <w:rFonts w:hint="cs" w:ascii="TH SarabunIT๙" w:hAnsi="TH SarabunIT๙" w:cs="TH SarabunIT๙"/>
                <w:b/>
                <w:bCs/>
                <w:sz w:val="20"/>
                <w:szCs w:val="20"/>
                <w:cs/>
                <w:lang w:val="th-TH" w:bidi="th-TH"/>
              </w:rPr>
              <w:t>ชม</w:t>
            </w:r>
            <w:r>
              <w:rPr>
                <w:rFonts w:ascii="TH SarabunIT๙" w:hAnsi="TH SarabunIT๙" w:cs="TH SarabunIT๙"/>
                <w:b/>
                <w:bCs/>
                <w:sz w:val="20"/>
                <w:szCs w:val="20"/>
              </w:rPr>
              <w:t>./</w:t>
            </w:r>
            <w:r>
              <w:rPr>
                <w:rFonts w:hint="cs" w:ascii="TH SarabunIT๙" w:hAnsi="TH SarabunIT๙" w:cs="TH SarabunIT๙"/>
                <w:b/>
                <w:bCs/>
                <w:sz w:val="20"/>
                <w:szCs w:val="20"/>
                <w:cs/>
                <w:lang w:val="th-TH" w:bidi="th-TH"/>
              </w:rPr>
              <w:t>สัปดาห์</w:t>
            </w:r>
          </w:p>
        </w:tc>
        <w:tc>
          <w:tcPr>
            <w:tcW w:w="567" w:type="dxa"/>
            <w:vMerge w:val="continue"/>
          </w:tcPr>
          <w:p w14:paraId="6022582C">
            <w:pPr>
              <w:tabs>
                <w:tab w:val="left" w:pos="360"/>
                <w:tab w:val="left" w:pos="720"/>
                <w:tab w:val="left" w:pos="1080"/>
                <w:tab w:val="left" w:pos="1440"/>
              </w:tabs>
              <w:jc w:val="both"/>
              <w:rPr>
                <w:rFonts w:ascii="TH SarabunIT๙" w:hAnsi="TH SarabunIT๙" w:cs="TH SarabunIT๙"/>
                <w:b/>
                <w:bCs/>
              </w:rPr>
            </w:pPr>
          </w:p>
        </w:tc>
      </w:tr>
      <w:tr w14:paraId="33CB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347A5EF">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ภาษาไทย</w:t>
            </w:r>
          </w:p>
        </w:tc>
        <w:tc>
          <w:tcPr>
            <w:tcW w:w="851" w:type="dxa"/>
          </w:tcPr>
          <w:p w14:paraId="7EB5A38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194F6CD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170FB5F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8D8D8" w:themeFill="background1" w:themeFillShade="D9"/>
          </w:tcPr>
          <w:p w14:paraId="50C3DB15">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04B88A20">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3697AAC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737F036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6AB398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06E21B6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restart"/>
          </w:tcPr>
          <w:p w14:paraId="2B429145">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44</w:t>
            </w:r>
            <w:r>
              <w:rPr>
                <w:rFonts w:ascii="TH SarabunIT๙" w:hAnsi="TH SarabunIT๙" w:cs="TH SarabunIT๙"/>
              </w:rPr>
              <w:t>%</w:t>
            </w:r>
          </w:p>
        </w:tc>
      </w:tr>
      <w:tr w14:paraId="1AE8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A16581E">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คณิตศาสตร์</w:t>
            </w:r>
          </w:p>
        </w:tc>
        <w:tc>
          <w:tcPr>
            <w:tcW w:w="851" w:type="dxa"/>
          </w:tcPr>
          <w:p w14:paraId="363F3C5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32FB578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6F58F80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432F4024">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06BC6FA3">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0613696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31C050B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39E464D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09FCDA4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continue"/>
          </w:tcPr>
          <w:p w14:paraId="444EB7A6">
            <w:pPr>
              <w:tabs>
                <w:tab w:val="left" w:pos="360"/>
                <w:tab w:val="left" w:pos="720"/>
                <w:tab w:val="left" w:pos="1080"/>
                <w:tab w:val="left" w:pos="1440"/>
              </w:tabs>
              <w:jc w:val="both"/>
              <w:rPr>
                <w:rFonts w:ascii="TH SarabunIT๙" w:hAnsi="TH SarabunIT๙" w:cs="TH SarabunIT๙"/>
                <w:b/>
                <w:bCs/>
              </w:rPr>
            </w:pPr>
          </w:p>
        </w:tc>
      </w:tr>
      <w:tr w14:paraId="5524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A934F5E">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ภาษาอังกฤษ</w:t>
            </w:r>
          </w:p>
        </w:tc>
        <w:tc>
          <w:tcPr>
            <w:tcW w:w="851" w:type="dxa"/>
          </w:tcPr>
          <w:p w14:paraId="6058BF7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47B5E47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28097CF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8D8D8" w:themeFill="background1" w:themeFillShade="D9"/>
          </w:tcPr>
          <w:p w14:paraId="0F0C1F99">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8D8D8" w:themeFill="background1" w:themeFillShade="D9"/>
          </w:tcPr>
          <w:p w14:paraId="5F24DA77">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8D8D8" w:themeFill="background1" w:themeFillShade="D9"/>
          </w:tcPr>
          <w:p w14:paraId="23DDF5AD">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1526BDA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0A464DF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4628D8B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continue"/>
          </w:tcPr>
          <w:p w14:paraId="280EA6DE">
            <w:pPr>
              <w:tabs>
                <w:tab w:val="left" w:pos="360"/>
                <w:tab w:val="left" w:pos="720"/>
                <w:tab w:val="left" w:pos="1080"/>
                <w:tab w:val="left" w:pos="1440"/>
              </w:tabs>
              <w:jc w:val="both"/>
              <w:rPr>
                <w:rFonts w:ascii="TH SarabunIT๙" w:hAnsi="TH SarabunIT๙" w:cs="TH SarabunIT๙"/>
                <w:b/>
                <w:bCs/>
              </w:rPr>
            </w:pPr>
          </w:p>
        </w:tc>
      </w:tr>
      <w:tr w14:paraId="5C38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00"/>
          </w:tcPr>
          <w:p w14:paraId="71010D7A">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กลุ่มบูรณาการ</w:t>
            </w:r>
          </w:p>
        </w:tc>
        <w:tc>
          <w:tcPr>
            <w:tcW w:w="851" w:type="dxa"/>
            <w:shd w:val="clear" w:color="auto" w:fill="FFFF00"/>
          </w:tcPr>
          <w:p w14:paraId="506EF3BC">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4B895B39">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6F7D7112">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3A67B7CD">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3802FB7B">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65766683">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0A479EB6">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78A06DE7">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3DA52331">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343D46A">
            <w:pPr>
              <w:tabs>
                <w:tab w:val="left" w:pos="360"/>
                <w:tab w:val="left" w:pos="720"/>
                <w:tab w:val="left" w:pos="1080"/>
                <w:tab w:val="left" w:pos="1440"/>
              </w:tabs>
              <w:jc w:val="both"/>
              <w:rPr>
                <w:rFonts w:ascii="TH SarabunIT๙" w:hAnsi="TH SarabunIT๙" w:cs="TH SarabunIT๙"/>
                <w:b/>
                <w:bCs/>
                <w:sz w:val="32"/>
                <w:szCs w:val="32"/>
              </w:rPr>
            </w:pPr>
          </w:p>
        </w:tc>
      </w:tr>
      <w:tr w14:paraId="5DF3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00FF9B2B">
            <w:pPr>
              <w:tabs>
                <w:tab w:val="left" w:pos="360"/>
                <w:tab w:val="left" w:pos="720"/>
                <w:tab w:val="left" w:pos="1080"/>
                <w:tab w:val="left" w:pos="1440"/>
              </w:tabs>
              <w:jc w:val="both"/>
              <w:rPr>
                <w:rFonts w:ascii="TH SarabunIT๙" w:hAnsi="TH SarabunIT๙" w:cs="TH SarabunIT๙"/>
                <w:b/>
                <w:bCs/>
                <w:sz w:val="22"/>
                <w:szCs w:val="22"/>
              </w:rPr>
            </w:pPr>
            <w:r>
              <w:rPr>
                <w:rFonts w:hint="cs" w:ascii="TH SarabunIT๙" w:hAnsi="TH SarabunIT๙" w:cs="TH SarabunIT๙"/>
                <w:b/>
                <w:bCs/>
                <w:sz w:val="22"/>
                <w:szCs w:val="22"/>
                <w:cs/>
                <w:lang w:val="th-TH" w:bidi="th-TH"/>
              </w:rPr>
              <w:t>ศิลปะ</w:t>
            </w:r>
          </w:p>
        </w:tc>
        <w:tc>
          <w:tcPr>
            <w:tcW w:w="851" w:type="dxa"/>
          </w:tcPr>
          <w:p w14:paraId="68F0670F">
            <w:pPr>
              <w:tabs>
                <w:tab w:val="left" w:pos="360"/>
                <w:tab w:val="left" w:pos="720"/>
                <w:tab w:val="left" w:pos="1080"/>
                <w:tab w:val="left" w:pos="1440"/>
              </w:tabs>
              <w:jc w:val="center"/>
              <w:rPr>
                <w:rFonts w:ascii="TH SarabunIT๙" w:hAnsi="TH SarabunIT๙" w:cs="TH SarabunIT๙"/>
                <w:b/>
                <w:bCs/>
              </w:rPr>
            </w:pPr>
          </w:p>
        </w:tc>
        <w:tc>
          <w:tcPr>
            <w:tcW w:w="567" w:type="dxa"/>
          </w:tcPr>
          <w:p w14:paraId="69AE8B41">
            <w:pPr>
              <w:tabs>
                <w:tab w:val="left" w:pos="360"/>
                <w:tab w:val="left" w:pos="720"/>
                <w:tab w:val="left" w:pos="1080"/>
                <w:tab w:val="left" w:pos="1440"/>
              </w:tabs>
              <w:jc w:val="center"/>
              <w:rPr>
                <w:rFonts w:ascii="TH SarabunIT๙" w:hAnsi="TH SarabunIT๙" w:cs="TH SarabunIT๙"/>
                <w:b/>
                <w:bCs/>
              </w:rPr>
            </w:pPr>
          </w:p>
        </w:tc>
        <w:tc>
          <w:tcPr>
            <w:tcW w:w="992" w:type="dxa"/>
          </w:tcPr>
          <w:p w14:paraId="68213BFD">
            <w:pPr>
              <w:tabs>
                <w:tab w:val="left" w:pos="360"/>
                <w:tab w:val="left" w:pos="720"/>
                <w:tab w:val="left" w:pos="1080"/>
                <w:tab w:val="left" w:pos="1440"/>
              </w:tabs>
              <w:jc w:val="center"/>
              <w:rPr>
                <w:rFonts w:ascii="TH SarabunIT๙" w:hAnsi="TH SarabunIT๙" w:cs="TH SarabunIT๙"/>
                <w:b/>
                <w:bCs/>
              </w:rPr>
            </w:pPr>
          </w:p>
        </w:tc>
        <w:tc>
          <w:tcPr>
            <w:tcW w:w="850" w:type="dxa"/>
          </w:tcPr>
          <w:p w14:paraId="5E07510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59BC0D2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3" w:type="dxa"/>
          </w:tcPr>
          <w:p w14:paraId="1E52417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850" w:type="dxa"/>
          </w:tcPr>
          <w:p w14:paraId="54A5CB4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7773DE8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2" w:type="dxa"/>
          </w:tcPr>
          <w:p w14:paraId="332C86F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vMerge w:val="restart"/>
          </w:tcPr>
          <w:p w14:paraId="4E423B8C">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44</w:t>
            </w:r>
            <w:r>
              <w:rPr>
                <w:rFonts w:ascii="TH SarabunIT๙" w:hAnsi="TH SarabunIT๙" w:cs="TH SarabunIT๙"/>
              </w:rPr>
              <w:t>%</w:t>
            </w:r>
          </w:p>
        </w:tc>
      </w:tr>
      <w:tr w14:paraId="3FE6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74B2947">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สุขศึกษา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พลศึกษา</w:t>
            </w:r>
          </w:p>
        </w:tc>
        <w:tc>
          <w:tcPr>
            <w:tcW w:w="851" w:type="dxa"/>
          </w:tcPr>
          <w:p w14:paraId="797B6CE5">
            <w:pPr>
              <w:tabs>
                <w:tab w:val="left" w:pos="360"/>
                <w:tab w:val="left" w:pos="720"/>
                <w:tab w:val="left" w:pos="1080"/>
                <w:tab w:val="left" w:pos="1440"/>
              </w:tabs>
              <w:jc w:val="center"/>
              <w:rPr>
                <w:rFonts w:ascii="TH SarabunIT๙" w:hAnsi="TH SarabunIT๙" w:cs="TH SarabunIT๙"/>
                <w:b/>
                <w:bCs/>
              </w:rPr>
            </w:pPr>
          </w:p>
        </w:tc>
        <w:tc>
          <w:tcPr>
            <w:tcW w:w="567" w:type="dxa"/>
          </w:tcPr>
          <w:p w14:paraId="0F0D80CF">
            <w:pPr>
              <w:tabs>
                <w:tab w:val="left" w:pos="360"/>
                <w:tab w:val="left" w:pos="720"/>
                <w:tab w:val="left" w:pos="1080"/>
                <w:tab w:val="left" w:pos="1440"/>
              </w:tabs>
              <w:jc w:val="center"/>
              <w:rPr>
                <w:rFonts w:ascii="TH SarabunIT๙" w:hAnsi="TH SarabunIT๙" w:cs="TH SarabunIT๙"/>
                <w:b/>
                <w:bCs/>
              </w:rPr>
            </w:pPr>
          </w:p>
        </w:tc>
        <w:tc>
          <w:tcPr>
            <w:tcW w:w="992" w:type="dxa"/>
          </w:tcPr>
          <w:p w14:paraId="1413432B">
            <w:pPr>
              <w:tabs>
                <w:tab w:val="left" w:pos="360"/>
                <w:tab w:val="left" w:pos="720"/>
                <w:tab w:val="left" w:pos="1080"/>
                <w:tab w:val="left" w:pos="1440"/>
              </w:tabs>
              <w:jc w:val="center"/>
              <w:rPr>
                <w:rFonts w:ascii="TH SarabunIT๙" w:hAnsi="TH SarabunIT๙" w:cs="TH SarabunIT๙"/>
                <w:b/>
                <w:bCs/>
              </w:rPr>
            </w:pPr>
          </w:p>
        </w:tc>
        <w:tc>
          <w:tcPr>
            <w:tcW w:w="850" w:type="dxa"/>
          </w:tcPr>
          <w:p w14:paraId="4204846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4258AE6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5F275B5D">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03E8F69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1B49101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5CFA36C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0613C7D6">
            <w:pPr>
              <w:tabs>
                <w:tab w:val="left" w:pos="360"/>
                <w:tab w:val="left" w:pos="720"/>
                <w:tab w:val="left" w:pos="1080"/>
                <w:tab w:val="left" w:pos="1440"/>
              </w:tabs>
              <w:jc w:val="center"/>
              <w:rPr>
                <w:rFonts w:ascii="TH SarabunIT๙" w:hAnsi="TH SarabunIT๙" w:cs="TH SarabunIT๙"/>
                <w:b/>
                <w:bCs/>
              </w:rPr>
            </w:pPr>
          </w:p>
        </w:tc>
      </w:tr>
      <w:tr w14:paraId="216E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778A8BB4">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สังคมศึกษา</w:t>
            </w:r>
            <w:r>
              <w:rPr>
                <w:rFonts w:ascii="TH SarabunIT๙" w:hAnsi="TH SarabunIT๙" w:cs="TH SarabunIT๙"/>
                <w:b/>
                <w:bCs/>
                <w:sz w:val="22"/>
                <w:szCs w:val="22"/>
              </w:rPr>
              <w:t xml:space="preserve"> </w:t>
            </w:r>
            <w:r>
              <w:rPr>
                <w:rFonts w:hint="cs" w:ascii="TH SarabunIT๙" w:hAnsi="TH SarabunIT๙" w:cs="TH SarabunIT๙"/>
                <w:b/>
                <w:bCs/>
                <w:sz w:val="22"/>
                <w:szCs w:val="22"/>
                <w:cs/>
                <w:lang w:val="th-TH" w:bidi="th-TH"/>
              </w:rPr>
              <w:t>ประวัติศาสตร์</w:t>
            </w:r>
          </w:p>
        </w:tc>
        <w:tc>
          <w:tcPr>
            <w:tcW w:w="851" w:type="dxa"/>
          </w:tcPr>
          <w:p w14:paraId="191E6DA8">
            <w:pPr>
              <w:tabs>
                <w:tab w:val="left" w:pos="360"/>
                <w:tab w:val="left" w:pos="720"/>
                <w:tab w:val="left" w:pos="1080"/>
                <w:tab w:val="left" w:pos="1440"/>
              </w:tabs>
              <w:jc w:val="center"/>
              <w:rPr>
                <w:rFonts w:ascii="TH SarabunIT๙" w:hAnsi="TH SarabunIT๙" w:cs="TH SarabunIT๙"/>
                <w:b/>
                <w:bCs/>
              </w:rPr>
            </w:pPr>
          </w:p>
        </w:tc>
        <w:tc>
          <w:tcPr>
            <w:tcW w:w="567" w:type="dxa"/>
          </w:tcPr>
          <w:p w14:paraId="3F6183D9">
            <w:pPr>
              <w:tabs>
                <w:tab w:val="left" w:pos="360"/>
                <w:tab w:val="left" w:pos="720"/>
                <w:tab w:val="left" w:pos="1080"/>
                <w:tab w:val="left" w:pos="1440"/>
              </w:tabs>
              <w:jc w:val="center"/>
              <w:rPr>
                <w:rFonts w:ascii="TH SarabunIT๙" w:hAnsi="TH SarabunIT๙" w:cs="TH SarabunIT๙"/>
                <w:b/>
                <w:bCs/>
              </w:rPr>
            </w:pPr>
          </w:p>
        </w:tc>
        <w:tc>
          <w:tcPr>
            <w:tcW w:w="992" w:type="dxa"/>
          </w:tcPr>
          <w:p w14:paraId="1B0BF00E">
            <w:pPr>
              <w:tabs>
                <w:tab w:val="left" w:pos="360"/>
                <w:tab w:val="left" w:pos="720"/>
                <w:tab w:val="left" w:pos="1080"/>
                <w:tab w:val="left" w:pos="1440"/>
              </w:tabs>
              <w:jc w:val="center"/>
              <w:rPr>
                <w:rFonts w:ascii="TH SarabunIT๙" w:hAnsi="TH SarabunIT๙" w:cs="TH SarabunIT๙"/>
                <w:b/>
                <w:bCs/>
              </w:rPr>
            </w:pPr>
          </w:p>
        </w:tc>
        <w:tc>
          <w:tcPr>
            <w:tcW w:w="850" w:type="dxa"/>
          </w:tcPr>
          <w:p w14:paraId="340502D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3F4B671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4ABFE8C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3F50FB7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20CB1B4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2AE17A7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2723BF49">
            <w:pPr>
              <w:tabs>
                <w:tab w:val="left" w:pos="360"/>
                <w:tab w:val="left" w:pos="720"/>
                <w:tab w:val="left" w:pos="1080"/>
                <w:tab w:val="left" w:pos="1440"/>
              </w:tabs>
              <w:jc w:val="center"/>
              <w:rPr>
                <w:rFonts w:ascii="TH SarabunIT๙" w:hAnsi="TH SarabunIT๙" w:cs="TH SarabunIT๙"/>
                <w:b/>
                <w:bCs/>
              </w:rPr>
            </w:pPr>
          </w:p>
        </w:tc>
      </w:tr>
      <w:tr w14:paraId="649F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6D28202">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การจัดการในครัวเรือนและการประกอบการ</w:t>
            </w:r>
          </w:p>
        </w:tc>
        <w:tc>
          <w:tcPr>
            <w:tcW w:w="851" w:type="dxa"/>
          </w:tcPr>
          <w:p w14:paraId="24D23EED">
            <w:pPr>
              <w:tabs>
                <w:tab w:val="left" w:pos="360"/>
                <w:tab w:val="left" w:pos="720"/>
                <w:tab w:val="left" w:pos="1080"/>
                <w:tab w:val="left" w:pos="1440"/>
              </w:tabs>
              <w:jc w:val="center"/>
              <w:rPr>
                <w:rFonts w:ascii="TH SarabunIT๙" w:hAnsi="TH SarabunIT๙" w:cs="TH SarabunIT๙"/>
                <w:b/>
                <w:bCs/>
              </w:rPr>
            </w:pPr>
          </w:p>
        </w:tc>
        <w:tc>
          <w:tcPr>
            <w:tcW w:w="567" w:type="dxa"/>
          </w:tcPr>
          <w:p w14:paraId="30C4C66B">
            <w:pPr>
              <w:tabs>
                <w:tab w:val="left" w:pos="360"/>
                <w:tab w:val="left" w:pos="720"/>
                <w:tab w:val="left" w:pos="1080"/>
                <w:tab w:val="left" w:pos="1440"/>
              </w:tabs>
              <w:jc w:val="center"/>
              <w:rPr>
                <w:rFonts w:ascii="TH SarabunIT๙" w:hAnsi="TH SarabunIT๙" w:cs="TH SarabunIT๙"/>
                <w:b/>
                <w:bCs/>
              </w:rPr>
            </w:pPr>
          </w:p>
        </w:tc>
        <w:tc>
          <w:tcPr>
            <w:tcW w:w="992" w:type="dxa"/>
          </w:tcPr>
          <w:p w14:paraId="07FCB2D1">
            <w:pPr>
              <w:tabs>
                <w:tab w:val="left" w:pos="360"/>
                <w:tab w:val="left" w:pos="720"/>
                <w:tab w:val="left" w:pos="1080"/>
                <w:tab w:val="left" w:pos="1440"/>
              </w:tabs>
              <w:jc w:val="center"/>
              <w:rPr>
                <w:rFonts w:ascii="TH SarabunIT๙" w:hAnsi="TH SarabunIT๙" w:cs="TH SarabunIT๙"/>
                <w:b/>
                <w:bCs/>
              </w:rPr>
            </w:pPr>
          </w:p>
        </w:tc>
        <w:tc>
          <w:tcPr>
            <w:tcW w:w="850" w:type="dxa"/>
          </w:tcPr>
          <w:p w14:paraId="0464BB6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2775BF6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6B3C7E4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0AC4410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26008DD4">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7E4DCC6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val="continue"/>
          </w:tcPr>
          <w:p w14:paraId="09A6F205">
            <w:pPr>
              <w:tabs>
                <w:tab w:val="left" w:pos="360"/>
                <w:tab w:val="left" w:pos="720"/>
                <w:tab w:val="left" w:pos="1080"/>
                <w:tab w:val="left" w:pos="1440"/>
              </w:tabs>
              <w:jc w:val="center"/>
              <w:rPr>
                <w:rFonts w:ascii="TH SarabunIT๙" w:hAnsi="TH SarabunIT๙" w:cs="TH SarabunIT๙"/>
                <w:b/>
                <w:bCs/>
              </w:rPr>
            </w:pPr>
          </w:p>
        </w:tc>
      </w:tr>
      <w:tr w14:paraId="7127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533D7BB9">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เทคโนโลยีดิจิทัล</w:t>
            </w:r>
          </w:p>
        </w:tc>
        <w:tc>
          <w:tcPr>
            <w:tcW w:w="851" w:type="dxa"/>
          </w:tcPr>
          <w:p w14:paraId="78C057EC">
            <w:pPr>
              <w:tabs>
                <w:tab w:val="left" w:pos="360"/>
                <w:tab w:val="left" w:pos="720"/>
                <w:tab w:val="left" w:pos="1080"/>
                <w:tab w:val="left" w:pos="1440"/>
              </w:tabs>
              <w:jc w:val="center"/>
              <w:rPr>
                <w:rFonts w:ascii="TH SarabunIT๙" w:hAnsi="TH SarabunIT๙" w:cs="TH SarabunIT๙"/>
                <w:b/>
                <w:bCs/>
              </w:rPr>
            </w:pPr>
          </w:p>
        </w:tc>
        <w:tc>
          <w:tcPr>
            <w:tcW w:w="567" w:type="dxa"/>
          </w:tcPr>
          <w:p w14:paraId="05F9F246">
            <w:pPr>
              <w:tabs>
                <w:tab w:val="left" w:pos="360"/>
                <w:tab w:val="left" w:pos="720"/>
                <w:tab w:val="left" w:pos="1080"/>
                <w:tab w:val="left" w:pos="1440"/>
              </w:tabs>
              <w:jc w:val="center"/>
              <w:rPr>
                <w:rFonts w:ascii="TH SarabunIT๙" w:hAnsi="TH SarabunIT๙" w:cs="TH SarabunIT๙"/>
                <w:b/>
                <w:bCs/>
              </w:rPr>
            </w:pPr>
          </w:p>
        </w:tc>
        <w:tc>
          <w:tcPr>
            <w:tcW w:w="992" w:type="dxa"/>
          </w:tcPr>
          <w:p w14:paraId="60D00C84">
            <w:pPr>
              <w:tabs>
                <w:tab w:val="left" w:pos="360"/>
                <w:tab w:val="left" w:pos="720"/>
                <w:tab w:val="left" w:pos="1080"/>
                <w:tab w:val="left" w:pos="1440"/>
              </w:tabs>
              <w:jc w:val="center"/>
              <w:rPr>
                <w:rFonts w:ascii="TH SarabunIT๙" w:hAnsi="TH SarabunIT๙" w:cs="TH SarabunIT๙"/>
                <w:b/>
                <w:bCs/>
              </w:rPr>
            </w:pPr>
          </w:p>
        </w:tc>
        <w:tc>
          <w:tcPr>
            <w:tcW w:w="850" w:type="dxa"/>
          </w:tcPr>
          <w:p w14:paraId="287D20C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635F8A0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633EDB3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7D6C174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36C50FC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40FA0B6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val="continue"/>
          </w:tcPr>
          <w:p w14:paraId="539408F1">
            <w:pPr>
              <w:tabs>
                <w:tab w:val="left" w:pos="360"/>
                <w:tab w:val="left" w:pos="720"/>
                <w:tab w:val="left" w:pos="1080"/>
                <w:tab w:val="left" w:pos="1440"/>
              </w:tabs>
              <w:jc w:val="center"/>
              <w:rPr>
                <w:rFonts w:ascii="TH SarabunIT๙" w:hAnsi="TH SarabunIT๙" w:cs="TH SarabunIT๙"/>
                <w:b/>
                <w:bCs/>
              </w:rPr>
            </w:pPr>
          </w:p>
        </w:tc>
      </w:tr>
      <w:tr w14:paraId="1FE1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36C7D16">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วิทยาศาสตร์และระบบธรรมชาติ</w:t>
            </w:r>
          </w:p>
        </w:tc>
        <w:tc>
          <w:tcPr>
            <w:tcW w:w="851" w:type="dxa"/>
          </w:tcPr>
          <w:p w14:paraId="1407798E">
            <w:pPr>
              <w:tabs>
                <w:tab w:val="left" w:pos="360"/>
                <w:tab w:val="left" w:pos="720"/>
                <w:tab w:val="left" w:pos="1080"/>
                <w:tab w:val="left" w:pos="1440"/>
              </w:tabs>
              <w:jc w:val="center"/>
              <w:rPr>
                <w:rFonts w:ascii="TH SarabunIT๙" w:hAnsi="TH SarabunIT๙" w:cs="TH SarabunIT๙"/>
                <w:b/>
                <w:bCs/>
              </w:rPr>
            </w:pPr>
          </w:p>
        </w:tc>
        <w:tc>
          <w:tcPr>
            <w:tcW w:w="567" w:type="dxa"/>
          </w:tcPr>
          <w:p w14:paraId="7DCEF7C7">
            <w:pPr>
              <w:tabs>
                <w:tab w:val="left" w:pos="360"/>
                <w:tab w:val="left" w:pos="720"/>
                <w:tab w:val="left" w:pos="1080"/>
                <w:tab w:val="left" w:pos="1440"/>
              </w:tabs>
              <w:jc w:val="center"/>
              <w:rPr>
                <w:rFonts w:ascii="TH SarabunIT๙" w:hAnsi="TH SarabunIT๙" w:cs="TH SarabunIT๙"/>
                <w:b/>
                <w:bCs/>
              </w:rPr>
            </w:pPr>
          </w:p>
        </w:tc>
        <w:tc>
          <w:tcPr>
            <w:tcW w:w="992" w:type="dxa"/>
          </w:tcPr>
          <w:p w14:paraId="08047A2B">
            <w:pPr>
              <w:tabs>
                <w:tab w:val="left" w:pos="360"/>
                <w:tab w:val="left" w:pos="720"/>
                <w:tab w:val="left" w:pos="1080"/>
                <w:tab w:val="left" w:pos="1440"/>
              </w:tabs>
              <w:jc w:val="center"/>
              <w:rPr>
                <w:rFonts w:ascii="TH SarabunIT๙" w:hAnsi="TH SarabunIT๙" w:cs="TH SarabunIT๙"/>
                <w:b/>
                <w:bCs/>
              </w:rPr>
            </w:pPr>
          </w:p>
        </w:tc>
        <w:tc>
          <w:tcPr>
            <w:tcW w:w="850" w:type="dxa"/>
          </w:tcPr>
          <w:p w14:paraId="2ECF744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67AB90A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3BD9CCA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D8D2F6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1C5FA11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1BB3A4B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val="continue"/>
          </w:tcPr>
          <w:p w14:paraId="55C273D1">
            <w:pPr>
              <w:tabs>
                <w:tab w:val="left" w:pos="360"/>
                <w:tab w:val="left" w:pos="720"/>
                <w:tab w:val="left" w:pos="1080"/>
                <w:tab w:val="left" w:pos="1440"/>
              </w:tabs>
              <w:jc w:val="center"/>
              <w:rPr>
                <w:rFonts w:ascii="TH SarabunIT๙" w:hAnsi="TH SarabunIT๙" w:cs="TH SarabunIT๙"/>
                <w:b/>
                <w:bCs/>
              </w:rPr>
            </w:pPr>
          </w:p>
        </w:tc>
      </w:tr>
      <w:tr w14:paraId="0B79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0070C0"/>
          </w:tcPr>
          <w:p w14:paraId="3BE8A6D4">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6754F9D1">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4200A8DB">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2E5AC2E9">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6AF426F4">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33875554">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69E14690">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025CF45C">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43170C11">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6636CD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5F6A48DB">
            <w:pPr>
              <w:tabs>
                <w:tab w:val="left" w:pos="360"/>
                <w:tab w:val="left" w:pos="720"/>
                <w:tab w:val="left" w:pos="1080"/>
                <w:tab w:val="left" w:pos="1440"/>
              </w:tabs>
              <w:jc w:val="both"/>
              <w:rPr>
                <w:rFonts w:ascii="TH SarabunIT๙" w:hAnsi="TH SarabunIT๙" w:cs="TH SarabunIT๙"/>
                <w:b/>
                <w:bCs/>
                <w:sz w:val="32"/>
                <w:szCs w:val="32"/>
              </w:rPr>
            </w:pPr>
          </w:p>
        </w:tc>
      </w:tr>
      <w:tr w14:paraId="3F15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5FF9D053">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กิจกรรมพัฒนาผู้เรียน</w:t>
            </w:r>
          </w:p>
        </w:tc>
        <w:tc>
          <w:tcPr>
            <w:tcW w:w="851" w:type="dxa"/>
            <w:shd w:val="clear" w:color="auto" w:fill="FFFFFF" w:themeFill="background1"/>
          </w:tcPr>
          <w:p w14:paraId="0DB9D832">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2DA7BA0D">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16994DE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8D8D8" w:themeFill="background1" w:themeFillShade="D9"/>
          </w:tcPr>
          <w:p w14:paraId="124F68B3">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8D8D8" w:themeFill="background1" w:themeFillShade="D9"/>
          </w:tcPr>
          <w:p w14:paraId="0B704836">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8D8D8" w:themeFill="background1" w:themeFillShade="D9"/>
          </w:tcPr>
          <w:p w14:paraId="6D8F0765">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231BAE58">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77FC3B29">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227681E4">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3761D4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12</w:t>
            </w:r>
            <w:r>
              <w:rPr>
                <w:rFonts w:ascii="TH SarabunIT๙" w:hAnsi="TH SarabunIT๙" w:cs="TH SarabunIT๙"/>
              </w:rPr>
              <w:t>%</w:t>
            </w:r>
          </w:p>
        </w:tc>
      </w:tr>
      <w:tr w14:paraId="7C65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415C86D1">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ลูกเสือ</w:t>
            </w:r>
          </w:p>
        </w:tc>
        <w:tc>
          <w:tcPr>
            <w:tcW w:w="851" w:type="dxa"/>
            <w:shd w:val="clear" w:color="auto" w:fill="FFFFFF" w:themeFill="background1"/>
          </w:tcPr>
          <w:p w14:paraId="15ACD77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2D1E9E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6A06692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12FCE625">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0B15DF47">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6123655B">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25F4479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76B95DF">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656144F5">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5F9F46A4">
            <w:pPr>
              <w:tabs>
                <w:tab w:val="left" w:pos="360"/>
                <w:tab w:val="left" w:pos="720"/>
                <w:tab w:val="left" w:pos="1080"/>
                <w:tab w:val="left" w:pos="1440"/>
              </w:tabs>
              <w:jc w:val="both"/>
              <w:rPr>
                <w:rFonts w:ascii="TH SarabunIT๙" w:hAnsi="TH SarabunIT๙" w:cs="TH SarabunIT๙"/>
                <w:b/>
                <w:bCs/>
                <w:sz w:val="32"/>
                <w:szCs w:val="32"/>
              </w:rPr>
            </w:pPr>
          </w:p>
        </w:tc>
      </w:tr>
      <w:tr w14:paraId="0767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6B76FFD7">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ชุมนุม</w:t>
            </w:r>
          </w:p>
        </w:tc>
        <w:tc>
          <w:tcPr>
            <w:tcW w:w="851" w:type="dxa"/>
            <w:shd w:val="clear" w:color="auto" w:fill="FFFFFF" w:themeFill="background1"/>
          </w:tcPr>
          <w:p w14:paraId="4F41D8C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C257BD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350CE07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4A0CFF24">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6FA4D8D9">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221FF5B2">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3F2160B1">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7E873486">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3F6EACC">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529A6029">
            <w:pPr>
              <w:tabs>
                <w:tab w:val="left" w:pos="360"/>
                <w:tab w:val="left" w:pos="720"/>
                <w:tab w:val="left" w:pos="1080"/>
                <w:tab w:val="left" w:pos="1440"/>
              </w:tabs>
              <w:jc w:val="both"/>
              <w:rPr>
                <w:rFonts w:ascii="TH SarabunIT๙" w:hAnsi="TH SarabunIT๙" w:cs="TH SarabunIT๙"/>
                <w:b/>
                <w:bCs/>
                <w:sz w:val="32"/>
                <w:szCs w:val="32"/>
              </w:rPr>
            </w:pPr>
          </w:p>
        </w:tc>
      </w:tr>
      <w:tr w14:paraId="0364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FFFFFF" w:themeFill="background1"/>
          </w:tcPr>
          <w:p w14:paraId="38F22BC9">
            <w:pPr>
              <w:tabs>
                <w:tab w:val="left" w:pos="360"/>
                <w:tab w:val="left" w:pos="720"/>
                <w:tab w:val="left" w:pos="1080"/>
                <w:tab w:val="left" w:pos="1440"/>
              </w:tabs>
              <w:jc w:val="both"/>
              <w:rPr>
                <w:rFonts w:ascii="TH SarabunIT๙" w:hAnsi="TH SarabunIT๙" w:cs="TH SarabunIT๙"/>
                <w:b/>
                <w:bCs/>
                <w:sz w:val="22"/>
                <w:szCs w:val="22"/>
                <w:cs/>
              </w:rPr>
            </w:pPr>
            <w:r>
              <w:rPr>
                <w:rFonts w:hint="cs" w:ascii="TH SarabunIT๙" w:hAnsi="TH SarabunIT๙" w:cs="TH SarabunIT๙"/>
                <w:b/>
                <w:bCs/>
                <w:sz w:val="22"/>
                <w:szCs w:val="22"/>
                <w:cs/>
                <w:lang w:val="th-TH" w:bidi="th-TH"/>
              </w:rPr>
              <w:t>แนะแนว</w:t>
            </w:r>
          </w:p>
        </w:tc>
        <w:tc>
          <w:tcPr>
            <w:tcW w:w="851" w:type="dxa"/>
            <w:shd w:val="clear" w:color="auto" w:fill="FFFFFF" w:themeFill="background1"/>
          </w:tcPr>
          <w:p w14:paraId="3D86940A">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6EEA0B3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3BC1C30">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8D8D8" w:themeFill="background1" w:themeFillShade="D9"/>
          </w:tcPr>
          <w:p w14:paraId="029218B6">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8D8D8" w:themeFill="background1" w:themeFillShade="D9"/>
          </w:tcPr>
          <w:p w14:paraId="39CAA53B">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8D8D8" w:themeFill="background1" w:themeFillShade="D9"/>
          </w:tcPr>
          <w:p w14:paraId="2E319B3C">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401D0C43">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356C3A69">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1409A05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continue"/>
            <w:shd w:val="clear" w:color="auto" w:fill="FFFFFF" w:themeFill="background1"/>
          </w:tcPr>
          <w:p w14:paraId="50590D69">
            <w:pPr>
              <w:tabs>
                <w:tab w:val="left" w:pos="360"/>
                <w:tab w:val="left" w:pos="720"/>
                <w:tab w:val="left" w:pos="1080"/>
                <w:tab w:val="left" w:pos="1440"/>
              </w:tabs>
              <w:jc w:val="both"/>
              <w:rPr>
                <w:rFonts w:ascii="TH SarabunIT๙" w:hAnsi="TH SarabunIT๙" w:cs="TH SarabunIT๙"/>
                <w:b/>
                <w:bCs/>
                <w:sz w:val="32"/>
                <w:szCs w:val="32"/>
              </w:rPr>
            </w:pPr>
          </w:p>
        </w:tc>
      </w:tr>
      <w:tr w14:paraId="7AE2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clear" w:color="auto" w:fill="CC99FF"/>
          </w:tcPr>
          <w:p w14:paraId="39E66ED7">
            <w:pPr>
              <w:tabs>
                <w:tab w:val="left" w:pos="360"/>
                <w:tab w:val="left" w:pos="720"/>
                <w:tab w:val="left" w:pos="1080"/>
                <w:tab w:val="left" w:pos="1440"/>
              </w:tabs>
              <w:jc w:val="center"/>
              <w:rPr>
                <w:rFonts w:ascii="TH SarabunIT๙" w:hAnsi="TH SarabunIT๙" w:cs="TH SarabunIT๙"/>
                <w:b/>
                <w:bCs/>
                <w:sz w:val="22"/>
                <w:szCs w:val="22"/>
                <w:cs/>
              </w:rPr>
            </w:pPr>
            <w:r>
              <w:rPr>
                <w:rFonts w:hint="cs" w:ascii="TH SarabunIT๙" w:hAnsi="TH SarabunIT๙" w:cs="TH SarabunIT๙"/>
                <w:b/>
                <w:bCs/>
                <w:sz w:val="22"/>
                <w:szCs w:val="22"/>
                <w:cs/>
                <w:lang w:val="th-TH" w:bidi="th-TH"/>
              </w:rPr>
              <w:t>รวม</w:t>
            </w:r>
          </w:p>
        </w:tc>
        <w:tc>
          <w:tcPr>
            <w:tcW w:w="851" w:type="dxa"/>
            <w:shd w:val="clear" w:color="auto" w:fill="CC99FF"/>
          </w:tcPr>
          <w:p w14:paraId="583707C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w:t>
            </w:r>
          </w:p>
        </w:tc>
        <w:tc>
          <w:tcPr>
            <w:tcW w:w="567" w:type="dxa"/>
            <w:shd w:val="clear" w:color="auto" w:fill="CC99FF"/>
          </w:tcPr>
          <w:p w14:paraId="5232E0D8">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504</w:t>
            </w:r>
          </w:p>
        </w:tc>
        <w:tc>
          <w:tcPr>
            <w:tcW w:w="992" w:type="dxa"/>
            <w:shd w:val="clear" w:color="auto" w:fill="CC99FF"/>
          </w:tcPr>
          <w:p w14:paraId="04E8A01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6B52D2E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44</w:t>
            </w:r>
          </w:p>
        </w:tc>
        <w:tc>
          <w:tcPr>
            <w:tcW w:w="567" w:type="dxa"/>
            <w:shd w:val="clear" w:color="auto" w:fill="CC99FF"/>
          </w:tcPr>
          <w:p w14:paraId="63727A87">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396</w:t>
            </w:r>
          </w:p>
        </w:tc>
        <w:tc>
          <w:tcPr>
            <w:tcW w:w="993" w:type="dxa"/>
            <w:shd w:val="clear" w:color="auto" w:fill="CC99FF"/>
          </w:tcPr>
          <w:p w14:paraId="39D3824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11</w:t>
            </w:r>
          </w:p>
        </w:tc>
        <w:tc>
          <w:tcPr>
            <w:tcW w:w="850" w:type="dxa"/>
            <w:shd w:val="clear" w:color="auto" w:fill="CC99FF"/>
          </w:tcPr>
          <w:p w14:paraId="023ACE72">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250E924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900</w:t>
            </w:r>
          </w:p>
        </w:tc>
        <w:tc>
          <w:tcPr>
            <w:tcW w:w="992" w:type="dxa"/>
            <w:shd w:val="clear" w:color="auto" w:fill="CC99FF"/>
          </w:tcPr>
          <w:p w14:paraId="3B0F783B">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shd w:val="clear" w:color="auto" w:fill="CC99FF"/>
          </w:tcPr>
          <w:p w14:paraId="5B843B42">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100</w:t>
            </w:r>
          </w:p>
        </w:tc>
      </w:tr>
    </w:tbl>
    <w:p w14:paraId="56956948">
      <w:pPr>
        <w:tabs>
          <w:tab w:val="left" w:pos="360"/>
          <w:tab w:val="left" w:pos="720"/>
          <w:tab w:val="left" w:pos="1080"/>
          <w:tab w:val="left" w:pos="1440"/>
        </w:tabs>
        <w:jc w:val="both"/>
        <w:rPr>
          <w:rFonts w:ascii="TH SarabunIT๙" w:hAnsi="TH SarabunIT๙" w:cs="TH SarabunIT๙"/>
          <w:b/>
          <w:bCs/>
          <w:sz w:val="28"/>
          <w:szCs w:val="28"/>
          <w:cs/>
        </w:rPr>
      </w:pPr>
      <w:r>
        <w:rPr>
          <w:rFonts w:hint="cs" w:ascii="TH SarabunIT๙" w:hAnsi="TH SarabunIT๙" w:cs="TH SarabunIT๙"/>
          <w:b/>
          <w:bCs/>
          <w:sz w:val="28"/>
          <w:szCs w:val="28"/>
          <w:cs/>
          <w:lang w:val="th-TH" w:bidi="th-TH"/>
        </w:rPr>
        <w:t xml:space="preserve">จัดชั่วโมงเรียนสัปดาห์ละ </w:t>
      </w:r>
      <w:r>
        <w:rPr>
          <w:rFonts w:ascii="TH SarabunIT๙" w:hAnsi="TH SarabunIT๙" w:cs="TH SarabunIT๙"/>
          <w:b/>
          <w:bCs/>
          <w:sz w:val="28"/>
          <w:szCs w:val="28"/>
        </w:rPr>
        <w:t xml:space="preserve">25 </w:t>
      </w:r>
      <w:r>
        <w:rPr>
          <w:rFonts w:hint="cs" w:ascii="TH SarabunIT๙" w:hAnsi="TH SarabunIT๙" w:cs="TH SarabunIT๙"/>
          <w:b/>
          <w:bCs/>
          <w:sz w:val="28"/>
          <w:szCs w:val="28"/>
          <w:cs/>
          <w:lang w:val="th-TH" w:bidi="th-TH"/>
        </w:rPr>
        <w:t>ชั่วโมง</w:t>
      </w:r>
      <w:r>
        <w:rPr>
          <w:rFonts w:ascii="TH SarabunIT๙" w:hAnsi="TH SarabunIT๙" w:cs="TH SarabunIT๙"/>
          <w:b/>
          <w:bCs/>
          <w:sz w:val="28"/>
          <w:szCs w:val="28"/>
        </w:rPr>
        <w:t>/</w:t>
      </w:r>
      <w:r>
        <w:rPr>
          <w:rFonts w:hint="cs" w:ascii="TH SarabunIT๙" w:hAnsi="TH SarabunIT๙" w:cs="TH SarabunIT๙"/>
          <w:b/>
          <w:bCs/>
          <w:sz w:val="28"/>
          <w:szCs w:val="28"/>
          <w:cs/>
          <w:lang w:val="th-TH" w:bidi="th-TH"/>
        </w:rPr>
        <w:t>ปี</w:t>
      </w:r>
      <w:r>
        <w:rPr>
          <w:rFonts w:ascii="TH SarabunIT๙" w:hAnsi="TH SarabunIT๙" w:cs="TH SarabunIT๙"/>
          <w:b/>
          <w:bCs/>
          <w:sz w:val="28"/>
          <w:szCs w:val="28"/>
        </w:rPr>
        <w:t xml:space="preserve"> </w:t>
      </w:r>
      <w:r>
        <w:rPr>
          <w:rFonts w:hint="cs" w:ascii="TH SarabunIT๙" w:hAnsi="TH SarabunIT๙" w:cs="TH SarabunIT๙"/>
          <w:b/>
          <w:bCs/>
          <w:sz w:val="28"/>
          <w:szCs w:val="28"/>
          <w:cs/>
          <w:lang w:val="th-TH" w:bidi="th-TH"/>
        </w:rPr>
        <w:t xml:space="preserve">จัดได้ </w:t>
      </w:r>
      <w:r>
        <w:rPr>
          <w:rFonts w:ascii="TH SarabunIT๙" w:hAnsi="TH SarabunIT๙" w:cs="TH SarabunIT๙"/>
          <w:b/>
          <w:bCs/>
          <w:sz w:val="28"/>
          <w:szCs w:val="28"/>
        </w:rPr>
        <w:t xml:space="preserve">32 </w:t>
      </w:r>
      <w:r>
        <w:rPr>
          <w:rFonts w:hint="cs" w:ascii="TH SarabunIT๙" w:hAnsi="TH SarabunIT๙" w:cs="TH SarabunIT๙"/>
          <w:b/>
          <w:bCs/>
          <w:sz w:val="28"/>
          <w:szCs w:val="28"/>
          <w:cs/>
          <w:lang w:val="th-TH" w:bidi="th-TH"/>
        </w:rPr>
        <w:t>สัปดาห์</w:t>
      </w:r>
    </w:p>
    <w:p w14:paraId="3CF4C433">
      <w:pPr>
        <w:ind w:firstLine="426"/>
        <w:contextualSpacing/>
        <w:jc w:val="thaiDistribute"/>
        <w:rPr>
          <w:rFonts w:ascii="TH SarabunIT๙" w:hAnsi="TH SarabunIT๙" w:cs="TH SarabunIT๙"/>
        </w:rPr>
      </w:pPr>
    </w:p>
    <w:p w14:paraId="1517B897">
      <w:pPr>
        <w:ind w:firstLine="426"/>
        <w:contextualSpacing/>
        <w:jc w:val="thaiDistribute"/>
        <w:rPr>
          <w:rFonts w:ascii="TH SarabunIT๙" w:hAnsi="TH SarabunIT๙" w:cs="TH SarabunIT๙"/>
        </w:rPr>
      </w:pPr>
    </w:p>
    <w:p w14:paraId="4A112716">
      <w:pPr>
        <w:ind w:firstLine="426"/>
        <w:contextualSpacing/>
        <w:jc w:val="thaiDistribute"/>
        <w:rPr>
          <w:rFonts w:ascii="TH SarabunIT๙" w:hAnsi="TH SarabunIT๙" w:cs="TH SarabunIT๙"/>
        </w:rPr>
      </w:pPr>
    </w:p>
    <w:p w14:paraId="0F15539B">
      <w:pPr>
        <w:ind w:firstLine="426"/>
        <w:contextualSpacing/>
        <w:jc w:val="thaiDistribute"/>
        <w:rPr>
          <w:rFonts w:ascii="TH SarabunIT๙" w:hAnsi="TH SarabunIT๙" w:cs="TH SarabunIT๙"/>
        </w:rPr>
      </w:pPr>
    </w:p>
    <w:p w14:paraId="40352844">
      <w:pPr>
        <w:ind w:firstLine="426"/>
        <w:contextualSpacing/>
        <w:jc w:val="thaiDistribute"/>
        <w:rPr>
          <w:rFonts w:ascii="TH SarabunIT๙" w:hAnsi="TH SarabunIT๙" w:cs="TH SarabunIT๙"/>
        </w:rPr>
      </w:pPr>
    </w:p>
    <w:p w14:paraId="52569311">
      <w:pPr>
        <w:ind w:firstLine="426"/>
        <w:contextualSpacing/>
        <w:jc w:val="thaiDistribute"/>
        <w:rPr>
          <w:rFonts w:ascii="TH SarabunIT๙" w:hAnsi="TH SarabunIT๙" w:cs="TH SarabunIT๙"/>
        </w:rPr>
      </w:pPr>
    </w:p>
    <w:p w14:paraId="5E54CF43">
      <w:pPr>
        <w:ind w:firstLine="426"/>
        <w:contextualSpacing/>
        <w:jc w:val="thaiDistribute"/>
        <w:rPr>
          <w:rFonts w:ascii="TH SarabunIT๙" w:hAnsi="TH SarabunIT๙" w:cs="TH SarabunIT๙"/>
        </w:rPr>
      </w:pPr>
    </w:p>
    <w:p w14:paraId="76A0203E">
      <w:pPr>
        <w:ind w:firstLine="426"/>
        <w:contextualSpacing/>
        <w:jc w:val="thaiDistribute"/>
        <w:rPr>
          <w:rFonts w:ascii="TH SarabunIT๙" w:hAnsi="TH SarabunIT๙" w:cs="TH SarabunIT๙"/>
        </w:rPr>
      </w:pPr>
    </w:p>
    <w:p w14:paraId="7801E1BB">
      <w:pPr>
        <w:ind w:firstLine="426"/>
        <w:contextualSpacing/>
        <w:jc w:val="thaiDistribute"/>
        <w:rPr>
          <w:rFonts w:ascii="TH SarabunIT๙" w:hAnsi="TH SarabunIT๙" w:cs="TH SarabunIT๙"/>
        </w:rPr>
      </w:pPr>
    </w:p>
    <w:p w14:paraId="7B3DC2D5">
      <w:pPr>
        <w:ind w:firstLine="426"/>
        <w:contextualSpacing/>
        <w:jc w:val="thaiDistribute"/>
        <w:rPr>
          <w:rFonts w:ascii="TH SarabunIT๙" w:hAnsi="TH SarabunIT๙" w:cs="TH SarabunIT๙"/>
        </w:rPr>
      </w:pPr>
    </w:p>
    <w:p w14:paraId="0B6867FC">
      <w:pPr>
        <w:ind w:firstLine="426"/>
        <w:contextualSpacing/>
        <w:jc w:val="thaiDistribute"/>
        <w:rPr>
          <w:rFonts w:ascii="TH SarabunIT๙" w:hAnsi="TH SarabunIT๙" w:cs="TH SarabunIT๙"/>
        </w:rPr>
      </w:pPr>
    </w:p>
    <w:p w14:paraId="3F69D2BD">
      <w:pPr>
        <w:ind w:firstLine="426"/>
        <w:contextualSpacing/>
        <w:jc w:val="thaiDistribute"/>
        <w:rPr>
          <w:rFonts w:ascii="TH SarabunIT๙" w:hAnsi="TH SarabunIT๙" w:cs="TH SarabunIT๙"/>
        </w:rPr>
      </w:pPr>
    </w:p>
    <w:p w14:paraId="59C66C3C">
      <w:pPr>
        <w:ind w:firstLine="426"/>
        <w:contextualSpacing/>
        <w:jc w:val="thaiDistribute"/>
        <w:rPr>
          <w:rFonts w:ascii="TH SarabunIT๙" w:hAnsi="TH SarabunIT๙" w:cs="TH SarabunIT๙"/>
        </w:rPr>
      </w:pPr>
    </w:p>
    <w:p w14:paraId="2C330FE4">
      <w:pPr>
        <w:ind w:firstLine="426"/>
        <w:contextualSpacing/>
        <w:jc w:val="thaiDistribute"/>
        <w:rPr>
          <w:rFonts w:ascii="TH SarabunIT๙" w:hAnsi="TH SarabunIT๙" w:cs="TH SarabunIT๙"/>
        </w:rPr>
      </w:pPr>
    </w:p>
    <w:p w14:paraId="3DF56C5A">
      <w:pPr>
        <w:ind w:firstLine="426"/>
        <w:contextualSpacing/>
        <w:jc w:val="thaiDistribute"/>
        <w:rPr>
          <w:rFonts w:ascii="TH SarabunIT๙" w:hAnsi="TH SarabunIT๙" w:cs="TH SarabunIT๙"/>
        </w:rPr>
      </w:pPr>
    </w:p>
    <w:p w14:paraId="0B4AA053">
      <w:pPr>
        <w:ind w:firstLine="426"/>
        <w:contextualSpacing/>
        <w:jc w:val="thaiDistribute"/>
        <w:rPr>
          <w:rFonts w:ascii="TH SarabunIT๙" w:hAnsi="TH SarabunIT๙" w:cs="TH SarabunIT๙"/>
        </w:rPr>
      </w:pPr>
    </w:p>
    <w:p w14:paraId="48F54BA5">
      <w:pPr>
        <w:ind w:firstLine="426"/>
        <w:contextualSpacing/>
        <w:jc w:val="thaiDistribute"/>
        <w:rPr>
          <w:rFonts w:ascii="TH SarabunIT๙" w:hAnsi="TH SarabunIT๙" w:cs="TH SarabunIT๙"/>
        </w:rPr>
      </w:pPr>
    </w:p>
    <w:p w14:paraId="0563DB53">
      <w:pPr>
        <w:ind w:firstLine="426"/>
        <w:contextualSpacing/>
        <w:jc w:val="thaiDistribute"/>
        <w:rPr>
          <w:rFonts w:ascii="TH SarabunIT๙" w:hAnsi="TH SarabunIT๙" w:cs="TH SarabunIT๙"/>
        </w:rPr>
      </w:pPr>
    </w:p>
    <w:p w14:paraId="62E1C595">
      <w:pPr>
        <w:ind w:firstLine="426"/>
        <w:contextualSpacing/>
        <w:jc w:val="thaiDistribute"/>
        <w:rPr>
          <w:rFonts w:ascii="TH SarabunIT๙" w:hAnsi="TH SarabunIT๙" w:cs="TH SarabunIT๙"/>
        </w:rPr>
      </w:pPr>
    </w:p>
    <w:p w14:paraId="0A65DB72">
      <w:pPr>
        <w:ind w:firstLine="426"/>
        <w:contextualSpacing/>
        <w:jc w:val="thaiDistribute"/>
        <w:rPr>
          <w:rFonts w:ascii="TH SarabunIT๙" w:hAnsi="TH SarabunIT๙" w:cs="TH SarabunIT๙"/>
        </w:r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2141C40C">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CellMar>
            <w:top w:w="0" w:type="dxa"/>
            <w:left w:w="108" w:type="dxa"/>
            <w:bottom w:w="0" w:type="dxa"/>
            <w:right w:w="108" w:type="dxa"/>
          </w:tblCellMar>
        </w:tblPrEx>
        <w:tc>
          <w:tcPr>
            <w:tcW w:w="9062" w:type="dxa"/>
            <w:shd w:val="clear" w:color="auto" w:fill="auto"/>
          </w:tcPr>
          <w:p w14:paraId="00A050A0">
            <w:pPr>
              <w:tabs>
                <w:tab w:val="left" w:pos="567"/>
                <w:tab w:val="left" w:pos="1134"/>
                <w:tab w:val="left" w:pos="1701"/>
              </w:tabs>
              <w:spacing w:before="120" w:after="120"/>
              <w:rPr>
                <w:rFonts w:ascii="TH SarabunIT๙" w:hAnsi="TH SarabunIT๙" w:cs="TH SarabunIT๙"/>
                <w:b/>
                <w:bCs/>
                <w:sz w:val="36"/>
                <w:szCs w:val="36"/>
              </w:rPr>
            </w:pPr>
            <w:r>
              <w:rPr>
                <w:rFonts w:ascii="TH SarabunIT๙" w:hAnsi="TH SarabunIT๙" w:cs="TH SarabunIT๙"/>
                <w:b/>
                <w:bCs/>
                <w:sz w:val="36"/>
                <w:szCs w:val="36"/>
                <w:cs/>
              </w:rPr>
              <w:t>10</w:t>
            </w:r>
            <w:r>
              <w:rPr>
                <w:rFonts w:ascii="TH SarabunIT๙" w:hAnsi="TH SarabunIT๙" w:cs="TH SarabunIT๙"/>
                <w:b/>
                <w:bCs/>
                <w:sz w:val="36"/>
                <w:szCs w:val="36"/>
              </w:rPr>
              <w:t xml:space="preserve">. </w:t>
            </w:r>
            <w:r>
              <w:rPr>
                <w:rFonts w:ascii="TH SarabunIT๙" w:hAnsi="TH SarabunIT๙" w:cs="TH SarabunIT๙"/>
                <w:b/>
                <w:bCs/>
                <w:sz w:val="36"/>
                <w:szCs w:val="36"/>
                <w:cs/>
                <w:lang w:val="th-TH" w:bidi="th-TH"/>
              </w:rPr>
              <w:t>แนวทางการบริหารจัดการหลักสูตร</w:t>
            </w:r>
          </w:p>
        </w:tc>
      </w:tr>
    </w:tbl>
    <w:p w14:paraId="730AC37E">
      <w:pPr>
        <w:tabs>
          <w:tab w:val="left" w:pos="567"/>
          <w:tab w:val="left" w:pos="1134"/>
          <w:tab w:val="left" w:pos="1701"/>
        </w:tabs>
        <w:spacing w:before="240"/>
        <w:ind w:firstLine="567"/>
        <w:jc w:val="thaiDistribute"/>
        <w:rPr>
          <w:rFonts w:ascii="TH SarabunIT๙" w:hAnsi="TH SarabunIT๙" w:cs="TH SarabunIT๙"/>
          <w:sz w:val="32"/>
          <w:szCs w:val="32"/>
        </w:rPr>
      </w:pPr>
      <w:r>
        <w:rPr>
          <w:rFonts w:ascii="TH SarabunIT๙" w:hAnsi="TH SarabunIT๙" w:cs="TH SarabunIT๙"/>
          <w:sz w:val="32"/>
          <w:szCs w:val="32"/>
          <w:cs/>
          <w:lang w:val="th-TH" w:bidi="th-TH"/>
        </w:rPr>
        <w:t>หลักสูตรสถานศึกษาคือ กลไกหลักในการขับเคลื่อนและดำเนินการจัดการศึกษาให้บรรลุผล</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และประเมินผลการพัฒนาคุณภาพของผู้เรียน </w:t>
      </w:r>
    </w:p>
    <w:p w14:paraId="7EFABAE2">
      <w:pPr>
        <w:tabs>
          <w:tab w:val="left" w:pos="567"/>
          <w:tab w:val="left" w:pos="990"/>
          <w:tab w:val="left" w:pos="1701"/>
        </w:tabs>
        <w:ind w:firstLine="567"/>
        <w:jc w:val="thaiDistribute"/>
        <w:rPr>
          <w:rFonts w:ascii="TH SarabunIT๙" w:hAnsi="TH SarabunIT๙" w:cs="TH SarabunIT๙"/>
          <w:sz w:val="32"/>
          <w:szCs w:val="32"/>
        </w:rPr>
      </w:pPr>
      <w:bookmarkStart w:id="40" w:name="_Hlk77161067"/>
      <w:r>
        <w:rPr>
          <w:rFonts w:ascii="TH SarabunIT๙" w:hAnsi="TH SarabunIT๙" w:cs="TH SarabunIT๙"/>
          <w:sz w:val="32"/>
          <w:szCs w:val="32"/>
          <w:cs/>
          <w:lang w:val="th-TH" w:bidi="th-TH"/>
        </w:rPr>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bookmarkEnd w:id="40"/>
    </w:p>
    <w:p w14:paraId="73E06D4E">
      <w:pPr>
        <w:tabs>
          <w:tab w:val="left" w:pos="567"/>
          <w:tab w:val="left" w:pos="1134"/>
          <w:tab w:val="left" w:pos="1701"/>
        </w:tabs>
        <w:spacing w:before="240"/>
        <w:rPr>
          <w:rFonts w:ascii="TH SarabunIT๙" w:hAnsi="TH SarabunIT๙" w:cs="TH SarabunIT๙"/>
          <w:sz w:val="32"/>
          <w:szCs w:val="32"/>
        </w:rPr>
      </w:pPr>
    </w:p>
    <w:p w14:paraId="03CE3742">
      <w:pPr>
        <w:tabs>
          <w:tab w:val="left" w:pos="567"/>
          <w:tab w:val="left" w:pos="1134"/>
          <w:tab w:val="left" w:pos="1701"/>
        </w:tabs>
        <w:spacing w:before="240"/>
        <w:rPr>
          <w:rFonts w:ascii="TH SarabunIT๙" w:hAnsi="TH SarabunIT๙" w:cs="TH SarabunIT๙"/>
          <w:sz w:val="32"/>
          <w:szCs w:val="32"/>
        </w:rPr>
      </w:pPr>
    </w:p>
    <w:p w14:paraId="192AA470">
      <w:pPr>
        <w:tabs>
          <w:tab w:val="left" w:pos="567"/>
          <w:tab w:val="left" w:pos="1134"/>
          <w:tab w:val="left" w:pos="1701"/>
        </w:tabs>
        <w:spacing w:before="240"/>
        <w:rPr>
          <w:rFonts w:ascii="TH SarabunIT๙" w:hAnsi="TH SarabunIT๙" w:cs="TH SarabunIT๙"/>
          <w:sz w:val="32"/>
          <w:szCs w:val="32"/>
        </w:rPr>
      </w:pPr>
    </w:p>
    <w:p w14:paraId="13F31EC7">
      <w:pPr>
        <w:tabs>
          <w:tab w:val="left" w:pos="567"/>
          <w:tab w:val="left" w:pos="1134"/>
          <w:tab w:val="left" w:pos="1701"/>
        </w:tabs>
        <w:spacing w:before="240"/>
        <w:rPr>
          <w:rFonts w:ascii="TH SarabunIT๙" w:hAnsi="TH SarabunIT๙" w:cs="TH SarabunIT๙"/>
          <w:sz w:val="32"/>
          <w:szCs w:val="32"/>
        </w:rPr>
      </w:pPr>
    </w:p>
    <w:p w14:paraId="70F073B5">
      <w:pPr>
        <w:tabs>
          <w:tab w:val="left" w:pos="567"/>
          <w:tab w:val="left" w:pos="1134"/>
          <w:tab w:val="left" w:pos="1701"/>
        </w:tabs>
        <w:spacing w:before="240"/>
        <w:rPr>
          <w:rFonts w:ascii="TH SarabunIT๙" w:hAnsi="TH SarabunIT๙" w:cs="TH SarabunIT๙"/>
          <w:sz w:val="32"/>
          <w:szCs w:val="32"/>
        </w:rPr>
      </w:pPr>
    </w:p>
    <w:p w14:paraId="5393E887">
      <w:pPr>
        <w:tabs>
          <w:tab w:val="left" w:pos="567"/>
          <w:tab w:val="left" w:pos="1134"/>
          <w:tab w:val="left" w:pos="1701"/>
        </w:tabs>
        <w:spacing w:before="240"/>
        <w:rPr>
          <w:rFonts w:ascii="TH SarabunIT๙" w:hAnsi="TH SarabunIT๙" w:cs="TH SarabunIT๙"/>
          <w:sz w:val="32"/>
          <w:szCs w:val="32"/>
        </w:rPr>
      </w:pPr>
    </w:p>
    <w:p w14:paraId="6C4C73F5">
      <w:pPr>
        <w:tabs>
          <w:tab w:val="left" w:pos="567"/>
          <w:tab w:val="left" w:pos="1134"/>
          <w:tab w:val="left" w:pos="1701"/>
        </w:tabs>
        <w:spacing w:before="240"/>
        <w:rPr>
          <w:rFonts w:ascii="TH SarabunIT๙" w:hAnsi="TH SarabunIT๙" w:cs="TH SarabunIT๙"/>
          <w:sz w:val="32"/>
          <w:szCs w:val="32"/>
        </w:rPr>
      </w:pPr>
    </w:p>
    <w:p w14:paraId="4C0973F1">
      <w:pPr>
        <w:tabs>
          <w:tab w:val="left" w:pos="567"/>
          <w:tab w:val="left" w:pos="1134"/>
          <w:tab w:val="left" w:pos="1701"/>
        </w:tabs>
        <w:spacing w:before="240"/>
        <w:rPr>
          <w:rFonts w:ascii="TH SarabunIT๙" w:hAnsi="TH SarabunIT๙" w:cs="TH SarabunIT๙"/>
          <w:sz w:val="32"/>
          <w:szCs w:val="32"/>
        </w:rPr>
      </w:pPr>
    </w:p>
    <w:p w14:paraId="21B1BACC">
      <w:pPr>
        <w:tabs>
          <w:tab w:val="left" w:pos="567"/>
          <w:tab w:val="left" w:pos="1134"/>
          <w:tab w:val="left" w:pos="1701"/>
        </w:tabs>
        <w:jc w:val="thaiDistribute"/>
        <w:rPr>
          <w:rFonts w:ascii="TH SarabunIT๙" w:hAnsi="TH SarabunIT๙" w:cs="TH SarabunIT๙"/>
          <w:b/>
          <w:bCs/>
          <w:sz w:val="32"/>
          <w:szCs w:val="32"/>
        </w:rPr>
      </w:pPr>
      <w:r>
        <w:rPr>
          <w:rFonts w:ascii="TH SarabunIT๙" w:hAnsi="TH SarabunIT๙" w:cs="TH SarabunIT๙"/>
          <w:sz w:val="32"/>
          <w:szCs w:val="32"/>
        </w:rPr>
        <mc:AlternateContent>
          <mc:Choice Requires="wps">
            <w:drawing>
              <wp:anchor distT="0" distB="0" distL="114300" distR="114300" simplePos="0" relativeHeight="251747328" behindDoc="0" locked="0" layoutInCell="1" allowOverlap="1">
                <wp:simplePos x="0" y="0"/>
                <wp:positionH relativeFrom="column">
                  <wp:posOffset>4888865</wp:posOffset>
                </wp:positionH>
                <wp:positionV relativeFrom="paragraph">
                  <wp:posOffset>24765</wp:posOffset>
                </wp:positionV>
                <wp:extent cx="899795" cy="7267575"/>
                <wp:effectExtent l="0" t="0" r="14605" b="28575"/>
                <wp:wrapNone/>
                <wp:docPr id="15" name="สี่เหลี่ยมผืนผ้า 15"/>
                <wp:cNvGraphicFramePr/>
                <a:graphic xmlns:a="http://schemas.openxmlformats.org/drawingml/2006/main">
                  <a:graphicData uri="http://schemas.microsoft.com/office/word/2010/wordprocessingShape">
                    <wps:wsp>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14:paraId="24417932">
                            <w:pPr>
                              <w:spacing w:line="320" w:lineRule="exact"/>
                              <w:ind w:right="-63" w:hanging="180"/>
                              <w:jc w:val="center"/>
                              <w:rPr>
                                <w:rFonts w:ascii="TH SarabunIT๙" w:hAnsi="TH SarabunIT๙" w:cs="TH SarabunIT๙"/>
                                <w:b/>
                                <w:bCs/>
                                <w:color w:val="0D0D0D"/>
                              </w:rPr>
                            </w:pPr>
                            <w:r>
                              <w:rPr>
                                <w:rFonts w:hint="cs"/>
                                <w:b/>
                                <w:bCs/>
                                <w:color w:val="0D0D0D"/>
                                <w:cs/>
                              </w:rPr>
                              <w:t xml:space="preserve"> </w:t>
                            </w:r>
                            <w:r>
                              <w:rPr>
                                <w:rFonts w:ascii="TH SarabunIT๙" w:hAnsi="TH SarabunIT๙" w:cs="TH SarabunIT๙"/>
                                <w:b/>
                                <w:bCs/>
                                <w:color w:val="0D0D0D"/>
                                <w:cs/>
                                <w:lang w:val="th-TH" w:bidi="th-TH"/>
                              </w:rPr>
                              <w:t>บริหารจัดการหลักสูตร</w:t>
                            </w:r>
                          </w:p>
                          <w:p w14:paraId="7ED32D9B">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จัดระบบ</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กลไก</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 xml:space="preserve">การบริหาร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สถานศึกษา</w:t>
                            </w:r>
                          </w:p>
                          <w:p w14:paraId="0689873A">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บริหาร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จัดการ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หลักสูตร</w:t>
                            </w:r>
                          </w:p>
                          <w:p w14:paraId="65156F8B">
                            <w:pPr>
                              <w:spacing w:line="320" w:lineRule="exact"/>
                              <w:ind w:right="-148"/>
                              <w:rPr>
                                <w:rFonts w:ascii="TH SarabunIT๙" w:hAnsi="TH SarabunIT๙" w:cs="TH SarabunIT๙"/>
                                <w:color w:val="0D0D0D"/>
                                <w:cs/>
                              </w:rPr>
                            </w:pPr>
                            <w:r>
                              <w:rPr>
                                <w:rFonts w:ascii="TH SarabunIT๙" w:hAnsi="TH SarabunIT๙" w:cs="TH SarabunIT๙"/>
                                <w:color w:val="0D0D0D"/>
                                <w:cs/>
                              </w:rPr>
                              <w:t xml:space="preserve">- </w:t>
                            </w:r>
                            <w:r>
                              <w:rPr>
                                <w:rFonts w:ascii="TH SarabunIT๙" w:hAnsi="TH SarabunIT๙" w:cs="TH SarabunIT๙"/>
                                <w:color w:val="0D0D0D"/>
                                <w:cs/>
                                <w:lang w:val="th-TH" w:bidi="th-TH"/>
                              </w:rPr>
                              <w:t>ประกัน</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คุณภาพ</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ภายใน</w:t>
                            </w:r>
                          </w:p>
                          <w:p w14:paraId="02651F89">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95pt;margin-top:1.95pt;height:572.25pt;width:70.85pt;z-index:251747328;v-text-anchor:middle;mso-width-relative:page;mso-height-relative:page;" filled="f" stroked="t" coordsize="21600,21600" o:gfxdata="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5Jp7P1wAAAAoBAAAP&#10;AAAAAAAAAAEAIAAAACIAAABkcnMvZG93bnJldi54bWxQSwECFAAUAAAACACHTuJAD+XnWsQCAABb&#10;BQAADgAAAAAAAAABACAAAAAmAQAAZHJzL2Uyb0RvYy54bWxQSwUGAAAAAAYABgBZAQAAXAYAAAAA&#10;">
                <v:fill on="f" focussize="0,0"/>
                <v:stroke weight="1pt" color="#0D0D0D" miterlimit="8" joinstyle="miter"/>
                <v:imagedata o:title=""/>
                <o:lock v:ext="edit" aspectratio="f"/>
                <v:textbox>
                  <w:txbxContent>
                    <w:p w14:paraId="24417932">
                      <w:pPr>
                        <w:spacing w:line="320" w:lineRule="exact"/>
                        <w:ind w:right="-63" w:hanging="180"/>
                        <w:jc w:val="center"/>
                        <w:rPr>
                          <w:rFonts w:ascii="TH SarabunIT๙" w:hAnsi="TH SarabunIT๙" w:cs="TH SarabunIT๙"/>
                          <w:b/>
                          <w:bCs/>
                          <w:color w:val="0D0D0D"/>
                        </w:rPr>
                      </w:pPr>
                      <w:r>
                        <w:rPr>
                          <w:rFonts w:hint="cs"/>
                          <w:b/>
                          <w:bCs/>
                          <w:color w:val="0D0D0D"/>
                          <w:cs/>
                        </w:rPr>
                        <w:t xml:space="preserve"> </w:t>
                      </w:r>
                      <w:r>
                        <w:rPr>
                          <w:rFonts w:ascii="TH SarabunIT๙" w:hAnsi="TH SarabunIT๙" w:cs="TH SarabunIT๙"/>
                          <w:b/>
                          <w:bCs/>
                          <w:color w:val="0D0D0D"/>
                          <w:cs/>
                          <w:lang w:val="th-TH" w:bidi="th-TH"/>
                        </w:rPr>
                        <w:t>บริหารจัดการหลักสูตร</w:t>
                      </w:r>
                    </w:p>
                    <w:p w14:paraId="7ED32D9B">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จัดระบบ</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กลไก</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 xml:space="preserve">การบริหาร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สถานศึกษา</w:t>
                      </w:r>
                    </w:p>
                    <w:p w14:paraId="0689873A">
                      <w:pPr>
                        <w:spacing w:line="320" w:lineRule="exact"/>
                        <w:ind w:right="-148"/>
                        <w:rPr>
                          <w:rFonts w:ascii="TH SarabunIT๙" w:hAnsi="TH SarabunIT๙" w:cs="TH SarabunIT๙"/>
                          <w:color w:val="0D0D0D"/>
                        </w:rPr>
                      </w:pPr>
                      <w:r>
                        <w:rPr>
                          <w:rFonts w:ascii="TH SarabunIT๙" w:hAnsi="TH SarabunIT๙" w:cs="TH SarabunIT๙"/>
                          <w:color w:val="0D0D0D"/>
                          <w:cs/>
                        </w:rPr>
                        <w:t xml:space="preserve">- </w:t>
                      </w:r>
                      <w:r>
                        <w:rPr>
                          <w:rFonts w:ascii="TH SarabunIT๙" w:hAnsi="TH SarabunIT๙" w:cs="TH SarabunIT๙"/>
                          <w:color w:val="0D0D0D"/>
                          <w:cs/>
                          <w:lang w:val="th-TH" w:bidi="th-TH"/>
                        </w:rPr>
                        <w:t>บริหาร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จัดการ</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หลักสูตร</w:t>
                      </w:r>
                    </w:p>
                    <w:p w14:paraId="65156F8B">
                      <w:pPr>
                        <w:spacing w:line="320" w:lineRule="exact"/>
                        <w:ind w:right="-148"/>
                        <w:rPr>
                          <w:rFonts w:ascii="TH SarabunIT๙" w:hAnsi="TH SarabunIT๙" w:cs="TH SarabunIT๙"/>
                          <w:color w:val="0D0D0D"/>
                          <w:cs/>
                        </w:rPr>
                      </w:pPr>
                      <w:r>
                        <w:rPr>
                          <w:rFonts w:ascii="TH SarabunIT๙" w:hAnsi="TH SarabunIT๙" w:cs="TH SarabunIT๙"/>
                          <w:color w:val="0D0D0D"/>
                          <w:cs/>
                        </w:rPr>
                        <w:t xml:space="preserve">- </w:t>
                      </w:r>
                      <w:r>
                        <w:rPr>
                          <w:rFonts w:ascii="TH SarabunIT๙" w:hAnsi="TH SarabunIT๙" w:cs="TH SarabunIT๙"/>
                          <w:color w:val="0D0D0D"/>
                          <w:cs/>
                          <w:lang w:val="th-TH" w:bidi="th-TH"/>
                        </w:rPr>
                        <w:t>ประกัน</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คุณภาพ</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ภายใน</w:t>
                      </w:r>
                    </w:p>
                    <w:p w14:paraId="02651F89">
                      <w:pPr>
                        <w:spacing w:line="320" w:lineRule="exact"/>
                        <w:rPr>
                          <w:color w:val="00B050"/>
                        </w:rP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6304" behindDoc="0" locked="0" layoutInCell="1" allowOverlap="1">
                <wp:simplePos x="0" y="0"/>
                <wp:positionH relativeFrom="column">
                  <wp:posOffset>1449705</wp:posOffset>
                </wp:positionH>
                <wp:positionV relativeFrom="paragraph">
                  <wp:posOffset>22225</wp:posOffset>
                </wp:positionV>
                <wp:extent cx="3033395" cy="7267575"/>
                <wp:effectExtent l="0" t="0" r="14605" b="28575"/>
                <wp:wrapNone/>
                <wp:docPr id="14" name="สี่เหลี่ยมผืนผ้า 14"/>
                <wp:cNvGraphicFramePr/>
                <a:graphic xmlns:a="http://schemas.openxmlformats.org/drawingml/2006/main">
                  <a:graphicData uri="http://schemas.microsoft.com/office/word/2010/wordprocessingShape">
                    <wps:wsp>
                      <wps:cNvSpPr/>
                      <wps:spPr>
                        <a:xfrm>
                          <a:off x="0" y="0"/>
                          <a:ext cx="3033395" cy="7267575"/>
                        </a:xfrm>
                        <a:prstGeom prst="rect">
                          <a:avLst/>
                        </a:prstGeom>
                        <a:noFill/>
                        <a:ln w="12700" cap="flat" cmpd="sng" algn="ctr">
                          <a:solidFill>
                            <a:sysClr val="windowText" lastClr="000000"/>
                          </a:solidFill>
                          <a:prstDash val="solid"/>
                          <a:miter lim="800000"/>
                        </a:ln>
                        <a:effectLst/>
                      </wps:spPr>
                      <wps:txbx>
                        <w:txbxContent>
                          <w:p w14:paraId="0800D5E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15pt;margin-top:1.75pt;height:572.25pt;width:238.85pt;z-index:251746304;v-text-anchor:middle;mso-width-relative:page;mso-height-relative:page;" filled="f" stroked="t" coordsize="21600,21600" o:gfxdata="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tj0XL2QAAAAoBAAAPAAAAAAAAAAEAIAAAACIAAABkcnMv&#10;ZG93bnJldi54bWxQSwECFAAUAAAACACHTuJAcXSlhq0CAAAlBQAADgAAAAAAAAABACAAAAAoAQAA&#10;ZHJzL2Uyb0RvYy54bWxQSwUGAAAAAAYABgBZAQAARwYAAAAA&#10;">
                <v:fill on="f" focussize="0,0"/>
                <v:stroke weight="1pt" color="#000000" miterlimit="8" joinstyle="miter"/>
                <v:imagedata o:title=""/>
                <o:lock v:ext="edit" aspectratio="f"/>
                <v:textbox>
                  <w:txbxContent>
                    <w:p w14:paraId="0800D5E9">
                      <w:pPr>
                        <w:jc w:val="cente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2752" behindDoc="0" locked="0" layoutInCell="1" allowOverlap="1">
                <wp:simplePos x="0" y="0"/>
                <wp:positionH relativeFrom="column">
                  <wp:posOffset>4502150</wp:posOffset>
                </wp:positionH>
                <wp:positionV relativeFrom="paragraph">
                  <wp:posOffset>3557270</wp:posOffset>
                </wp:positionV>
                <wp:extent cx="323215" cy="396240"/>
                <wp:effectExtent l="19050" t="19050" r="19685" b="41910"/>
                <wp:wrapNone/>
                <wp:docPr id="219" name="ลูกศรซ้าย 219"/>
                <wp:cNvGraphicFramePr/>
                <a:graphic xmlns:a="http://schemas.openxmlformats.org/drawingml/2006/main">
                  <a:graphicData uri="http://schemas.microsoft.com/office/word/2010/wordprocessingShape">
                    <wps:wsp>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txbx>
                        <w:txbxContent>
                          <w:p w14:paraId="6F6DC29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54.5pt;margin-top:280.1pt;height:31.2pt;width:25.45pt;z-index:251722752;v-text-anchor:middle;mso-width-relative:page;mso-height-relative:page;" fillcolor="#FF0000" filled="t" stroked="t" coordsize="21600,21600" o:gfxdata="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v0LCk2QAAAAsBAAAPAAAAAAAAAAEAIAAAACIAAABkcnMvZG93bnJldi54bWxQSwECFAAUAAAA&#10;CACHTuJALJrrU5gCAAAqBQAADgAAAAAAAAABACAAAAAoAQAAZHJzL2Uyb0RvYy54bWxQSwUGAAAA&#10;AAYABgBZAQAAMgYAAAAA&#10;" adj="10800,5400">
                <v:fill on="t" focussize="0,0"/>
                <v:stroke weight="1pt" color="#FF0000" miterlimit="8" joinstyle="miter"/>
                <v:imagedata o:title=""/>
                <o:lock v:ext="edit" aspectratio="f"/>
                <v:textbox>
                  <w:txbxContent>
                    <w:p w14:paraId="6F6DC291">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21728" behindDoc="0" locked="0" layoutInCell="1" allowOverlap="1">
                <wp:simplePos x="0" y="0"/>
                <wp:positionH relativeFrom="column">
                  <wp:posOffset>937260</wp:posOffset>
                </wp:positionH>
                <wp:positionV relativeFrom="paragraph">
                  <wp:posOffset>3560445</wp:posOffset>
                </wp:positionV>
                <wp:extent cx="317500" cy="396240"/>
                <wp:effectExtent l="0" t="19050" r="44450" b="41910"/>
                <wp:wrapNone/>
                <wp:docPr id="214" name="ลูกศรขวา 214"/>
                <wp:cNvGraphicFramePr/>
                <a:graphic xmlns:a="http://schemas.openxmlformats.org/drawingml/2006/main">
                  <a:graphicData uri="http://schemas.microsoft.com/office/word/2010/wordprocessingShape">
                    <wps:wsp>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txbx>
                        <w:txbxContent>
                          <w:p w14:paraId="0544E2C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3.8pt;margin-top:280.35pt;height:31.2pt;width:25pt;z-index:251721728;v-text-anchor:middle;mso-width-relative:page;mso-height-relative:page;" fillcolor="#FF0000" filled="t" stroked="t" coordsize="21600,21600" o:gfxdata="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XiX&#10;w9gAAAALAQAADwAAAAAAAAABACAAAAAiAAAAZHJzL2Rvd25yZXYueG1sUEsBAhQAFAAAAAgAh07i&#10;QPxYhfiUAgAAKAUAAA4AAAAAAAAAAQAgAAAAJwEAAGRycy9lMm9Eb2MueG1sUEsFBgAAAAAGAAYA&#10;WQEAAC0GAAAAAA==&#10;" adj="10800,5400">
                <v:fill on="t" focussize="0,0"/>
                <v:stroke weight="1pt" color="#FF0000" miterlimit="8" joinstyle="miter"/>
                <v:imagedata o:title=""/>
                <o:lock v:ext="edit" aspectratio="f"/>
                <v:textbox>
                  <w:txbxContent>
                    <w:p w14:paraId="0544E2C0">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28896" behindDoc="0" locked="0" layoutInCell="1" allowOverlap="1">
                <wp:simplePos x="0" y="0"/>
                <wp:positionH relativeFrom="margin">
                  <wp:posOffset>2803525</wp:posOffset>
                </wp:positionH>
                <wp:positionV relativeFrom="paragraph">
                  <wp:posOffset>5801995</wp:posOffset>
                </wp:positionV>
                <wp:extent cx="283210" cy="408940"/>
                <wp:effectExtent l="32385" t="5715" r="0" b="34925"/>
                <wp:wrapNone/>
                <wp:docPr id="246" name="ลูกศรขวา 246"/>
                <wp:cNvGraphicFramePr/>
                <a:graphic xmlns:a="http://schemas.openxmlformats.org/drawingml/2006/main">
                  <a:graphicData uri="http://schemas.microsoft.com/office/word/2010/wordprocessingShape">
                    <wps:wsp>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txbx>
                        <w:txbxContent>
                          <w:p w14:paraId="030EA06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75pt;margin-top:456.85pt;height:32.2pt;width:22.3pt;mso-position-horizontal-relative:margin;rotation:5898240f;z-index:251728896;v-text-anchor:middle;mso-width-relative:page;mso-height-relative:page;" fillcolor="#FF0000" filled="t" stroked="t" coordsize="21600,21600" o:gfxdata="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EmcXh3AAAAAsBAAAPAAAAAAAAAAEAIAAAACIAAABkcnMvZG93bnJldi54bWxQSwEC&#10;FAAUAAAACACHTuJA/I91oZsCAAA2BQAADgAAAAAAAAABACAAAAArAQAAZHJzL2Uyb0RvYy54bWxQ&#10;SwUGAAAAAAYABgBZAQAAOAYAAAAA&#10;" adj="10800,5400">
                <v:fill on="t" focussize="0,0"/>
                <v:stroke weight="1pt" color="#FF0000" miterlimit="8" joinstyle="miter"/>
                <v:imagedata o:title=""/>
                <o:lock v:ext="edit" aspectratio="f"/>
                <v:textbox>
                  <w:txbxContent>
                    <w:p w14:paraId="030EA061">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43232" behindDoc="0" locked="0" layoutInCell="1" allowOverlap="1">
                <wp:simplePos x="0" y="0"/>
                <wp:positionH relativeFrom="margin">
                  <wp:posOffset>1544955</wp:posOffset>
                </wp:positionH>
                <wp:positionV relativeFrom="paragraph">
                  <wp:posOffset>6166485</wp:posOffset>
                </wp:positionV>
                <wp:extent cx="2843530" cy="962660"/>
                <wp:effectExtent l="0" t="0" r="13970" b="27940"/>
                <wp:wrapNone/>
                <wp:docPr id="243" name="สี่เหลี่ยมผืนผ้า 243"/>
                <wp:cNvGraphicFramePr/>
                <a:graphic xmlns:a="http://schemas.openxmlformats.org/drawingml/2006/main">
                  <a:graphicData uri="http://schemas.microsoft.com/office/word/2010/wordprocessingShape">
                    <wps:wsp>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14:paraId="0F21C957">
                            <w:pPr>
                              <w:spacing w:line="320" w:lineRule="exact"/>
                              <w:jc w:val="center"/>
                              <w:rPr>
                                <w:rFonts w:ascii="TH SarabunIT๙" w:hAnsi="TH SarabunIT๙" w:cs="TH SarabunIT๙"/>
                                <w:b/>
                                <w:bCs/>
                                <w:color w:val="0D0D0D"/>
                              </w:rPr>
                            </w:pPr>
                            <w:r>
                              <w:rPr>
                                <w:rFonts w:ascii="TH SarabunIT๙" w:hAnsi="TH SarabunIT๙" w:cs="TH SarabunIT๙"/>
                                <w:b/>
                                <w:bCs/>
                                <w:color w:val="0D0D0D"/>
                              </w:rPr>
                              <w:t>4</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ประเมินหลักสูตรสถานศึกษาฐานสมรรถนะ</w:t>
                            </w:r>
                          </w:p>
                          <w:p w14:paraId="1E35CB13">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เก็บรวบรวมข้อมูลการใช้หลักสูตร   </w:t>
                            </w:r>
                          </w:p>
                          <w:p w14:paraId="10BC61C9">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ประเมินผลการใช้หลักสูตร </w:t>
                            </w:r>
                          </w:p>
                          <w:p w14:paraId="2600133E">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65pt;margin-top:485.55pt;height:75.8pt;width:223.9pt;mso-position-horizontal-relative:margin;z-index:251743232;v-text-anchor:middle;mso-width-relative:page;mso-height-relative:page;" fillcolor="#FFFFF3" filled="t" stroked="t" coordsize="21600,21600" o:gfxdata="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X4ap62wAAAAwBAAAPAAAA&#10;AAAAAAEAIAAAACIAAABkcnMvZG93bnJldi54bWxQSwECFAAUAAAACACHTuJAiM/5470CAABdBQAA&#10;DgAAAAAAAAABACAAAAAqAQAAZHJzL2Uyb0RvYy54bWxQSwUGAAAAAAYABgBZAQAAWQYAAAAA&#10;">
                <v:fill on="t" focussize="0,0"/>
                <v:stroke weight="1pt" color="#BF9000" miterlimit="8" joinstyle="miter"/>
                <v:imagedata o:title=""/>
                <o:lock v:ext="edit" aspectratio="f"/>
                <v:textbox>
                  <w:txbxContent>
                    <w:p w14:paraId="0F21C957">
                      <w:pPr>
                        <w:spacing w:line="320" w:lineRule="exact"/>
                        <w:jc w:val="center"/>
                        <w:rPr>
                          <w:rFonts w:ascii="TH SarabunIT๙" w:hAnsi="TH SarabunIT๙" w:cs="TH SarabunIT๙"/>
                          <w:b/>
                          <w:bCs/>
                          <w:color w:val="0D0D0D"/>
                        </w:rPr>
                      </w:pPr>
                      <w:r>
                        <w:rPr>
                          <w:rFonts w:ascii="TH SarabunIT๙" w:hAnsi="TH SarabunIT๙" w:cs="TH SarabunIT๙"/>
                          <w:b/>
                          <w:bCs/>
                          <w:color w:val="0D0D0D"/>
                        </w:rPr>
                        <w:t>4</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ประเมินหลักสูตรสถานศึกษาฐานสมรรถนะ</w:t>
                      </w:r>
                    </w:p>
                    <w:p w14:paraId="1E35CB13">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เก็บรวบรวมข้อมูลการใช้หลักสูตร   </w:t>
                      </w:r>
                    </w:p>
                    <w:p w14:paraId="10BC61C9">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ประเมินผลการใช้หลักสูตร </w:t>
                      </w:r>
                    </w:p>
                    <w:p w14:paraId="2600133E">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ปรับปรุงหลักสูตรให้สมบูรณ์</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4256" behindDoc="0" locked="0" layoutInCell="1" allowOverlap="1">
                <wp:simplePos x="0" y="0"/>
                <wp:positionH relativeFrom="margin">
                  <wp:posOffset>1544955</wp:posOffset>
                </wp:positionH>
                <wp:positionV relativeFrom="paragraph">
                  <wp:posOffset>4213225</wp:posOffset>
                </wp:positionV>
                <wp:extent cx="2843530" cy="1631950"/>
                <wp:effectExtent l="0" t="0" r="13970" b="25400"/>
                <wp:wrapNone/>
                <wp:docPr id="244" name="สี่เหลี่ยมผืนผ้า 244"/>
                <wp:cNvGraphicFramePr/>
                <a:graphic xmlns:a="http://schemas.openxmlformats.org/drawingml/2006/main">
                  <a:graphicData uri="http://schemas.microsoft.com/office/word/2010/wordprocessingShape">
                    <wps:wsp>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14:paraId="4BD3291F">
                            <w:pPr>
                              <w:spacing w:line="320" w:lineRule="exact"/>
                              <w:jc w:val="center"/>
                              <w:rPr>
                                <w:rFonts w:ascii="TH SarabunIT๙" w:hAnsi="TH SarabunIT๙" w:cs="TH SarabunIT๙"/>
                                <w:b/>
                                <w:bCs/>
                                <w:color w:val="0D0D0D"/>
                              </w:rPr>
                            </w:pPr>
                            <w:r>
                              <w:rPr>
                                <w:rFonts w:ascii="TH SarabunIT๙" w:hAnsi="TH SarabunIT๙" w:cs="TH SarabunIT๙"/>
                                <w:b/>
                                <w:bCs/>
                                <w:color w:val="0D0D0D"/>
                              </w:rPr>
                              <w:t>3</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นำหลักสูตรสถานศึกษาฐานสมรรถนะไปใช้ และปรับปรุง</w:t>
                            </w:r>
                          </w:p>
                          <w:p w14:paraId="7EDD6B4A">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สร้างความเข้าใจ และวางระบบการนำหลักสูตรไปใช้</w:t>
                            </w:r>
                          </w:p>
                          <w:p w14:paraId="0F69FEB5">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ออกแบบโครงสร้างรายวิชา รายวิชา</w:t>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กิจกรรม</w:t>
                            </w:r>
                            <w:r>
                              <w:rPr>
                                <w:rFonts w:ascii="TH SarabunIT๙" w:hAnsi="TH SarabunIT๙" w:cs="TH SarabunIT๙"/>
                                <w:color w:val="0D0D0D"/>
                                <w:sz w:val="28"/>
                                <w:szCs w:val="28"/>
                                <w:cs/>
                              </w:rPr>
                              <w:br w:type="textWrapping"/>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หน่วยการเรียนรู้ แผนการจัดการเรียนรู้ </w:t>
                            </w:r>
                          </w:p>
                          <w:p w14:paraId="705D0CF0">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65pt;margin-top:331.75pt;height:128.5pt;width:223.9pt;mso-position-horizontal-relative:margin;z-index:251744256;v-text-anchor:middle;mso-width-relative:page;mso-height-relative:page;" fillcolor="#FFFFF3" filled="t" stroked="t" coordsize="21600,21600" o:gfxdata="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8t569sAAAALAQAADwAAAAAA&#10;AAABACAAAAAiAAAAZHJzL2Rvd25yZXYueG1sUEsBAhQAFAAAAAgAh07iQAPQpge7AgAAXgUAAA4A&#10;AAAAAAAAAQAgAAAAKgEAAGRycy9lMm9Eb2MueG1sUEsFBgAAAAAGAAYAWQEAAFcGAAAAAA==&#10;">
                <v:fill on="t" focussize="0,0"/>
                <v:stroke weight="1pt" color="#BF9000" miterlimit="8" joinstyle="miter"/>
                <v:imagedata o:title=""/>
                <o:lock v:ext="edit" aspectratio="f"/>
                <v:textbox>
                  <w:txbxContent>
                    <w:p w14:paraId="4BD3291F">
                      <w:pPr>
                        <w:spacing w:line="320" w:lineRule="exact"/>
                        <w:jc w:val="center"/>
                        <w:rPr>
                          <w:rFonts w:ascii="TH SarabunIT๙" w:hAnsi="TH SarabunIT๙" w:cs="TH SarabunIT๙"/>
                          <w:b/>
                          <w:bCs/>
                          <w:color w:val="0D0D0D"/>
                        </w:rPr>
                      </w:pPr>
                      <w:r>
                        <w:rPr>
                          <w:rFonts w:ascii="TH SarabunIT๙" w:hAnsi="TH SarabunIT๙" w:cs="TH SarabunIT๙"/>
                          <w:b/>
                          <w:bCs/>
                          <w:color w:val="0D0D0D"/>
                        </w:rPr>
                        <w:t>3</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นำหลักสูตรสถานศึกษาฐานสมรรถนะไปใช้ และปรับปรุง</w:t>
                      </w:r>
                    </w:p>
                    <w:p w14:paraId="7EDD6B4A">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สร้างความเข้าใจ และวางระบบการนำหลักสูตรไปใช้</w:t>
                      </w:r>
                    </w:p>
                    <w:p w14:paraId="0F69FEB5">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ออกแบบโครงสร้างรายวิชา รายวิชา</w:t>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กิจกรรม</w:t>
                      </w:r>
                      <w:r>
                        <w:rPr>
                          <w:rFonts w:ascii="TH SarabunIT๙" w:hAnsi="TH SarabunIT๙" w:cs="TH SarabunIT๙"/>
                          <w:color w:val="0D0D0D"/>
                          <w:sz w:val="28"/>
                          <w:szCs w:val="28"/>
                          <w:cs/>
                        </w:rPr>
                        <w:br w:type="textWrapping"/>
                      </w: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 xml:space="preserve">หน่วยการเรียนรู้ แผนการจัดการเรียนรู้ </w:t>
                      </w:r>
                    </w:p>
                    <w:p w14:paraId="705D0CF0">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จัดกิจกรรมการเรียนรู้ และปรับปรุง</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2208" behindDoc="0" locked="0" layoutInCell="1" allowOverlap="1">
                <wp:simplePos x="0" y="0"/>
                <wp:positionH relativeFrom="margin">
                  <wp:posOffset>1543050</wp:posOffset>
                </wp:positionH>
                <wp:positionV relativeFrom="paragraph">
                  <wp:posOffset>2655570</wp:posOffset>
                </wp:positionV>
                <wp:extent cx="2843530" cy="1231900"/>
                <wp:effectExtent l="0" t="0" r="13970" b="25400"/>
                <wp:wrapNone/>
                <wp:docPr id="242" name="สี่เหลี่ยมผืนผ้า 242"/>
                <wp:cNvGraphicFramePr/>
                <a:graphic xmlns:a="http://schemas.openxmlformats.org/drawingml/2006/main">
                  <a:graphicData uri="http://schemas.microsoft.com/office/word/2010/wordprocessingShape">
                    <wps:wsp>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14:paraId="1F771548">
                            <w:pPr>
                              <w:spacing w:line="320" w:lineRule="exact"/>
                              <w:jc w:val="center"/>
                              <w:rPr>
                                <w:rFonts w:ascii="TH SarabunIT๙" w:hAnsi="TH SarabunIT๙" w:cs="TH SarabunIT๙"/>
                                <w:b/>
                                <w:bCs/>
                                <w:color w:val="0D0D0D"/>
                              </w:rPr>
                            </w:pPr>
                            <w:r>
                              <w:rPr>
                                <w:rFonts w:ascii="TH SarabunIT๙" w:hAnsi="TH SarabunIT๙" w:cs="TH SarabunIT๙"/>
                                <w:b/>
                                <w:bCs/>
                                <w:color w:val="0D0D0D"/>
                              </w:rPr>
                              <w:t>2</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ร่างหลักสูตรสถานศึกษาฐานสมรรถนะ</w:t>
                            </w:r>
                          </w:p>
                          <w:p w14:paraId="3678303E">
                            <w:pPr>
                              <w:spacing w:line="320" w:lineRule="exact"/>
                              <w:jc w:val="center"/>
                              <w:rPr>
                                <w:rFonts w:ascii="TH SarabunIT๙" w:hAnsi="TH SarabunIT๙" w:cs="TH SarabunIT๙"/>
                                <w:color w:val="0D0D0D"/>
                              </w:rPr>
                            </w:pPr>
                            <w:r>
                              <w:rPr>
                                <w:rFonts w:ascii="TH SarabunIT๙" w:hAnsi="TH SarabunIT๙" w:cs="TH SarabunIT๙"/>
                                <w:b/>
                                <w:bCs/>
                                <w:color w:val="0D0D0D"/>
                                <w:cs/>
                                <w:lang w:val="th-TH" w:bidi="th-TH"/>
                              </w:rPr>
                              <w:t>และตรวจสอบคุณภาพหลักสูตร</w:t>
                            </w:r>
                          </w:p>
                          <w:p w14:paraId="3BDF8022">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ร่างหลักสูตรตามองค์ประกอบที่กำหนด</w:t>
                            </w:r>
                          </w:p>
                          <w:p w14:paraId="08436861">
                            <w:pPr>
                              <w:spacing w:line="320" w:lineRule="exact"/>
                              <w:rPr>
                                <w:rFonts w:ascii="TH SarabunIT๙" w:hAnsi="TH SarabunIT๙" w:cs="TH SarabunIT๙"/>
                                <w:color w:val="00B050"/>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ตรวจสอบความถูกต้อง เหมาะสม ของหลักสูตร</w:t>
                            </w:r>
                          </w:p>
                          <w:p w14:paraId="1D08046B">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209.1pt;height:97pt;width:223.9pt;mso-position-horizontal-relative:margin;z-index:251742208;v-text-anchor:middle;mso-width-relative:page;mso-height-relative:page;" fillcolor="#FFFFF3" filled="t" stroked="t" coordsize="21600,21600" o:gfxdata="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hJx1rbAAAACwEAAA8AAAAA&#10;AAAAAQAgAAAAIgAAAGRycy9kb3ducmV2LnhtbFBLAQIUABQAAAAIAIdO4kA0sC+RvAIAAF4FAAAO&#10;AAAAAAAAAAEAIAAAACoBAABkcnMvZTJvRG9jLnhtbFBLBQYAAAAABgAGAFkBAABYBgAAAAA=&#10;">
                <v:fill on="t" focussize="0,0"/>
                <v:stroke weight="1pt" color="#BF9000" miterlimit="8" joinstyle="miter"/>
                <v:imagedata o:title=""/>
                <o:lock v:ext="edit" aspectratio="f"/>
                <v:textbox>
                  <w:txbxContent>
                    <w:p w14:paraId="1F771548">
                      <w:pPr>
                        <w:spacing w:line="320" w:lineRule="exact"/>
                        <w:jc w:val="center"/>
                        <w:rPr>
                          <w:rFonts w:ascii="TH SarabunIT๙" w:hAnsi="TH SarabunIT๙" w:cs="TH SarabunIT๙"/>
                          <w:b/>
                          <w:bCs/>
                          <w:color w:val="0D0D0D"/>
                        </w:rPr>
                      </w:pPr>
                      <w:r>
                        <w:rPr>
                          <w:rFonts w:ascii="TH SarabunIT๙" w:hAnsi="TH SarabunIT๙" w:cs="TH SarabunIT๙"/>
                          <w:b/>
                          <w:bCs/>
                          <w:color w:val="0D0D0D"/>
                        </w:rPr>
                        <w:t>2</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ร่างหลักสูตรสถานศึกษาฐานสมรรถนะ</w:t>
                      </w:r>
                    </w:p>
                    <w:p w14:paraId="3678303E">
                      <w:pPr>
                        <w:spacing w:line="320" w:lineRule="exact"/>
                        <w:jc w:val="center"/>
                        <w:rPr>
                          <w:rFonts w:ascii="TH SarabunIT๙" w:hAnsi="TH SarabunIT๙" w:cs="TH SarabunIT๙"/>
                          <w:color w:val="0D0D0D"/>
                        </w:rPr>
                      </w:pPr>
                      <w:r>
                        <w:rPr>
                          <w:rFonts w:ascii="TH SarabunIT๙" w:hAnsi="TH SarabunIT๙" w:cs="TH SarabunIT๙"/>
                          <w:b/>
                          <w:bCs/>
                          <w:color w:val="0D0D0D"/>
                          <w:cs/>
                          <w:lang w:val="th-TH" w:bidi="th-TH"/>
                        </w:rPr>
                        <w:t>และตรวจสอบคุณภาพหลักสูตร</w:t>
                      </w:r>
                    </w:p>
                    <w:p w14:paraId="3BDF8022">
                      <w:pPr>
                        <w:spacing w:line="320" w:lineRule="exact"/>
                        <w:rPr>
                          <w:rFonts w:ascii="TH SarabunIT๙" w:hAnsi="TH SarabunIT๙" w:cs="TH SarabunIT๙"/>
                          <w:color w:val="0D0D0D"/>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ร่างหลักสูตรตามองค์ประกอบที่กำหนด</w:t>
                      </w:r>
                    </w:p>
                    <w:p w14:paraId="08436861">
                      <w:pPr>
                        <w:spacing w:line="320" w:lineRule="exact"/>
                        <w:rPr>
                          <w:rFonts w:ascii="TH SarabunIT๙" w:hAnsi="TH SarabunIT๙" w:cs="TH SarabunIT๙"/>
                          <w:color w:val="00B050"/>
                          <w:sz w:val="28"/>
                          <w:szCs w:val="28"/>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ตรวจสอบความถูกต้อง เหมาะสม ของหลักสูตร</w:t>
                      </w:r>
                    </w:p>
                    <w:p w14:paraId="1D08046B">
                      <w:pPr>
                        <w:spacing w:line="320" w:lineRule="exact"/>
                        <w:rPr>
                          <w:rFonts w:ascii="TH SarabunIT๙" w:hAnsi="TH SarabunIT๙" w:cs="TH SarabunIT๙"/>
                          <w:color w:val="0D0D0D"/>
                          <w:cs/>
                        </w:rPr>
                      </w:pPr>
                      <w:r>
                        <w:rPr>
                          <w:rFonts w:ascii="TH SarabunIT๙" w:hAnsi="TH SarabunIT๙" w:cs="TH SarabunIT๙"/>
                          <w:color w:val="0D0D0D"/>
                          <w:sz w:val="28"/>
                          <w:szCs w:val="28"/>
                          <w:cs/>
                        </w:rPr>
                        <w:t xml:space="preserve">- </w:t>
                      </w:r>
                      <w:r>
                        <w:rPr>
                          <w:rFonts w:ascii="TH SarabunIT๙" w:hAnsi="TH SarabunIT๙" w:cs="TH SarabunIT๙"/>
                          <w:color w:val="0D0D0D"/>
                          <w:sz w:val="28"/>
                          <w:szCs w:val="28"/>
                          <w:cs/>
                          <w:lang w:val="th-TH" w:bidi="th-TH"/>
                        </w:rPr>
                        <w:t>ตรวจสอบเพื่อให้การรับรอง</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45280" behindDoc="0" locked="0" layoutInCell="1" allowOverlap="1">
                <wp:simplePos x="0" y="0"/>
                <wp:positionH relativeFrom="margin">
                  <wp:posOffset>2808605</wp:posOffset>
                </wp:positionH>
                <wp:positionV relativeFrom="paragraph">
                  <wp:posOffset>3843655</wp:posOffset>
                </wp:positionV>
                <wp:extent cx="283210" cy="408940"/>
                <wp:effectExtent l="32385" t="5715" r="0" b="34925"/>
                <wp:wrapNone/>
                <wp:docPr id="245" name="ลูกศรขวา 245"/>
                <wp:cNvGraphicFramePr/>
                <a:graphic xmlns:a="http://schemas.openxmlformats.org/drawingml/2006/main">
                  <a:graphicData uri="http://schemas.microsoft.com/office/word/2010/wordprocessingShape">
                    <wps:wsp>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txbx>
                        <w:txbxContent>
                          <w:p w14:paraId="447433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1.15pt;margin-top:302.65pt;height:32.2pt;width:22.3pt;mso-position-horizontal-relative:margin;rotation:5898240f;z-index:251745280;v-text-anchor:middle;mso-width-relative:page;mso-height-relative:page;" fillcolor="#FF0000" filled="t" stroked="t" coordsize="21600,21600" o:gfxdata="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O3mgzbAAAACwEAAA8AAAAAAAAAAQAgAAAAIgAAAGRycy9kb3ducmV2LnhtbFBLAQIU&#10;ABQAAAAIAIdO4kAUaG1VmwIAADYFAAAOAAAAAAAAAAEAIAAAACoBAABkcnMvZTJvRG9jLnhtbFBL&#10;BQYAAAAABgAGAFkBAAA3BgAAAAA=&#10;" adj="10800,5400">
                <v:fill on="t" focussize="0,0"/>
                <v:stroke weight="1pt" color="#FF0000" miterlimit="8" joinstyle="miter"/>
                <v:imagedata o:title=""/>
                <o:lock v:ext="edit" aspectratio="f"/>
                <v:textbox>
                  <w:txbxContent>
                    <w:p w14:paraId="4474337A">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4300" distR="114300" simplePos="0" relativeHeight="251741184" behindDoc="0" locked="0" layoutInCell="1" allowOverlap="1">
                <wp:simplePos x="0" y="0"/>
                <wp:positionH relativeFrom="margin">
                  <wp:posOffset>2797175</wp:posOffset>
                </wp:positionH>
                <wp:positionV relativeFrom="paragraph">
                  <wp:posOffset>2286635</wp:posOffset>
                </wp:positionV>
                <wp:extent cx="283210" cy="408940"/>
                <wp:effectExtent l="32385" t="5715" r="0" b="34925"/>
                <wp:wrapNone/>
                <wp:docPr id="241" name="ลูกศรขวา 241"/>
                <wp:cNvGraphicFramePr/>
                <a:graphic xmlns:a="http://schemas.openxmlformats.org/drawingml/2006/main">
                  <a:graphicData uri="http://schemas.microsoft.com/office/word/2010/wordprocessingShape">
                    <wps:wsp>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txbx>
                        <w:txbxContent>
                          <w:p w14:paraId="1179870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25pt;margin-top:180.05pt;height:32.2pt;width:22.3pt;mso-position-horizontal-relative:margin;rotation:5898240f;z-index:251741184;v-text-anchor:middle;mso-width-relative:page;mso-height-relative:page;" fillcolor="#FF0000" filled="t" stroked="t" coordsize="21600,21600" o:gfxdata="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odmxc2wAAAAsBAAAPAAAAAAAAAAEAIAAAACIAAABkcnMvZG93bnJldi54bWxQSwEC&#10;FAAUAAAACACHTuJAChkSd5wCAAA2BQAADgAAAAAAAAABACAAAAAqAQAAZHJzL2Uyb0RvYy54bWxQ&#10;SwUGAAAAAAYABgBZAQAAOAYAAAAA&#10;" adj="10800,5400">
                <v:fill on="t" focussize="0,0"/>
                <v:stroke weight="1pt" color="#FF0000" miterlimit="8" joinstyle="miter"/>
                <v:imagedata o:title=""/>
                <o:lock v:ext="edit" aspectratio="f"/>
                <v:textbox>
                  <w:txbxContent>
                    <w:p w14:paraId="11798701">
                      <w:pPr>
                        <w:jc w:val="center"/>
                      </w:pPr>
                    </w:p>
                  </w:txbxContent>
                </v:textbox>
              </v:shape>
            </w:pict>
          </mc:Fallback>
        </mc:AlternateContent>
      </w:r>
      <w:r>
        <w:rPr>
          <w:rFonts w:ascii="TH SarabunIT๙" w:hAnsi="TH SarabunIT๙" w:cs="TH SarabunIT๙"/>
          <w:sz w:val="32"/>
          <w:szCs w:val="32"/>
        </w:rPr>
        <mc:AlternateContent>
          <mc:Choice Requires="wps">
            <w:drawing>
              <wp:anchor distT="0" distB="0" distL="113665" distR="113665" simplePos="0" relativeHeight="251738112" behindDoc="0" locked="0" layoutInCell="1" allowOverlap="1">
                <wp:simplePos x="0" y="0"/>
                <wp:positionH relativeFrom="column">
                  <wp:posOffset>3322320</wp:posOffset>
                </wp:positionH>
                <wp:positionV relativeFrom="paragraph">
                  <wp:posOffset>2179320</wp:posOffset>
                </wp:positionV>
                <wp:extent cx="0" cy="143510"/>
                <wp:effectExtent l="0" t="0" r="19050" b="27940"/>
                <wp:wrapNone/>
                <wp:docPr id="238" name="ตัวเชื่อมต่อตรง 238"/>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61.6pt;margin-top:171.6pt;height:11.3pt;width:0pt;z-index:251738112;mso-width-relative:page;mso-height-relative:page;" filled="f" stroked="t" coordsize="21600,21600" o:gfxdata="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wssj9cAAAALAQAADwAAAAAAAAABACAAAAAiAAAAZHJzL2Rvd25yZXYueG1sUEsBAhQAFAAAAAgA&#10;h07iQIR+mRc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9136" behindDoc="0" locked="0" layoutInCell="1" allowOverlap="1">
                <wp:simplePos x="0" y="0"/>
                <wp:positionH relativeFrom="column">
                  <wp:posOffset>4004310</wp:posOffset>
                </wp:positionH>
                <wp:positionV relativeFrom="paragraph">
                  <wp:posOffset>2172335</wp:posOffset>
                </wp:positionV>
                <wp:extent cx="0" cy="143510"/>
                <wp:effectExtent l="0" t="0" r="19050" b="27940"/>
                <wp:wrapNone/>
                <wp:docPr id="239" name="ตัวเชื่อมต่อตรง 239"/>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315.3pt;margin-top:171.05pt;height:11.3pt;width:0pt;z-index:251739136;mso-width-relative:page;mso-height-relative:page;" filled="f" stroked="t" coordsize="21600,21600" o:gfxdata="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M9eGtcAAAALAQAADwAAAAAAAAABACAAAAAiAAAAZHJzL2Rvd25yZXYueG1sUEsBAhQAFAAAAAgA&#10;h07iQNVz20c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40160" behindDoc="0" locked="0" layoutInCell="1" allowOverlap="1">
                <wp:simplePos x="0" y="0"/>
                <wp:positionH relativeFrom="margin">
                  <wp:posOffset>1852930</wp:posOffset>
                </wp:positionH>
                <wp:positionV relativeFrom="paragraph">
                  <wp:posOffset>2326640</wp:posOffset>
                </wp:positionV>
                <wp:extent cx="2159635" cy="0"/>
                <wp:effectExtent l="0" t="0" r="31115" b="19050"/>
                <wp:wrapNone/>
                <wp:docPr id="240" name="ตัวเชื่อมต่อตรง 240"/>
                <wp:cNvGraphicFramePr/>
                <a:graphic xmlns:a="http://schemas.openxmlformats.org/drawingml/2006/main">
                  <a:graphicData uri="http://schemas.microsoft.com/office/word/2010/wordprocessingShape">
                    <wps:wsp>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5.9pt;margin-top:183.2pt;height:0pt;width:170.05pt;mso-position-horizontal-relative:margin;z-index:251740160;mso-width-relative:page;mso-height-relative:page;" filled="f" stroked="t" coordsize="21600,21600" o:gfxdata="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d0b1tYAAAALAQAADwAAAAAAAAABACAAAAAiAAAAZHJzL2Rvd25yZXYueG1sUEsBAhQAFAAAAAgA&#10;h07iQLM0k1UnAgAALQQAAA4AAAAAAAAAAQAgAAAAJQ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7088" behindDoc="0" locked="0" layoutInCell="1" allowOverlap="1">
                <wp:simplePos x="0" y="0"/>
                <wp:positionH relativeFrom="column">
                  <wp:posOffset>2592070</wp:posOffset>
                </wp:positionH>
                <wp:positionV relativeFrom="paragraph">
                  <wp:posOffset>2183130</wp:posOffset>
                </wp:positionV>
                <wp:extent cx="0" cy="143510"/>
                <wp:effectExtent l="0" t="0" r="19050" b="27940"/>
                <wp:wrapNone/>
                <wp:docPr id="237" name="ตัวเชื่อมต่อตรง 237"/>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04.1pt;margin-top:171.9pt;height:11.3pt;width:0pt;z-index:251737088;mso-width-relative:page;mso-height-relative:page;" filled="f" stroked="t" coordsize="21600,21600" o:gfxdata="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u8TCdcAAAALAQAADwAAAAAAAAABACAAAAAiAAAAZHJzL2Rvd25yZXYueG1sUEsBAhQAFAAAAAgA&#10;h07iQDk6pZ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6064" behindDoc="0" locked="0" layoutInCell="1" allowOverlap="1">
                <wp:simplePos x="0" y="0"/>
                <wp:positionH relativeFrom="column">
                  <wp:posOffset>1861820</wp:posOffset>
                </wp:positionH>
                <wp:positionV relativeFrom="paragraph">
                  <wp:posOffset>2174240</wp:posOffset>
                </wp:positionV>
                <wp:extent cx="0" cy="143510"/>
                <wp:effectExtent l="0" t="0" r="19050" b="27940"/>
                <wp:wrapNone/>
                <wp:docPr id="236" name="ตัวเชื่อมต่อตรง 236"/>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6.6pt;margin-top:171.2pt;height:11.3pt;width:0pt;z-index:251736064;mso-width-relative:page;mso-height-relative:page;" filled="f" stroked="t" coordsize="21600,21600" o:gfxdata="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KDhgdcAAAALAQAADwAAAAAAAAABACAAAAAiAAAAZHJzL2Rvd25yZXYueG1sUEsBAhQAFAAAAAgA&#10;h07iQGg358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30944" behindDoc="0" locked="0" layoutInCell="1" allowOverlap="1">
                <wp:simplePos x="0" y="0"/>
                <wp:positionH relativeFrom="column">
                  <wp:posOffset>2992120</wp:posOffset>
                </wp:positionH>
                <wp:positionV relativeFrom="paragraph">
                  <wp:posOffset>1175385</wp:posOffset>
                </wp:positionV>
                <wp:extent cx="648335" cy="1001395"/>
                <wp:effectExtent l="0" t="0" r="18415" b="27305"/>
                <wp:wrapNone/>
                <wp:docPr id="230" name="สี่เหลี่ยมผืนผ้า 230"/>
                <wp:cNvGraphicFramePr/>
                <a:graphic xmlns:a="http://schemas.openxmlformats.org/drawingml/2006/main">
                  <a:graphicData uri="http://schemas.microsoft.com/office/word/2010/wordprocessingShape">
                    <wps:wsp>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6B0AB3FE">
                            <w:pPr>
                              <w:spacing w:line="320" w:lineRule="exact"/>
                              <w:jc w:val="center"/>
                              <w:rPr>
                                <w:rFonts w:ascii="TH SarabunIT๙" w:hAnsi="TH SarabunIT๙" w:cs="TH SarabunIT๙"/>
                              </w:rPr>
                            </w:pPr>
                            <w:r>
                              <w:rPr>
                                <w:rFonts w:ascii="TH SarabunIT๙" w:hAnsi="TH SarabunIT๙" w:cs="TH SarabunIT๙"/>
                                <w:cs/>
                                <w:lang w:val="th-TH" w:bidi="th-TH"/>
                              </w:rPr>
                              <w:t>แนวคิดสำคัญ</w:t>
                            </w:r>
                          </w:p>
                          <w:p w14:paraId="14A80A5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235.6pt;margin-top:92.55pt;height:78.85pt;width:51.05pt;z-index:251730944;mso-width-relative:page;mso-height-relative:page;" fillcolor="#FFFFF3" filled="t" stroked="t" coordsize="21600,21600" o:gfxdata="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JE4tsvZAAAACwEAAA8AAAAAAAAA&#10;AQAgAAAAIgAAAGRycy9kb3ducmV2LnhtbFBLAQIUABQAAAAIAIdO4kD6R3rOuwIAAFsFAAAOAAAA&#10;AAAAAAEAIAAAACgBAABkcnMvZTJvRG9jLnhtbFBLBQYAAAAABgAGAFkBAABVBgAAAAA=&#10;">
                <v:fill on="t" focussize="0,0"/>
                <v:stroke weight="1pt" color="#BF9000" miterlimit="8" joinstyle="miter"/>
                <v:imagedata o:title=""/>
                <o:lock v:ext="edit" aspectratio="f"/>
                <v:textbox>
                  <w:txbxContent>
                    <w:p w14:paraId="6B0AB3FE">
                      <w:pPr>
                        <w:spacing w:line="320" w:lineRule="exact"/>
                        <w:jc w:val="center"/>
                        <w:rPr>
                          <w:rFonts w:ascii="TH SarabunIT๙" w:hAnsi="TH SarabunIT๙" w:cs="TH SarabunIT๙"/>
                        </w:rPr>
                      </w:pPr>
                      <w:r>
                        <w:rPr>
                          <w:rFonts w:ascii="TH SarabunIT๙" w:hAnsi="TH SarabunIT๙" w:cs="TH SarabunIT๙"/>
                          <w:cs/>
                          <w:lang w:val="th-TH" w:bidi="th-TH"/>
                        </w:rPr>
                        <w:t>แนวคิดสำคัญ</w:t>
                      </w:r>
                    </w:p>
                    <w:p w14:paraId="14A80A5E">
                      <w:pPr>
                        <w:rPr>
                          <w:rFonts w:ascii="TH SarabunIT๙" w:hAnsi="TH SarabunIT๙" w:cs="TH SarabunIT๙"/>
                        </w:rP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7872" behindDoc="0" locked="0" layoutInCell="1" allowOverlap="1">
                <wp:simplePos x="0" y="0"/>
                <wp:positionH relativeFrom="column">
                  <wp:posOffset>2263140</wp:posOffset>
                </wp:positionH>
                <wp:positionV relativeFrom="paragraph">
                  <wp:posOffset>1175385</wp:posOffset>
                </wp:positionV>
                <wp:extent cx="624840" cy="1001395"/>
                <wp:effectExtent l="0" t="0" r="22860" b="27305"/>
                <wp:wrapNone/>
                <wp:docPr id="227" name="สี่เหลี่ยมผืนผ้า 227"/>
                <wp:cNvGraphicFramePr/>
                <a:graphic xmlns:a="http://schemas.openxmlformats.org/drawingml/2006/main">
                  <a:graphicData uri="http://schemas.microsoft.com/office/word/2010/wordprocessingShape">
                    <wps:wsp>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2B07AACC">
                            <w:pPr>
                              <w:spacing w:line="320" w:lineRule="exact"/>
                              <w:jc w:val="center"/>
                              <w:rPr>
                                <w:rFonts w:ascii="TH SarabunIT๙" w:hAnsi="TH SarabunIT๙" w:cs="TH SarabunIT๙"/>
                              </w:rPr>
                            </w:pPr>
                            <w:r>
                              <w:rPr>
                                <w:rFonts w:ascii="TH SarabunIT๙" w:hAnsi="TH SarabunIT๙" w:cs="TH SarabunIT๙"/>
                                <w:cs/>
                                <w:lang w:val="th-TH" w:bidi="th-TH"/>
                              </w:rPr>
                              <w:t>ข้อมูลบริบท</w:t>
                            </w:r>
                          </w:p>
                          <w:p w14:paraId="60302D7F">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178.2pt;margin-top:92.55pt;height:78.85pt;width:49.2pt;z-index:251727872;mso-width-relative:page;mso-height-relative:page;" fillcolor="#FFFFF3" filled="t" stroked="t" coordsize="21600,21600" o:gfxdata="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IFUP9gAAAALAQAADwAAAAAAAAAB&#10;ACAAAAAiAAAAZHJzL2Rvd25yZXYueG1sUEsBAhQAFAAAAAgAh07iQG31RBW7AgAAWwUAAA4AAAAA&#10;AAAAAQAgAAAAJwEAAGRycy9lMm9Eb2MueG1sUEsFBgAAAAAGAAYAWQEAAFQGAAAAAA==&#10;">
                <v:fill on="t" focussize="0,0"/>
                <v:stroke weight="1pt" color="#BF9000" miterlimit="8" joinstyle="miter"/>
                <v:imagedata o:title=""/>
                <o:lock v:ext="edit" aspectratio="f"/>
                <v:textbox>
                  <w:txbxContent>
                    <w:p w14:paraId="2B07AACC">
                      <w:pPr>
                        <w:spacing w:line="320" w:lineRule="exact"/>
                        <w:jc w:val="center"/>
                        <w:rPr>
                          <w:rFonts w:ascii="TH SarabunIT๙" w:hAnsi="TH SarabunIT๙" w:cs="TH SarabunIT๙"/>
                        </w:rPr>
                      </w:pPr>
                      <w:r>
                        <w:rPr>
                          <w:rFonts w:ascii="TH SarabunIT๙" w:hAnsi="TH SarabunIT๙" w:cs="TH SarabunIT๙"/>
                          <w:cs/>
                          <w:lang w:val="th-TH" w:bidi="th-TH"/>
                        </w:rPr>
                        <w:t>ข้อมูลบริบท</w:t>
                      </w:r>
                    </w:p>
                    <w:p w14:paraId="60302D7F">
                      <w:pPr>
                        <w:rPr>
                          <w:rFonts w:ascii="TH SarabunIT๙" w:hAnsi="TH SarabunIT๙" w:cs="TH SarabunIT๙"/>
                        </w:rPr>
                      </w:pP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6848" behindDoc="0" locked="0" layoutInCell="1" allowOverlap="1">
                <wp:simplePos x="0" y="0"/>
                <wp:positionH relativeFrom="column">
                  <wp:posOffset>1531620</wp:posOffset>
                </wp:positionH>
                <wp:positionV relativeFrom="paragraph">
                  <wp:posOffset>1174750</wp:posOffset>
                </wp:positionV>
                <wp:extent cx="653415" cy="1001395"/>
                <wp:effectExtent l="0" t="0" r="13335" b="27305"/>
                <wp:wrapNone/>
                <wp:docPr id="226" name="สี่เหลี่ยมผืนผ้า 226"/>
                <wp:cNvGraphicFramePr/>
                <a:graphic xmlns:a="http://schemas.openxmlformats.org/drawingml/2006/main">
                  <a:graphicData uri="http://schemas.microsoft.com/office/word/2010/wordprocessingShape">
                    <wps:wsp>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5F3B8C52">
                            <w:pPr>
                              <w:spacing w:line="320" w:lineRule="exact"/>
                              <w:jc w:val="center"/>
                              <w:rPr>
                                <w:rFonts w:ascii="TH SarabunIT๙" w:hAnsi="TH SarabunIT๙" w:cs="TH SarabunIT๙"/>
                              </w:rPr>
                            </w:pPr>
                            <w:r>
                              <w:rPr>
                                <w:rFonts w:ascii="TH SarabunIT๙" w:hAnsi="TH SarabunIT๙" w:cs="TH SarabunIT๙"/>
                                <w:cs/>
                                <w:lang w:val="th-TH" w:bidi="th-TH"/>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120.6pt;margin-top:92.5pt;height:78.85pt;width:51.45pt;z-index:251726848;mso-width-relative:page;mso-height-relative:page;" fillcolor="#FFFFF3" filled="t" stroked="t" coordsize="21600,21600" o:gfxdata="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XGxUjYAAAACwEAAA8AAAAAAAAA&#10;AQAgAAAAIgAAAGRycy9kb3ducmV2LnhtbFBLAQIUABQAAAAIAIdO4kBc6r+BvAIAAFsFAAAOAAAA&#10;AAAAAAEAIAAAACcBAABkcnMvZTJvRG9jLnhtbFBLBQYAAAAABgAGAFkBAABVBgAAAAA=&#10;">
                <v:fill on="t" focussize="0,0"/>
                <v:stroke weight="1pt" color="#BF9000" miterlimit="8" joinstyle="miter"/>
                <v:imagedata o:title=""/>
                <o:lock v:ext="edit" aspectratio="f"/>
                <v:textbox>
                  <w:txbxContent>
                    <w:p w14:paraId="5F3B8C52">
                      <w:pPr>
                        <w:spacing w:line="320" w:lineRule="exact"/>
                        <w:jc w:val="center"/>
                        <w:rPr>
                          <w:rFonts w:ascii="TH SarabunIT๙" w:hAnsi="TH SarabunIT๙" w:cs="TH SarabunIT๙"/>
                        </w:rPr>
                      </w:pPr>
                      <w:r>
                        <w:rPr>
                          <w:rFonts w:ascii="TH SarabunIT๙" w:hAnsi="TH SarabunIT๙" w:cs="TH SarabunIT๙"/>
                          <w:cs/>
                          <w:lang w:val="th-TH" w:bidi="th-TH"/>
                        </w:rPr>
                        <w:t>ความพร้อมของบุคลากร</w:t>
                      </w:r>
                    </w:p>
                  </w:txbxContent>
                </v:textbox>
              </v:rect>
            </w:pict>
          </mc:Fallback>
        </mc:AlternateContent>
      </w:r>
      <w:r>
        <w:rPr>
          <w:rFonts w:ascii="TH SarabunIT๙" w:hAnsi="TH SarabunIT๙" w:cs="TH SarabunIT๙"/>
          <w:sz w:val="32"/>
          <w:szCs w:val="32"/>
        </w:rPr>
        <mc:AlternateContent>
          <mc:Choice Requires="wps">
            <w:drawing>
              <wp:anchor distT="0" distB="0" distL="114300" distR="114300" simplePos="0" relativeHeight="251729920" behindDoc="0" locked="0" layoutInCell="1" allowOverlap="1">
                <wp:simplePos x="0" y="0"/>
                <wp:positionH relativeFrom="column">
                  <wp:posOffset>3732530</wp:posOffset>
                </wp:positionH>
                <wp:positionV relativeFrom="paragraph">
                  <wp:posOffset>1164590</wp:posOffset>
                </wp:positionV>
                <wp:extent cx="600075" cy="1001395"/>
                <wp:effectExtent l="0" t="0" r="28575" b="27305"/>
                <wp:wrapNone/>
                <wp:docPr id="229" name="สี่เหลี่ยมผืนผ้า 229"/>
                <wp:cNvGraphicFramePr/>
                <a:graphic xmlns:a="http://schemas.openxmlformats.org/drawingml/2006/main">
                  <a:graphicData uri="http://schemas.microsoft.com/office/word/2010/wordprocessingShape">
                    <wps:wsp>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62418ADE">
                            <w:pPr>
                              <w:spacing w:line="320" w:lineRule="exact"/>
                              <w:ind w:left="-90" w:right="-99"/>
                              <w:jc w:val="center"/>
                              <w:rPr>
                                <w:rFonts w:ascii="TH SarabunIT๙" w:hAnsi="TH SarabunIT๙" w:cs="TH SarabunIT๙"/>
                                <w:spacing w:val="-8"/>
                              </w:rPr>
                            </w:pPr>
                            <w:r>
                              <w:rPr>
                                <w:rFonts w:ascii="TH SarabunIT๙" w:hAnsi="TH SarabunIT๙" w:cs="TH SarabunIT๙"/>
                                <w:cs/>
                              </w:rPr>
                              <w:t>(</w:t>
                            </w:r>
                            <w:r>
                              <w:rPr>
                                <w:rFonts w:ascii="TH SarabunIT๙" w:hAnsi="TH SarabunIT๙" w:cs="TH SarabunIT๙"/>
                                <w:cs/>
                                <w:lang w:val="th-TH" w:bidi="th-TH"/>
                              </w:rPr>
                              <w:t>ร่าง</w:t>
                            </w:r>
                            <w:r>
                              <w:rPr>
                                <w:rFonts w:ascii="TH SarabunIT๙" w:hAnsi="TH SarabunIT๙" w:cs="TH SarabunIT๙"/>
                                <w:cs/>
                              </w:rPr>
                              <w:t xml:space="preserve">)  </w:t>
                            </w:r>
                            <w:r>
                              <w:rPr>
                                <w:rFonts w:ascii="TH SarabunIT๙" w:hAnsi="TH SarabunIT๙" w:cs="TH SarabunIT๙"/>
                                <w:cs/>
                                <w:lang w:val="th-TH" w:bidi="th-TH"/>
                              </w:rPr>
                              <w:t>กรอบ</w:t>
                            </w:r>
                            <w:r>
                              <w:rPr>
                                <w:rFonts w:ascii="TH SarabunIT๙" w:hAnsi="TH SarabunIT๙" w:cs="TH SarabunIT๙"/>
                                <w:spacing w:val="-8"/>
                                <w:cs/>
                                <w:lang w:val="th-TH" w:bidi="th-TH"/>
                              </w:rPr>
                              <w:t>หลักสูตรฯ</w:t>
                            </w:r>
                          </w:p>
                          <w:p w14:paraId="07796189">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293.9pt;margin-top:91.7pt;height:78.85pt;width:47.25pt;z-index:251729920;mso-width-relative:page;mso-height-relative:page;" fillcolor="#FFFFF3" filled="t" stroked="t" coordsize="21600,21600" o:gfxdata="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PtvSDZAAAACwEAAA8AAAAAAAAA&#10;AQAgAAAAIgAAAGRycy9kb3ducmV2LnhtbFBLAQIUABQAAAAIAIdO4kAn4RRNuwIAAFsFAAAOAAAA&#10;AAAAAAEAIAAAACgBAABkcnMvZTJvRG9jLnhtbFBLBQYAAAAABgAGAFkBAABVBgAAAAA=&#10;">
                <v:fill on="t" focussize="0,0"/>
                <v:stroke weight="1pt" color="#BF9000" miterlimit="8" joinstyle="miter"/>
                <v:imagedata o:title=""/>
                <o:lock v:ext="edit" aspectratio="f"/>
                <v:textbox>
                  <w:txbxContent>
                    <w:p w14:paraId="62418ADE">
                      <w:pPr>
                        <w:spacing w:line="320" w:lineRule="exact"/>
                        <w:ind w:left="-90" w:right="-99"/>
                        <w:jc w:val="center"/>
                        <w:rPr>
                          <w:rFonts w:ascii="TH SarabunIT๙" w:hAnsi="TH SarabunIT๙" w:cs="TH SarabunIT๙"/>
                          <w:spacing w:val="-8"/>
                        </w:rPr>
                      </w:pPr>
                      <w:r>
                        <w:rPr>
                          <w:rFonts w:ascii="TH SarabunIT๙" w:hAnsi="TH SarabunIT๙" w:cs="TH SarabunIT๙"/>
                          <w:cs/>
                        </w:rPr>
                        <w:t>(</w:t>
                      </w:r>
                      <w:r>
                        <w:rPr>
                          <w:rFonts w:ascii="TH SarabunIT๙" w:hAnsi="TH SarabunIT๙" w:cs="TH SarabunIT๙"/>
                          <w:cs/>
                          <w:lang w:val="th-TH" w:bidi="th-TH"/>
                        </w:rPr>
                        <w:t>ร่าง</w:t>
                      </w:r>
                      <w:r>
                        <w:rPr>
                          <w:rFonts w:ascii="TH SarabunIT๙" w:hAnsi="TH SarabunIT๙" w:cs="TH SarabunIT๙"/>
                          <w:cs/>
                        </w:rPr>
                        <w:t xml:space="preserve">)  </w:t>
                      </w:r>
                      <w:r>
                        <w:rPr>
                          <w:rFonts w:ascii="TH SarabunIT๙" w:hAnsi="TH SarabunIT๙" w:cs="TH SarabunIT๙"/>
                          <w:cs/>
                          <w:lang w:val="th-TH" w:bidi="th-TH"/>
                        </w:rPr>
                        <w:t>กรอบ</w:t>
                      </w:r>
                      <w:r>
                        <w:rPr>
                          <w:rFonts w:ascii="TH SarabunIT๙" w:hAnsi="TH SarabunIT๙" w:cs="TH SarabunIT๙"/>
                          <w:spacing w:val="-8"/>
                          <w:cs/>
                          <w:lang w:val="th-TH" w:bidi="th-TH"/>
                        </w:rPr>
                        <w:t>หลักสูตรฯ</w:t>
                      </w:r>
                    </w:p>
                    <w:p w14:paraId="07796189">
                      <w:pPr>
                        <w:rPr>
                          <w:rFonts w:ascii="TH SarabunIT๙" w:hAnsi="TH SarabunIT๙" w:cs="TH SarabunIT๙"/>
                        </w:rPr>
                      </w:pPr>
                    </w:p>
                  </w:txbxContent>
                </v:textbox>
              </v:rect>
            </w:pict>
          </mc:Fallback>
        </mc:AlternateContent>
      </w:r>
      <w:r>
        <w:rPr>
          <w:rFonts w:ascii="TH SarabunIT๙" w:hAnsi="TH SarabunIT๙" w:cs="TH SarabunIT๙"/>
          <w:sz w:val="32"/>
          <w:szCs w:val="32"/>
        </w:rPr>
        <mc:AlternateContent>
          <mc:Choice Requires="wps">
            <w:drawing>
              <wp:anchor distT="0" distB="0" distL="113665" distR="113665" simplePos="0" relativeHeight="251735040" behindDoc="0" locked="0" layoutInCell="1" allowOverlap="1">
                <wp:simplePos x="0" y="0"/>
                <wp:positionH relativeFrom="column">
                  <wp:posOffset>4020185</wp:posOffset>
                </wp:positionH>
                <wp:positionV relativeFrom="paragraph">
                  <wp:posOffset>1014095</wp:posOffset>
                </wp:positionV>
                <wp:extent cx="0" cy="143510"/>
                <wp:effectExtent l="0" t="0" r="19050" b="27940"/>
                <wp:wrapNone/>
                <wp:docPr id="235" name="ตัวเชื่อมต่อตรง 235"/>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316.55pt;margin-top:79.85pt;height:11.3pt;width:0pt;z-index:251735040;mso-width-relative:page;mso-height-relative:page;" filled="f" stroked="t" coordsize="21600,21600" o:gfxdata="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HY3sdcAAAALAQAADwAAAAAAAAABACAAAAAiAAAAZHJzL2Rvd25yZXYueG1sUEsBAhQAFAAAAAgA&#10;h07iQJsgIT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4016" behindDoc="0" locked="0" layoutInCell="1" allowOverlap="1">
                <wp:simplePos x="0" y="0"/>
                <wp:positionH relativeFrom="column">
                  <wp:posOffset>3308985</wp:posOffset>
                </wp:positionH>
                <wp:positionV relativeFrom="paragraph">
                  <wp:posOffset>1033145</wp:posOffset>
                </wp:positionV>
                <wp:extent cx="0" cy="143510"/>
                <wp:effectExtent l="0" t="0" r="19050" b="27940"/>
                <wp:wrapNone/>
                <wp:docPr id="234" name="ตัวเชื่อมต่อตรง 234"/>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60.55pt;margin-top:81.35pt;height:11.3pt;width:0pt;z-index:251734016;mso-width-relative:page;mso-height-relative:page;" filled="f" stroked="t" coordsize="21600,21600" o:gfxdata="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NP8NdcAAAALAQAADwAAAAAAAAABACAAAAAiAAAAZHJzL2Rvd25yZXYueG1sUEsBAhQAFAAAAAgA&#10;h07iQMotY2I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2992" behindDoc="0" locked="0" layoutInCell="1" allowOverlap="1">
                <wp:simplePos x="0" y="0"/>
                <wp:positionH relativeFrom="column">
                  <wp:posOffset>2578735</wp:posOffset>
                </wp:positionH>
                <wp:positionV relativeFrom="paragraph">
                  <wp:posOffset>1030605</wp:posOffset>
                </wp:positionV>
                <wp:extent cx="0" cy="143510"/>
                <wp:effectExtent l="0" t="0" r="19050" b="27940"/>
                <wp:wrapNone/>
                <wp:docPr id="233" name="ตัวเชื่อมต่อตรง 233"/>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03.05pt;margin-top:81.15pt;height:11.3pt;width:0pt;z-index:251732992;mso-width-relative:page;mso-height-relative:page;" filled="f" stroked="t" coordsize="21600,21600" o:gfxdata="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K49tcAAAALAQAADwAAAAAAAAABACAAAAAiAAAAZHJzL2Rvd25yZXYueG1sUEsBAhQAFAAAAAgA&#10;h07iQDwJ3AgmAgAALAQAAA4AAAAAAAAAAQAgAAAAJgEAAGRycy9lMm9Eb2MueG1sUEsFBgAAAAAG&#10;AAYAWQEAAL4FA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3665" distR="113665" simplePos="0" relativeHeight="251731968" behindDoc="0" locked="0" layoutInCell="1" allowOverlap="1">
                <wp:simplePos x="0" y="0"/>
                <wp:positionH relativeFrom="column">
                  <wp:posOffset>1848485</wp:posOffset>
                </wp:positionH>
                <wp:positionV relativeFrom="paragraph">
                  <wp:posOffset>1015365</wp:posOffset>
                </wp:positionV>
                <wp:extent cx="0" cy="143510"/>
                <wp:effectExtent l="0" t="0" r="19050" b="27940"/>
                <wp:wrapNone/>
                <wp:docPr id="232" name="ตัวเชื่อมต่อตรง 232"/>
                <wp:cNvGraphicFramePr/>
                <a:graphic xmlns:a="http://schemas.openxmlformats.org/drawingml/2006/main">
                  <a:graphicData uri="http://schemas.microsoft.com/office/word/2010/wordprocessingShape">
                    <wps:wsp>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5.55pt;margin-top:79.95pt;height:11.3pt;width:0pt;z-index:251731968;mso-width-relative:page;mso-height-relative:page;" filled="f" stroked="t" coordsize="21600,21600" o:gfxdata="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fjQ21gAAAAsBAAAPAAAAAAAAAAEAIAAAACIAAABkcnMvZG93bnJldi54bWxQSwECFAAUAAAACACH&#10;TuJAbQSeWCYCAAAsBAAADgAAAAAAAAABACAAAAAlAQAAZHJzL2Uyb0RvYy54bWxQSwUGAAAAAAYA&#10;BgBZAQAAvQU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24800" behindDoc="0" locked="0" layoutInCell="1" allowOverlap="1">
                <wp:simplePos x="0" y="0"/>
                <wp:positionH relativeFrom="margin">
                  <wp:posOffset>1858010</wp:posOffset>
                </wp:positionH>
                <wp:positionV relativeFrom="paragraph">
                  <wp:posOffset>1021080</wp:posOffset>
                </wp:positionV>
                <wp:extent cx="2159635" cy="0"/>
                <wp:effectExtent l="0" t="0" r="31115" b="19050"/>
                <wp:wrapNone/>
                <wp:docPr id="223" name="ตัวเชื่อมต่อตรง 223"/>
                <wp:cNvGraphicFramePr/>
                <a:graphic xmlns:a="http://schemas.openxmlformats.org/drawingml/2006/main">
                  <a:graphicData uri="http://schemas.microsoft.com/office/word/2010/wordprocessingShape">
                    <wps:wsp>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146.3pt;margin-top:80.4pt;height:0pt;width:170.05pt;mso-position-horizontal-relative:margin;z-index:251724800;mso-width-relative:page;mso-height-relative:page;" filled="f" stroked="t" coordsize="21600,21600" o:gfxdata="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tfhrXWAAAACwEAAA8AAAAAAAAAAQAgAAAAIgAAAGRycy9kb3ducmV2LnhtbFBLAQIUABQAAAAI&#10;AIdO4kC92SPSKAIAAC0EAAAOAAAAAAAAAAEAIAAAACUBAABkcnMvZTJvRG9jLnhtbFBLBQYAAAAA&#10;BgAGAFkBAAC/BQ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anchor distT="0" distB="0" distL="114300" distR="114300" simplePos="0" relativeHeight="251723776" behindDoc="0" locked="0" layoutInCell="1" allowOverlap="1">
                <wp:simplePos x="0" y="0"/>
                <wp:positionH relativeFrom="margin">
                  <wp:posOffset>1543050</wp:posOffset>
                </wp:positionH>
                <wp:positionV relativeFrom="paragraph">
                  <wp:posOffset>177800</wp:posOffset>
                </wp:positionV>
                <wp:extent cx="2843530" cy="633730"/>
                <wp:effectExtent l="0" t="0" r="13970" b="13970"/>
                <wp:wrapNone/>
                <wp:docPr id="222" name="สี่เหลี่ยมผืนผ้า 222"/>
                <wp:cNvGraphicFramePr/>
                <a:graphic xmlns:a="http://schemas.openxmlformats.org/drawingml/2006/main">
                  <a:graphicData uri="http://schemas.microsoft.com/office/word/2010/wordprocessingShape">
                    <wps:wsp>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14:paraId="3E33E1CD">
                            <w:pPr>
                              <w:spacing w:line="320" w:lineRule="exact"/>
                              <w:jc w:val="center"/>
                              <w:rPr>
                                <w:rFonts w:ascii="TH SarabunIT๙" w:hAnsi="TH SarabunIT๙" w:cs="TH SarabunIT๙"/>
                                <w:b/>
                                <w:bCs/>
                                <w:color w:val="0D0D0D"/>
                                <w:cs/>
                              </w:rPr>
                            </w:pPr>
                            <w:r>
                              <w:rPr>
                                <w:rFonts w:ascii="TH SarabunIT๙" w:hAnsi="TH SarabunIT๙" w:cs="TH SarabunIT๙"/>
                                <w:b/>
                                <w:bCs/>
                                <w:color w:val="0D0D0D"/>
                              </w:rPr>
                              <w:t>1</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เตรียมความพร้อม</w:t>
                            </w:r>
                            <w:r>
                              <w:rPr>
                                <w:rFonts w:ascii="TH SarabunIT๙" w:hAnsi="TH SarabunIT๙" w:cs="TH SarabunIT๙"/>
                                <w:b/>
                                <w:bCs/>
                                <w:color w:val="0D0D0D"/>
                                <w:cs/>
                              </w:rPr>
                              <w:br w:type="textWrapping"/>
                            </w:r>
                            <w:r>
                              <w:rPr>
                                <w:rFonts w:ascii="TH SarabunIT๙" w:hAnsi="TH SarabunIT๙" w:cs="TH SarabunIT๙"/>
                                <w:b/>
                                <w:bCs/>
                                <w:color w:val="0D0D0D"/>
                                <w:cs/>
                                <w:lang w:val="th-TH" w:bidi="th-TH"/>
                              </w:rP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14pt;height:49.9pt;width:223.9pt;mso-position-horizontal-relative:margin;z-index:251723776;v-text-anchor:middle;mso-width-relative:page;mso-height-relative:page;" fillcolor="#FFFFF3" filled="t" stroked="t" coordsize="21600,21600" o:gfxdata="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AEJwNoAAAAKAQAADwAAAAAAAAAB&#10;ACAAAAAiAAAAZHJzL2Rvd25yZXYueG1sUEsBAhQAFAAAAAgAh07iQGC6Awe5AgAAXQUAAA4AAAAA&#10;AAAAAQAgAAAAKQEAAGRycy9lMm9Eb2MueG1sUEsFBgAAAAAGAAYAWQEAAFQGAAAAAA==&#10;">
                <v:fill on="t" focussize="0,0"/>
                <v:stroke weight="1pt" color="#BF9000" miterlimit="8" joinstyle="miter"/>
                <v:imagedata o:title=""/>
                <o:lock v:ext="edit" aspectratio="f"/>
                <v:textbox>
                  <w:txbxContent>
                    <w:p w14:paraId="3E33E1CD">
                      <w:pPr>
                        <w:spacing w:line="320" w:lineRule="exact"/>
                        <w:jc w:val="center"/>
                        <w:rPr>
                          <w:rFonts w:ascii="TH SarabunIT๙" w:hAnsi="TH SarabunIT๙" w:cs="TH SarabunIT๙"/>
                          <w:b/>
                          <w:bCs/>
                          <w:color w:val="0D0D0D"/>
                          <w:cs/>
                        </w:rPr>
                      </w:pPr>
                      <w:r>
                        <w:rPr>
                          <w:rFonts w:ascii="TH SarabunIT๙" w:hAnsi="TH SarabunIT๙" w:cs="TH SarabunIT๙"/>
                          <w:b/>
                          <w:bCs/>
                          <w:color w:val="0D0D0D"/>
                        </w:rPr>
                        <w:t>1</w:t>
                      </w:r>
                      <w:r>
                        <w:rPr>
                          <w:rFonts w:ascii="TH SarabunIT๙" w:hAnsi="TH SarabunIT๙" w:cs="TH SarabunIT๙"/>
                          <w:b/>
                          <w:bCs/>
                          <w:color w:val="0D0D0D"/>
                          <w:cs/>
                        </w:rPr>
                        <w:t xml:space="preserve">. </w:t>
                      </w:r>
                      <w:r>
                        <w:rPr>
                          <w:rFonts w:ascii="TH SarabunIT๙" w:hAnsi="TH SarabunIT๙" w:cs="TH SarabunIT๙"/>
                          <w:b/>
                          <w:bCs/>
                          <w:color w:val="0D0D0D"/>
                          <w:cs/>
                          <w:lang w:val="th-TH" w:bidi="th-TH"/>
                        </w:rPr>
                        <w:t>เตรียมความพร้อม</w:t>
                      </w:r>
                      <w:r>
                        <w:rPr>
                          <w:rFonts w:ascii="TH SarabunIT๙" w:hAnsi="TH SarabunIT๙" w:cs="TH SarabunIT๙"/>
                          <w:b/>
                          <w:bCs/>
                          <w:color w:val="0D0D0D"/>
                          <w:cs/>
                        </w:rPr>
                        <w:br w:type="textWrapping"/>
                      </w:r>
                      <w:r>
                        <w:rPr>
                          <w:rFonts w:ascii="TH SarabunIT๙" w:hAnsi="TH SarabunIT๙" w:cs="TH SarabunIT๙"/>
                          <w:b/>
                          <w:bCs/>
                          <w:color w:val="0D0D0D"/>
                          <w:cs/>
                          <w:lang w:val="th-TH" w:bidi="th-TH"/>
                        </w:rPr>
                        <w:t>ในการจัดทำหลักสูตรสถานศึกษาฐานสมรรถนะ</w:t>
                      </w:r>
                    </w:p>
                  </w:txbxContent>
                </v:textbox>
              </v:rect>
            </w:pict>
          </mc:Fallback>
        </mc:AlternateContent>
      </w:r>
      <w:r>
        <w:rPr>
          <w:rFonts w:ascii="TH SarabunIT๙" w:hAnsi="TH SarabunIT๙" w:cs="TH SarabunIT๙"/>
          <w:sz w:val="32"/>
          <w:szCs w:val="32"/>
        </w:rPr>
        <mc:AlternateContent>
          <mc:Choice Requires="wps">
            <w:drawing>
              <wp:anchor distT="0" distB="0" distL="113665" distR="113665" simplePos="0" relativeHeight="251725824" behindDoc="0" locked="0" layoutInCell="1" allowOverlap="1">
                <wp:simplePos x="0" y="0"/>
                <wp:positionH relativeFrom="column">
                  <wp:posOffset>2941320</wp:posOffset>
                </wp:positionH>
                <wp:positionV relativeFrom="paragraph">
                  <wp:posOffset>823595</wp:posOffset>
                </wp:positionV>
                <wp:extent cx="0" cy="190500"/>
                <wp:effectExtent l="0" t="0" r="19050" b="19050"/>
                <wp:wrapNone/>
                <wp:docPr id="224" name="ตัวเชื่อมต่อตรง 224"/>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anchor>
            </w:drawing>
          </mc:Choice>
          <mc:Fallback>
            <w:pict>
              <v:line id="_x0000_s1026" o:spid="_x0000_s1026" o:spt="20" style="position:absolute;left:0pt;margin-left:231.6pt;margin-top:64.85pt;height:15pt;width:0pt;z-index:251725824;mso-width-relative:page;mso-height-relative:page;" filled="f" stroked="t" coordsize="21600,21600" o:gfxdata="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ILazW&#10;AAAACwEAAA8AAAAAAAAAAQAgAAAAIgAAAGRycy9kb3ducmV2LnhtbFBLAQIUABQAAAAIAIdO4kB/&#10;GrK/IgIAACwEAAAOAAAAAAAAAAEAIAAAACUBAABkcnMvZTJvRG9jLnhtbFBLBQYAAAAABgAGAFkB&#10;AAC5BQAAAAA=&#10;">
                <v:fill on="f" focussize="0,0"/>
                <v:stroke weight="1.5pt" color="#0D0D0D" miterlimit="8" joinstyle="miter"/>
                <v:imagedata o:title=""/>
                <o:lock v:ext="edit" aspectratio="f"/>
              </v:line>
            </w:pict>
          </mc:Fallback>
        </mc:AlternateContent>
      </w:r>
      <w:r>
        <w:rPr>
          <w:rFonts w:ascii="TH SarabunIT๙" w:hAnsi="TH SarabunIT๙" w:cs="TH SarabunIT๙"/>
          <w:sz w:val="32"/>
          <w:szCs w:val="32"/>
        </w:rPr>
        <mc:AlternateContent>
          <mc:Choice Requires="wps">
            <w:drawing>
              <wp:inline distT="0" distB="0" distL="0" distR="0">
                <wp:extent cx="899795" cy="7285990"/>
                <wp:effectExtent l="0" t="0" r="14605" b="10160"/>
                <wp:docPr id="13" name="สี่เหลี่ยมผืนผ้า 13"/>
                <wp:cNvGraphicFramePr/>
                <a:graphic xmlns:a="http://schemas.openxmlformats.org/drawingml/2006/main">
                  <a:graphicData uri="http://schemas.microsoft.com/office/word/2010/wordprocessingShape">
                    <wps:wsp>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14:paraId="74774179">
                            <w:pPr>
                              <w:spacing w:line="320" w:lineRule="exact"/>
                              <w:ind w:left="-90"/>
                              <w:jc w:val="center"/>
                              <w:rPr>
                                <w:rFonts w:ascii="TH SarabunIT๙" w:hAnsi="TH SarabunIT๙" w:cs="TH SarabunIT๙"/>
                                <w:b/>
                                <w:bCs/>
                                <w:color w:val="0D0D0D"/>
                              </w:rPr>
                            </w:pPr>
                            <w:r>
                              <w:rPr>
                                <w:rFonts w:ascii="TH SarabunIT๙" w:hAnsi="TH SarabunIT๙" w:cs="TH SarabunIT๙"/>
                                <w:b/>
                                <w:bCs/>
                                <w:color w:val="0D0D0D"/>
                                <w:cs/>
                                <w:lang w:val="th-TH" w:bidi="th-TH"/>
                              </w:rPr>
                              <w:t>พัฒนาบุคลากร</w:t>
                            </w:r>
                          </w:p>
                          <w:p w14:paraId="1E17B678">
                            <w:pPr>
                              <w:spacing w:line="320" w:lineRule="exact"/>
                              <w:ind w:right="-14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 xml:space="preserve">ระบบ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วิธีการ</w:t>
                            </w:r>
                          </w:p>
                          <w:p w14:paraId="0EBFE8A5">
                            <w:pPr>
                              <w:spacing w:line="320" w:lineRule="exact"/>
                              <w:ind w:right="-5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ชุดความรู้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73.7pt;width:70.85pt;v-text-anchor:middle;" filled="f" stroked="t" coordsize="21600,21600" o:gfxdata="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hDnSzSAAAABgEAAA8AAAAA&#10;AAAAAQAgAAAAIgAAAGRycy9kb3ducmV2LnhtbFBLAQIUABQAAAAIAIdO4kB+Cv+BxQIAAFsFAAAO&#10;AAAAAAAAAAEAIAAAACEBAABkcnMvZTJvRG9jLnhtbFBLBQYAAAAABgAGAFkBAABYBgAAAAA=&#10;">
                <v:fill on="f" focussize="0,0"/>
                <v:stroke weight="1pt" color="#0D0D0D" miterlimit="8" joinstyle="miter"/>
                <v:imagedata o:title=""/>
                <o:lock v:ext="edit" aspectratio="f"/>
                <v:textbox>
                  <w:txbxContent>
                    <w:p w14:paraId="74774179">
                      <w:pPr>
                        <w:spacing w:line="320" w:lineRule="exact"/>
                        <w:ind w:left="-90"/>
                        <w:jc w:val="center"/>
                        <w:rPr>
                          <w:rFonts w:ascii="TH SarabunIT๙" w:hAnsi="TH SarabunIT๙" w:cs="TH SarabunIT๙"/>
                          <w:b/>
                          <w:bCs/>
                          <w:color w:val="0D0D0D"/>
                        </w:rPr>
                      </w:pPr>
                      <w:r>
                        <w:rPr>
                          <w:rFonts w:ascii="TH SarabunIT๙" w:hAnsi="TH SarabunIT๙" w:cs="TH SarabunIT๙"/>
                          <w:b/>
                          <w:bCs/>
                          <w:color w:val="0D0D0D"/>
                          <w:cs/>
                          <w:lang w:val="th-TH" w:bidi="th-TH"/>
                        </w:rPr>
                        <w:t>พัฒนาบุคลากร</w:t>
                      </w:r>
                    </w:p>
                    <w:p w14:paraId="1E17B678">
                      <w:pPr>
                        <w:spacing w:line="320" w:lineRule="exact"/>
                        <w:ind w:right="-14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 xml:space="preserve">ระบบ </w:t>
                      </w:r>
                      <w:r>
                        <w:rPr>
                          <w:rFonts w:ascii="TH SarabunIT๙" w:hAnsi="TH SarabunIT๙" w:cs="TH SarabunIT๙"/>
                          <w:color w:val="0D0D0D"/>
                          <w:cs/>
                        </w:rPr>
                        <w:br w:type="textWrapping"/>
                      </w:r>
                      <w:r>
                        <w:rPr>
                          <w:rFonts w:ascii="TH SarabunIT๙" w:hAnsi="TH SarabunIT๙" w:cs="TH SarabunIT๙"/>
                          <w:color w:val="0D0D0D"/>
                          <w:cs/>
                        </w:rPr>
                        <w:t xml:space="preserve">  </w:t>
                      </w:r>
                      <w:r>
                        <w:rPr>
                          <w:rFonts w:ascii="TH SarabunIT๙" w:hAnsi="TH SarabunIT๙" w:cs="TH SarabunIT๙"/>
                          <w:color w:val="0D0D0D"/>
                          <w:cs/>
                          <w:lang w:val="th-TH" w:bidi="th-TH"/>
                        </w:rPr>
                        <w:t>วิธีการ</w:t>
                      </w:r>
                    </w:p>
                    <w:p w14:paraId="0EBFE8A5">
                      <w:pPr>
                        <w:spacing w:line="320" w:lineRule="exact"/>
                        <w:ind w:right="-58" w:hanging="90"/>
                        <w:rPr>
                          <w:rFonts w:ascii="TH SarabunIT๙" w:hAnsi="TH SarabunIT๙" w:cs="TH SarabunIT๙"/>
                          <w:color w:val="0D0D0D"/>
                        </w:rPr>
                      </w:pPr>
                      <w:r>
                        <w:rPr>
                          <w:rFonts w:ascii="TH SarabunIT๙" w:hAnsi="TH SarabunIT๙" w:cs="TH SarabunIT๙"/>
                          <w:color w:val="0D0D0D"/>
                          <w:cs/>
                        </w:rPr>
                        <w:t xml:space="preserve"> - </w:t>
                      </w:r>
                      <w:r>
                        <w:rPr>
                          <w:rFonts w:ascii="TH SarabunIT๙" w:hAnsi="TH SarabunIT๙" w:cs="TH SarabunIT๙"/>
                          <w:color w:val="0D0D0D"/>
                          <w:cs/>
                          <w:lang w:val="th-TH" w:bidi="th-TH"/>
                        </w:rPr>
                        <w:t>ชุดความรู้</w:t>
                      </w:r>
                    </w:p>
                  </w:txbxContent>
                </v:textbox>
                <w10:wrap type="none"/>
                <w10:anchorlock/>
              </v:rect>
            </w:pict>
          </mc:Fallback>
        </mc:AlternateContent>
      </w:r>
      <w:r>
        <w:rPr>
          <w:rFonts w:ascii="TH SarabunIT๙" w:hAnsi="TH SarabunIT๙" w:cs="TH SarabunIT๙"/>
          <w:b/>
          <w:bCs/>
          <w:sz w:val="32"/>
          <w:szCs w:val="32"/>
          <w:cs/>
        </w:rPr>
        <w:t xml:space="preserve">  </w:t>
      </w:r>
      <w:r>
        <w:rPr>
          <w:rFonts w:ascii="TH SarabunIT๙" w:hAnsi="TH SarabunIT๙" w:cs="TH SarabunIT๙"/>
          <w:sz w:val="32"/>
          <w:szCs w:val="32"/>
        </w:rPr>
        <mc:AlternateContent>
          <mc:Choice Requires="wps">
            <w:drawing>
              <wp:inline distT="0" distB="0" distL="0" distR="0">
                <wp:extent cx="3213100" cy="6771005"/>
                <wp:effectExtent l="0" t="0" r="0" b="0"/>
                <wp:docPr id="12" name="สี่เหลี่ยมผืนผ้า 12"/>
                <wp:cNvGraphicFramePr/>
                <a:graphic xmlns:a="http://schemas.openxmlformats.org/drawingml/2006/main">
                  <a:graphicData uri="http://schemas.microsoft.com/office/word/2010/wordprocessingShape">
                    <wps:wsp>
                      <wps:cNvSpPr/>
                      <wps:spPr>
                        <a:xfrm>
                          <a:off x="0" y="0"/>
                          <a:ext cx="3213100" cy="6771005"/>
                        </a:xfrm>
                        <a:prstGeom prst="rect">
                          <a:avLst/>
                        </a:prstGeom>
                        <a:noFill/>
                        <a:ln w="12700" cap="flat" cmpd="sng" algn="ctr">
                          <a:noFill/>
                          <a:prstDash val="solid"/>
                          <a:miter lim="800000"/>
                        </a:ln>
                        <a:effectLst/>
                      </wps:spPr>
                      <wps:txbx>
                        <w:txbxContent>
                          <w:p w14:paraId="081BB0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33.15pt;width:253pt;v-text-anchor:middle;" filled="f" stroked="f" coordsize="21600,21600" o:gfxdata="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LpCR80wAAAAYBAAAP&#10;AAAAAAAAAAEAIAAAACIAAABkcnMvZG93bnJldi54bWxQSwECFAAUAAAACACHTuJAjth5uY8CAADo&#10;BAAADgAAAAAAAAABACAAAAAiAQAAZHJzL2Uyb0RvYy54bWxQSwUGAAAAAAYABgBZAQAAIwYAAAAA&#10;">
                <v:fill on="f" focussize="0,0"/>
                <v:stroke on="f" weight="1pt" miterlimit="8" joinstyle="miter"/>
                <v:imagedata o:title=""/>
                <o:lock v:ext="edit" aspectratio="f"/>
                <v:textbox>
                  <w:txbxContent>
                    <w:p w14:paraId="081BB0E8">
                      <w:pPr>
                        <w:jc w:val="center"/>
                      </w:pPr>
                    </w:p>
                  </w:txbxContent>
                </v:textbox>
                <w10:wrap type="none"/>
                <w10:anchorlock/>
              </v:rect>
            </w:pict>
          </mc:Fallback>
        </mc:AlternateContent>
      </w:r>
      <w:r>
        <w:rPr>
          <w:rFonts w:ascii="TH SarabunIT๙" w:hAnsi="TH SarabunIT๙" w:cs="TH SarabunIT๙"/>
          <w:b/>
          <w:bCs/>
          <w:sz w:val="32"/>
          <w:szCs w:val="32"/>
          <w:cs/>
        </w:rPr>
        <w:t xml:space="preserve"> </w:t>
      </w:r>
      <w:r>
        <w:rPr>
          <w:rFonts w:ascii="TH SarabunIT๙" w:hAnsi="TH SarabunIT๙" w:cs="TH SarabunIT๙"/>
          <w:sz w:val="32"/>
          <w:szCs w:val="32"/>
        </w:rPr>
        <mc:AlternateContent>
          <mc:Choice Requires="wps">
            <w:drawing>
              <wp:inline distT="0" distB="0" distL="0" distR="0">
                <wp:extent cx="245745" cy="7328535"/>
                <wp:effectExtent l="0" t="0" r="0" b="0"/>
                <wp:docPr id="212" name="สี่เหลี่ยมผืนผ้า 212"/>
                <wp:cNvGraphicFramePr/>
                <a:graphic xmlns:a="http://schemas.openxmlformats.org/drawingml/2006/main">
                  <a:graphicData uri="http://schemas.microsoft.com/office/word/2010/wordprocessingShape">
                    <wps:wsp>
                      <wps:cNvSpPr/>
                      <wps:spPr>
                        <a:xfrm>
                          <a:off x="0" y="0"/>
                          <a:ext cx="245745" cy="7328535"/>
                        </a:xfrm>
                        <a:prstGeom prst="rect">
                          <a:avLst/>
                        </a:prstGeom>
                        <a:noFill/>
                        <a:ln w="12700" cap="flat" cmpd="sng" algn="ctr">
                          <a:noFill/>
                          <a:prstDash val="solid"/>
                          <a:miter lim="800000"/>
                        </a:ln>
                        <a:effectLst/>
                      </wps:spPr>
                      <wps:txbx>
                        <w:txbxContent>
                          <w:p w14:paraId="75C2135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77.05pt;width:19.35pt;v-text-anchor:middle;" filled="f" stroked="f" coordsize="21600,21600" o:gfxdata="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K+dNQAAAAF&#10;AQAADwAAAAAAAAABACAAAAAiAAAAZHJzL2Rvd25yZXYueG1sUEsBAhQAFAAAAAgAh07iQDeHfz2S&#10;AgAA6QQAAA4AAAAAAAAAAQAgAAAAIwEAAGRycy9lMm9Eb2MueG1sUEsFBgAAAAAGAAYAWQEAACcG&#10;AAAAAA==&#10;">
                <v:fill on="f" focussize="0,0"/>
                <v:stroke on="f" weight="1pt" miterlimit="8" joinstyle="miter"/>
                <v:imagedata o:title=""/>
                <o:lock v:ext="edit" aspectratio="f"/>
                <v:textbox>
                  <w:txbxContent>
                    <w:p w14:paraId="75C21359">
                      <w:pPr>
                        <w:jc w:val="center"/>
                      </w:pPr>
                    </w:p>
                  </w:txbxContent>
                </v:textbox>
                <w10:wrap type="none"/>
                <w10:anchorlock/>
              </v:rect>
            </w:pict>
          </mc:Fallback>
        </mc:AlternateContent>
      </w:r>
      <w:r>
        <w:rPr>
          <w:rFonts w:ascii="TH SarabunIT๙" w:hAnsi="TH SarabunIT๙" w:cs="TH SarabunIT๙"/>
          <w:b/>
          <w:bCs/>
          <w:sz w:val="32"/>
          <w:szCs w:val="32"/>
          <w:cs/>
        </w:rPr>
        <w:t xml:space="preserve"> </w:t>
      </w:r>
    </w:p>
    <w:p w14:paraId="3A57DA35">
      <w:pPr>
        <w:tabs>
          <w:tab w:val="left" w:pos="567"/>
          <w:tab w:val="left" w:pos="1134"/>
          <w:tab w:val="left" w:pos="1701"/>
        </w:tabs>
        <w:jc w:val="center"/>
        <w:rPr>
          <w:rFonts w:ascii="TH SarabunIT๙" w:hAnsi="TH SarabunIT๙" w:cs="TH SarabunIT๙"/>
          <w:b/>
          <w:bCs/>
          <w:sz w:val="32"/>
          <w:szCs w:val="32"/>
        </w:rPr>
      </w:pPr>
    </w:p>
    <w:p w14:paraId="575B02A3">
      <w:pPr>
        <w:tabs>
          <w:tab w:val="left" w:pos="567"/>
          <w:tab w:val="left" w:pos="1134"/>
          <w:tab w:val="left" w:pos="1701"/>
        </w:tabs>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แผนภาพแสดงการจัดทำและใช้หลักสูตรสถานศึกษาฐานสมรรถนะ</w:t>
      </w:r>
    </w:p>
    <w:p w14:paraId="598109D2">
      <w:pPr>
        <w:tabs>
          <w:tab w:val="left" w:pos="567"/>
          <w:tab w:val="left" w:pos="1134"/>
          <w:tab w:val="left" w:pos="1701"/>
        </w:tabs>
        <w:spacing w:before="240"/>
        <w:rPr>
          <w:rFonts w:ascii="TH SarabunIT๙" w:hAnsi="TH SarabunIT๙" w:cs="TH SarabunIT๙"/>
          <w:sz w:val="32"/>
          <w:szCs w:val="32"/>
        </w:rPr>
      </w:pPr>
    </w:p>
    <w:p w14:paraId="466298A0">
      <w:pPr>
        <w:tabs>
          <w:tab w:val="left" w:pos="567"/>
          <w:tab w:val="left" w:pos="1134"/>
          <w:tab w:val="left" w:pos="1701"/>
        </w:tabs>
        <w:spacing w:before="240"/>
        <w:rPr>
          <w:rFonts w:ascii="TH SarabunIT๙" w:hAnsi="TH SarabunIT๙" w:cs="TH SarabunIT๙"/>
          <w:sz w:val="32"/>
          <w:szCs w:val="32"/>
        </w:rPr>
      </w:pPr>
    </w:p>
    <w:p w14:paraId="4F861C13">
      <w:pPr>
        <w:tabs>
          <w:tab w:val="left" w:pos="540"/>
          <w:tab w:val="left" w:pos="720"/>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pacing w:val="-8"/>
          <w:sz w:val="32"/>
          <w:szCs w:val="32"/>
          <w:cs/>
          <w:lang w:val="th-TH" w:bidi="th-TH"/>
        </w:rPr>
        <w:t xml:space="preserve">การจัดทำและใช้หลักสูตรสถานศึกษาฐานสมรรถนะให้มีประสิทธิภาพ มีรายละเอียดของการดำเนินการ                 </w:t>
      </w:r>
      <w:r>
        <w:rPr>
          <w:rFonts w:ascii="TH SarabunIT๙" w:hAnsi="TH SarabunIT๙" w:cs="TH SarabunIT๙"/>
          <w:sz w:val="32"/>
          <w:szCs w:val="32"/>
          <w:cs/>
          <w:lang w:val="th-TH" w:bidi="th-TH"/>
        </w:rPr>
        <w:t>ในแต่ละขั้นตอน ดังนี้</w:t>
      </w:r>
    </w:p>
    <w:p w14:paraId="66EFD898">
      <w:pPr>
        <w:tabs>
          <w:tab w:val="left" w:pos="720"/>
          <w:tab w:val="left" w:pos="1134"/>
          <w:tab w:val="left" w:pos="1701"/>
        </w:tabs>
        <w:spacing w:before="120"/>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cs/>
          <w:lang w:val="th-TH" w:bidi="th-TH"/>
        </w:rPr>
        <w:t xml:space="preserve">ขั้นตอนที่ </w:t>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เตรียมความพร้อมในการจัดทำหลักสูตรสถานศึกษาฐานสมรรถนะ</w:t>
      </w:r>
    </w:p>
    <w:p w14:paraId="1A553B4D">
      <w:pPr>
        <w:tabs>
          <w:tab w:val="left" w:pos="567"/>
          <w:tab w:val="left" w:pos="1134"/>
          <w:tab w:val="left" w:pos="1701"/>
        </w:tabs>
        <w:autoSpaceDE w:val="0"/>
        <w:autoSpaceDN w:val="0"/>
        <w:adjustRightInd w:val="0"/>
        <w:spacing w:before="1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แต่งตั้งคณะกรรมการ</w:t>
      </w:r>
    </w:p>
    <w:p w14:paraId="52D0CB05">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แต่งตั้งคณะกรรมการพัฒนาหลักสูตรสถานศึกษา โดยแต่งตั้งคณะบุคคลที่มีหน้าที่รับผิดชอบ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การดำเนินการจัดทำหลักสูตรสถานศึกษาฐานสมรรถนะจากภาคส่วนต่าง ๆ ที่เกี่ยวข้อง ซึ่งเป็นผู้ที่ยอมรับ</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ในหลักการของหลักสูตรฐานสมรรถนะและพร้อมเปลี่ยนแปลง </w:t>
      </w:r>
    </w:p>
    <w:p w14:paraId="2F0954B0">
      <w:pPr>
        <w:tabs>
          <w:tab w:val="left" w:pos="567"/>
          <w:tab w:val="left" w:pos="1134"/>
          <w:tab w:val="left" w:pos="1701"/>
        </w:tabs>
        <w:autoSpaceDE w:val="0"/>
        <w:autoSpaceDN w:val="0"/>
        <w:adjustRightInd w:val="0"/>
        <w:jc w:val="thaiDistribute"/>
        <w:rPr>
          <w:rFonts w:ascii="TH SarabunIT๙" w:hAnsi="TH SarabunIT๙" w:cs="TH SarabunIT๙"/>
          <w:b/>
          <w:bCs/>
          <w:spacing w:val="-4"/>
          <w:sz w:val="32"/>
          <w:szCs w:val="32"/>
          <w:cs/>
        </w:rPr>
      </w:pPr>
      <w:r>
        <w:rPr>
          <w:rFonts w:ascii="TH SarabunIT๙" w:hAnsi="TH SarabunIT๙" w:cs="TH SarabunIT๙"/>
          <w:b/>
          <w:bCs/>
          <w:spacing w:val="-4"/>
          <w:sz w:val="32"/>
          <w:szCs w:val="32"/>
          <w:cs/>
        </w:rPr>
        <w:tab/>
      </w:r>
      <w:r>
        <w:rPr>
          <w:rFonts w:ascii="TH SarabunIT๙" w:hAnsi="TH SarabunIT๙" w:cs="TH SarabunIT๙"/>
          <w:b/>
          <w:bCs/>
          <w:spacing w:val="-4"/>
          <w:sz w:val="32"/>
          <w:szCs w:val="32"/>
        </w:rPr>
        <w:tab/>
      </w:r>
      <w:r>
        <w:rPr>
          <w:rFonts w:ascii="TH SarabunIT๙" w:hAnsi="TH SarabunIT๙" w:cs="TH SarabunIT๙"/>
          <w:b/>
          <w:bCs/>
          <w:spacing w:val="-4"/>
          <w:sz w:val="32"/>
          <w:szCs w:val="32"/>
        </w:rPr>
        <w:t>2</w:t>
      </w:r>
      <w:r>
        <w:rPr>
          <w:rFonts w:ascii="TH SarabunIT๙" w:hAnsi="TH SarabunIT๙" w:cs="TH SarabunIT๙"/>
          <w:b/>
          <w:bCs/>
          <w:spacing w:val="-4"/>
          <w:sz w:val="32"/>
          <w:szCs w:val="32"/>
          <w:cs/>
        </w:rPr>
        <w:t xml:space="preserve">) </w:t>
      </w:r>
      <w:r>
        <w:rPr>
          <w:rFonts w:ascii="TH SarabunIT๙" w:hAnsi="TH SarabunIT๙" w:cs="TH SarabunIT๙"/>
          <w:b/>
          <w:bCs/>
          <w:spacing w:val="-4"/>
          <w:sz w:val="32"/>
          <w:szCs w:val="32"/>
          <w:cs/>
          <w:lang w:val="th-TH" w:bidi="th-TH"/>
        </w:rPr>
        <w:t>จัดทำข้อมูลความต้องการจำเป็นตามบริบทของสถานศึกษา ชุมชน ท้องถิ่น และสถานการณ์ปัจจุบัน</w:t>
      </w:r>
    </w:p>
    <w:p w14:paraId="14029D8F">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lang w:val="th-TH" w:bidi="th-TH"/>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14:paraId="43634493">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ศึกษาการจัดการศึกษาฐานสมรรถนะ</w:t>
      </w:r>
    </w:p>
    <w:p w14:paraId="524A9C22">
      <w:pPr>
        <w:tabs>
          <w:tab w:val="left" w:pos="567"/>
          <w:tab w:val="left" w:pos="1418"/>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ศึกษาการจัดการศึกษาฐานสมรรถนะ ซึ่งประกอบด้วย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หลักสูตรฐานสมรรถนะ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การจัด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การเรียนรู้ฐานสมรรถนะ และ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การวัดและประเมินผลฐานสมรรถนะ ซึ่งองค์ประกอบทั้ง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องค์ประกอบ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มีความสอดคล้องและสัมพันธ์กันตลอดแนว เพื่อทำความเข้าใจในหลักการของหลักสูตรฐานสมรรถนะ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อันจะนำมาสู่การจัดทำหลักสูตรสถานศึกษาฐานสมรรถนะ </w:t>
      </w:r>
    </w:p>
    <w:p w14:paraId="1354B14D">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ศึกษา</w:t>
      </w:r>
      <w:r>
        <w:rPr>
          <w:rFonts w:ascii="TH SarabunIT๙" w:hAnsi="TH SarabunIT๙" w:eastAsia="Cordia New" w:cs="TH SarabunIT๙"/>
          <w:b/>
          <w:bCs/>
          <w:spacing w:val="-8"/>
          <w:sz w:val="32"/>
          <w:szCs w:val="32"/>
          <w:cs/>
          <w:lang w:val="th-TH" w:bidi="th-TH"/>
        </w:rPr>
        <w:t>ห</w:t>
      </w:r>
      <w:r>
        <w:rPr>
          <w:rFonts w:ascii="TH SarabunIT๙" w:hAnsi="TH SarabunIT๙" w:cs="TH SarabunIT๙"/>
          <w:b/>
          <w:bCs/>
          <w:sz w:val="32"/>
          <w:szCs w:val="32"/>
          <w:cs/>
          <w:lang w:val="th-TH" w:bidi="th-TH"/>
        </w:rPr>
        <w:t>ลักสูตรฐานสมรร</w:t>
      </w:r>
      <w:r>
        <w:rPr>
          <w:rFonts w:hint="cs" w:ascii="TH SarabunIT๙" w:hAnsi="TH SarabunIT๙" w:cs="TH SarabunIT๙"/>
          <w:b/>
          <w:bCs/>
          <w:sz w:val="32"/>
          <w:szCs w:val="32"/>
          <w:cs/>
          <w:lang w:val="th-TH" w:bidi="th-TH"/>
        </w:rPr>
        <w:t>ถ</w:t>
      </w:r>
      <w:r>
        <w:rPr>
          <w:rFonts w:ascii="TH SarabunIT๙" w:hAnsi="TH SarabunIT๙" w:cs="TH SarabunIT๙"/>
          <w:b/>
          <w:bCs/>
          <w:sz w:val="32"/>
          <w:szCs w:val="32"/>
          <w:cs/>
          <w:lang w:val="th-TH" w:bidi="th-TH"/>
        </w:rPr>
        <w:t>นะโรงเรียน</w:t>
      </w:r>
      <w:r>
        <w:rPr>
          <w:rFonts w:hint="cs" w:ascii="TH SarabunIT๙" w:hAnsi="TH SarabunIT๙" w:cs="TH SarabunIT๙"/>
          <w:b/>
          <w:bCs/>
          <w:sz w:val="32"/>
          <w:szCs w:val="32"/>
          <w:cs/>
          <w:lang w:val="th-TH" w:bidi="th-TH"/>
        </w:rPr>
        <w:t>บ้านตันหยงกาโบยชัยพัฒนา</w:t>
      </w:r>
      <w:r>
        <w:rPr>
          <w:rFonts w:ascii="TH SarabunIT๙" w:hAnsi="TH SarabunIT๙" w:cs="TH SarabunIT๙"/>
          <w:sz w:val="32"/>
          <w:szCs w:val="32"/>
          <w:cs/>
        </w:rPr>
        <w:t xml:space="preserve"> </w:t>
      </w:r>
      <w:r>
        <w:rPr>
          <w:rFonts w:ascii="TH SarabunIT๙" w:hAnsi="TH SarabunIT๙" w:cs="TH SarabunIT๙"/>
          <w:b/>
          <w:bCs/>
          <w:sz w:val="32"/>
          <w:szCs w:val="32"/>
          <w:cs/>
          <w:lang w:val="th-TH" w:bidi="th-TH"/>
        </w:rPr>
        <w:t>ระดับประถมศึกษา</w:t>
      </w:r>
    </w:p>
    <w:p w14:paraId="33228E7F">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pacing w:val="-4"/>
          <w:sz w:val="32"/>
          <w:szCs w:val="32"/>
          <w:cs/>
        </w:rPr>
        <w:t xml:space="preserve">     </w:t>
      </w:r>
      <w:r>
        <w:rPr>
          <w:rFonts w:ascii="TH SarabunIT๙" w:hAnsi="TH SarabunIT๙" w:cs="TH SarabunIT๙"/>
          <w:spacing w:val="-4"/>
          <w:sz w:val="32"/>
          <w:szCs w:val="32"/>
        </w:rPr>
        <w:tab/>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ศึกษา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w:t>
      </w:r>
      <w:r>
        <w:rPr>
          <w:rFonts w:hint="cs" w:ascii="TH SarabunIT๙" w:hAnsi="TH SarabunIT๙" w:cs="TH SarabunIT๙"/>
          <w:sz w:val="32"/>
          <w:szCs w:val="32"/>
          <w:cs/>
          <w:lang w:val="th-TH" w:bidi="th-TH"/>
        </w:rPr>
        <w:t>บ้านตันหยงกาโบยชัยพัฒนา</w:t>
      </w:r>
      <w:r>
        <w:rPr>
          <w:rFonts w:ascii="TH SarabunIT๙" w:hAnsi="TH SarabunIT๙" w:cs="TH SarabunIT๙"/>
          <w:spacing w:val="-4"/>
          <w:sz w:val="32"/>
          <w:szCs w:val="32"/>
          <w:cs/>
        </w:rPr>
        <w:t xml:space="preserve"> </w:t>
      </w:r>
      <w:r>
        <w:rPr>
          <w:rFonts w:ascii="TH SarabunIT๙" w:hAnsi="TH SarabunIT๙" w:cs="TH SarabunIT๙"/>
          <w:spacing w:val="-4"/>
          <w:sz w:val="32"/>
          <w:szCs w:val="32"/>
          <w:cs/>
          <w:lang w:val="th-TH" w:bidi="th-TH"/>
        </w:rPr>
        <w:t xml:space="preserve">ซึ่งมีองค์ประกอบสำคัญ ได้แก่ วิสัยทัศน์ หลักการ จุดหมาย </w:t>
      </w:r>
      <w:r>
        <w:rPr>
          <w:rFonts w:ascii="TH SarabunIT๙" w:hAnsi="TH SarabunIT๙" w:cs="TH SarabunIT๙"/>
          <w:sz w:val="32"/>
          <w:szCs w:val="32"/>
          <w:cs/>
          <w:lang w:val="th-TH" w:bidi="th-TH"/>
        </w:rPr>
        <w:t xml:space="preserve">คุณลักษณะอันพึงประสงค์ สมรรถนะหลัก </w:t>
      </w:r>
      <w:r>
        <w:rPr>
          <w:rFonts w:ascii="TH SarabunIT๙" w:hAnsi="TH SarabunIT๙" w:cs="TH SarabunIT๙"/>
          <w:sz w:val="32"/>
          <w:szCs w:val="32"/>
        </w:rPr>
        <w:t>6</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ด้าน และกลุ่มสาระการเรียนรู้ </w:t>
      </w:r>
    </w:p>
    <w:p w14:paraId="4FC16877">
      <w:pPr>
        <w:tabs>
          <w:tab w:val="left" w:pos="567"/>
          <w:tab w:val="left" w:pos="1134"/>
          <w:tab w:val="left" w:pos="1701"/>
        </w:tabs>
        <w:autoSpaceDE w:val="0"/>
        <w:autoSpaceDN w:val="0"/>
        <w:adjustRightInd w:val="0"/>
        <w:spacing w:before="120"/>
        <w:ind w:firstLine="720"/>
        <w:rPr>
          <w:rFonts w:ascii="TH SarabunIT๙" w:hAnsi="TH SarabunIT๙" w:cs="TH SarabunIT๙"/>
          <w:b/>
          <w:bCs/>
          <w:spacing w:val="-4"/>
          <w:sz w:val="32"/>
          <w:szCs w:val="32"/>
        </w:rPr>
      </w:pPr>
      <w:r>
        <w:rPr>
          <w:rFonts w:ascii="TH SarabunIT๙" w:hAnsi="TH SarabunIT๙" w:cs="TH SarabunIT๙"/>
          <w:b/>
          <w:bCs/>
          <w:spacing w:val="-4"/>
          <w:sz w:val="32"/>
          <w:szCs w:val="32"/>
          <w:cs/>
          <w:lang w:val="th-TH" w:bidi="th-TH"/>
        </w:rPr>
        <w:t xml:space="preserve">ขั้นตอนที่ </w:t>
      </w:r>
      <w:r>
        <w:rPr>
          <w:rFonts w:ascii="TH SarabunIT๙" w:hAnsi="TH SarabunIT๙" w:cs="TH SarabunIT๙"/>
          <w:b/>
          <w:bCs/>
          <w:spacing w:val="-4"/>
          <w:sz w:val="32"/>
          <w:szCs w:val="32"/>
        </w:rPr>
        <w:t xml:space="preserve">2 </w:t>
      </w:r>
      <w:r>
        <w:rPr>
          <w:rFonts w:ascii="TH SarabunIT๙" w:hAnsi="TH SarabunIT๙" w:cs="TH SarabunIT๙"/>
          <w:b/>
          <w:bCs/>
          <w:spacing w:val="-4"/>
          <w:sz w:val="32"/>
          <w:szCs w:val="32"/>
          <w:cs/>
          <w:lang w:val="th-TH" w:bidi="th-TH"/>
        </w:rPr>
        <w:t>ร่างหลักสูตรสถานศึกษาฐานสมรรถนะ และตรวจสอบคุณภาพหลักสูตร</w:t>
      </w:r>
    </w:p>
    <w:p w14:paraId="49D17E43">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rPr>
        <w:tab/>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จัดทำ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w:t>
      </w:r>
      <w:r>
        <w:rPr>
          <w:rFonts w:hint="cs" w:ascii="TH SarabunIT๙" w:hAnsi="TH SarabunIT๙" w:cs="TH SarabunIT๙"/>
          <w:sz w:val="32"/>
          <w:szCs w:val="32"/>
          <w:cs/>
          <w:lang w:val="th-TH" w:bidi="th-TH"/>
        </w:rPr>
        <w:t>บ้านตันหยงกาโบยชัยพัฒนา</w:t>
      </w:r>
      <w:r>
        <w:rPr>
          <w:rFonts w:ascii="TH SarabunIT๙" w:hAnsi="TH SarabunIT๙" w:cs="TH SarabunIT๙"/>
          <w:spacing w:val="-4"/>
          <w:sz w:val="32"/>
          <w:szCs w:val="32"/>
          <w:cs/>
        </w:rPr>
        <w:t xml:space="preserve"> </w:t>
      </w:r>
      <w:r>
        <w:rPr>
          <w:rFonts w:ascii="TH SarabunIT๙" w:hAnsi="TH SarabunIT๙" w:cs="TH SarabunIT๙"/>
          <w:sz w:val="32"/>
          <w:szCs w:val="32"/>
          <w:cs/>
          <w:lang w:val="th-TH" w:bidi="th-TH"/>
        </w:rPr>
        <w:t>และรายละเอียดของหลักสูตร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w:t>
      </w:r>
      <w:r>
        <w:rPr>
          <w:rFonts w:ascii="TH SarabunIT๙" w:hAnsi="TH SarabunIT๙" w:cs="TH SarabunIT๙"/>
          <w:sz w:val="32"/>
          <w:szCs w:val="32"/>
          <w:cs/>
        </w:rPr>
        <w:t>(</w:t>
      </w:r>
      <w:r>
        <w:rPr>
          <w:rFonts w:ascii="TH SarabunIT๙" w:hAnsi="TH SarabunIT๙" w:cs="TH SarabunIT๙"/>
          <w:sz w:val="32"/>
          <w:szCs w:val="32"/>
          <w:cs/>
          <w:lang w:val="th-TH" w:bidi="th-TH"/>
        </w:rPr>
        <w:t>ร่าง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กรอบหลักสูตรฯ ที่กำหนด ตามขั้นตอนต่อไปนี้</w:t>
      </w:r>
    </w:p>
    <w:p w14:paraId="04E5B2CD">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ab/>
      </w:r>
      <w:r>
        <w:rPr>
          <w:rFonts w:ascii="TH SarabunIT๙" w:hAnsi="TH SarabunIT๙" w:cs="TH SarabunIT๙"/>
          <w:b/>
          <w:bCs/>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วิเคราะห์เชื่อมโยงผลลัพธ์การเรียนรู้ของ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กับบริบทของสถานศึกษาที่ดำเนินการไว้ขั้นตอนที่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14:paraId="7B090982">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sz w:val="32"/>
          <w:szCs w:val="32"/>
        </w:rPr>
        <w:t>1</w:t>
      </w:r>
      <w:r>
        <w:rPr>
          <w:rFonts w:ascii="TH SarabunIT๙" w:hAnsi="TH SarabunIT๙" w:cs="TH SarabunIT๙"/>
          <w:sz w:val="32"/>
          <w:szCs w:val="32"/>
          <w:cs/>
        </w:rPr>
        <w:t>.</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pacing w:val="-6"/>
          <w:sz w:val="32"/>
          <w:szCs w:val="32"/>
          <w:cs/>
          <w:lang w:val="th-TH" w:bidi="th-TH"/>
        </w:rPr>
        <w:t>กำหนดโครงสร้างหลักสูตรสถานศึกษาฐานสมรรถนะ โดยศึกษากรอบโครงสร้างเวลาเรียน</w:t>
      </w:r>
      <w:r>
        <w:rPr>
          <w:rFonts w:ascii="TH SarabunIT๙" w:hAnsi="TH SarabunIT๙" w:cs="TH SarabunIT๙"/>
          <w:sz w:val="32"/>
          <w:szCs w:val="32"/>
          <w:cs/>
          <w:lang w:val="th-TH" w:bidi="th-TH"/>
        </w:rPr>
        <w:t>ของ</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สมรรถนะหลัก และผลลัพธ์การเรียนรู้ ตามกลุ่มสาระการเรียนรู้ แล้วพิจารณาจัดทำรายวิชา และเวลาเรียน ให้สอดคล้องกับบริบทและจุดเน้นของสถานศึกษา </w:t>
      </w:r>
    </w:p>
    <w:p w14:paraId="24BEB26B">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ระดับประถมศึกษา ได้กำหนดแนวการจัดโครงสร้างเวลาเรียนของสถานศึกษา ในลักษณะการกำหนดช่วงเวลาที่ยืดหยุ่น เพื่อให้สถานศึกษาได้พิจารณากำหนดโครงสร้างเวลาในการจัดการเรียนรู้ที่เอื้อต่อการพัฒนาผู้เรียนให้บรรลุสมรรถนะตาม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14:paraId="42CF85D1">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14:paraId="2E4D7FB0">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พัฒนาผู้เรียนตามความสามารถ ความต้องการ ความสนใจและเส้นทางการเรียนรู้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ของผู้เรียน    </w:t>
      </w:r>
    </w:p>
    <w:p w14:paraId="6E2857D4">
      <w:pPr>
        <w:tabs>
          <w:tab w:val="left" w:pos="567"/>
          <w:tab w:val="left" w:pos="1134"/>
          <w:tab w:val="left" w:pos="1701"/>
        </w:tabs>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ยืดหยุ่นตามบริบทและระบบนิเวศทางการศึกษา </w:t>
      </w:r>
      <w:r>
        <w:rPr>
          <w:rFonts w:ascii="TH SarabunIT๙" w:hAnsi="TH SarabunIT๙" w:cs="TH SarabunIT๙"/>
          <w:sz w:val="32"/>
          <w:szCs w:val="32"/>
          <w:cs/>
        </w:rPr>
        <w:t>(</w:t>
      </w:r>
      <w:r>
        <w:rPr>
          <w:rFonts w:ascii="TH SarabunIT๙" w:hAnsi="TH SarabunIT๙" w:cs="TH SarabunIT๙"/>
          <w:sz w:val="32"/>
          <w:szCs w:val="32"/>
        </w:rPr>
        <w:t>Ecosystem</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ของแต่ละโรงเรียน</w:t>
      </w:r>
    </w:p>
    <w:p w14:paraId="1CBE5881">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pacing w:val="-6"/>
          <w:sz w:val="32"/>
          <w:szCs w:val="32"/>
          <w:cs/>
          <w:lang w:val="th-TH" w:bidi="th-TH"/>
        </w:rPr>
        <w:t>บูรณาการการจัดการเรียนรู้ ทั้งภายในกลุ่มสาระการเรียนรู้และข้ามกลุ่มสาระการเรียนรู้</w:t>
      </w:r>
    </w:p>
    <w:p w14:paraId="4D560356">
      <w:pPr>
        <w:tabs>
          <w:tab w:val="left" w:pos="567"/>
          <w:tab w:val="left" w:pos="1134"/>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rPr>
        <w:t xml:space="preserve">        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พัฒนาคุณภาพผู้เรียนตามจุดเน้นของช่วงวัยและจุดเน้นการจัดการศึกษา </w:t>
      </w:r>
    </w:p>
    <w:p w14:paraId="77CAD61A">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 xml:space="preserve">    </w:t>
      </w:r>
      <w:r>
        <w:rPr>
          <w:rFonts w:ascii="TH SarabunIT๙" w:hAnsi="TH SarabunIT๙" w:cs="TH SarabunIT๙"/>
          <w:b/>
          <w:sz w:val="32"/>
          <w:szCs w:val="32"/>
          <w:cs/>
        </w:rPr>
        <w:t xml:space="preserve">1.3) </w:t>
      </w:r>
      <w:r>
        <w:rPr>
          <w:rFonts w:ascii="TH SarabunIT๙" w:hAnsi="TH SarabunIT๙" w:cs="TH SarabunIT๙"/>
          <w:b/>
          <w:sz w:val="32"/>
          <w:szCs w:val="32"/>
          <w:cs/>
          <w:lang w:val="th-TH" w:bidi="th-TH"/>
        </w:rPr>
        <w:t>กำหนดผลลัพธ์การเรียนรู้ของรายวิชา การกำหนดผลลัพธ์การเรียนรู้ของรายวิชา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กำหนดจากข้อมูล</w:t>
      </w:r>
    </w:p>
    <w:p w14:paraId="3B8497CF">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ความต้องการจำเป็นของผู้เรียนในชั้นปี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รายภาค</w:t>
      </w:r>
    </w:p>
    <w:p w14:paraId="68C0BD7C">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จุดเน้นตามบริบทของสถานศึกษาที่ได้จัดทำในขั้นตอนที่ </w:t>
      </w:r>
      <w:r>
        <w:rPr>
          <w:rFonts w:ascii="TH SarabunIT๙" w:hAnsi="TH SarabunIT๙" w:cs="TH SarabunIT๙"/>
          <w:sz w:val="32"/>
          <w:szCs w:val="32"/>
          <w:cs/>
        </w:rPr>
        <w:t>1</w:t>
      </w:r>
    </w:p>
    <w:p w14:paraId="45321D5B">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คำบรรยายพฤติกรรมระดับการพัฒนาของสมรรถนะหลักที่เกี่ยวข้อง </w:t>
      </w:r>
    </w:p>
    <w:p w14:paraId="2E9D07B3">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ผลลัพธ์การเรียนรู้ช่วงชั้นของกลุ่มสาระการเรียนรู้ที่เกี่ยวข้อง </w:t>
      </w:r>
    </w:p>
    <w:p w14:paraId="593D171F">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lang w:val="th-TH" w:bidi="th-TH"/>
        </w:rPr>
        <w:t>ผลลัพธ์การเรียนรู้รายวิชา เป็นความคาดหวังว่าผู้เรียนจะกระทำได้ โดยระบุสมรรถนะหลัก</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ที่เกี่ยวข้อง สมรรถนะเฉพาะ </w:t>
      </w:r>
      <w:r>
        <w:rPr>
          <w:rFonts w:ascii="TH SarabunIT๙" w:hAnsi="TH SarabunIT๙" w:cs="TH SarabunIT๙"/>
          <w:sz w:val="32"/>
          <w:szCs w:val="32"/>
          <w:cs/>
        </w:rPr>
        <w:t>(</w:t>
      </w:r>
      <w:r>
        <w:rPr>
          <w:rFonts w:ascii="TH SarabunIT๙" w:hAnsi="TH SarabunIT๙" w:cs="TH SarabunIT๙"/>
          <w:sz w:val="32"/>
          <w:szCs w:val="32"/>
          <w:cs/>
          <w:lang w:val="th-TH" w:bidi="th-TH"/>
        </w:rPr>
        <w:t>ความรู้ ทักษะ และคุณลักษณะที่เชื่อมโยงกัน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และสถานการณ์</w:t>
      </w:r>
      <w:r>
        <w:rPr>
          <w:rFonts w:ascii="TH SarabunIT๙" w:hAnsi="TH SarabunIT๙" w:cs="TH SarabunIT๙"/>
          <w:b/>
          <w:bCs/>
          <w:sz w:val="32"/>
          <w:szCs w:val="32"/>
          <w:cs/>
        </w:rPr>
        <w:t xml:space="preserve"> </w:t>
      </w:r>
    </w:p>
    <w:p w14:paraId="17ACE9D7">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lang w:val="th-TH" w:bidi="th-TH"/>
        </w:rPr>
        <w:t xml:space="preserve">การบรรลุผลลัพธ์การเรียนรู้เมื่อจบช่วงชั้น กำหนดให้ผู้เรียนใช้เวลาเรียนภายใน  ๓ ปี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ซึ่งสถานศึกษาสามารถจะกำหนดผลลัพธ์การเรียนรู้แต่ละปี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14:paraId="5F938DF5">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1</w:t>
      </w: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จัดทำคำอธิบายรายวิชา</w:t>
      </w:r>
    </w:p>
    <w:p w14:paraId="3AB9DA54">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pacing w:val="-8"/>
          <w:sz w:val="32"/>
          <w:szCs w:val="32"/>
          <w:cs/>
          <w:lang w:val="th-TH" w:bidi="th-TH"/>
        </w:rPr>
        <w:t>จัดทำคำอธิบายรายวิชา โดยนำผลลัพธ์การเรียนรู้รายวิชาชั้นปี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 มาเขียน               เป็นคำอธิบายรายวิชา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ซึ่งสามารถเขียนได้หลายลักษณะ มีองค์ประกอบที่สำคัญ ดังนี้ </w:t>
      </w:r>
    </w:p>
    <w:p w14:paraId="06F998B1">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rPr>
        <w:t xml:space="preserve">1.4.1) </w:t>
      </w:r>
      <w:r>
        <w:rPr>
          <w:rFonts w:ascii="TH SarabunIT๙" w:hAnsi="TH SarabunIT๙" w:cs="TH SarabunIT๙"/>
          <w:sz w:val="32"/>
          <w:szCs w:val="32"/>
          <w:cs/>
          <w:lang w:val="th-TH" w:bidi="th-TH"/>
        </w:rPr>
        <w:t>ชื่อรายวิชา สำหรับชื่อรายวิชา สถานศึกษาสามารถกำหนดได้ตาม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ความเหมาะสม ทั้งนี้ ต้องสื่อความหมายได้ชัดเจน สอดคล้องกับผลลัพธ์การเรียนรู้ชั้นปี</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รายภาค</w:t>
      </w:r>
    </w:p>
    <w:p w14:paraId="30637F6A">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 xml:space="preserve">1.4.2)  </w:t>
      </w:r>
      <w:r>
        <w:rPr>
          <w:rFonts w:ascii="TH SarabunIT๙" w:hAnsi="TH SarabunIT๙" w:cs="TH SarabunIT๙"/>
          <w:sz w:val="32"/>
          <w:szCs w:val="32"/>
          <w:cs/>
          <w:lang w:val="th-TH" w:bidi="th-TH"/>
        </w:rPr>
        <w:t>เวลาเรียน</w:t>
      </w:r>
    </w:p>
    <w:p w14:paraId="741BD96D">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 xml:space="preserve">1.4.3) </w:t>
      </w:r>
      <w:r>
        <w:rPr>
          <w:rFonts w:ascii="TH SarabunIT๙" w:hAnsi="TH SarabunIT๙" w:cs="TH SarabunIT๙"/>
          <w:sz w:val="32"/>
          <w:szCs w:val="32"/>
          <w:cs/>
          <w:lang w:val="th-TH" w:bidi="th-TH"/>
        </w:rPr>
        <w:t>ข้อความที่เป็น</w:t>
      </w:r>
      <w:r>
        <w:rPr>
          <w:rFonts w:ascii="TH SarabunIT๙" w:hAnsi="TH SarabunIT๙" w:cs="TH SarabunIT๙"/>
          <w:spacing w:val="-6"/>
          <w:sz w:val="32"/>
          <w:szCs w:val="32"/>
          <w:cs/>
          <w:lang w:val="th-TH" w:bidi="th-TH"/>
        </w:rPr>
        <w:t>การระบุรายละเอียดของความรู้ ทักษะ เจตคติและค่านิยม</w:t>
      </w:r>
      <w:r>
        <w:rPr>
          <w:rFonts w:ascii="TH SarabunIT๙" w:hAnsi="TH SarabunIT๙" w:cs="TH SarabunIT๙"/>
          <w:spacing w:val="-6"/>
          <w:sz w:val="32"/>
          <w:szCs w:val="32"/>
        </w:rPr>
        <w:br w:type="textWrapping"/>
      </w:r>
      <w:r>
        <w:rPr>
          <w:rFonts w:ascii="TH SarabunIT๙" w:hAnsi="TH SarabunIT๙" w:cs="TH SarabunIT๙"/>
          <w:spacing w:val="-6"/>
          <w:sz w:val="32"/>
          <w:szCs w:val="32"/>
          <w:cs/>
          <w:lang w:val="th-TH" w:bidi="th-TH"/>
        </w:rPr>
        <w:t xml:space="preserve">ที่ผู้เรียนต้องใช้ร่วมกันเพื่อให้บรรลุความสามารถที่คาดหวังดังกล่าวมาเขียนเรียบเรียงเป็นคำอธิบายรายวิชา </w:t>
      </w:r>
      <w:r>
        <w:rPr>
          <w:rFonts w:ascii="TH SarabunIT๙" w:hAnsi="TH SarabunIT๙" w:cs="TH SarabunIT๙"/>
          <w:spacing w:val="-6"/>
          <w:sz w:val="32"/>
          <w:szCs w:val="32"/>
        </w:rPr>
        <w:br w:type="textWrapping"/>
      </w:r>
      <w:r>
        <w:rPr>
          <w:rFonts w:ascii="TH SarabunIT๙" w:hAnsi="TH SarabunIT๙" w:cs="TH SarabunIT๙"/>
          <w:spacing w:val="-6"/>
          <w:sz w:val="32"/>
          <w:szCs w:val="32"/>
          <w:cs/>
          <w:lang w:val="th-TH" w:bidi="th-TH"/>
        </w:rPr>
        <w:t xml:space="preserve">ซึ่งประกอบด้วย  </w:t>
      </w:r>
    </w:p>
    <w:p w14:paraId="6B711538">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 xml:space="preserve"> </w:t>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b/>
          <w:bCs/>
          <w:spacing w:val="-6"/>
          <w:sz w:val="32"/>
          <w:szCs w:val="32"/>
          <w:cs/>
        </w:rPr>
        <w:tab/>
      </w:r>
      <w:r>
        <w:rPr>
          <w:rFonts w:ascii="TH SarabunIT๙" w:hAnsi="TH SarabunIT๙" w:cs="TH SarabunIT๙"/>
          <w:spacing w:val="-6"/>
          <w:sz w:val="32"/>
          <w:szCs w:val="32"/>
          <w:cs/>
        </w:rPr>
        <w:t>-</w:t>
      </w:r>
      <w:r>
        <w:rPr>
          <w:rFonts w:ascii="TH SarabunIT๙" w:hAnsi="TH SarabunIT๙" w:cs="TH SarabunIT๙"/>
          <w:b/>
          <w:bCs/>
          <w:spacing w:val="-6"/>
          <w:sz w:val="32"/>
          <w:szCs w:val="32"/>
          <w:cs/>
        </w:rPr>
        <w:t xml:space="preserve"> </w:t>
      </w:r>
      <w:r>
        <w:rPr>
          <w:rFonts w:ascii="TH SarabunIT๙" w:hAnsi="TH SarabunIT๙" w:cs="TH SarabunIT๙"/>
          <w:sz w:val="32"/>
          <w:szCs w:val="32"/>
          <w:cs/>
          <w:lang w:val="th-TH" w:bidi="th-TH"/>
        </w:rPr>
        <w:t>ผลลัพธ์การเรียนรู้ของผู้เรียนที่แ</w:t>
      </w:r>
      <w:r>
        <w:rPr>
          <w:rFonts w:ascii="TH SarabunIT๙" w:hAnsi="TH SarabunIT๙" w:cs="TH SarabunIT๙"/>
          <w:spacing w:val="-6"/>
          <w:sz w:val="32"/>
          <w:szCs w:val="32"/>
          <w:cs/>
          <w:lang w:val="th-TH" w:bidi="th-TH"/>
        </w:rPr>
        <w:t xml:space="preserve">สดงรายละเอียดพฤติกรรมบ่งชี้ของสมรรถนะหลัก </w:t>
      </w:r>
      <w:r>
        <w:rPr>
          <w:rFonts w:ascii="TH SarabunIT๙" w:hAnsi="TH SarabunIT๙" w:cs="TH SarabunIT๙"/>
          <w:sz w:val="32"/>
          <w:szCs w:val="32"/>
          <w:cs/>
          <w:lang w:val="th-TH" w:bidi="th-TH"/>
        </w:rPr>
        <w:t xml:space="preserve">โดยระบุว่าผู้เรียนทำอะไรได้ อย่างไร ในระดับใด ในเงื่อนไขใด สถานการณ์ใด </w:t>
      </w:r>
    </w:p>
    <w:p w14:paraId="6C47F177">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สมรรถนะเฉพาะ ซึ่งประกอบด้วย ความรู้ ทักษะ และคุณลักษณะที่เชื่อมโยงกัน</w:t>
      </w:r>
    </w:p>
    <w:p w14:paraId="1F074045">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สถานการณ์และบริบทการเรียนรู้ ที่ใช้ในการจัดการเรียนรู้ผ่านรูปแบบ สื่อ วิธีการที่หลากหลายอย่างเหมาะสม </w:t>
      </w:r>
    </w:p>
    <w:p w14:paraId="7439490A">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sz w:val="32"/>
          <w:szCs w:val="32"/>
        </w:rPr>
      </w:pP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spacing w:val="-6"/>
          <w:sz w:val="32"/>
          <w:szCs w:val="32"/>
        </w:rPr>
        <w:tab/>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 xml:space="preserve">ทั้งนี้ อาจมีการกำหนดรายละเอียดอื่น ๆ ที่สถานศึกษาเห็นว่าสำคัญจำเป็น เช่น </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แนวทางการวัดและประเมินผลที่ระบุรายละเอียดเกี่ยวกับวิธีการ และเครื่องมือ</w:t>
      </w:r>
      <w:r>
        <w:rPr>
          <w:rFonts w:ascii="TH SarabunIT๙" w:hAnsi="TH SarabunIT๙" w:cs="TH SarabunIT๙"/>
          <w:b/>
          <w:bCs/>
          <w:spacing w:val="-6"/>
          <w:sz w:val="32"/>
          <w:szCs w:val="32"/>
          <w:cs/>
        </w:rPr>
        <w:t xml:space="preserve"> </w:t>
      </w:r>
      <w:r>
        <w:rPr>
          <w:rFonts w:ascii="TH SarabunIT๙" w:hAnsi="TH SarabunIT๙" w:cs="TH SarabunIT๙"/>
          <w:spacing w:val="-6"/>
          <w:sz w:val="32"/>
          <w:szCs w:val="32"/>
          <w:cs/>
          <w:lang w:val="th-TH" w:bidi="th-TH"/>
        </w:rPr>
        <w:t>นอกจากนี้ การคำอธิบายรายวิชา</w:t>
      </w:r>
      <w:r>
        <w:rPr>
          <w:rFonts w:ascii="TH SarabunIT๙" w:hAnsi="TH SarabunIT๙" w:cs="TH SarabunIT๙"/>
          <w:spacing w:val="-6"/>
          <w:sz w:val="32"/>
          <w:szCs w:val="32"/>
          <w:cs/>
        </w:rPr>
        <w:br w:type="textWrapping"/>
      </w:r>
      <w:r>
        <w:rPr>
          <w:rFonts w:ascii="TH SarabunIT๙" w:hAnsi="TH SarabunIT๙" w:cs="TH SarabunIT๙"/>
          <w:spacing w:val="-6"/>
          <w:sz w:val="32"/>
          <w:szCs w:val="32"/>
          <w:cs/>
          <w:lang w:val="th-TH" w:bidi="th-TH"/>
        </w:rPr>
        <w:t>ควรเขียนให้มีความกระชับ อาจแบ่งย่อหน้า หรือไม่แบ่งย่อหน้าก็ได้ แต่ต้องมีความชัดเจนเพียงพอในการนำไป</w:t>
      </w:r>
      <w:r>
        <w:rPr>
          <w:rFonts w:ascii="TH SarabunIT๙" w:hAnsi="TH SarabunIT๙" w:cs="TH SarabunIT๙"/>
          <w:sz w:val="32"/>
          <w:szCs w:val="32"/>
          <w:cs/>
          <w:lang w:val="th-TH" w:bidi="th-TH"/>
        </w:rPr>
        <w:t xml:space="preserve">ออกแบบหน่วยการเรียนรู้ และแผนการจัดการเรียนรู้ </w:t>
      </w:r>
    </w:p>
    <w:p w14:paraId="54B40AC1">
      <w:pPr>
        <w:tabs>
          <w:tab w:val="left" w:pos="567"/>
          <w:tab w:val="left" w:pos="720"/>
          <w:tab w:val="left" w:pos="1134"/>
          <w:tab w:val="left" w:pos="1701"/>
        </w:tabs>
        <w:ind w:firstLine="7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ตรวจพิจารณาคุณภาพหลักสูตร</w:t>
      </w:r>
    </w:p>
    <w:p w14:paraId="1A0D6D5A">
      <w:pPr>
        <w:tabs>
          <w:tab w:val="left" w:pos="567"/>
          <w:tab w:val="left" w:pos="1080"/>
          <w:tab w:val="left" w:pos="1134"/>
          <w:tab w:val="left" w:pos="1418"/>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pacing w:val="-6"/>
          <w:sz w:val="32"/>
          <w:szCs w:val="32"/>
          <w:cs/>
          <w:lang w:val="th-TH" w:bidi="th-TH"/>
        </w:rPr>
        <w:t>เมื่อจัดทำร่างหลักสูตรสถานศึกษาเสร็จเรียบร้อยแล้ว ควรมีการพิจารณาคุณภาพ ความถูกต้อง</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เหมาะสม โดยสามารถทำได้หลายวิธี เช่น การให้ผู้เชี่ยวชาญตรวจสอบ หรือการรับฟังความคิดเห็นจาก</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ผู้ที่เกี่ยวข้อง เพื่อนำข้อมูลที่ได้มาพิจารณาปรับปรุงแก้ไขให้สมบูรณ์ยิ่งขึ้น</w:t>
      </w:r>
    </w:p>
    <w:p w14:paraId="1028C401">
      <w:pPr>
        <w:tabs>
          <w:tab w:val="left" w:pos="567"/>
          <w:tab w:val="left" w:pos="720"/>
          <w:tab w:val="left" w:pos="1134"/>
          <w:tab w:val="left" w:pos="1701"/>
        </w:tabs>
        <w:ind w:firstLine="7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เสนอคณะกรรมการสถานศึกษา</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คณะกรรมการขับเคลื่อนพื้นที่นวัตกรรมการศึกษา พิจารณาให้ความเห็นชอบ</w:t>
      </w:r>
    </w:p>
    <w:p w14:paraId="06F41795">
      <w:pPr>
        <w:tabs>
          <w:tab w:val="left" w:pos="567"/>
          <w:tab w:val="left" w:pos="1134"/>
          <w:tab w:val="left" w:pos="1418"/>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cs/>
          <w:lang w:val="th-TH" w:bidi="th-TH"/>
        </w:rPr>
        <w:t xml:space="preserve">นำเสนอ </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w:t>
      </w:r>
      <w:r>
        <w:rPr>
          <w:rFonts w:hint="cs" w:ascii="TH SarabunIT๙" w:hAnsi="TH SarabunIT๙" w:cs="TH SarabunIT๙"/>
          <w:sz w:val="32"/>
          <w:szCs w:val="32"/>
          <w:cs/>
          <w:lang w:val="th-TH" w:bidi="th-TH"/>
        </w:rPr>
        <w:t>ถ</w:t>
      </w:r>
      <w:r>
        <w:rPr>
          <w:rFonts w:ascii="TH SarabunIT๙" w:hAnsi="TH SarabunIT๙" w:cs="TH SarabunIT๙"/>
          <w:sz w:val="32"/>
          <w:szCs w:val="32"/>
          <w:cs/>
          <w:lang w:val="th-TH" w:bidi="th-TH"/>
        </w:rPr>
        <w:t>นะโรงเรียนบ้านตันหยงกา</w:t>
      </w:r>
      <w:r>
        <w:rPr>
          <w:rFonts w:hint="cs" w:ascii="TH SarabunIT๙" w:hAnsi="TH SarabunIT๙" w:cs="TH SarabunIT๙"/>
          <w:sz w:val="32"/>
          <w:szCs w:val="32"/>
          <w:cs/>
          <w:lang w:val="th-TH" w:bidi="th-TH"/>
        </w:rPr>
        <w:t>โบยชัยพัฒนา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และระเบียบการวัดและประเมินผล ต่อคณะกรรมการสถานศึกษา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w:t>
      </w:r>
      <w:r>
        <w:rPr>
          <w:rFonts w:ascii="TH SarabunIT๙" w:hAnsi="TH SarabunIT๙" w:eastAsia="Cordia New" w:cs="TH SarabunIT๙"/>
          <w:spacing w:val="-8"/>
          <w:sz w:val="32"/>
          <w:szCs w:val="32"/>
          <w:cs/>
          <w:lang w:val="th-TH" w:bidi="th-TH"/>
        </w:rPr>
        <w:t>ห</w:t>
      </w:r>
      <w:r>
        <w:rPr>
          <w:rFonts w:ascii="TH SarabunIT๙" w:hAnsi="TH SarabunIT๙" w:cs="TH SarabunIT๙"/>
          <w:sz w:val="32"/>
          <w:szCs w:val="32"/>
          <w:cs/>
          <w:lang w:val="th-TH" w:bidi="th-TH"/>
        </w:rPr>
        <w:t>ลักสูตรฐานสมรรนะโรงเรียนวัดหน้าเมือง ให้มีความเหมาะสมและชัดเจนยิ่งขึ้นก่อนการอนุมัติใช้หลักสูตร และเมื่อได้รับความเห็นชอบจากคณะกรรมการสถานศึกษา</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14:paraId="5D3971F7">
      <w:pPr>
        <w:tabs>
          <w:tab w:val="left" w:pos="567"/>
          <w:tab w:val="left" w:pos="1134"/>
          <w:tab w:val="left" w:pos="1701"/>
        </w:tabs>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ขั้นตอนที่ </w:t>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นำหลักสูตรสถานศึกษาฐานสมรรถนะไปใช้ และปรับปรุงการจัดการเรียนรู้</w:t>
      </w:r>
    </w:p>
    <w:p w14:paraId="7FD5EB77">
      <w:pPr>
        <w:tabs>
          <w:tab w:val="left" w:pos="567"/>
          <w:tab w:val="left" w:pos="720"/>
          <w:tab w:val="left" w:pos="1134"/>
          <w:tab w:val="left" w:pos="1701"/>
        </w:tabs>
        <w:ind w:firstLine="72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นำหลักสูตรสถานศึกษาฐานสมรรถนะไปใช้</w:t>
      </w:r>
    </w:p>
    <w:p w14:paraId="4CB73329">
      <w:pPr>
        <w:tabs>
          <w:tab w:val="left" w:pos="567"/>
          <w:tab w:val="left" w:pos="1134"/>
          <w:tab w:val="left" w:pos="1418"/>
        </w:tabs>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rPr>
        <w:tab/>
      </w:r>
      <w:r>
        <w:rPr>
          <w:rFonts w:ascii="TH SarabunIT๙" w:hAnsi="TH SarabunIT๙" w:cs="TH SarabunIT๙"/>
          <w:sz w:val="32"/>
          <w:szCs w:val="32"/>
          <w:cs/>
          <w:lang w:val="th-TH" w:bidi="th-TH"/>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ตามเป้าหมาย</w:t>
      </w:r>
    </w:p>
    <w:p w14:paraId="2B327A59">
      <w:pPr>
        <w:tabs>
          <w:tab w:val="left" w:pos="567"/>
          <w:tab w:val="left" w:pos="1134"/>
          <w:tab w:val="left" w:pos="1418"/>
        </w:tabs>
        <w:ind w:left="720" w:firstLine="36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1</w:t>
      </w:r>
      <w:r>
        <w:rPr>
          <w:rFonts w:ascii="TH SarabunIT๙" w:hAnsi="TH SarabunIT๙" w:cs="TH SarabunIT๙"/>
          <w:b/>
          <w:bCs/>
          <w:sz w:val="32"/>
          <w:szCs w:val="32"/>
          <w:cs/>
        </w:rPr>
        <w:t>.</w:t>
      </w:r>
      <w:r>
        <w:rPr>
          <w:rFonts w:ascii="TH SarabunIT๙" w:hAnsi="TH SarabunIT๙" w:cs="TH SarabunIT๙"/>
          <w:b/>
          <w:bCs/>
          <w:sz w:val="32"/>
          <w:szCs w:val="32"/>
        </w:rPr>
        <w:t>1</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จัดทำโครงสร้างรายวิชา</w:t>
      </w:r>
    </w:p>
    <w:p w14:paraId="4A8C62A0">
      <w:pPr>
        <w:tabs>
          <w:tab w:val="left" w:pos="567"/>
          <w:tab w:val="left" w:pos="1134"/>
          <w:tab w:val="left" w:pos="1701"/>
        </w:tabs>
        <w:ind w:firstLine="1946"/>
        <w:jc w:val="thaiDistribute"/>
        <w:rPr>
          <w:rFonts w:ascii="TH SarabunIT๙" w:hAnsi="TH SarabunIT๙" w:cs="TH SarabunIT๙"/>
          <w:sz w:val="32"/>
          <w:szCs w:val="32"/>
        </w:rPr>
      </w:pPr>
      <w:r>
        <w:rPr>
          <w:rFonts w:ascii="TH SarabunIT๙" w:hAnsi="TH SarabunIT๙" w:cs="TH SarabunIT๙"/>
          <w:sz w:val="32"/>
          <w:szCs w:val="32"/>
          <w:cs/>
          <w:lang w:val="th-TH" w:bidi="th-TH"/>
        </w:rPr>
        <w:t>จัดทำโครงสร้างรายวิชา เพื่อช่วยให้เห็นภาพรวมของรายวิชาประกอบด้วย</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ชื่อหน่วยการเรียนรู้ และเวลาเรียนของแต่ละหน่วย โดยมีข้อคำนึงในการจัดทำโครงสร้างรายวิชา ดังนี้</w:t>
      </w:r>
    </w:p>
    <w:p w14:paraId="06B07A1B">
      <w:pPr>
        <w:tabs>
          <w:tab w:val="left" w:pos="567"/>
          <w:tab w:val="left" w:pos="1134"/>
          <w:tab w:val="left" w:pos="1701"/>
        </w:tabs>
        <w:ind w:firstLine="1946"/>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pacing w:val="-8"/>
          <w:sz w:val="32"/>
          <w:szCs w:val="32"/>
          <w:cs/>
          <w:lang w:val="th-TH" w:bidi="th-TH"/>
        </w:rPr>
        <w:t>การจัดลำดับหน่วยการเรียนรู้ ให้พิจารณาจากลำดับของการพัฒนาสมรรถนะเฉพาะ</w:t>
      </w:r>
      <w:r>
        <w:rPr>
          <w:rFonts w:ascii="TH SarabunIT๙" w:hAnsi="TH SarabunIT๙" w:cs="TH SarabunIT๙"/>
          <w:spacing w:val="-8"/>
          <w:sz w:val="32"/>
          <w:szCs w:val="32"/>
          <w:cs/>
        </w:rPr>
        <w:br w:type="textWrapping"/>
      </w:r>
      <w:r>
        <w:rPr>
          <w:rFonts w:ascii="TH SarabunIT๙" w:hAnsi="TH SarabunIT๙" w:cs="TH SarabunIT๙"/>
          <w:spacing w:val="-8"/>
          <w:sz w:val="32"/>
          <w:szCs w:val="32"/>
          <w:cs/>
          <w:lang w:val="th-TH" w:bidi="th-TH"/>
        </w:rPr>
        <w:t>ใ</w:t>
      </w:r>
      <w:r>
        <w:rPr>
          <w:rFonts w:ascii="TH SarabunIT๙" w:hAnsi="TH SarabunIT๙" w:cs="TH SarabunIT๙"/>
          <w:sz w:val="32"/>
          <w:szCs w:val="32"/>
          <w:cs/>
          <w:lang w:val="th-TH" w:bidi="th-TH"/>
        </w:rPr>
        <w:t>ห้มีความต่อเนื่องจากง่ายไปยาก จากใกล้ตัวไปไกลตัวเพื่อให้ผู้เรียนได้สั่งสม ความรู้ ทักษะ เจตคติ</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ค่านิยม และนำสิ่งที่ได้รับมาพัฒนาสมรรถนะหลักอย่างค่อยเป็นค่อยไป</w:t>
      </w: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โดยเน้นการประเมินเพื่อพัฒนาความก้าวหน้า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โดยคำนึงถึงพัฒนาการ ศักยภาพ และธรรมชาติของผู้เรียนเป็นสำคัญ</w:t>
      </w:r>
      <w:r>
        <w:rPr>
          <w:rFonts w:ascii="TH SarabunIT๙" w:hAnsi="TH SarabunIT๙" w:cs="TH SarabunIT๙"/>
          <w:b/>
          <w:bCs/>
          <w:sz w:val="32"/>
          <w:szCs w:val="32"/>
          <w:cs/>
        </w:rPr>
        <w:t xml:space="preserve"> </w:t>
      </w:r>
    </w:p>
    <w:p w14:paraId="3B491974">
      <w:pPr>
        <w:tabs>
          <w:tab w:val="left" w:pos="567"/>
          <w:tab w:val="left" w:pos="1134"/>
          <w:tab w:val="left" w:pos="1701"/>
        </w:tabs>
        <w:ind w:firstLine="1960"/>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ความเชื่อมโยงของหน่วยการเรียนรู้ที่จัดขึ้นว่ามีความเกี่ยวเนื่องเชื่อมโยงกันอย่างไร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มีความสัมพันธ์กับหน่วยการเรียนรู้แต่ละหน่วยที่จัดขึ้นหรือไม่</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อย่างไร ซึ่งจะนำมาสู่การจัดการเรียนรู้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ที่มีความหมาย และกระตุ้นให้ผู้เรียนเกิดความคิดเชื่อมโยงและบูรณาการอย่างเป็นระบบ</w:t>
      </w:r>
    </w:p>
    <w:p w14:paraId="7E624117">
      <w:pPr>
        <w:tabs>
          <w:tab w:val="left" w:pos="567"/>
          <w:tab w:val="left" w:pos="1134"/>
          <w:tab w:val="left" w:pos="1701"/>
        </w:tabs>
        <w:spacing w:line="340" w:lineRule="exact"/>
        <w:ind w:firstLine="1932"/>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การกำหนดเวลาเรียนของแต่ละหน่วยการเรียนรู้ พิจารณาจากเวลา 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14:paraId="1A681A46">
      <w:pPr>
        <w:tabs>
          <w:tab w:val="left" w:pos="567"/>
          <w:tab w:val="left" w:pos="1134"/>
          <w:tab w:val="left" w:pos="1701"/>
        </w:tabs>
        <w:spacing w:line="320" w:lineRule="exact"/>
        <w:ind w:firstLine="1946"/>
        <w:jc w:val="thaiDistribute"/>
        <w:rPr>
          <w:rFonts w:ascii="TH SarabunIT๙" w:hAnsi="TH SarabunIT๙" w:cs="TH SarabunIT๙"/>
          <w:sz w:val="32"/>
          <w:szCs w:val="32"/>
        </w:rPr>
      </w:pPr>
      <w:r>
        <w:rPr>
          <w:rFonts w:ascii="TH SarabunIT๙" w:hAnsi="TH SarabunIT๙" w:cs="TH SarabunIT๙"/>
          <w:sz w:val="32"/>
          <w:szCs w:val="32"/>
        </w:rPr>
        <w:sym w:font="Wingdings" w:char="F06C"/>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Pr>
          <w:rFonts w:ascii="TH SarabunIT๙" w:hAnsi="TH SarabunIT๙" w:cs="TH SarabunIT๙"/>
          <w:spacing w:val="-4"/>
          <w:sz w:val="32"/>
          <w:szCs w:val="32"/>
          <w:cs/>
          <w:lang w:val="th-TH" w:bidi="th-TH"/>
        </w:rPr>
        <w:t>การเรียนรู้ให้สอดคล้องกับเนื้อหา หรือกิจกรรมภายในหน่วยการเรียนรู้ โดยอาจกำหนดให้เป็นชื่อ</w:t>
      </w:r>
      <w:r>
        <w:rPr>
          <w:rFonts w:ascii="TH SarabunIT๙" w:hAnsi="TH SarabunIT๙" w:cs="TH SarabunIT๙"/>
          <w:spacing w:val="-4"/>
          <w:sz w:val="32"/>
          <w:szCs w:val="32"/>
          <w:cs/>
        </w:rPr>
        <w:br w:type="textWrapping"/>
      </w:r>
      <w:r>
        <w:rPr>
          <w:rFonts w:ascii="TH SarabunIT๙" w:hAnsi="TH SarabunIT๙" w:cs="TH SarabunIT๙"/>
          <w:spacing w:val="-4"/>
          <w:sz w:val="32"/>
          <w:szCs w:val="32"/>
          <w:cs/>
          <w:lang w:val="th-TH" w:bidi="th-TH"/>
        </w:rPr>
        <w:t>ที่เร้าความสนใจ</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และท้าทายความสามารถของผู้เรียน</w:t>
      </w:r>
    </w:p>
    <w:p w14:paraId="26C4C047">
      <w:pPr>
        <w:tabs>
          <w:tab w:val="left" w:pos="567"/>
          <w:tab w:val="left" w:pos="1134"/>
          <w:tab w:val="left" w:pos="1442"/>
          <w:tab w:val="left" w:pos="1701"/>
        </w:tabs>
        <w:spacing w:line="320" w:lineRule="exact"/>
        <w:ind w:left="720" w:firstLine="360"/>
        <w:jc w:val="thaiDistribute"/>
        <w:rPr>
          <w:rFonts w:ascii="TH SarabunIT๙" w:hAnsi="TH SarabunIT๙" w:cs="TH SarabunIT๙"/>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sz w:val="32"/>
          <w:szCs w:val="32"/>
        </w:rPr>
        <w:t>1</w:t>
      </w:r>
      <w:r>
        <w:rPr>
          <w:rFonts w:ascii="TH SarabunIT๙" w:hAnsi="TH SarabunIT๙" w:cs="TH SarabunIT๙"/>
          <w:sz w:val="32"/>
          <w:szCs w:val="32"/>
          <w:cs/>
        </w:rPr>
        <w:t>.</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จัดทำหน่วยการเรียนรู้</w:t>
      </w:r>
    </w:p>
    <w:p w14:paraId="65113D41">
      <w:pPr>
        <w:tabs>
          <w:tab w:val="left" w:pos="567"/>
          <w:tab w:val="left" w:pos="1134"/>
          <w:tab w:val="left" w:pos="1701"/>
        </w:tabs>
        <w:spacing w:line="320" w:lineRule="exact"/>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pacing w:val="-8"/>
          <w:sz w:val="32"/>
          <w:szCs w:val="32"/>
          <w:cs/>
          <w:lang w:val="th-TH" w:bidi="th-TH"/>
        </w:rPr>
        <w:t>จัดทำหน่วยการเรียนรู้ โดยพิจารณาผลลัพธ์การเรียนรู้รายปี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 สมรรถนะหลัก</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และ</w:t>
      </w:r>
      <w:r>
        <w:rPr>
          <w:rFonts w:ascii="TH SarabunIT๙" w:hAnsi="TH SarabunIT๙" w:cs="TH SarabunIT๙"/>
          <w:spacing w:val="-4"/>
          <w:sz w:val="32"/>
          <w:szCs w:val="32"/>
          <w:cs/>
          <w:lang w:val="th-TH" w:bidi="th-TH"/>
        </w:rPr>
        <w:t>สมรรถนะเฉพาะทั้งด้านความรู้ ทักษะ และคุณลักษณ</w:t>
      </w:r>
      <w:r>
        <w:rPr>
          <w:rFonts w:ascii="TH SarabunIT๙" w:hAnsi="TH SarabunIT๙" w:cs="TH SarabunIT๙"/>
          <w:b/>
          <w:bCs/>
          <w:spacing w:val="-4"/>
          <w:sz w:val="32"/>
          <w:szCs w:val="32"/>
          <w:cs/>
          <w:lang w:val="th-TH" w:bidi="th-TH"/>
        </w:rPr>
        <w:t>ะ</w:t>
      </w:r>
      <w:r>
        <w:rPr>
          <w:rFonts w:ascii="TH SarabunIT๙" w:hAnsi="TH SarabunIT๙" w:cs="TH SarabunIT๙"/>
          <w:b/>
          <w:bCs/>
          <w:spacing w:val="-4"/>
          <w:sz w:val="32"/>
          <w:szCs w:val="32"/>
        </w:rPr>
        <w:t xml:space="preserve"> </w:t>
      </w:r>
      <w:r>
        <w:rPr>
          <w:rFonts w:ascii="TH SarabunIT๙" w:hAnsi="TH SarabunIT๙" w:cs="TH SarabunIT๙"/>
          <w:spacing w:val="-4"/>
          <w:sz w:val="32"/>
          <w:szCs w:val="32"/>
          <w:cs/>
          <w:lang w:val="th-TH" w:bidi="th-TH"/>
        </w:rPr>
        <w:t>ที่เชื่อมโยงและเกี่ยวข้องเป็นเรื่องเดียวกัน  มาบูรณาการ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เป็นหน่วยการเรียนรู้ และจัดการเรียนการสอนในลักษณะองค์รวม ซึ่งสามารถจัดการเรียนการสอนบูรณาการกับกลุ่มสาระการเรียนรู้อื่น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ๆ ได้ เพื่อพัฒนาผู้เรียนให้มีสมรรถนะ </w:t>
      </w:r>
    </w:p>
    <w:p w14:paraId="6167E22B">
      <w:pPr>
        <w:pStyle w:val="21"/>
        <w:tabs>
          <w:tab w:val="left" w:pos="1946"/>
        </w:tabs>
        <w:spacing w:after="0" w:line="320" w:lineRule="exact"/>
        <w:ind w:left="0"/>
        <w:jc w:val="thaiDistribute"/>
        <w:rPr>
          <w:rFonts w:ascii="TH SarabunIT๙" w:hAnsi="TH SarabunIT๙" w:cs="TH SarabunIT๙"/>
          <w:sz w:val="32"/>
          <w:szCs w:val="32"/>
          <w:shd w:val="clear" w:color="auto" w:fill="FFFFFF"/>
        </w:rPr>
      </w:pPr>
      <w:r>
        <w:rPr>
          <w:rFonts w:ascii="TH SarabunIT๙" w:hAnsi="TH SarabunIT๙" w:cs="TH SarabunIT๙"/>
          <w:sz w:val="32"/>
          <w:szCs w:val="32"/>
          <w:shd w:val="clear" w:color="auto" w:fill="FFFFFF"/>
          <w:cs/>
        </w:rPr>
        <w:t xml:space="preserve">                            </w:t>
      </w:r>
      <w:r>
        <w:rPr>
          <w:rFonts w:ascii="TH SarabunIT๙" w:hAnsi="TH SarabunIT๙" w:cs="TH SarabunIT๙"/>
          <w:sz w:val="32"/>
          <w:szCs w:val="32"/>
          <w:shd w:val="clear" w:color="auto" w:fill="FFFFFF"/>
          <w:cs/>
          <w:lang w:val="th-TH" w:bidi="th-TH"/>
        </w:rPr>
        <w:t xml:space="preserve">การออกแบบหน่วยการเรียนรู้ ต้องออกแบบการจัดการเรียนรู้ </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Learning</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 </w:t>
      </w:r>
      <w:r>
        <w:rPr>
          <w:rFonts w:ascii="TH SarabunIT๙" w:hAnsi="TH SarabunIT๙" w:cs="TH SarabunIT๙"/>
          <w:sz w:val="32"/>
          <w:szCs w:val="32"/>
          <w:shd w:val="clear" w:color="auto" w:fill="FFFFFF"/>
          <w:cs/>
          <w:lang w:val="th-TH" w:bidi="th-TH"/>
        </w:rPr>
        <w:t>ควบคู่</w:t>
      </w:r>
      <w:r>
        <w:rPr>
          <w:rFonts w:ascii="TH SarabunIT๙" w:hAnsi="TH SarabunIT๙" w:cs="TH SarabunIT๙"/>
          <w:sz w:val="32"/>
          <w:szCs w:val="32"/>
          <w:shd w:val="clear" w:color="auto" w:fill="FFFFFF"/>
        </w:rPr>
        <w:br w:type="textWrapping"/>
      </w:r>
      <w:r>
        <w:rPr>
          <w:rFonts w:ascii="TH SarabunIT๙" w:hAnsi="TH SarabunIT๙" w:cs="TH SarabunIT๙"/>
          <w:sz w:val="32"/>
          <w:szCs w:val="32"/>
          <w:shd w:val="clear" w:color="auto" w:fill="FFFFFF"/>
          <w:cs/>
          <w:lang w:val="th-TH" w:bidi="th-TH"/>
        </w:rPr>
        <w:t xml:space="preserve">กับการประเมินเพื่อการพัฒนา </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Formative Assessment</w:t>
      </w:r>
      <w:r>
        <w:rPr>
          <w:rFonts w:ascii="TH SarabunIT๙" w:hAnsi="TH SarabunIT๙" w:cs="TH SarabunIT๙"/>
          <w:sz w:val="32"/>
          <w:szCs w:val="32"/>
          <w:shd w:val="clear" w:color="auto" w:fill="FFFFFF"/>
          <w:cs/>
        </w:rPr>
        <w:t xml:space="preserve">) </w:t>
      </w:r>
      <w:r>
        <w:rPr>
          <w:rFonts w:ascii="TH SarabunIT๙" w:hAnsi="TH SarabunIT๙" w:cs="TH SarabunIT๙"/>
          <w:sz w:val="32"/>
          <w:szCs w:val="32"/>
          <w:shd w:val="clear" w:color="auto" w:fill="FFFFFF"/>
          <w:cs/>
          <w:lang w:val="th-TH" w:bidi="th-TH"/>
        </w:rPr>
        <w:t>ให้ผู้เรียนมีสมรรถนะตามจุดประสงค์การเรียนรู้</w:t>
      </w:r>
      <w:r>
        <w:rPr>
          <w:rFonts w:ascii="TH SarabunIT๙" w:hAnsi="TH SarabunIT๙" w:cs="TH SarabunIT๙"/>
          <w:sz w:val="32"/>
          <w:szCs w:val="32"/>
          <w:shd w:val="clear" w:color="auto" w:fill="FFFFFF"/>
          <w:cs/>
        </w:rPr>
        <w:br w:type="textWrapping"/>
      </w:r>
      <w:r>
        <w:rPr>
          <w:rFonts w:ascii="TH SarabunIT๙" w:hAnsi="TH SarabunIT๙" w:cs="TH SarabunIT๙"/>
          <w:sz w:val="32"/>
          <w:szCs w:val="32"/>
          <w:shd w:val="clear" w:color="auto" w:fill="FFFFFF"/>
          <w:cs/>
          <w:lang w:val="th-TH" w:bidi="th-TH"/>
        </w:rPr>
        <w:t xml:space="preserve">เชิงสมรรถนะ </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Objective</w:t>
      </w:r>
      <w:r>
        <w:rPr>
          <w:rFonts w:ascii="TH SarabunIT๙" w:hAnsi="TH SarabunIT๙" w:cs="TH SarabunIT๙"/>
          <w:sz w:val="32"/>
          <w:szCs w:val="32"/>
          <w:shd w:val="clear" w:color="auto" w:fill="FFFFFF"/>
          <w:cs/>
        </w:rPr>
        <w:t>)</w:t>
      </w:r>
      <w:r>
        <w:rPr>
          <w:rFonts w:ascii="TH SarabunIT๙" w:hAnsi="TH SarabunIT๙" w:cs="TH SarabunIT๙"/>
          <w:sz w:val="32"/>
          <w:szCs w:val="32"/>
          <w:shd w:val="clear" w:color="auto" w:fill="FFFFFF"/>
        </w:rPr>
        <w:t> </w:t>
      </w:r>
      <w:r>
        <w:rPr>
          <w:rFonts w:ascii="TH SarabunIT๙" w:hAnsi="TH SarabunIT๙" w:cs="TH SarabunIT๙"/>
          <w:sz w:val="32"/>
          <w:szCs w:val="32"/>
          <w:shd w:val="clear" w:color="auto" w:fill="FFFFFF"/>
          <w:cs/>
          <w:lang w:val="th-TH" w:bidi="th-TH"/>
        </w:rPr>
        <w:t>ซึ่งเป็นเป้าหมายการเรียนรู้</w:t>
      </w:r>
      <w:r>
        <w:rPr>
          <w:rFonts w:ascii="TH SarabunIT๙" w:hAnsi="TH SarabunIT๙" w:cs="TH SarabunIT๙"/>
          <w:sz w:val="32"/>
          <w:szCs w:val="32"/>
          <w:shd w:val="clear" w:color="auto" w:fill="FFFFFF"/>
        </w:rPr>
        <w:t> </w:t>
      </w:r>
      <w:r>
        <w:rPr>
          <w:rFonts w:ascii="TH SarabunIT๙" w:hAnsi="TH SarabunIT๙" w:cs="TH SarabunIT๙"/>
          <w:sz w:val="32"/>
          <w:szCs w:val="32"/>
          <w:shd w:val="clear" w:color="auto" w:fill="FFFFFF"/>
          <w:cs/>
        </w:rPr>
        <w:t xml:space="preserve"> </w:t>
      </w:r>
      <w:r>
        <w:rPr>
          <w:rFonts w:ascii="TH SarabunIT๙" w:hAnsi="TH SarabunIT๙" w:cs="TH SarabunIT๙"/>
          <w:sz w:val="32"/>
          <w:szCs w:val="32"/>
          <w:shd w:val="clear" w:color="auto" w:fill="FFFFFF"/>
          <w:cs/>
          <w:lang w:val="th-TH" w:bidi="th-TH"/>
        </w:rPr>
        <w:t xml:space="preserve">โดยมีรายละเอียด ดังต่อไปนี้ </w:t>
      </w:r>
    </w:p>
    <w:p w14:paraId="695C799D">
      <w:pPr>
        <w:spacing w:line="320" w:lineRule="exact"/>
        <w:ind w:left="2127" w:hanging="167"/>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การกำหนดจุดประสงค์การเรียนรู้เชิงสมรรถนะ </w:t>
      </w:r>
    </w:p>
    <w:p w14:paraId="1BB26EC1">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   2. </w:t>
      </w:r>
      <w:r>
        <w:rPr>
          <w:rFonts w:ascii="TH SarabunIT๙" w:hAnsi="TH SarabunIT๙" w:cs="TH SarabunIT๙"/>
          <w:sz w:val="32"/>
          <w:szCs w:val="32"/>
          <w:cs/>
          <w:lang w:val="th-TH" w:bidi="th-TH"/>
        </w:rPr>
        <w:t>การกำหนดการประเมินการเรียนรู้ และหลักฐานการเรียนรู้</w:t>
      </w:r>
    </w:p>
    <w:p w14:paraId="274F991D">
      <w:pPr>
        <w:spacing w:line="320" w:lineRule="exact"/>
        <w:ind w:left="1440"/>
        <w:contextualSpacing/>
        <w:jc w:val="thaiDistribute"/>
        <w:rPr>
          <w:rFonts w:ascii="TH SarabunIT๙" w:hAnsi="TH SarabunIT๙" w:cs="TH SarabunIT๙"/>
          <w:sz w:val="32"/>
          <w:szCs w:val="32"/>
        </w:rPr>
      </w:pPr>
      <w:r>
        <w:rPr>
          <w:rFonts w:ascii="TH SarabunIT๙" w:hAnsi="TH SarabunIT๙" w:cs="TH SarabunIT๙"/>
          <w:sz w:val="32"/>
          <w:szCs w:val="32"/>
          <w:cs/>
        </w:rPr>
        <w:t xml:space="preserve">       3. </w:t>
      </w:r>
      <w:r>
        <w:rPr>
          <w:rFonts w:ascii="TH SarabunIT๙" w:hAnsi="TH SarabunIT๙" w:cs="TH SarabunIT๙"/>
          <w:sz w:val="32"/>
          <w:szCs w:val="32"/>
          <w:cs/>
          <w:lang w:val="th-TH" w:bidi="th-TH"/>
        </w:rPr>
        <w:t>การกำหนดการจัดการเรียนรู้</w:t>
      </w:r>
    </w:p>
    <w:p w14:paraId="33B1AD73">
      <w:pPr>
        <w:tabs>
          <w:tab w:val="left" w:pos="0"/>
          <w:tab w:val="left" w:pos="993"/>
          <w:tab w:val="left" w:pos="1134"/>
        </w:tabs>
        <w:spacing w:before="120" w:line="320" w:lineRule="exact"/>
        <w:jc w:val="thaiDistribute"/>
        <w:rPr>
          <w:rFonts w:ascii="TH SarabunIT๙" w:hAnsi="TH SarabunIT๙" w:cs="TH SarabunIT๙"/>
          <w:sz w:val="32"/>
          <w:szCs w:val="32"/>
        </w:rPr>
      </w:pPr>
      <w:r>
        <w:rPr>
          <w:rFonts w:ascii="TH SarabunIT๙" w:hAnsi="TH SarabunIT๙" w:cs="TH SarabunIT๙"/>
          <w:bCs/>
          <w:sz w:val="32"/>
          <w:szCs w:val="32"/>
          <w:cs/>
        </w:rPr>
        <w:tab/>
      </w:r>
      <w:r>
        <w:rPr>
          <w:rFonts w:ascii="TH SarabunIT๙" w:hAnsi="TH SarabunIT๙" w:cs="TH SarabunIT๙"/>
          <w:b/>
          <w:sz w:val="32"/>
          <w:szCs w:val="32"/>
          <w:cs/>
          <w:lang w:val="th-TH" w:bidi="th-TH"/>
        </w:rPr>
        <w:t>โดยสรุป</w:t>
      </w:r>
      <w:r>
        <w:rPr>
          <w:rFonts w:ascii="TH SarabunIT๙" w:hAnsi="TH SarabunIT๙" w:cs="TH SarabunIT๙"/>
          <w:bCs/>
          <w:sz w:val="32"/>
          <w:szCs w:val="32"/>
          <w:cs/>
        </w:rPr>
        <w:t xml:space="preserve"> </w:t>
      </w:r>
      <w:r>
        <w:rPr>
          <w:rFonts w:ascii="TH SarabunIT๙" w:hAnsi="TH SarabunIT๙" w:cs="TH SarabunIT๙"/>
          <w:sz w:val="32"/>
          <w:szCs w:val="32"/>
          <w:cs/>
          <w:lang w:val="th-TH" w:bidi="th-TH"/>
        </w:rPr>
        <w:t>หน่วยการเรียนรู้มีองค์ประกอบดังนี้</w:t>
      </w:r>
    </w:p>
    <w:p w14:paraId="4257EC4B">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ชื่อหน่วยการเรียนรู้ และเวลาเรียน</w:t>
      </w:r>
    </w:p>
    <w:p w14:paraId="4210D914">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ผลลัพธ์การเรียนรู้รายวิชาชั้นปี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w:t>
      </w:r>
    </w:p>
    <w:p w14:paraId="1B64BA52">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สมรรถนะหลักที่เกี่ยวข้อง </w:t>
      </w:r>
      <w:r>
        <w:rPr>
          <w:rFonts w:ascii="TH SarabunIT๙" w:hAnsi="TH SarabunIT๙" w:cs="TH SarabunIT๙"/>
          <w:sz w:val="32"/>
          <w:szCs w:val="32"/>
          <w:cs/>
        </w:rPr>
        <w:t>(</w:t>
      </w:r>
      <w:r>
        <w:rPr>
          <w:rFonts w:ascii="TH SarabunIT๙" w:hAnsi="TH SarabunIT๙" w:cs="TH SarabunIT๙"/>
          <w:sz w:val="32"/>
          <w:szCs w:val="32"/>
          <w:cs/>
          <w:lang w:val="th-TH" w:bidi="th-TH"/>
        </w:rPr>
        <w:t>ตามระดับการพัฒนา</w:t>
      </w:r>
      <w:r>
        <w:rPr>
          <w:rFonts w:ascii="TH SarabunIT๙" w:hAnsi="TH SarabunIT๙" w:cs="TH SarabunIT๙"/>
          <w:sz w:val="32"/>
          <w:szCs w:val="32"/>
          <w:cs/>
        </w:rPr>
        <w:t>)</w:t>
      </w:r>
    </w:p>
    <w:p w14:paraId="024C9E68">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สมรรถนะเฉพาะ </w:t>
      </w:r>
      <w:r>
        <w:rPr>
          <w:rFonts w:ascii="TH SarabunIT๙" w:hAnsi="TH SarabunIT๙" w:cs="TH SarabunIT๙"/>
          <w:sz w:val="32"/>
          <w:szCs w:val="32"/>
          <w:cs/>
        </w:rPr>
        <w:t>(</w:t>
      </w:r>
      <w:r>
        <w:rPr>
          <w:rFonts w:ascii="TH SarabunIT๙" w:hAnsi="TH SarabunIT๙" w:cs="TH SarabunIT๙"/>
          <w:sz w:val="32"/>
          <w:szCs w:val="32"/>
          <w:cs/>
          <w:lang w:val="th-TH" w:bidi="th-TH"/>
        </w:rPr>
        <w:t>ทั้งด้านความรู้ ทักษะ และคุณลักษณะที่เชื่อมโยงกัน</w:t>
      </w:r>
      <w:r>
        <w:rPr>
          <w:rFonts w:ascii="TH SarabunIT๙" w:hAnsi="TH SarabunIT๙" w:cs="TH SarabunIT๙"/>
          <w:sz w:val="32"/>
          <w:szCs w:val="32"/>
          <w:cs/>
        </w:rPr>
        <w:t>)</w:t>
      </w:r>
    </w:p>
    <w:p w14:paraId="50659B40">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จุดประสงค์การเรียนรู้เชิงสมรรถนะ</w:t>
      </w:r>
    </w:p>
    <w:p w14:paraId="6501CB2E">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ความสัมพันธ์ระหว่างจุดประสงค์เชิงสมรรถนะ กับหลักฐานการเรียนรู้</w:t>
      </w:r>
    </w:p>
    <w:p w14:paraId="10DC87E5">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การจัดการเรียนรู้</w:t>
      </w:r>
    </w:p>
    <w:p w14:paraId="77560A0B">
      <w:pPr>
        <w:pStyle w:val="86"/>
        <w:numPr>
          <w:ilvl w:val="0"/>
          <w:numId w:val="22"/>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Pr>
          <w:rFonts w:ascii="TH SarabunIT๙" w:hAnsi="TH SarabunIT๙" w:cs="TH SarabunIT๙"/>
          <w:sz w:val="32"/>
          <w:szCs w:val="32"/>
          <w:cs/>
          <w:lang w:val="th-TH" w:bidi="th-TH"/>
        </w:rPr>
        <w:t>เกณฑ์การประเมิน</w:t>
      </w:r>
    </w:p>
    <w:p w14:paraId="3ACC4E7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lang w:val="th-TH" w:bidi="th-TH"/>
        </w:rPr>
        <w:t>ดังแสดงในภาพแผนต่อไปนี้</w:t>
      </w:r>
    </w:p>
    <w:p w14:paraId="4AEC1369">
      <w:pPr>
        <w:tabs>
          <w:tab w:val="left" w:pos="567"/>
          <w:tab w:val="left" w:pos="1134"/>
          <w:tab w:val="left" w:pos="1350"/>
          <w:tab w:val="left" w:pos="1440"/>
          <w:tab w:val="left" w:pos="1701"/>
        </w:tabs>
        <w:spacing w:line="320" w:lineRule="exact"/>
        <w:jc w:val="thaiDistribute"/>
        <w:rPr>
          <w:rFonts w:ascii="TH SarabunIT๙" w:hAnsi="TH SarabunIT๙" w:cs="TH SarabunIT๙"/>
          <w:sz w:val="28"/>
          <w:szCs w:val="28"/>
        </w:rPr>
      </w:pPr>
    </w:p>
    <w:p w14:paraId="5DB1829A">
      <w:pPr>
        <w:ind w:firstLine="426"/>
        <w:contextualSpacing/>
        <w:jc w:val="thaiDistribute"/>
        <w:rPr>
          <w:rFonts w:ascii="TH SarabunIT๙" w:hAnsi="TH SarabunIT๙" w:cs="TH SarabunIT๙"/>
          <w:sz w:val="28"/>
          <w:szCs w:val="28"/>
        </w:rPr>
      </w:pPr>
      <w:r>
        <w:rPr>
          <w:rFonts w:ascii="TH SarabunIT๙" w:hAnsi="TH SarabunIT๙" w:cs="TH SarabunIT๙"/>
          <w:sz w:val="28"/>
          <w:szCs w:val="28"/>
        </w:rPr>
        <mc:AlternateContent>
          <mc:Choice Requires="wpg">
            <w:drawing>
              <wp:anchor distT="0" distB="0" distL="114300" distR="114300" simplePos="0" relativeHeight="251749376" behindDoc="0" locked="0" layoutInCell="1" allowOverlap="1">
                <wp:simplePos x="0" y="0"/>
                <wp:positionH relativeFrom="page">
                  <wp:posOffset>1219200</wp:posOffset>
                </wp:positionH>
                <wp:positionV relativeFrom="paragraph">
                  <wp:posOffset>10160</wp:posOffset>
                </wp:positionV>
                <wp:extent cx="4829175" cy="3378835"/>
                <wp:effectExtent l="0" t="0" r="28575" b="12065"/>
                <wp:wrapNone/>
                <wp:docPr id="1073741860" name="กลุ่ม 1073741860"/>
                <wp:cNvGraphicFramePr/>
                <a:graphic xmlns:a="http://schemas.openxmlformats.org/drawingml/2006/main">
                  <a:graphicData uri="http://schemas.microsoft.com/office/word/2010/wordprocessingGroup">
                    <wpg:wgp>
                      <wpg:cNvGrpSpPr/>
                      <wpg:grpSpPr>
                        <a:xfrm>
                          <a:off x="0" y="0"/>
                          <a:ext cx="4829175" cy="337883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anchor>
            </w:drawing>
          </mc:Choice>
          <mc:Fallback>
            <w:pict>
              <v:group id="กลุ่ม 1073741860" o:spid="_x0000_s1026" o:spt="203" style="position:absolute;left:0pt;margin-left:96pt;margin-top:0.8pt;height:266.05pt;width:380.25pt;mso-position-horizontal-relative:page;z-index:251749376;mso-width-relative:page;mso-height-relative:page;" coordsize="5126982,4291866" o:gfxdata="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i&#10;CIml2gAAAAkBAAAPAAAAAAAAAAEAIAAAACIAAABkcnMvZG93bnJldi54bWxQSwECFAAUAAAACACH&#10;TuJADZrGBXgDAAB6CAAADgAAAAAAAAABACAAAAApAQAAZHJzL2Uyb0RvYy54bWxQSwUGAAAAAAYA&#10;BgBZAQAAEwcAAAAA&#10;">
                <o:lock v:ext="edit" aspectratio="f"/>
                <v:rect id="Rectangle 115" o:spid="_x0000_s1026" o:spt="1" style="position:absolute;left:0;top:0;height:4291866;width:5126982;v-text-anchor:middle;" filled="f" stroked="t" coordsize="21600,21600" o:gfxdata="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yWtbsAAADc&#10;AAAADwAAAAAAAAABACAAAAAiAAAAZHJzL2Rvd25yZXYueG1sUEsBAhQAFAAAAAgAh07iQDMvBZ47&#10;AAAAOQAAABAAAAAAAAAAAQAgAAAACgEAAGRycy9zaGFwZXhtbC54bWxQSwUGAAAAAAYABgBbAQAA&#10;tAMAAAAA&#10;">
                  <v:fill on="f" focussize="0,0"/>
                  <v:stroke weight="1pt" color="#002060" miterlimit="8" joinstyle="miter"/>
                  <v:imagedata o:title=""/>
                  <o:lock v:ext="edit" aspectratio="f"/>
                </v:rect>
                <v:shape id="Straight Arrow Connector 1073741859" o:spid="_x0000_s1026" o:spt="32" type="#_x0000_t32" style="position:absolute;left:2006234;top:3285594;height:0;width:760141;" filled="f" stroked="t" coordsize="21600,21600" o:gfxdata="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T5&#10;g8EAAADjAAAADwAAAAAAAAABACAAAAAiAAAAZHJzL2Rvd25yZXYueG1sUEsBAhQAFAAAAAgAh07i&#10;QDMvBZ47AAAAOQAAABAAAAAAAAAAAQAgAAAAEAEAAGRycy9zaGFwZXhtbC54bWxQSwUGAAAAAAYA&#10;BgBbAQAAugMAAAAA&#10;">
                  <v:fill on="f" focussize="0,0"/>
                  <v:stroke weight="0.5pt" color="#FF0000" miterlimit="8" joinstyle="miter" startarrow="block" endarrow="block"/>
                  <v:imagedata o:title=""/>
                  <o:lock v:ext="edit" aspectratio="f"/>
                </v:shape>
              </v:group>
            </w:pict>
          </mc:Fallback>
        </mc:AlternateContent>
      </w:r>
      <w:r>
        <w:rPr>
          <w:rFonts w:ascii="TH SarabunIT๙" w:hAnsi="TH SarabunIT๙" w:cs="TH SarabunIT๙"/>
          <w:sz w:val="28"/>
          <w:szCs w:val="28"/>
        </w:rPr>
        <mc:AlternateContent>
          <mc:Choice Requires="wpg">
            <w:drawing>
              <wp:anchor distT="0" distB="0" distL="114300" distR="114300" simplePos="0" relativeHeight="251748352" behindDoc="0" locked="0" layoutInCell="1" allowOverlap="1">
                <wp:simplePos x="0" y="0"/>
                <wp:positionH relativeFrom="column">
                  <wp:posOffset>619125</wp:posOffset>
                </wp:positionH>
                <wp:positionV relativeFrom="paragraph">
                  <wp:posOffset>114935</wp:posOffset>
                </wp:positionV>
                <wp:extent cx="4352925" cy="3274060"/>
                <wp:effectExtent l="0" t="0" r="28575" b="21590"/>
                <wp:wrapNone/>
                <wp:docPr id="116" name="กลุ่ม 116"/>
                <wp:cNvGraphicFramePr/>
                <a:graphic xmlns:a="http://schemas.openxmlformats.org/drawingml/2006/main">
                  <a:graphicData uri="http://schemas.microsoft.com/office/word/2010/wordprocessingGroup">
                    <wpg:wgp>
                      <wpg:cNvGrpSpPr/>
                      <wpg:grpSpPr>
                        <a:xfrm>
                          <a:off x="0" y="0"/>
                          <a:ext cx="4352925" cy="3274137"/>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14:paraId="647911C5">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Pr>
                                  <w:rFonts w:ascii="TH SarabunIT๙" w:hAnsi="TH SarabunIT๙" w:cs="TH SarabunIT๙"/>
                                  <w:b/>
                                  <w:bCs/>
                                  <w:cs/>
                                  <w:lang w:val="th-TH" w:bidi="th-TH"/>
                                </w:rPr>
                                <w:t>ชื่อหน่วยการเรียนรู้ และเวลาเรียน</w:t>
                              </w:r>
                            </w:p>
                            <w:p w14:paraId="13AB97A6">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14:paraId="55089E21">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 xml:space="preserve">สมรรถนะหลักที่เกี่ยวข้อง </w:t>
                              </w:r>
                              <w:r>
                                <w:rPr>
                                  <w:rFonts w:hint="cs" w:ascii="TH SarabunIT๙" w:hAnsi="TH SarabunIT๙" w:cs="TH SarabunIT๙"/>
                                  <w:b/>
                                  <w:bCs/>
                                  <w:sz w:val="30"/>
                                  <w:szCs w:val="30"/>
                                  <w:cs/>
                                </w:rPr>
                                <w:t xml:space="preserve">                     </w:t>
                              </w:r>
                              <w:r>
                                <w:rPr>
                                  <w:rFonts w:ascii="TH SarabunIT๙" w:hAnsi="TH SarabunIT๙" w:cs="TH SarabunIT๙"/>
                                  <w:b/>
                                  <w:bCs/>
                                  <w:sz w:val="30"/>
                                  <w:szCs w:val="30"/>
                                  <w:cs/>
                                </w:rPr>
                                <w:t>(</w:t>
                              </w:r>
                              <w:r>
                                <w:rPr>
                                  <w:rFonts w:ascii="TH SarabunIT๙" w:hAnsi="TH SarabunIT๙" w:cs="TH SarabunIT๙"/>
                                  <w:b/>
                                  <w:bCs/>
                                  <w:sz w:val="30"/>
                                  <w:szCs w:val="30"/>
                                  <w:cs/>
                                  <w:lang w:val="th-TH" w:bidi="th-TH"/>
                                </w:rPr>
                                <w:t>ตามระดับการพัฒนา</w:t>
                              </w:r>
                              <w:r>
                                <w:rPr>
                                  <w:rFonts w:ascii="TH SarabunIT๙" w:hAnsi="TH SarabunIT๙" w:cs="TH SarabunIT๙"/>
                                  <w:b/>
                                  <w:bCs/>
                                  <w:sz w:val="30"/>
                                  <w:szCs w:val="30"/>
                                  <w:c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14:paraId="181DF8F5">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สมรรถนะเฉพาะ</w:t>
                              </w:r>
                              <w:r>
                                <w:rPr>
                                  <w:rFonts w:ascii="TH SarabunIT๙" w:hAnsi="TH SarabunIT๙" w:cs="TH SarabunIT๙"/>
                                  <w:b/>
                                  <w:bCs/>
                                  <w:sz w:val="30"/>
                                  <w:szCs w:val="30"/>
                                  <w:cs/>
                                </w:rPr>
                                <w:t xml:space="preserve"> </w:t>
                              </w:r>
                            </w:p>
                            <w:p w14:paraId="50E48540">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ascii="TH SarabunIT๙" w:hAnsi="TH SarabunIT๙" w:cs="TH SarabunIT๙"/>
                                  <w:b/>
                                  <w:bCs/>
                                  <w:sz w:val="30"/>
                                  <w:szCs w:val="30"/>
                                  <w:cs/>
                                </w:rPr>
                                <w:t>(</w:t>
                              </w:r>
                              <w:r>
                                <w:rPr>
                                  <w:rFonts w:hint="cs" w:ascii="TH SarabunIT๙" w:hAnsi="TH SarabunIT๙" w:cs="TH SarabunIT๙"/>
                                  <w:b/>
                                  <w:bCs/>
                                  <w:sz w:val="30"/>
                                  <w:szCs w:val="30"/>
                                  <w:cs/>
                                  <w:lang w:val="th-TH" w:bidi="th-TH"/>
                                </w:rPr>
                                <w:t>ทั้งด้าน</w:t>
                              </w:r>
                              <w:r>
                                <w:rPr>
                                  <w:rFonts w:ascii="TH SarabunIT๙" w:hAnsi="TH SarabunIT๙" w:cs="TH SarabunIT๙"/>
                                  <w:b/>
                                  <w:bCs/>
                                  <w:sz w:val="30"/>
                                  <w:szCs w:val="30"/>
                                  <w:cs/>
                                  <w:lang w:val="th-TH" w:bidi="th-TH"/>
                                </w:rPr>
                                <w:t>ความรู้ ทักษะ</w:t>
                              </w:r>
                              <w:r>
                                <w:rPr>
                                  <w:rFonts w:hint="cs" w:ascii="TH SarabunIT๙" w:hAnsi="TH SarabunIT๙" w:cs="TH SarabunIT๙"/>
                                  <w:b/>
                                  <w:bCs/>
                                  <w:sz w:val="30"/>
                                  <w:szCs w:val="30"/>
                                  <w:cs/>
                                </w:rPr>
                                <w:t xml:space="preserve"> </w:t>
                              </w:r>
                              <w:r>
                                <w:rPr>
                                  <w:rFonts w:ascii="TH SarabunIT๙" w:hAnsi="TH SarabunIT๙" w:cs="TH SarabunIT๙"/>
                                  <w:b/>
                                  <w:bCs/>
                                  <w:sz w:val="30"/>
                                  <w:szCs w:val="30"/>
                                  <w:cs/>
                                  <w:lang w:val="th-TH" w:bidi="th-TH"/>
                                </w:rPr>
                                <w:t>และคุณลักษณะ</w:t>
                              </w:r>
                              <w:r>
                                <w:rPr>
                                  <w:rFonts w:ascii="TH SarabunIT๙" w:hAnsi="TH SarabunIT๙" w:cs="TH SarabunIT๙"/>
                                  <w:b/>
                                  <w:bCs/>
                                  <w:sz w:val="30"/>
                                  <w:szCs w:val="30"/>
                                  <w:cs/>
                                </w:rPr>
                                <w:br w:type="textWrapping"/>
                              </w:r>
                              <w:r>
                                <w:rPr>
                                  <w:rFonts w:hint="cs" w:ascii="TH SarabunIT๙" w:hAnsi="TH SarabunIT๙" w:cs="TH SarabunIT๙"/>
                                  <w:b/>
                                  <w:bCs/>
                                  <w:sz w:val="30"/>
                                  <w:szCs w:val="30"/>
                                  <w:cs/>
                                  <w:lang w:val="th-TH" w:bidi="th-TH"/>
                                </w:rPr>
                                <w:t>ที่เชื่อมโยงกัน</w:t>
                              </w:r>
                              <w:r>
                                <w:rPr>
                                  <w:rFonts w:ascii="TH SarabunIT๙" w:hAnsi="TH SarabunIT๙" w:cs="TH SarabunIT๙"/>
                                  <w:b/>
                                  <w:bCs/>
                                  <w:sz w:val="30"/>
                                  <w:szCs w:val="30"/>
                                  <w:cs/>
                                </w:rPr>
                                <w:t>)</w:t>
                              </w:r>
                            </w:p>
                            <w:p w14:paraId="69D8D591">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14:paraId="39FC7781">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จุดประสงค์การเรียนรู้เชิงสมรรถนะ</w:t>
                              </w:r>
                            </w:p>
                            <w:p w14:paraId="258172C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14:paraId="540E7BF9">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หลักฐานการเรียนรู้</w:t>
                              </w:r>
                            </w:p>
                            <w:p w14:paraId="4AB6D4CD">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14:paraId="4105741B">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การจัดการเรียนรู้</w:t>
                              </w:r>
                            </w:p>
                            <w:p w14:paraId="09440DEC">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14:paraId="55E741FA">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เกณฑ์การประเมิน</w:t>
                              </w:r>
                            </w:p>
                            <w:p w14:paraId="23DAF767">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14:paraId="3C07B15A">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ผลลัพธ์การเรียนรู้รายวิชาชั้นปี</w:t>
                              </w:r>
                              <w:r>
                                <w:rPr>
                                  <w:rFonts w:ascii="TH SarabunIT๙" w:hAnsi="TH SarabunIT๙" w:cs="TH SarabunIT๙"/>
                                  <w:b/>
                                  <w:bCs/>
                                  <w:spacing w:val="-8"/>
                                  <w:sz w:val="30"/>
                                  <w:szCs w:val="30"/>
                                </w:rPr>
                                <w:t xml:space="preserve">/ </w:t>
                              </w:r>
                              <w:r>
                                <w:rPr>
                                  <w:rFonts w:hint="cs" w:ascii="TH SarabunIT๙" w:hAnsi="TH SarabunIT๙" w:cs="TH SarabunIT๙"/>
                                  <w:b/>
                                  <w:bCs/>
                                  <w:spacing w:val="-8"/>
                                  <w:sz w:val="30"/>
                                  <w:szCs w:val="30"/>
                                  <w:cs/>
                                  <w:lang w:val="th-TH" w:bidi="th-TH"/>
                                </w:rPr>
                                <w:t>รายภาค</w:t>
                              </w:r>
                            </w:p>
                            <w:p w14:paraId="0E2BA244">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anchor>
            </w:drawing>
          </mc:Choice>
          <mc:Fallback>
            <w:pict>
              <v:group id="กลุ่ม 116" o:spid="_x0000_s1026" o:spt="203" style="position:absolute;left:0pt;margin-left:48.75pt;margin-top:9.05pt;height:257.8pt;width:342.75pt;z-index:251748352;mso-width-relative:page;mso-height-relative:page;" coordsize="4918710,3940628" o:gfxdata="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HUSLpvZAAAACQEAAA8AAAAAAAAAAQAgAAAAIgAAAGRycy9kb3ducmV2LnhtbFBL&#10;AQIUABQAAAAIAIdO4kAeWQtcvgUAAAUrAAAOAAAAAAAAAAEAIAAAACgBAABkcnMvZTJvRG9jLnht&#10;bFBLBQYAAAAABgAGAFkBAABYCQAAAAA=&#10;">
                <o:lock v:ext="edit" aspectratio="f"/>
                <v:shape id="Text Box 117" o:spid="_x0000_s1026" o:spt="202" type="#_x0000_t202" style="position:absolute;left:783771;top:0;height:381000;width:3092450;" fillcolor="#FFFFFF" filled="t" stroked="t" coordsize="21600,21600" o:gfxdata="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pQYn7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647911C5">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Pr>
                            <w:rFonts w:ascii="TH SarabunIT๙" w:hAnsi="TH SarabunIT๙" w:cs="TH SarabunIT๙"/>
                            <w:b/>
                            <w:bCs/>
                            <w:cs/>
                            <w:lang w:val="th-TH" w:bidi="th-TH"/>
                          </w:rPr>
                          <w:t>ชื่อหน่วยการเรียนรู้ และเวลาเรียน</w:t>
                        </w:r>
                      </w:p>
                      <w:p w14:paraId="13AB97A6">
                        <w:pPr>
                          <w:shd w:val="clear" w:color="auto" w:fill="FBE4D5"/>
                          <w:jc w:val="center"/>
                          <w:rPr>
                            <w:b/>
                            <w:bCs/>
                            <w:sz w:val="28"/>
                            <w:szCs w:val="28"/>
                          </w:rPr>
                        </w:pPr>
                      </w:p>
                    </w:txbxContent>
                  </v:textbox>
                </v:shape>
                <v:shape id="Text Box 118" o:spid="_x0000_s1026" o:spt="202" type="#_x0000_t202" style="position:absolute;left:0;top:1175657;height:752475;width:2139950;" fillcolor="#FFFFFF" filled="t" stroked="t" coordsize="21600,21600" o:gfxdata="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LjO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5089E21">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 xml:space="preserve">สมรรถนะหลักที่เกี่ยวข้อง </w:t>
                        </w:r>
                        <w:r>
                          <w:rPr>
                            <w:rFonts w:hint="cs" w:ascii="TH SarabunIT๙" w:hAnsi="TH SarabunIT๙" w:cs="TH SarabunIT๙"/>
                            <w:b/>
                            <w:bCs/>
                            <w:sz w:val="30"/>
                            <w:szCs w:val="30"/>
                            <w:cs/>
                          </w:rPr>
                          <w:t xml:space="preserve">                     </w:t>
                        </w:r>
                        <w:r>
                          <w:rPr>
                            <w:rFonts w:ascii="TH SarabunIT๙" w:hAnsi="TH SarabunIT๙" w:cs="TH SarabunIT๙"/>
                            <w:b/>
                            <w:bCs/>
                            <w:sz w:val="30"/>
                            <w:szCs w:val="30"/>
                            <w:cs/>
                          </w:rPr>
                          <w:t>(</w:t>
                        </w:r>
                        <w:r>
                          <w:rPr>
                            <w:rFonts w:ascii="TH SarabunIT๙" w:hAnsi="TH SarabunIT๙" w:cs="TH SarabunIT๙"/>
                            <w:b/>
                            <w:bCs/>
                            <w:sz w:val="30"/>
                            <w:szCs w:val="30"/>
                            <w:cs/>
                            <w:lang w:val="th-TH" w:bidi="th-TH"/>
                          </w:rPr>
                          <w:t>ตามระดับการพัฒนา</w:t>
                        </w:r>
                        <w:r>
                          <w:rPr>
                            <w:rFonts w:ascii="TH SarabunIT๙" w:hAnsi="TH SarabunIT๙" w:cs="TH SarabunIT๙"/>
                            <w:b/>
                            <w:bCs/>
                            <w:sz w:val="30"/>
                            <w:szCs w:val="30"/>
                            <w:cs/>
                          </w:rPr>
                          <w:t>)</w:t>
                        </w:r>
                      </w:p>
                    </w:txbxContent>
                  </v:textbox>
                </v:shape>
                <v:shape id="Text Box 119" o:spid="_x0000_s1026" o:spt="202" type="#_x0000_t202" style="position:absolute;left:2231441;top:1175514;height:752475;width:2687269;" fillcolor="#FFFFFF" filled="t" stroked="t" coordsize="21600,21600" o:gfxdata="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Ecpd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181DF8F5">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สมรรถนะเฉพาะ</w:t>
                        </w:r>
                        <w:r>
                          <w:rPr>
                            <w:rFonts w:ascii="TH SarabunIT๙" w:hAnsi="TH SarabunIT๙" w:cs="TH SarabunIT๙"/>
                            <w:b/>
                            <w:bCs/>
                            <w:sz w:val="30"/>
                            <w:szCs w:val="30"/>
                            <w:cs/>
                          </w:rPr>
                          <w:t xml:space="preserve"> </w:t>
                        </w:r>
                      </w:p>
                      <w:p w14:paraId="50E48540">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Pr>
                            <w:rFonts w:ascii="TH SarabunIT๙" w:hAnsi="TH SarabunIT๙" w:cs="TH SarabunIT๙"/>
                            <w:b/>
                            <w:bCs/>
                            <w:sz w:val="30"/>
                            <w:szCs w:val="30"/>
                            <w:cs/>
                          </w:rPr>
                          <w:t>(</w:t>
                        </w:r>
                        <w:r>
                          <w:rPr>
                            <w:rFonts w:hint="cs" w:ascii="TH SarabunIT๙" w:hAnsi="TH SarabunIT๙" w:cs="TH SarabunIT๙"/>
                            <w:b/>
                            <w:bCs/>
                            <w:sz w:val="30"/>
                            <w:szCs w:val="30"/>
                            <w:cs/>
                            <w:lang w:val="th-TH" w:bidi="th-TH"/>
                          </w:rPr>
                          <w:t>ทั้งด้าน</w:t>
                        </w:r>
                        <w:r>
                          <w:rPr>
                            <w:rFonts w:ascii="TH SarabunIT๙" w:hAnsi="TH SarabunIT๙" w:cs="TH SarabunIT๙"/>
                            <w:b/>
                            <w:bCs/>
                            <w:sz w:val="30"/>
                            <w:szCs w:val="30"/>
                            <w:cs/>
                            <w:lang w:val="th-TH" w:bidi="th-TH"/>
                          </w:rPr>
                          <w:t>ความรู้ ทักษะ</w:t>
                        </w:r>
                        <w:r>
                          <w:rPr>
                            <w:rFonts w:hint="cs" w:ascii="TH SarabunIT๙" w:hAnsi="TH SarabunIT๙" w:cs="TH SarabunIT๙"/>
                            <w:b/>
                            <w:bCs/>
                            <w:sz w:val="30"/>
                            <w:szCs w:val="30"/>
                            <w:cs/>
                          </w:rPr>
                          <w:t xml:space="preserve"> </w:t>
                        </w:r>
                        <w:r>
                          <w:rPr>
                            <w:rFonts w:ascii="TH SarabunIT๙" w:hAnsi="TH SarabunIT๙" w:cs="TH SarabunIT๙"/>
                            <w:b/>
                            <w:bCs/>
                            <w:sz w:val="30"/>
                            <w:szCs w:val="30"/>
                            <w:cs/>
                            <w:lang w:val="th-TH" w:bidi="th-TH"/>
                          </w:rPr>
                          <w:t>และคุณลักษณะ</w:t>
                        </w:r>
                        <w:r>
                          <w:rPr>
                            <w:rFonts w:ascii="TH SarabunIT๙" w:hAnsi="TH SarabunIT๙" w:cs="TH SarabunIT๙"/>
                            <w:b/>
                            <w:bCs/>
                            <w:sz w:val="30"/>
                            <w:szCs w:val="30"/>
                            <w:cs/>
                          </w:rPr>
                          <w:br w:type="textWrapping"/>
                        </w:r>
                        <w:r>
                          <w:rPr>
                            <w:rFonts w:hint="cs" w:ascii="TH SarabunIT๙" w:hAnsi="TH SarabunIT๙" w:cs="TH SarabunIT๙"/>
                            <w:b/>
                            <w:bCs/>
                            <w:sz w:val="30"/>
                            <w:szCs w:val="30"/>
                            <w:cs/>
                            <w:lang w:val="th-TH" w:bidi="th-TH"/>
                          </w:rPr>
                          <w:t>ที่เชื่อมโยงกัน</w:t>
                        </w:r>
                        <w:r>
                          <w:rPr>
                            <w:rFonts w:ascii="TH SarabunIT๙" w:hAnsi="TH SarabunIT๙" w:cs="TH SarabunIT๙"/>
                            <w:b/>
                            <w:bCs/>
                            <w:sz w:val="30"/>
                            <w:szCs w:val="30"/>
                            <w:cs/>
                          </w:rPr>
                          <w:t>)</w:t>
                        </w:r>
                      </w:p>
                      <w:p w14:paraId="69D8D591">
                        <w:pPr>
                          <w:spacing w:line="300" w:lineRule="exact"/>
                          <w:rPr>
                            <w:b/>
                            <w:bCs/>
                            <w:sz w:val="30"/>
                            <w:szCs w:val="30"/>
                          </w:rPr>
                        </w:pPr>
                      </w:p>
                    </w:txbxContent>
                  </v:textbox>
                </v:shape>
                <v:shape id="Text Box 120" o:spid="_x0000_s1026" o:spt="202" type="#_x0000_t202" style="position:absolute;left:1043647;top:2130688;height:381000;width:2441501;" fillcolor="#FFFFFF" filled="t" stroked="t" coordsize="21600,21600" o:gfxdata="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UpW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39FC7781">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จุดประสงค์การเรียนรู้เชิงสมรรถนะ</w:t>
                        </w:r>
                      </w:p>
                      <w:p w14:paraId="258172C5">
                        <w:pPr>
                          <w:jc w:val="center"/>
                          <w:rPr>
                            <w:b/>
                            <w:bCs/>
                          </w:rPr>
                        </w:pPr>
                      </w:p>
                    </w:txbxContent>
                  </v:textbox>
                </v:shape>
                <v:shape id="Text Box 121" o:spid="_x0000_s1026" o:spt="202" type="#_x0000_t202" style="position:absolute;left:2732314;top:2895600;height:381000;width:1362075;" fillcolor="#FFFFFF" filled="t" stroked="t" coordsize="21600,21600" o:gfxdata="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F3vz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540E7BF9">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หลักฐานการเรียนรู้</w:t>
                        </w:r>
                      </w:p>
                      <w:p w14:paraId="4AB6D4CD">
                        <w:pPr>
                          <w:jc w:val="center"/>
                          <w:rPr>
                            <w:b/>
                            <w:bCs/>
                          </w:rPr>
                        </w:pPr>
                      </w:p>
                    </w:txbxContent>
                  </v:textbox>
                </v:shape>
                <v:shape id="Text Box 122" o:spid="_x0000_s1026" o:spt="202" type="#_x0000_t202" style="position:absolute;left:631371;top:2895600;height:381000;width:1270000;" fillcolor="#FFFFFF" filled="t" stroked="t" coordsize="21600,21600" o:gfxdata="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I9xu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4105741B">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การจัดการเรียนรู้</w:t>
                        </w:r>
                      </w:p>
                      <w:p w14:paraId="09440DEC">
                        <w:pPr>
                          <w:jc w:val="center"/>
                          <w:rPr>
                            <w:b/>
                            <w:bCs/>
                          </w:rPr>
                        </w:pPr>
                      </w:p>
                    </w:txbxContent>
                  </v:textbox>
                </v:shape>
                <v:shape id="Text Box 123" o:spid="_x0000_s1026" o:spt="202" type="#_x0000_t202" style="position:absolute;left:2732314;top:3559628;height:381000;width:1362075;" fillcolor="#FFFFFF" filled="t" stroked="t" coordsize="21600,21600" o:gfxdata="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8PUI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55E741FA">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Pr>
                            <w:rFonts w:ascii="TH SarabunIT๙" w:hAnsi="TH SarabunIT๙" w:cs="TH SarabunIT๙"/>
                            <w:b/>
                            <w:bCs/>
                            <w:sz w:val="30"/>
                            <w:szCs w:val="30"/>
                            <w:cs/>
                            <w:lang w:val="th-TH" w:bidi="th-TH"/>
                          </w:rPr>
                          <w:t>เกณฑ์การประเมิน</w:t>
                        </w:r>
                      </w:p>
                      <w:p w14:paraId="23DAF767">
                        <w:pPr>
                          <w:jc w:val="center"/>
                        </w:pPr>
                      </w:p>
                    </w:txbxContent>
                  </v:textbox>
                </v:shape>
                <v:shape id="Text Box 127" o:spid="_x0000_s1026" o:spt="202" type="#_x0000_t202" style="position:absolute;left:783771;top:598714;height:381000;width:3092450;" fillcolor="#FFFFFF" filled="t" stroked="t" coordsize="21600,21600" o:gfxdata="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PjSI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3C07B15A">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Pr>
                            <w:rFonts w:hint="cs" w:ascii="TH SarabunIT๙" w:hAnsi="TH SarabunIT๙" w:cs="TH SarabunIT๙"/>
                            <w:b/>
                            <w:bCs/>
                            <w:sz w:val="30"/>
                            <w:szCs w:val="30"/>
                            <w:cs/>
                            <w:lang w:val="th-TH" w:bidi="th-TH"/>
                          </w:rPr>
                          <w:t>ผลลัพธ์การเรียนรู้รายวิชาชั้นปี</w:t>
                        </w:r>
                        <w:r>
                          <w:rPr>
                            <w:rFonts w:ascii="TH SarabunIT๙" w:hAnsi="TH SarabunIT๙" w:cs="TH SarabunIT๙"/>
                            <w:b/>
                            <w:bCs/>
                            <w:spacing w:val="-8"/>
                            <w:sz w:val="30"/>
                            <w:szCs w:val="30"/>
                          </w:rPr>
                          <w:t xml:space="preserve">/ </w:t>
                        </w:r>
                        <w:r>
                          <w:rPr>
                            <w:rFonts w:hint="cs" w:ascii="TH SarabunIT๙" w:hAnsi="TH SarabunIT๙" w:cs="TH SarabunIT๙"/>
                            <w:b/>
                            <w:bCs/>
                            <w:spacing w:val="-8"/>
                            <w:sz w:val="30"/>
                            <w:szCs w:val="30"/>
                            <w:cs/>
                            <w:lang w:val="th-TH" w:bidi="th-TH"/>
                          </w:rPr>
                          <w:t>รายภาค</w:t>
                        </w:r>
                      </w:p>
                      <w:p w14:paraId="0E2BA244">
                        <w:pPr>
                          <w:jc w:val="center"/>
                          <w:rPr>
                            <w:b/>
                            <w:bCs/>
                            <w:sz w:val="30"/>
                            <w:szCs w:val="30"/>
                          </w:rPr>
                        </w:pPr>
                      </w:p>
                    </w:txbxContent>
                  </v:textbox>
                </v:shape>
                <v:shape id="Straight Arrow Connector 1073741831" o:spid="_x0000_s1026" o:spt="32" type="#_x0000_t32" style="position:absolute;left:1583871;top:968828;flip:x;height:209550;width:647700;" filled="f" stroked="t" coordsize="21600,21600" o:gfxdata="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3&#10;1sEAAADjAAAADwAAAAAAAAABACAAAAAiAAAAZHJzL2Rvd25yZXYueG1sUEsBAhQAFAAAAAgAh07i&#10;QDMvBZ47AAAAOQAAABAAAAAAAAAAAQAgAAAAEAEAAGRycy9zaGFwZXhtbC54bWxQSwUGAAAAAAYA&#10;BgBbAQAAugMAAAAA&#10;">
                  <v:fill on="f" focussize="0,0"/>
                  <v:stroke weight="0.5pt" color="#FF0000" miterlimit="8" joinstyle="miter" endarrow="block"/>
                  <v:imagedata o:title=""/>
                  <o:lock v:ext="edit" aspectratio="f"/>
                </v:shape>
                <v:shape id="Straight Arrow Connector 1073741833" o:spid="_x0000_s1026" o:spt="32" type="#_x0000_t32" style="position:absolute;left:2231571;top:968828;height:209550;width:590550;" filled="f" stroked="t" coordsize="21600,21600" o:gfxdata="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ik&#10;/YjCAAAA4wAAAA8AAAAAAAAAAQAgAAAAIgAAAGRycy9kb3ducmV2LnhtbFBLAQIUABQAAAAIAIdO&#10;4kAzLwWeOwAAADkAAAAQAAAAAAAAAAEAIAAAABEBAABkcnMvc2hhcGV4bWwueG1sUEsFBgAAAAAG&#10;AAYAWwEAALsDAAAAAA==&#10;">
                  <v:fill on="f" focussize="0,0"/>
                  <v:stroke weight="0.5pt" color="#FF0000" miterlimit="8" joinstyle="miter" endarrow="block"/>
                  <v:imagedata o:title=""/>
                  <o:lock v:ext="edit" aspectratio="f"/>
                </v:shape>
                <v:shape id="Straight Arrow Connector 1073741851" o:spid="_x0000_s1026" o:spt="32" type="#_x0000_t32" style="position:absolute;left:1643743;top:1937657;height:209550;width:590550;" filled="f" stroked="t" coordsize="21600,21600" o:gfxdata="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rl&#10;I8TCAAAA4wAAAA8AAAAAAAAAAQAgAAAAIgAAAGRycy9kb3ducmV2LnhtbFBLAQIUABQAAAAIAIdO&#10;4kAzLwWeOwAAADkAAAAQAAAAAAAAAAEAIAAAABEBAABkcnMvc2hhcGV4bWwueG1sUEsFBgAAAAAG&#10;AAYAWwEAALsDAAAAAA==&#10;">
                  <v:fill on="f" focussize="0,0"/>
                  <v:stroke weight="0.5pt" color="#FF0000" miterlimit="8" joinstyle="miter" endarrow="block"/>
                  <v:imagedata o:title=""/>
                  <o:lock v:ext="edit" aspectratio="f"/>
                </v:shape>
                <v:shape id="Straight Arrow Connector 1073741855" o:spid="_x0000_s1026" o:spt="32" type="#_x0000_t32" style="position:absolute;left:2237014;top:1937657;flip:x;height:209550;width:647700;" filled="f" stroked="t" coordsize="21600,21600" o:gfxdata="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tU&#10;dcEAAADjAAAADwAAAAAAAAABACAAAAAiAAAAZHJzL2Rvd25yZXYueG1sUEsBAhQAFAAAAAgAh07i&#10;QDMvBZ47AAAAOQAAABAAAAAAAAAAAQAgAAAAEAEAAGRycy9zaGFwZXhtbC54bWxQSwUGAAAAAAYA&#10;BgBbAQAAugMAAAAA&#10;">
                  <v:fill on="f" focussize="0,0"/>
                  <v:stroke weight="0.5pt" color="#FF0000" miterlimit="8" joinstyle="miter" endarrow="block"/>
                  <v:imagedata o:title=""/>
                  <o:lock v:ext="edit" aspectratio="f"/>
                </v:shape>
                <v:shape id="Straight Arrow Connector 1073741856" o:spid="_x0000_s1026" o:spt="32" type="#_x0000_t32" style="position:absolute;left:1387928;top:2503714;flip:x;height:390525;width:847725;" filled="f" stroked="t" coordsize="21600,21600" o:gfxdata="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JnK&#10;AsEAAADjAAAADwAAAAAAAAABACAAAAAiAAAAZHJzL2Rvd25yZXYueG1sUEsBAhQAFAAAAAgAh07i&#10;QDMvBZ47AAAAOQAAABAAAAAAAAAAAQAgAAAAEAEAAGRycy9zaGFwZXhtbC54bWxQSwUGAAAAAAYA&#10;BgBbAQAAugMAAAAA&#10;">
                  <v:fill on="f" focussize="0,0"/>
                  <v:stroke weight="0.5pt" color="#FF0000" miterlimit="8" joinstyle="miter" endarrow="block"/>
                  <v:imagedata o:title=""/>
                  <o:lock v:ext="edit" aspectratio="f"/>
                </v:shape>
                <v:shape id="Straight Arrow Connector 1073741857" o:spid="_x0000_s1026" o:spt="32" type="#_x0000_t32" style="position:absolute;left:2318657;top:2492828;height:400050;width:866775;" filled="f" stroked="t" coordsize="21600,21600" o:gfxdata="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A&#10;HivCAAAA4wAAAA8AAAAAAAAAAQAgAAAAIgAAAGRycy9kb3ducmV2LnhtbFBLAQIUABQAAAAIAIdO&#10;4kAzLwWeOwAAADkAAAAQAAAAAAAAAAEAIAAAABEBAABkcnMvc2hhcGV4bWwueG1sUEsFBgAAAAAG&#10;AAYAWwEAALsDAAAAAA==&#10;">
                  <v:fill on="f" focussize="0,0"/>
                  <v:stroke weight="0.5pt" color="#FF0000" miterlimit="8" joinstyle="miter" endarrow="block"/>
                  <v:imagedata o:title=""/>
                  <o:lock v:ext="edit" aspectratio="f"/>
                </v:shape>
                <v:shape id="Straight Arrow Connector 1073741858" o:spid="_x0000_s1026" o:spt="32" type="#_x0000_t32" style="position:absolute;left:3385457;top:3276600;height:285750;width:0;" filled="f" stroked="t" coordsize="21600,21600" o:gfxdata="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vfilnFAAAA4wAAAA8AAAAAAAAAAQAgAAAAIgAAAGRycy9kb3ducmV2LnhtbFBLAQIUABQAAAAI&#10;AIdO4kAzLwWeOwAAADkAAAAQAAAAAAAAAAEAIAAAABQBAABkcnMvc2hhcGV4bWwueG1sUEsFBgAA&#10;AAAGAAYAWwEAAL4DAAAAAA==&#10;">
                  <v:fill on="f" focussize="0,0"/>
                  <v:stroke weight="0.5pt" color="#FF0000" miterlimit="8" joinstyle="miter" endarrow="block"/>
                  <v:imagedata o:title=""/>
                  <o:lock v:ext="edit" aspectratio="f"/>
                </v:shape>
              </v:group>
            </w:pict>
          </mc:Fallback>
        </mc:AlternateContent>
      </w:r>
    </w:p>
    <w:p w14:paraId="7DEC3784">
      <w:pPr>
        <w:ind w:firstLine="426"/>
        <w:contextualSpacing/>
        <w:jc w:val="thaiDistribute"/>
        <w:rPr>
          <w:rFonts w:ascii="TH SarabunIT๙" w:hAnsi="TH SarabunIT๙" w:cs="TH SarabunIT๙"/>
          <w:sz w:val="28"/>
          <w:szCs w:val="28"/>
        </w:rPr>
      </w:pPr>
    </w:p>
    <w:p w14:paraId="6A1AC088">
      <w:pPr>
        <w:ind w:firstLine="426"/>
        <w:contextualSpacing/>
        <w:jc w:val="thaiDistribute"/>
        <w:rPr>
          <w:rFonts w:ascii="TH SarabunIT๙" w:hAnsi="TH SarabunIT๙" w:cs="TH SarabunIT๙"/>
          <w:sz w:val="28"/>
          <w:szCs w:val="28"/>
        </w:rPr>
      </w:pPr>
    </w:p>
    <w:p w14:paraId="1F590BBB">
      <w:pPr>
        <w:ind w:firstLine="426"/>
        <w:contextualSpacing/>
        <w:jc w:val="thaiDistribute"/>
        <w:rPr>
          <w:rFonts w:ascii="TH SarabunIT๙" w:hAnsi="TH SarabunIT๙" w:cs="TH SarabunIT๙"/>
          <w:sz w:val="28"/>
          <w:szCs w:val="28"/>
        </w:rPr>
      </w:pPr>
    </w:p>
    <w:p w14:paraId="3623D51C">
      <w:pPr>
        <w:ind w:firstLine="426"/>
        <w:contextualSpacing/>
        <w:jc w:val="thaiDistribute"/>
        <w:rPr>
          <w:rFonts w:ascii="TH SarabunIT๙" w:hAnsi="TH SarabunIT๙" w:cs="TH SarabunIT๙"/>
          <w:sz w:val="28"/>
          <w:szCs w:val="28"/>
        </w:rPr>
      </w:pPr>
    </w:p>
    <w:p w14:paraId="17B3544A">
      <w:pPr>
        <w:ind w:firstLine="426"/>
        <w:contextualSpacing/>
        <w:jc w:val="thaiDistribute"/>
        <w:rPr>
          <w:rFonts w:ascii="TH SarabunIT๙" w:hAnsi="TH SarabunIT๙" w:cs="TH SarabunIT๙"/>
          <w:sz w:val="32"/>
          <w:szCs w:val="32"/>
        </w:rPr>
      </w:pPr>
    </w:p>
    <w:p w14:paraId="55B54870">
      <w:pPr>
        <w:ind w:firstLine="426"/>
        <w:contextualSpacing/>
        <w:jc w:val="thaiDistribute"/>
        <w:rPr>
          <w:rFonts w:ascii="TH SarabunIT๙" w:hAnsi="TH SarabunIT๙" w:cs="TH SarabunIT๙"/>
          <w:sz w:val="32"/>
          <w:szCs w:val="32"/>
        </w:rPr>
      </w:pPr>
    </w:p>
    <w:p w14:paraId="26A8DB50">
      <w:pPr>
        <w:ind w:firstLine="426"/>
        <w:contextualSpacing/>
        <w:jc w:val="thaiDistribute"/>
        <w:rPr>
          <w:rFonts w:ascii="TH SarabunIT๙" w:hAnsi="TH SarabunIT๙" w:cs="TH SarabunIT๙"/>
          <w:sz w:val="32"/>
          <w:szCs w:val="32"/>
        </w:rPr>
      </w:pPr>
    </w:p>
    <w:p w14:paraId="36F251BF">
      <w:pPr>
        <w:ind w:firstLine="426"/>
        <w:contextualSpacing/>
        <w:jc w:val="thaiDistribute"/>
        <w:rPr>
          <w:rFonts w:ascii="TH SarabunIT๙" w:hAnsi="TH SarabunIT๙" w:cs="TH SarabunIT๙"/>
          <w:sz w:val="32"/>
          <w:szCs w:val="32"/>
        </w:rPr>
      </w:pPr>
    </w:p>
    <w:p w14:paraId="0936E362">
      <w:pPr>
        <w:ind w:firstLine="426"/>
        <w:contextualSpacing/>
        <w:jc w:val="thaiDistribute"/>
        <w:rPr>
          <w:rFonts w:ascii="TH SarabunIT๙" w:hAnsi="TH SarabunIT๙" w:cs="TH SarabunIT๙"/>
          <w:sz w:val="32"/>
          <w:szCs w:val="32"/>
        </w:rPr>
      </w:pPr>
    </w:p>
    <w:p w14:paraId="19BDD5A9">
      <w:pPr>
        <w:ind w:firstLine="426"/>
        <w:contextualSpacing/>
        <w:jc w:val="thaiDistribute"/>
        <w:rPr>
          <w:rFonts w:ascii="TH SarabunIT๙" w:hAnsi="TH SarabunIT๙" w:cs="TH SarabunIT๙"/>
          <w:sz w:val="32"/>
          <w:szCs w:val="32"/>
        </w:rPr>
      </w:pPr>
    </w:p>
    <w:p w14:paraId="22BA6A92">
      <w:pPr>
        <w:ind w:firstLine="426"/>
        <w:contextualSpacing/>
        <w:jc w:val="thaiDistribute"/>
        <w:rPr>
          <w:rFonts w:ascii="TH SarabunIT๙" w:hAnsi="TH SarabunIT๙" w:cs="TH SarabunIT๙"/>
          <w:sz w:val="32"/>
          <w:szCs w:val="32"/>
        </w:rPr>
      </w:pPr>
    </w:p>
    <w:p w14:paraId="64972307">
      <w:pPr>
        <w:jc w:val="center"/>
        <w:rPr>
          <w:rFonts w:ascii="TH SarabunIT๙" w:hAnsi="TH SarabunIT๙" w:cs="TH SarabunIT๙"/>
          <w:b/>
          <w:bCs/>
          <w:color w:val="2E75B6" w:themeColor="accent1" w:themeShade="BF"/>
          <w:sz w:val="32"/>
          <w:szCs w:val="32"/>
        </w:rPr>
      </w:pPr>
      <w:r>
        <w:rPr>
          <w:rFonts w:ascii="TH SarabunIT๙" w:hAnsi="TH SarabunIT๙" w:cs="TH SarabunIT๙"/>
          <w:b/>
          <w:bCs/>
          <w:color w:val="2E75B6" w:themeColor="accent1" w:themeShade="BF"/>
          <w:sz w:val="32"/>
          <w:szCs w:val="32"/>
        </w:rPr>
        <w:t>“</w:t>
      </w:r>
      <w:r>
        <w:rPr>
          <w:rFonts w:ascii="TH SarabunIT๙" w:hAnsi="TH SarabunIT๙" w:cs="TH SarabunIT๙"/>
          <w:b/>
          <w:bCs/>
          <w:color w:val="2E75B6" w:themeColor="accent1" w:themeShade="BF"/>
          <w:sz w:val="32"/>
          <w:szCs w:val="32"/>
          <w:cs/>
          <w:lang w:val="th-TH" w:bidi="th-TH"/>
        </w:rPr>
        <w:t>นักประกอบการน้อยคู่คุณธรรม</w:t>
      </w:r>
      <w:r>
        <w:rPr>
          <w:rFonts w:ascii="TH SarabunIT๙" w:hAnsi="TH SarabunIT๙" w:cs="TH SarabunIT๙"/>
          <w:b/>
          <w:bCs/>
          <w:color w:val="2E75B6" w:themeColor="accent1" w:themeShade="BF"/>
          <w:sz w:val="32"/>
          <w:szCs w:val="32"/>
        </w:rPr>
        <w:t>”</w:t>
      </w:r>
    </w:p>
    <w:p w14:paraId="1527A208">
      <w:pPr>
        <w:rPr>
          <w:rFonts w:ascii="TH SarabunIT๙" w:hAnsi="TH SarabunIT๙" w:cs="TH SarabunIT๙"/>
          <w:b/>
          <w:bCs/>
          <w:spacing w:val="16"/>
          <w:sz w:val="32"/>
          <w:szCs w:val="32"/>
        </w:rPr>
      </w:pPr>
      <w:r>
        <w:rPr>
          <w:rFonts w:ascii="TH SarabunIT๙" w:hAnsi="TH SarabunIT๙" w:cs="TH SarabunIT๙"/>
          <w:b/>
          <w:bCs/>
          <w:sz w:val="32"/>
          <w:szCs w:val="32"/>
          <w:cs/>
          <w:lang w:val="th-TH" w:bidi="th-TH"/>
        </w:rPr>
        <w:t xml:space="preserve">สมรรถนะหลักโรงเรียนบ้านตันหยงกาโบยชัย </w:t>
      </w:r>
      <w:r>
        <w:rPr>
          <w:rFonts w:ascii="TH SarabunIT๙" w:hAnsi="TH SarabunIT๙" w:cs="TH SarabunIT๙"/>
          <w:b/>
          <w:bCs/>
          <w:sz w:val="32"/>
          <w:szCs w:val="32"/>
        </w:rPr>
        <w:t xml:space="preserve">: </w:t>
      </w:r>
      <w:r>
        <w:rPr>
          <w:rFonts w:ascii="TH SarabunIT๙" w:hAnsi="TH SarabunIT๙" w:cs="TH SarabunIT๙"/>
          <w:b/>
          <w:bCs/>
          <w:spacing w:val="16"/>
          <w:sz w:val="32"/>
          <w:szCs w:val="32"/>
          <w:cs/>
          <w:lang w:val="th-TH" w:bidi="th-TH"/>
        </w:rPr>
        <w:t>ข้อที่ ๑ ใฝ่เรียนรู้  มุ่งมั่นและพัฒนาตนเอง  ให้มีทักษะชีวิตในการอยู่รอดในสังคม</w:t>
      </w:r>
    </w:p>
    <w:p w14:paraId="2C7FC242">
      <w:pPr>
        <w:rPr>
          <w:rFonts w:ascii="TH SarabunIT๙" w:hAnsi="TH SarabunIT๙" w:cs="TH SarabunIT๙"/>
          <w:b/>
          <w:bCs/>
          <w:spacing w:val="-16"/>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 xml:space="preserve">      </w:t>
      </w:r>
      <w:r>
        <w:rPr>
          <w:rFonts w:ascii="TH SarabunIT๙" w:hAnsi="TH SarabunIT๙" w:cs="TH SarabunIT๙"/>
          <w:b/>
          <w:bCs/>
          <w:spacing w:val="-16"/>
          <w:sz w:val="32"/>
          <w:szCs w:val="32"/>
          <w:cs/>
          <w:lang w:val="th-TH" w:bidi="th-TH"/>
        </w:rPr>
        <w:t xml:space="preserve">ข้อที่  </w:t>
      </w:r>
      <w:r>
        <w:rPr>
          <w:rFonts w:ascii="TH SarabunIT๙" w:hAnsi="TH SarabunIT๙" w:cs="TH SarabunIT๙"/>
          <w:b/>
          <w:bCs/>
          <w:spacing w:val="-16"/>
          <w:sz w:val="32"/>
          <w:szCs w:val="32"/>
          <w:cs/>
        </w:rPr>
        <w:t>2.</w:t>
      </w:r>
      <w:r>
        <w:rPr>
          <w:rFonts w:ascii="TH SarabunIT๙" w:hAnsi="TH SarabunIT๙" w:cs="TH SarabunIT๙"/>
          <w:b/>
          <w:bCs/>
          <w:spacing w:val="-16"/>
          <w:sz w:val="32"/>
          <w:szCs w:val="32"/>
        </w:rPr>
        <w:t xml:space="preserve"> </w:t>
      </w:r>
      <w:r>
        <w:rPr>
          <w:rFonts w:ascii="TH SarabunIT๙" w:hAnsi="TH SarabunIT๙" w:cs="TH SarabunIT๙"/>
          <w:b/>
          <w:bCs/>
          <w:spacing w:val="-16"/>
          <w:sz w:val="32"/>
          <w:szCs w:val="32"/>
          <w:cs/>
          <w:lang w:val="th-TH" w:bidi="th-TH"/>
        </w:rPr>
        <w:t>มีคุณธรรมในการอยู่ร่วมกันและการประกอบอาชีพ</w:t>
      </w:r>
    </w:p>
    <w:p w14:paraId="3C4C1E0A">
      <w:pPr>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ข้อที่ ๓</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รู้จักแก้ปัญหาและตัดสินใจอย่างมีเหตุและผล</w:t>
      </w:r>
    </w:p>
    <w:p w14:paraId="4F294B16">
      <w:pPr>
        <w:rPr>
          <w:rFonts w:ascii="TH SarabunIT๙" w:hAnsi="TH SarabunIT๙" w:cs="TH SarabunIT๙"/>
          <w:b/>
          <w:bCs/>
          <w:spacing w:val="-16"/>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ข้อที่ ๔</w:t>
      </w:r>
      <w:r>
        <w:rPr>
          <w:rFonts w:ascii="TH SarabunIT๙" w:hAnsi="TH SarabunIT๙" w:cs="TH SarabunIT๙"/>
          <w:b/>
          <w:bCs/>
          <w:sz w:val="32"/>
          <w:szCs w:val="32"/>
          <w:cs/>
        </w:rPr>
        <w:t xml:space="preserve">. </w:t>
      </w:r>
      <w:r>
        <w:rPr>
          <w:rFonts w:ascii="TH SarabunIT๙" w:hAnsi="TH SarabunIT๙" w:cs="TH SarabunIT๙"/>
          <w:b/>
          <w:bCs/>
          <w:spacing w:val="-16"/>
          <w:sz w:val="32"/>
          <w:szCs w:val="32"/>
          <w:cs/>
          <w:lang w:val="th-TH" w:bidi="th-TH"/>
        </w:rPr>
        <w:t>นำเทคโนโลยีมาใช้ออกแบบผลิตภัณฑ์เพื่อต่อยอดในการประกอบอาชีพ</w:t>
      </w:r>
      <w:r>
        <w:rPr>
          <w:rFonts w:ascii="TH SarabunIT๙" w:hAnsi="TH SarabunIT๙" w:cs="TH SarabunIT๙"/>
          <w:b/>
          <w:bCs/>
          <w:spacing w:val="-16"/>
          <w:sz w:val="32"/>
          <w:szCs w:val="32"/>
          <w:cs/>
        </w:rPr>
        <w:tab/>
      </w:r>
    </w:p>
    <w:p w14:paraId="7E326294">
      <w:pPr>
        <w:rPr>
          <w:rFonts w:ascii="TH SarabunIT๙" w:hAnsi="TH SarabunIT๙" w:cs="TH SarabunIT๙"/>
          <w:b/>
          <w:bCs/>
          <w:spacing w:val="-16"/>
          <w:sz w:val="32"/>
          <w:szCs w:val="32"/>
          <w:cs/>
        </w:rPr>
      </w:pPr>
      <w:r>
        <w:rPr>
          <w:rFonts w:ascii="TH SarabunIT๙" w:hAnsi="TH SarabunIT๙" w:cs="TH SarabunIT๙"/>
          <w:b/>
          <w:bCs/>
          <w:spacing w:val="-16"/>
          <w:sz w:val="32"/>
          <w:szCs w:val="32"/>
          <w:cs/>
        </w:rPr>
        <w:tab/>
      </w:r>
      <w:r>
        <w:rPr>
          <w:rFonts w:ascii="TH SarabunIT๙" w:hAnsi="TH SarabunIT๙" w:cs="TH SarabunIT๙"/>
          <w:b/>
          <w:bCs/>
          <w:spacing w:val="-16"/>
          <w:sz w:val="32"/>
          <w:szCs w:val="32"/>
          <w:cs/>
        </w:rPr>
        <w:tab/>
      </w:r>
      <w:r>
        <w:rPr>
          <w:rFonts w:ascii="TH SarabunIT๙" w:hAnsi="TH SarabunIT๙" w:cs="TH SarabunIT๙"/>
          <w:b/>
          <w:bCs/>
          <w:spacing w:val="-16"/>
          <w:sz w:val="32"/>
          <w:szCs w:val="32"/>
          <w:cs/>
        </w:rPr>
        <w:tab/>
      </w:r>
      <w:r>
        <w:rPr>
          <w:rFonts w:ascii="TH SarabunIT๙" w:hAnsi="TH SarabunIT๙" w:cs="TH SarabunIT๙"/>
          <w:b/>
          <w:bCs/>
          <w:spacing w:val="-16"/>
          <w:sz w:val="32"/>
          <w:szCs w:val="32"/>
          <w:cs/>
        </w:rPr>
        <w:tab/>
      </w:r>
      <w:r>
        <w:rPr>
          <w:rFonts w:ascii="TH SarabunIT๙" w:hAnsi="TH SarabunIT๙" w:cs="TH SarabunIT๙"/>
          <w:b/>
          <w:bCs/>
          <w:spacing w:val="-16"/>
          <w:sz w:val="32"/>
          <w:szCs w:val="32"/>
          <w:cs/>
        </w:rPr>
        <w:t xml:space="preserve">        </w:t>
      </w:r>
      <w:r>
        <w:rPr>
          <w:rFonts w:ascii="TH SarabunIT๙" w:hAnsi="TH SarabunIT๙" w:cs="TH SarabunIT๙"/>
          <w:b/>
          <w:bCs/>
          <w:spacing w:val="-16"/>
          <w:sz w:val="32"/>
          <w:szCs w:val="32"/>
          <w:cs/>
          <w:lang w:val="th-TH" w:bidi="th-TH"/>
        </w:rPr>
        <w:t>ข้อที่ ๕</w:t>
      </w:r>
      <w:r>
        <w:rPr>
          <w:rFonts w:ascii="TH SarabunIT๙" w:hAnsi="TH SarabunIT๙" w:cs="TH SarabunIT๙"/>
          <w:b/>
          <w:bCs/>
          <w:spacing w:val="-16"/>
          <w:sz w:val="32"/>
          <w:szCs w:val="32"/>
          <w:cs/>
        </w:rPr>
        <w:t xml:space="preserve">. </w:t>
      </w:r>
      <w:r>
        <w:rPr>
          <w:rFonts w:ascii="TH SarabunIT๙" w:hAnsi="TH SarabunIT๙" w:cs="TH SarabunIT๙"/>
          <w:b/>
          <w:bCs/>
          <w:spacing w:val="-16"/>
          <w:sz w:val="32"/>
          <w:szCs w:val="32"/>
          <w:cs/>
          <w:lang w:val="th-TH" w:bidi="th-TH"/>
        </w:rPr>
        <w:t xml:space="preserve">สืบสาน  รักษา  ต่อยอดภูมิปัญญาท้องถิ่นและเป็นมิตรต่อสิ่งแวดล้อม </w:t>
      </w:r>
    </w:p>
    <w:p w14:paraId="6DFCD4EE">
      <w:pPr>
        <w:ind w:firstLine="720"/>
        <w:rPr>
          <w:rFonts w:ascii="TH SarabunIT๙" w:hAnsi="TH SarabunIT๙" w:cs="TH SarabunIT๙"/>
          <w:b/>
          <w:bCs/>
          <w:sz w:val="32"/>
          <w:szCs w:val="32"/>
          <w:cs/>
        </w:rPr>
      </w:pPr>
      <w:r>
        <w:rPr>
          <w:rFonts w:ascii="TH SarabunIT๙" w:hAnsi="TH SarabunIT๙" w:cs="TH SarabunIT๙"/>
          <w:b/>
          <w:bCs/>
          <w:sz w:val="32"/>
          <w:szCs w:val="32"/>
          <w:cs/>
          <w:lang w:val="th-TH" w:bidi="th-TH"/>
        </w:rPr>
        <w:t xml:space="preserve">นักประกอบการน้อยคู่คุณธรรม </w:t>
      </w:r>
      <w:r>
        <w:rPr>
          <w:rFonts w:ascii="TH SarabunIT๙" w:hAnsi="TH SarabunIT๙" w:cs="TH SarabunIT๙"/>
          <w:color w:val="1F4E79" w:themeColor="accent1" w:themeShade="80"/>
          <w:sz w:val="32"/>
          <w:szCs w:val="32"/>
          <w:cs/>
          <w:lang w:val="th-TH" w:bidi="th-TH"/>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Pr>
          <w:rFonts w:ascii="TH SarabunIT๙" w:hAnsi="TH SarabunIT๙" w:cs="TH SarabunIT๙"/>
          <w:b/>
          <w:bCs/>
          <w:sz w:val="32"/>
          <w:szCs w:val="32"/>
          <w:cs/>
        </w:rPr>
        <w:t xml:space="preserve">  </w:t>
      </w:r>
    </w:p>
    <w:p w14:paraId="17819065">
      <w:pPr>
        <w:jc w:val="center"/>
        <w:rPr>
          <w:rFonts w:ascii="TH SarabunIT๙" w:hAnsi="TH SarabunIT๙" w:cs="TH SarabunIT๙"/>
          <w:b/>
          <w:bCs/>
          <w:sz w:val="32"/>
          <w:szCs w:val="32"/>
        </w:rPr>
      </w:pPr>
      <w:r>
        <w:rPr>
          <w:rFonts w:ascii="TH SarabunIT๙" w:hAnsi="TH SarabunIT๙" w:cs="TH SarabunIT๙"/>
          <w:b/>
          <w:bCs/>
          <w:color w:val="2E75B6" w:themeColor="accent1" w:themeShade="BF"/>
          <w:sz w:val="32"/>
          <w:szCs w:val="32"/>
          <w:cs/>
          <w:lang w:val="th-TH" w:bidi="th-TH"/>
        </w:rPr>
        <w:t>หน่วย</w:t>
      </w:r>
      <w:r>
        <w:rPr>
          <w:rFonts w:ascii="TH SarabunIT๙" w:hAnsi="TH SarabunIT๙" w:cs="TH SarabunIT๙"/>
          <w:b/>
          <w:bCs/>
          <w:color w:val="2E75B6" w:themeColor="accent1" w:themeShade="BF"/>
          <w:sz w:val="32"/>
          <w:szCs w:val="32"/>
        </w:rPr>
        <w:t>/Theme“</w:t>
      </w:r>
      <w:r>
        <w:rPr>
          <w:rFonts w:ascii="TH SarabunIT๙" w:hAnsi="TH SarabunIT๙" w:cs="TH SarabunIT๙"/>
          <w:b/>
          <w:bCs/>
          <w:color w:val="2E75B6" w:themeColor="accent1" w:themeShade="BF"/>
          <w:sz w:val="32"/>
          <w:szCs w:val="32"/>
          <w:cs/>
          <w:lang w:val="th-TH" w:bidi="th-TH"/>
        </w:rPr>
        <w:t>หนูน้อยนักแปรรูป</w:t>
      </w:r>
      <w:r>
        <w:rPr>
          <w:rFonts w:ascii="TH SarabunIT๙" w:hAnsi="TH SarabunIT๙" w:cs="TH SarabunIT๙"/>
          <w:b/>
          <w:bCs/>
          <w:color w:val="2E75B6" w:themeColor="accent1" w:themeShade="BF"/>
          <w:sz w:val="32"/>
          <w:szCs w:val="32"/>
          <w:cs/>
        </w:rPr>
        <w:t>”</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1701"/>
        <w:gridCol w:w="2075"/>
      </w:tblGrid>
      <w:tr w14:paraId="2632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608D35C0">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รายละเอียด</w:t>
            </w:r>
            <w:r>
              <w:rPr>
                <w:rFonts w:ascii="TH SarabunIT๙" w:hAnsi="TH SarabunIT๙" w:cs="TH SarabunIT๙"/>
                <w:b/>
                <w:bCs/>
                <w:sz w:val="32"/>
                <w:szCs w:val="32"/>
                <w:cs/>
                <w:lang w:bidi="th"/>
              </w:rPr>
              <w:t>/</w:t>
            </w:r>
            <w:r>
              <w:rPr>
                <w:rFonts w:ascii="TH SarabunIT๙" w:hAnsi="TH SarabunIT๙" w:cs="TH SarabunIT๙"/>
                <w:b/>
                <w:bCs/>
                <w:sz w:val="32"/>
                <w:szCs w:val="32"/>
                <w:cs/>
                <w:lang w:val="th-TH" w:bidi="th-TH"/>
              </w:rPr>
              <w:t>กิจกรรม</w:t>
            </w:r>
          </w:p>
        </w:tc>
        <w:tc>
          <w:tcPr>
            <w:tcW w:w="1701" w:type="dxa"/>
          </w:tcPr>
          <w:p w14:paraId="2453F665">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ระยะเวลา</w:t>
            </w:r>
          </w:p>
        </w:tc>
        <w:tc>
          <w:tcPr>
            <w:tcW w:w="2075" w:type="dxa"/>
          </w:tcPr>
          <w:p w14:paraId="44204CE5">
            <w:pPr>
              <w:jc w:val="cente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ผลงาน</w:t>
            </w:r>
          </w:p>
        </w:tc>
      </w:tr>
      <w:tr w14:paraId="2C9B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037AC18F">
            <w:pP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 xml:space="preserve">บทที่ </w:t>
            </w:r>
            <w:r>
              <w:rPr>
                <w:rFonts w:ascii="TH SarabunIT๙" w:hAnsi="TH SarabunIT๙" w:cs="TH SarabunIT๙"/>
                <w:b/>
                <w:bCs/>
                <w:sz w:val="32"/>
                <w:szCs w:val="32"/>
                <w:cs/>
                <w:lang w:bidi="th"/>
              </w:rPr>
              <w:t xml:space="preserve">1 </w:t>
            </w:r>
            <w:r>
              <w:rPr>
                <w:rFonts w:ascii="TH SarabunIT๙" w:hAnsi="TH SarabunIT๙" w:cs="TH SarabunIT๙"/>
                <w:b/>
                <w:bCs/>
                <w:sz w:val="32"/>
                <w:szCs w:val="32"/>
                <w:cs/>
                <w:lang w:val="th-TH" w:bidi="th-TH"/>
              </w:rPr>
              <w:t xml:space="preserve">นักสำรวจทรัพยากรณ์ทางกายภาพและชีวภาพ </w:t>
            </w:r>
          </w:p>
          <w:p w14:paraId="17603B5B">
            <w:pPr>
              <w:rPr>
                <w:rFonts w:ascii="TH SarabunIT๙" w:hAnsi="TH SarabunIT๙" w:cs="TH SarabunIT๙"/>
                <w:b/>
                <w:bCs/>
                <w:sz w:val="32"/>
                <w:szCs w:val="32"/>
                <w:cs/>
                <w:lang w:bidi="th"/>
              </w:rPr>
            </w:pPr>
            <w:r>
              <w:rPr>
                <w:rFonts w:ascii="TH SarabunIT๙" w:hAnsi="TH SarabunIT๙" w:cs="TH SarabunIT๙"/>
                <w:b/>
                <w:bCs/>
                <w:sz w:val="32"/>
                <w:szCs w:val="32"/>
                <w:cs/>
                <w:lang w:bidi="th"/>
              </w:rPr>
              <w:t xml:space="preserve">             </w:t>
            </w:r>
            <w:r>
              <w:rPr>
                <w:rFonts w:ascii="TH SarabunIT๙" w:hAnsi="TH SarabunIT๙" w:cs="TH SarabunIT๙"/>
                <w:b/>
                <w:bCs/>
                <w:sz w:val="32"/>
                <w:szCs w:val="32"/>
                <w:cs/>
                <w:lang w:val="th-TH" w:bidi="th-TH"/>
              </w:rPr>
              <w:t>เรื่อง น้ำคือชีวิต</w:t>
            </w:r>
          </w:p>
          <w:p w14:paraId="61D1D292">
            <w:pPr>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เกมนำเข้าสู่บทเรียน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น้ำขึ้น  น้ำลง </w:t>
            </w:r>
            <w:r>
              <w:rPr>
                <w:rFonts w:ascii="TH SarabunIT๙" w:hAnsi="TH SarabunIT๙" w:cs="TH SarabunIT๙"/>
                <w:sz w:val="32"/>
                <w:szCs w:val="32"/>
                <w:cs/>
              </w:rPr>
              <w:t>)</w:t>
            </w:r>
            <w:r>
              <w:rPr>
                <w:rFonts w:ascii="TH SarabunIT๙" w:hAnsi="TH SarabunIT๙" w:cs="TH SarabunIT๙"/>
                <w:sz w:val="32"/>
                <w:szCs w:val="32"/>
                <w:cs/>
                <w:lang w:bidi="th"/>
              </w:rPr>
              <w:t xml:space="preserve"> (</w:t>
            </w:r>
            <w:r>
              <w:rPr>
                <w:rFonts w:ascii="TH SarabunIT๙" w:hAnsi="TH SarabunIT๙" w:cs="TH SarabunIT๙"/>
                <w:sz w:val="32"/>
                <w:szCs w:val="32"/>
              </w:rPr>
              <w:t>LOSci 1</w:t>
            </w:r>
            <w:r>
              <w:rPr>
                <w:rFonts w:ascii="TH SarabunIT๙" w:hAnsi="TH SarabunIT๙" w:cs="TH SarabunIT๙"/>
                <w:sz w:val="32"/>
                <w:szCs w:val="32"/>
                <w:cs/>
              </w:rPr>
              <w:t xml:space="preserve"> , </w:t>
            </w:r>
            <w:r>
              <w:rPr>
                <w:rFonts w:ascii="TH SarabunIT๙" w:hAnsi="TH SarabunIT๙" w:cs="TH SarabunIT๙"/>
                <w:sz w:val="32"/>
                <w:szCs w:val="32"/>
              </w:rPr>
              <w:t>LO (P.E.</w:t>
            </w:r>
            <w:r>
              <w:rPr>
                <w:rFonts w:ascii="TH SarabunIT๙" w:hAnsi="TH SarabunIT๙" w:cs="TH SarabunIT๙"/>
                <w:sz w:val="32"/>
                <w:szCs w:val="32"/>
                <w:cs/>
                <w:lang w:val="th-TH" w:bidi="th-TH"/>
              </w:rPr>
              <w:t>๔</w:t>
            </w:r>
            <w:r>
              <w:rPr>
                <w:rFonts w:ascii="TH SarabunIT๙" w:hAnsi="TH SarabunIT๙" w:cs="TH SarabunIT๙"/>
                <w:sz w:val="32"/>
                <w:szCs w:val="32"/>
                <w:cs/>
              </w:rPr>
              <w:t>) ,</w:t>
            </w:r>
          </w:p>
          <w:p w14:paraId="498813F0">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ชิมรส  ดมกลิ่น  </w:t>
            </w: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๑</w:t>
            </w:r>
            <w:r>
              <w:rPr>
                <w:rFonts w:ascii="TH SarabunIT๙" w:hAnsi="TH SarabunIT๙" w:cs="TH SarabunIT๙"/>
                <w:sz w:val="32"/>
                <w:szCs w:val="32"/>
              </w:rPr>
              <w:t>,</w:t>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๓</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0471C36B">
            <w:pPr>
              <w:rPr>
                <w:rFonts w:ascii="TH SarabunIT๙" w:hAnsi="TH SarabunIT๙" w:cs="TH SarabunIT๙"/>
                <w:sz w:val="32"/>
                <w:szCs w:val="32"/>
              </w:rPr>
            </w:pPr>
            <w:r>
              <w:rPr>
                <w:rFonts w:ascii="TH SarabunIT๙" w:hAnsi="TH SarabunIT๙" w:cs="TH SarabunIT๙"/>
                <w:b/>
                <w:bCs/>
                <w:sz w:val="32"/>
                <w:szCs w:val="32"/>
                <w:cs/>
                <w:lang w:bidi="th"/>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ค้นหาคำตอบ </w:t>
            </w:r>
            <w:r>
              <w:rPr>
                <w:rFonts w:ascii="TH SarabunIT๙" w:hAnsi="TH SarabunIT๙" w:cs="TH SarabunIT๙"/>
                <w:sz w:val="32"/>
                <w:szCs w:val="32"/>
                <w:cs/>
              </w:rPr>
              <w:t>(</w:t>
            </w:r>
            <w:r>
              <w:rPr>
                <w:rFonts w:ascii="TH SarabunIT๙" w:hAnsi="TH SarabunIT๙" w:cs="TH SarabunIT๙"/>
                <w:sz w:val="32"/>
                <w:szCs w:val="32"/>
                <w:cs/>
                <w:lang w:val="th-TH" w:bidi="th-TH"/>
              </w:rPr>
              <w:t>สอบถามผู้รู้ เช่น ครู นักการ ผู้ปกครอง หรือ ค้นจากอินเทอร์เน็ต</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lang w:bidi="th"/>
              </w:rPr>
              <w:t xml:space="preserve"> </w:t>
            </w: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๙ </w:t>
            </w:r>
            <w:r>
              <w:rPr>
                <w:rFonts w:ascii="TH SarabunIT๙" w:hAnsi="TH SarabunIT๙" w:cs="TH SarabunIT๙"/>
                <w:sz w:val="32"/>
                <w:szCs w:val="32"/>
              </w:rPr>
              <w:t xml:space="preserve"> </w:t>
            </w:r>
            <w:r>
              <w:rPr>
                <w:rFonts w:ascii="TH SarabunIT๙" w:hAnsi="TH SarabunIT๙" w:cs="TH SarabunIT๙"/>
                <w:sz w:val="32"/>
                <w:szCs w:val="32"/>
                <w:cs/>
              </w:rPr>
              <w:t>)</w:t>
            </w:r>
          </w:p>
          <w:p w14:paraId="1B62A28F">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Internet </w:t>
            </w:r>
            <w:r>
              <w:rPr>
                <w:rFonts w:ascii="TH SarabunIT๙" w:hAnsi="TH SarabunIT๙" w:cs="TH SarabunIT๙"/>
                <w:sz w:val="32"/>
                <w:szCs w:val="32"/>
                <w:cs/>
                <w:lang w:val="th-TH" w:bidi="th-TH"/>
              </w:rPr>
              <w:t xml:space="preserve">สู่ </w:t>
            </w:r>
            <w:r>
              <w:rPr>
                <w:rFonts w:ascii="TH SarabunIT๙" w:hAnsi="TH SarabunIT๙" w:cs="TH SarabunIT๙"/>
                <w:sz w:val="32"/>
                <w:szCs w:val="32"/>
              </w:rPr>
              <w:t xml:space="preserve">Paket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การแปรรูปน้ำ </w:t>
            </w:r>
            <w:r>
              <w:rPr>
                <w:rFonts w:ascii="TH SarabunIT๙" w:hAnsi="TH SarabunIT๙" w:cs="TH SarabunIT๙"/>
                <w:sz w:val="32"/>
                <w:szCs w:val="32"/>
              </w:rPr>
              <w:t xml:space="preserve">) </w:t>
            </w:r>
          </w:p>
          <w:p w14:paraId="320314C0">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๑</w:t>
            </w:r>
            <w:r>
              <w:rPr>
                <w:rFonts w:ascii="TH SarabunIT๙" w:hAnsi="TH SarabunIT๙" w:cs="TH SarabunIT๙"/>
                <w:sz w:val="32"/>
                <w:szCs w:val="32"/>
              </w:rPr>
              <w:t>,</w:t>
            </w:r>
            <w:r>
              <w:rPr>
                <w:rFonts w:ascii="TH SarabunIT๙" w:hAnsi="TH SarabunIT๙" w:cs="TH SarabunIT๙"/>
                <w:sz w:val="32"/>
                <w:szCs w:val="32"/>
                <w:cs/>
                <w:lang w:val="th-TH" w:bidi="th-TH"/>
              </w:rPr>
              <w:t>๔</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๓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3B3FEA8F">
            <w:pPr>
              <w:rPr>
                <w:rFonts w:ascii="TH SarabunIT๙" w:hAnsi="TH SarabunIT๙" w:cs="TH SarabunIT๙"/>
                <w:sz w:val="32"/>
                <w:szCs w:val="32"/>
              </w:rPr>
            </w:pPr>
            <w:r>
              <w:rPr>
                <w:rFonts w:ascii="TH SarabunIT๙" w:hAnsi="TH SarabunIT๙" w:cs="TH SarabunIT๙"/>
                <w:sz w:val="32"/>
                <w:szCs w:val="32"/>
                <w:cs/>
              </w:rPr>
              <w:t xml:space="preserve"> </w:t>
            </w:r>
          </w:p>
          <w:p w14:paraId="1E163D81">
            <w:pPr>
              <w:rPr>
                <w:rFonts w:ascii="TH SarabunIT๙" w:hAnsi="TH SarabunIT๙" w:cs="TH SarabunIT๙"/>
                <w:sz w:val="32"/>
                <w:szCs w:val="32"/>
                <w:cs/>
              </w:rPr>
            </w:pPr>
            <w:r>
              <w:rPr>
                <w:rFonts w:ascii="TH SarabunIT๙" w:hAnsi="TH SarabunIT๙" w:cs="TH SarabunIT๙"/>
                <w:sz w:val="32"/>
                <w:szCs w:val="32"/>
                <w:cs/>
              </w:rPr>
              <w:t xml:space="preserve">            </w:t>
            </w:r>
          </w:p>
        </w:tc>
        <w:tc>
          <w:tcPr>
            <w:tcW w:w="1701" w:type="dxa"/>
          </w:tcPr>
          <w:p w14:paraId="56423143">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20</w:t>
            </w:r>
          </w:p>
        </w:tc>
        <w:tc>
          <w:tcPr>
            <w:tcW w:w="2075" w:type="dxa"/>
          </w:tcPr>
          <w:p w14:paraId="4468C868">
            <w:pPr>
              <w:jc w:val="thaiDistribute"/>
              <w:rPr>
                <w:rFonts w:ascii="TH SarabunIT๙" w:hAnsi="TH SarabunIT๙" w:cs="TH SarabunIT๙"/>
                <w:sz w:val="32"/>
                <w:szCs w:val="32"/>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 xml:space="preserve">แบบบันทึกและสังเกตุลักษณะสีและกลิ่นของน้ำในท้องถิ่น  </w:t>
            </w:r>
          </w:p>
          <w:p w14:paraId="02DD1B4C">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แบบบันทึกการทำกิจกรรมชิมรสดมกลิ่น</w:t>
            </w:r>
          </w:p>
          <w:p w14:paraId="776CDA18">
            <w:pPr>
              <w:jc w:val="thaiDistribute"/>
              <w:rPr>
                <w:rFonts w:ascii="TH SarabunIT๙" w:hAnsi="TH SarabunIT๙" w:cs="TH SarabunIT๙"/>
                <w:sz w:val="32"/>
                <w:szCs w:val="32"/>
                <w:cs/>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ผลิตภัณฑ์จากน้ำแปลงกาย</w:t>
            </w:r>
          </w:p>
          <w:p w14:paraId="25F7C05C">
            <w:pPr>
              <w:jc w:val="center"/>
              <w:rPr>
                <w:rFonts w:ascii="TH SarabunIT๙" w:hAnsi="TH SarabunIT๙" w:cs="TH SarabunIT๙"/>
                <w:b/>
                <w:bCs/>
                <w:sz w:val="32"/>
                <w:szCs w:val="32"/>
                <w:cs/>
                <w:lang w:bidi="th"/>
              </w:rPr>
            </w:pPr>
          </w:p>
        </w:tc>
      </w:tr>
      <w:tr w14:paraId="65D5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single" w:color="auto" w:sz="4" w:space="0"/>
            </w:tcBorders>
          </w:tcPr>
          <w:p w14:paraId="5EF421C1">
            <w:pPr>
              <w:rPr>
                <w:rFonts w:ascii="TH SarabunIT๙" w:hAnsi="TH SarabunIT๙" w:cs="TH SarabunIT๙"/>
                <w:b/>
                <w:bCs/>
                <w:sz w:val="32"/>
                <w:szCs w:val="32"/>
                <w:cs/>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เรื่อง ขยะมีชีวิต</w:t>
            </w:r>
          </w:p>
          <w:p w14:paraId="56BFCBF1">
            <w:pPr>
              <w:rPr>
                <w:rFonts w:ascii="TH SarabunIT๙" w:hAnsi="TH SarabunIT๙" w:cs="TH SarabunIT๙"/>
                <w:spacing w:val="-16"/>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ให้ความรู้เรื่องขยะและประเภทของ</w:t>
            </w:r>
            <w:r>
              <w:rPr>
                <w:rFonts w:ascii="TH SarabunIT๙" w:hAnsi="TH SarabunIT๙" w:cs="TH SarabunIT๙"/>
                <w:spacing w:val="-16"/>
                <w:sz w:val="32"/>
                <w:szCs w:val="32"/>
                <w:cs/>
                <w:lang w:val="th-TH" w:bidi="th-TH"/>
              </w:rPr>
              <w:t xml:space="preserve">ขยะ </w:t>
            </w: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๙</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LOSo </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LO (P.E.</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๓</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 xml:space="preserve">๑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16FFCCCC">
            <w:pPr>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พาฉันเข้าพวก </w:t>
            </w:r>
            <w:r>
              <w:rPr>
                <w:rFonts w:ascii="TH SarabunIT๙" w:hAnsi="TH SarabunIT๙" w:cs="TH SarabunIT๙"/>
                <w:sz w:val="32"/>
                <w:szCs w:val="32"/>
              </w:rPr>
              <w:t>(</w:t>
            </w:r>
            <w:r>
              <w:rPr>
                <w:rFonts w:ascii="TH SarabunIT๙" w:hAnsi="TH SarabunIT๙" w:cs="TH SarabunIT๙"/>
                <w:sz w:val="32"/>
                <w:szCs w:val="32"/>
                <w:cs/>
                <w:lang w:val="th-TH" w:bidi="th-TH"/>
              </w:rPr>
              <w:t>การแยกประเภทขยะ</w:t>
            </w:r>
            <w:r>
              <w:rPr>
                <w:rFonts w:ascii="TH SarabunIT๙" w:hAnsi="TH SarabunIT๙" w:cs="TH SarabunIT๙"/>
                <w:sz w:val="32"/>
                <w:szCs w:val="32"/>
              </w:rPr>
              <w:t>)</w:t>
            </w:r>
            <w:r>
              <w:rPr>
                <w:rFonts w:ascii="TH SarabunIT๙" w:hAnsi="TH SarabunIT๙" w:cs="TH SarabunIT๙"/>
                <w:sz w:val="32"/>
                <w:szCs w:val="32"/>
                <w:cs/>
                <w:lang w:bidi="th"/>
              </w:rPr>
              <w:t xml:space="preserve"> (</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๑</w:t>
            </w:r>
            <w:r>
              <w:rPr>
                <w:rFonts w:ascii="TH SarabunIT๙" w:hAnsi="TH SarabunIT๙" w:cs="TH SarabunIT๙"/>
                <w:sz w:val="32"/>
                <w:szCs w:val="32"/>
              </w:rPr>
              <w:t>,</w:t>
            </w: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๙</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๒ </w:t>
            </w:r>
            <w:r>
              <w:rPr>
                <w:rFonts w:ascii="TH SarabunIT๙" w:hAnsi="TH SarabunIT๙" w:cs="TH SarabunIT๙"/>
                <w:sz w:val="32"/>
                <w:szCs w:val="32"/>
              </w:rPr>
              <w:t xml:space="preserve"> </w:t>
            </w:r>
            <w:r>
              <w:rPr>
                <w:rFonts w:ascii="TH SarabunIT๙" w:hAnsi="TH SarabunIT๙" w:cs="TH SarabunIT๙"/>
                <w:sz w:val="32"/>
                <w:szCs w:val="32"/>
                <w:cs/>
              </w:rPr>
              <w:t>)</w:t>
            </w:r>
          </w:p>
        </w:tc>
        <w:tc>
          <w:tcPr>
            <w:tcW w:w="1701" w:type="dxa"/>
          </w:tcPr>
          <w:p w14:paraId="6E606554">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20</w:t>
            </w:r>
          </w:p>
        </w:tc>
        <w:tc>
          <w:tcPr>
            <w:tcW w:w="2075" w:type="dxa"/>
          </w:tcPr>
          <w:p w14:paraId="031C42B4">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แบบบันทึกการเข้าร่วมกิจกรรมและการตอบคำถามเรื่องขยะและประเภทของขยะ</w:t>
            </w:r>
          </w:p>
          <w:p w14:paraId="6E37982E">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ใบงานเรื่อง การแยกประเภทของขยะ</w:t>
            </w:r>
          </w:p>
        </w:tc>
      </w:tr>
    </w:tbl>
    <w:p w14:paraId="5D717BAF">
      <w:pPr>
        <w:jc w:val="center"/>
        <w:rPr>
          <w:rFonts w:ascii="TH SarabunIT๙" w:hAnsi="TH SarabunIT๙" w:cs="TH SarabunIT๙"/>
          <w:b/>
          <w:bCs/>
          <w:sz w:val="32"/>
          <w:szCs w:val="32"/>
        </w:rPr>
      </w:pPr>
    </w:p>
    <w:p w14:paraId="65A2DE5C">
      <w:pPr>
        <w:jc w:val="center"/>
        <w:rPr>
          <w:rFonts w:ascii="TH SarabunIT๙" w:hAnsi="TH SarabunIT๙" w:cs="TH SarabunIT๙"/>
          <w:b/>
          <w:bCs/>
          <w:sz w:val="32"/>
          <w:szCs w:val="32"/>
        </w:rPr>
      </w:pPr>
    </w:p>
    <w:p w14:paraId="34395DF1">
      <w:pPr>
        <w:jc w:val="center"/>
        <w:rPr>
          <w:rFonts w:ascii="TH SarabunIT๙" w:hAnsi="TH SarabunIT๙" w:cs="TH SarabunIT๙"/>
          <w:b/>
          <w:bCs/>
          <w:sz w:val="32"/>
          <w:szCs w:val="32"/>
        </w:rPr>
      </w:pPr>
    </w:p>
    <w:p w14:paraId="17D5BD52">
      <w:pPr>
        <w:jc w:val="center"/>
        <w:rPr>
          <w:rFonts w:ascii="TH SarabunIT๙" w:hAnsi="TH SarabunIT๙" w:cs="TH SarabunIT๙"/>
          <w:b/>
          <w:bCs/>
          <w:sz w:val="32"/>
          <w:szCs w:val="32"/>
        </w:rPr>
      </w:pPr>
    </w:p>
    <w:p w14:paraId="7DCCB34D">
      <w:pPr>
        <w:jc w:val="center"/>
        <w:rPr>
          <w:rFonts w:ascii="TH SarabunIT๙" w:hAnsi="TH SarabunIT๙" w:cs="TH SarabunIT๙"/>
          <w:b/>
          <w:bCs/>
          <w:sz w:val="32"/>
          <w:szCs w:val="32"/>
        </w:rPr>
      </w:pPr>
    </w:p>
    <w:tbl>
      <w:tblPr>
        <w:tblStyle w:val="73"/>
        <w:tblW w:w="9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8"/>
        <w:gridCol w:w="1846"/>
        <w:gridCol w:w="2026"/>
      </w:tblGrid>
      <w:tr w14:paraId="771F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248" w:type="dxa"/>
            <w:tcBorders>
              <w:bottom w:val="single" w:color="auto" w:sz="4" w:space="0"/>
            </w:tcBorders>
          </w:tcPr>
          <w:p w14:paraId="310779E0">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รายละเอียด</w:t>
            </w:r>
            <w:r>
              <w:rPr>
                <w:rFonts w:ascii="TH SarabunIT๙" w:hAnsi="TH SarabunIT๙" w:cs="TH SarabunIT๙"/>
                <w:b/>
                <w:bCs/>
                <w:sz w:val="32"/>
                <w:szCs w:val="32"/>
                <w:cs/>
                <w:lang w:bidi="th"/>
              </w:rPr>
              <w:t>/</w:t>
            </w:r>
            <w:r>
              <w:rPr>
                <w:rFonts w:ascii="TH SarabunIT๙" w:hAnsi="TH SarabunIT๙" w:cs="TH SarabunIT๙"/>
                <w:b/>
                <w:bCs/>
                <w:sz w:val="32"/>
                <w:szCs w:val="32"/>
                <w:cs/>
                <w:lang w:val="th-TH" w:bidi="th-TH"/>
              </w:rPr>
              <w:t>กิจกรรม</w:t>
            </w:r>
          </w:p>
        </w:tc>
        <w:tc>
          <w:tcPr>
            <w:tcW w:w="1846" w:type="dxa"/>
          </w:tcPr>
          <w:p w14:paraId="06DB453E">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ระยะเวลา</w:t>
            </w:r>
          </w:p>
        </w:tc>
        <w:tc>
          <w:tcPr>
            <w:tcW w:w="2026" w:type="dxa"/>
          </w:tcPr>
          <w:p w14:paraId="24FC1E36">
            <w:pPr>
              <w:jc w:val="cente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ผลงาน</w:t>
            </w:r>
          </w:p>
        </w:tc>
      </w:tr>
      <w:tr w14:paraId="16C5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trPr>
        <w:tc>
          <w:tcPr>
            <w:tcW w:w="5248" w:type="dxa"/>
            <w:tcBorders>
              <w:bottom w:val="single" w:color="auto" w:sz="4" w:space="0"/>
            </w:tcBorders>
          </w:tcPr>
          <w:p w14:paraId="19A54BAE">
            <w:pPr>
              <w:rPr>
                <w:rFonts w:ascii="TH SarabunIT๙" w:hAnsi="TH SarabunIT๙" w:cs="TH SarabunIT๙"/>
                <w:b/>
                <w:bCs/>
                <w:sz w:val="32"/>
                <w:szCs w:val="32"/>
                <w:cs/>
              </w:rPr>
            </w:pPr>
            <w:r>
              <w:rPr>
                <w:rFonts w:ascii="TH SarabunIT๙" w:hAnsi="TH SarabunIT๙" w:cs="TH SarabunIT๙"/>
                <w:b/>
                <w:bCs/>
                <w:sz w:val="32"/>
                <w:szCs w:val="32"/>
                <w:cs/>
                <w:lang w:val="th-TH" w:bidi="th-TH"/>
              </w:rPr>
              <w:t>บทที่ ๒ ธรรมชาติรอบตัวเรา</w:t>
            </w:r>
          </w:p>
          <w:p w14:paraId="75551FC2">
            <w:pPr>
              <w:rPr>
                <w:rFonts w:ascii="TH SarabunIT๙" w:hAnsi="TH SarabunIT๙" w:cs="TH SarabunIT๙"/>
                <w:b/>
                <w:bCs/>
                <w:sz w:val="32"/>
                <w:szCs w:val="32"/>
              </w:rPr>
            </w:pPr>
            <w:r>
              <w:rPr>
                <w:rFonts w:ascii="TH SarabunIT๙" w:hAnsi="TH SarabunIT๙" w:cs="TH SarabunIT๙"/>
                <w:sz w:val="32"/>
                <w:szCs w:val="32"/>
                <w:cs/>
              </w:rPr>
              <w:t xml:space="preserve">           </w:t>
            </w:r>
            <w:r>
              <w:rPr>
                <w:rFonts w:ascii="TH SarabunIT๙" w:hAnsi="TH SarabunIT๙" w:cs="TH SarabunIT๙"/>
                <w:b/>
                <w:bCs/>
                <w:sz w:val="32"/>
                <w:szCs w:val="32"/>
                <w:cs/>
                <w:lang w:val="th-TH" w:bidi="th-TH"/>
              </w:rPr>
              <w:t>เรื่อง  กลางวัน</w:t>
            </w:r>
            <w:r>
              <w:rPr>
                <w:rFonts w:ascii="TH SarabunIT๙" w:hAnsi="TH SarabunIT๙" w:cs="TH SarabunIT๙"/>
                <w:b/>
                <w:bCs/>
                <w:sz w:val="32"/>
                <w:szCs w:val="32"/>
                <w:cs/>
              </w:rPr>
              <w:t>-</w:t>
            </w:r>
            <w:r>
              <w:rPr>
                <w:rFonts w:ascii="TH SarabunIT๙" w:hAnsi="TH SarabunIT๙" w:cs="TH SarabunIT๙"/>
                <w:b/>
                <w:bCs/>
                <w:sz w:val="32"/>
                <w:szCs w:val="32"/>
                <w:cs/>
                <w:lang w:val="th-TH" w:bidi="th-TH"/>
              </w:rPr>
              <w:t>กลางคืน</w:t>
            </w:r>
          </w:p>
          <w:p w14:paraId="5DB0559A">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กิจกรรมนำเข้าสู่บทเรียน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พระอาทิตย์ยิ้มแฉ่ง </w:t>
            </w:r>
          </w:p>
          <w:p w14:paraId="50D0E629">
            <w:pPr>
              <w:rPr>
                <w:rFonts w:ascii="TH SarabunIT๙" w:hAnsi="TH SarabunIT๙" w:cs="TH SarabunIT๙"/>
                <w:spacing w:val="-16"/>
                <w:sz w:val="32"/>
                <w:szCs w:val="32"/>
              </w:rPr>
            </w:pP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๓</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๕</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๙</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 LOSo </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LO (P.E.</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๘</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791A9E57">
            <w:pPr>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ดวงอาทิตย์เจ้าขา</w:t>
            </w:r>
          </w:p>
          <w:p w14:paraId="0D395B95">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๓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6C7B0CDD">
            <w:pPr>
              <w:rPr>
                <w:rFonts w:ascii="TH SarabunIT๙" w:hAnsi="TH SarabunIT๙" w:cs="TH SarabunIT๙"/>
                <w:sz w:val="32"/>
                <w:szCs w:val="32"/>
              </w:rPr>
            </w:pPr>
          </w:p>
          <w:p w14:paraId="47A95ACB">
            <w:pPr>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เรื่อง เธอคือลม ฉันคืออากาศ </w:t>
            </w:r>
          </w:p>
          <w:p w14:paraId="470CF5C9">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ใช่ลมหรืออากาศ</w:t>
            </w:r>
          </w:p>
          <w:p w14:paraId="573E0A44">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021CC247">
            <w:pPr>
              <w:rPr>
                <w:rFonts w:ascii="TH SarabunIT๙" w:hAnsi="TH SarabunIT๙" w:cs="TH SarabunIT๙"/>
                <w:sz w:val="32"/>
                <w:szCs w:val="32"/>
              </w:rPr>
            </w:pPr>
          </w:p>
          <w:p w14:paraId="2455BCAA">
            <w:pPr>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เรื่อง วาตภัยอุทกภัย    </w:t>
            </w:r>
          </w:p>
          <w:p w14:paraId="0833994F">
            <w:pPr>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วาตภัยอุทกภัย</w:t>
            </w:r>
          </w:p>
          <w:p w14:paraId="3E8D241F">
            <w:pPr>
              <w:rPr>
                <w:rFonts w:ascii="TH SarabunIT๙" w:hAnsi="TH SarabunIT๙" w:cs="TH SarabunIT๙"/>
                <w:b/>
                <w:bCs/>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ทำอย่างไรเมื่อภัยมา</w:t>
            </w:r>
            <w:r>
              <w:rPr>
                <w:rFonts w:ascii="TH SarabunIT๙" w:hAnsi="TH SarabunIT๙" w:cs="TH SarabunIT๙"/>
                <w:sz w:val="32"/>
                <w:szCs w:val="32"/>
              </w:rPr>
              <w:t xml:space="preserve"> </w:t>
            </w:r>
            <w:r>
              <w:rPr>
                <w:rFonts w:ascii="TH SarabunIT๙" w:hAnsi="TH SarabunIT๙" w:cs="TH SarabunIT๙"/>
                <w:b/>
                <w:bCs/>
                <w:sz w:val="32"/>
                <w:szCs w:val="32"/>
                <w:cs/>
              </w:rPr>
              <w:t xml:space="preserve">   </w:t>
            </w:r>
          </w:p>
          <w:p w14:paraId="47AF8A7C">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๗</w:t>
            </w:r>
            <w:r>
              <w:rPr>
                <w:rFonts w:ascii="TH SarabunIT๙" w:hAnsi="TH SarabunIT๙" w:cs="TH SarabunIT๙"/>
                <w:sz w:val="32"/>
                <w:szCs w:val="32"/>
              </w:rPr>
              <w:t>,</w:t>
            </w:r>
            <w:r>
              <w:rPr>
                <w:rFonts w:ascii="TH SarabunIT๙" w:hAnsi="TH SarabunIT๙" w:cs="TH SarabunIT๙"/>
                <w:sz w:val="32"/>
                <w:szCs w:val="32"/>
                <w:cs/>
                <w:lang w:val="th-TH" w:bidi="th-TH"/>
              </w:rPr>
              <w:t>๑๐</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๒ </w:t>
            </w:r>
            <w:r>
              <w:rPr>
                <w:rFonts w:ascii="TH SarabunIT๙" w:hAnsi="TH SarabunIT๙" w:cs="TH SarabunIT๙"/>
                <w:sz w:val="32"/>
                <w:szCs w:val="32"/>
              </w:rPr>
              <w:t xml:space="preserve"> </w:t>
            </w:r>
            <w:r>
              <w:rPr>
                <w:rFonts w:ascii="TH SarabunIT๙" w:hAnsi="TH SarabunIT๙" w:cs="TH SarabunIT๙"/>
                <w:sz w:val="32"/>
                <w:szCs w:val="32"/>
                <w:cs/>
              </w:rPr>
              <w:t>)</w:t>
            </w:r>
          </w:p>
          <w:p w14:paraId="34608CFE">
            <w:pPr>
              <w:rPr>
                <w:rFonts w:ascii="TH SarabunIT๙" w:hAnsi="TH SarabunIT๙" w:cs="TH SarabunIT๙"/>
                <w:sz w:val="32"/>
                <w:szCs w:val="32"/>
                <w:cs/>
              </w:rPr>
            </w:pPr>
          </w:p>
          <w:p w14:paraId="770DACDC">
            <w:pPr>
              <w:rPr>
                <w:rFonts w:ascii="TH SarabunIT๙" w:hAnsi="TH SarabunIT๙" w:cs="TH SarabunIT๙"/>
                <w:sz w:val="32"/>
                <w:szCs w:val="32"/>
                <w:cs/>
              </w:rPr>
            </w:pPr>
            <w:r>
              <w:rPr>
                <w:rFonts w:ascii="TH SarabunIT๙" w:hAnsi="TH SarabunIT๙" w:cs="TH SarabunIT๙"/>
                <w:b/>
                <w:bCs/>
                <w:sz w:val="32"/>
                <w:szCs w:val="32"/>
                <w:cs/>
                <w:lang w:bidi="th"/>
              </w:rPr>
              <w:t xml:space="preserve">  </w:t>
            </w:r>
          </w:p>
        </w:tc>
        <w:tc>
          <w:tcPr>
            <w:tcW w:w="1846" w:type="dxa"/>
          </w:tcPr>
          <w:p w14:paraId="62AD63CA">
            <w:pPr>
              <w:jc w:val="center"/>
              <w:rPr>
                <w:rFonts w:ascii="TH SarabunIT๙" w:hAnsi="TH SarabunIT๙" w:cs="TH SarabunIT๙"/>
                <w:b/>
                <w:bCs/>
                <w:sz w:val="32"/>
                <w:szCs w:val="32"/>
                <w:lang w:bidi="th"/>
              </w:rPr>
            </w:pPr>
            <w:r>
              <w:rPr>
                <w:rFonts w:ascii="TH SarabunIT๙" w:hAnsi="TH SarabunIT๙" w:cs="TH SarabunIT๙"/>
                <w:b/>
                <w:bCs/>
                <w:sz w:val="32"/>
                <w:szCs w:val="32"/>
                <w:lang w:bidi="th"/>
              </w:rPr>
              <w:t>20</w:t>
            </w:r>
          </w:p>
          <w:p w14:paraId="30DA1D91">
            <w:pPr>
              <w:jc w:val="center"/>
              <w:rPr>
                <w:rFonts w:ascii="TH SarabunIT๙" w:hAnsi="TH SarabunIT๙" w:cs="TH SarabunIT๙"/>
                <w:b/>
                <w:bCs/>
                <w:sz w:val="32"/>
                <w:szCs w:val="32"/>
                <w:lang w:bidi="th"/>
              </w:rPr>
            </w:pPr>
          </w:p>
          <w:p w14:paraId="3AAD0DB5">
            <w:pPr>
              <w:jc w:val="center"/>
              <w:rPr>
                <w:rFonts w:ascii="TH SarabunIT๙" w:hAnsi="TH SarabunIT๙" w:cs="TH SarabunIT๙"/>
                <w:b/>
                <w:bCs/>
                <w:sz w:val="32"/>
                <w:szCs w:val="32"/>
                <w:lang w:bidi="th"/>
              </w:rPr>
            </w:pPr>
          </w:p>
          <w:p w14:paraId="1BF39DEA">
            <w:pPr>
              <w:jc w:val="center"/>
              <w:rPr>
                <w:rFonts w:ascii="TH SarabunIT๙" w:hAnsi="TH SarabunIT๙" w:cs="TH SarabunIT๙"/>
                <w:b/>
                <w:bCs/>
                <w:sz w:val="32"/>
                <w:szCs w:val="32"/>
                <w:lang w:bidi="th"/>
              </w:rPr>
            </w:pPr>
          </w:p>
          <w:p w14:paraId="6BFDE695">
            <w:pPr>
              <w:jc w:val="center"/>
              <w:rPr>
                <w:rFonts w:ascii="TH SarabunIT๙" w:hAnsi="TH SarabunIT๙" w:cs="TH SarabunIT๙"/>
                <w:b/>
                <w:bCs/>
                <w:sz w:val="32"/>
                <w:szCs w:val="32"/>
                <w:cs/>
                <w:lang w:bidi="th"/>
              </w:rPr>
            </w:pPr>
          </w:p>
        </w:tc>
        <w:tc>
          <w:tcPr>
            <w:tcW w:w="2026" w:type="dxa"/>
          </w:tcPr>
          <w:p w14:paraId="0683D466">
            <w:pPr>
              <w:jc w:val="thaiDistribute"/>
              <w:rPr>
                <w:rFonts w:ascii="TH SarabunIT๙" w:hAnsi="TH SarabunIT๙" w:cs="TH SarabunIT๙"/>
                <w:sz w:val="32"/>
                <w:szCs w:val="32"/>
                <w:cs/>
                <w:lang w:bidi="th"/>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ชิ้นงานแบบจำลองการขึ้นและลงของดวงอาทิตย์</w:t>
            </w:r>
          </w:p>
          <w:p w14:paraId="0A7800AF">
            <w:pPr>
              <w:jc w:val="thaiDistribute"/>
              <w:rPr>
                <w:rFonts w:ascii="TH SarabunIT๙" w:hAnsi="TH SarabunIT๙" w:cs="TH SarabunIT๙"/>
                <w:sz w:val="32"/>
                <w:szCs w:val="32"/>
                <w:lang w:bidi="th"/>
              </w:rPr>
            </w:pPr>
            <w:r>
              <w:rPr>
                <w:rFonts w:ascii="TH SarabunIT๙" w:hAnsi="TH SarabunIT๙" w:cs="TH SarabunIT๙"/>
                <w:sz w:val="32"/>
                <w:szCs w:val="32"/>
                <w:cs/>
                <w:lang w:bidi="th"/>
              </w:rPr>
              <w:t xml:space="preserve">- </w:t>
            </w:r>
            <w:r>
              <w:rPr>
                <w:rFonts w:ascii="TH SarabunIT๙" w:hAnsi="TH SarabunIT๙" w:cs="TH SarabunIT๙"/>
                <w:sz w:val="32"/>
                <w:szCs w:val="32"/>
                <w:cs/>
                <w:lang w:val="th-TH" w:bidi="th-TH"/>
              </w:rPr>
              <w:t>ชิ้นงานแบบจำลองการขึ้นและลงของดวงอาทิตย์</w:t>
            </w:r>
          </w:p>
          <w:p w14:paraId="38BEF2D2">
            <w:pPr>
              <w:jc w:val="thaiDistribute"/>
              <w:rPr>
                <w:rFonts w:ascii="TH SarabunIT๙" w:hAnsi="TH SarabunIT๙" w:cs="TH SarabunIT๙"/>
                <w:sz w:val="32"/>
                <w:szCs w:val="32"/>
                <w:cs/>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แบบบันทึกการเข้าร่วมกิจกรรมและการตอบคำถามเรื่องใช่ลมและอากาศ</w:t>
            </w:r>
          </w:p>
          <w:p w14:paraId="10763371">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แบบบันทึกการเข้าร่วมกิจกรรมและการตอบคำถามเรื่องวาตภัยอุทกภัย</w:t>
            </w:r>
          </w:p>
          <w:p w14:paraId="21A01EAA">
            <w:pPr>
              <w:jc w:val="thaiDistribute"/>
              <w:rPr>
                <w:rFonts w:ascii="TH SarabunIT๙" w:hAnsi="TH SarabunIT๙" w:cs="TH SarabunIT๙"/>
                <w:sz w:val="32"/>
                <w:szCs w:val="32"/>
                <w:cs/>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การนำเสนอวิธีป้องกันวาตภัยอุทกภัยในรูปแบบที่ชอบหน้าชั้นเรียน</w:t>
            </w:r>
          </w:p>
        </w:tc>
      </w:tr>
      <w:tr w14:paraId="2F2A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5248" w:type="dxa"/>
            <w:tcBorders>
              <w:bottom w:val="single" w:color="auto" w:sz="4" w:space="0"/>
            </w:tcBorders>
          </w:tcPr>
          <w:p w14:paraId="2414D8BA">
            <w:pPr>
              <w:rPr>
                <w:rFonts w:ascii="TH SarabunIT๙" w:hAnsi="TH SarabunIT๙" w:cs="TH SarabunIT๙"/>
                <w:b/>
                <w:bCs/>
                <w:spacing w:val="-16"/>
                <w:sz w:val="32"/>
                <w:szCs w:val="32"/>
                <w:lang w:bidi="th"/>
              </w:rPr>
            </w:pPr>
            <w:r>
              <w:rPr>
                <w:rFonts w:ascii="TH SarabunIT๙" w:hAnsi="TH SarabunIT๙" w:cs="TH SarabunIT๙"/>
                <w:b/>
                <w:bCs/>
                <w:spacing w:val="-16"/>
                <w:sz w:val="32"/>
                <w:szCs w:val="32"/>
                <w:cs/>
                <w:lang w:val="th-TH" w:bidi="th-TH"/>
              </w:rPr>
              <w:t>บทที่ ๓ ถิ่นนี้ที่ฉันรัก</w:t>
            </w:r>
          </w:p>
          <w:p w14:paraId="4ECB15D6">
            <w:pPr>
              <w:rPr>
                <w:rFonts w:ascii="TH SarabunIT๙" w:hAnsi="TH SarabunIT๙" w:cs="TH SarabunIT๙"/>
                <w:b/>
                <w:bCs/>
                <w:spacing w:val="-16"/>
                <w:sz w:val="32"/>
                <w:szCs w:val="32"/>
              </w:rPr>
            </w:pPr>
            <w:r>
              <w:rPr>
                <w:rFonts w:ascii="TH SarabunIT๙" w:hAnsi="TH SarabunIT๙" w:cs="TH SarabunIT๙"/>
                <w:b/>
                <w:bCs/>
                <w:spacing w:val="-16"/>
                <w:sz w:val="32"/>
                <w:szCs w:val="32"/>
                <w:cs/>
                <w:lang w:bidi="th"/>
              </w:rPr>
              <w:t xml:space="preserve">          </w:t>
            </w:r>
            <w:r>
              <w:rPr>
                <w:rFonts w:ascii="TH SarabunIT๙" w:hAnsi="TH SarabunIT๙" w:cs="TH SarabunIT๙"/>
                <w:b/>
                <w:bCs/>
                <w:spacing w:val="-16"/>
                <w:sz w:val="32"/>
                <w:szCs w:val="32"/>
                <w:cs/>
                <w:lang w:val="th-TH" w:bidi="th-TH"/>
              </w:rPr>
              <w:t>เรื่อง  ท้องถิ่นของฉัน</w:t>
            </w:r>
          </w:p>
          <w:p w14:paraId="60118A68">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 xml:space="preserve">กิจกรรม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 xml:space="preserve">นี้คือปูยู </w:t>
            </w:r>
            <w:r>
              <w:rPr>
                <w:rFonts w:ascii="TH SarabunIT๙" w:hAnsi="TH SarabunIT๙" w:cs="TH SarabunIT๙"/>
                <w:spacing w:val="-16"/>
                <w:sz w:val="32"/>
                <w:szCs w:val="32"/>
              </w:rPr>
              <w:t>(</w:t>
            </w:r>
            <w:r>
              <w:rPr>
                <w:rFonts w:ascii="TH SarabunIT๙" w:hAnsi="TH SarabunIT๙" w:cs="TH SarabunIT๙"/>
                <w:spacing w:val="-16"/>
                <w:sz w:val="32"/>
                <w:szCs w:val="32"/>
                <w:cs/>
                <w:lang w:val="th-TH" w:bidi="th-TH"/>
              </w:rPr>
              <w:t>ข้อมูลทางภูมิศาสตร์ สภาพแวดล้อม ที่ตั้ง สถานที่สำคัญ การดำเนินชีวิต การประกอบอาชีพ</w:t>
            </w:r>
            <w:r>
              <w:rPr>
                <w:rFonts w:ascii="TH SarabunIT๙" w:hAnsi="TH SarabunIT๙" w:cs="TH SarabunIT๙"/>
                <w:spacing w:val="-16"/>
                <w:sz w:val="32"/>
                <w:szCs w:val="32"/>
              </w:rPr>
              <w:t>)</w:t>
            </w:r>
          </w:p>
          <w:p w14:paraId="1BF7A58E">
            <w:pPr>
              <w:jc w:val="thaiDistribute"/>
              <w:rPr>
                <w:rFonts w:ascii="TH SarabunIT๙" w:hAnsi="TH SarabunIT๙" w:cs="TH SarabunIT๙"/>
                <w:spacing w:val="-16"/>
                <w:sz w:val="32"/>
                <w:szCs w:val="32"/>
              </w:rPr>
            </w:pP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๒</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 xml:space="preserve"> LOSo </w:t>
            </w:r>
            <w:r>
              <w:rPr>
                <w:rFonts w:ascii="TH SarabunIT๙" w:hAnsi="TH SarabunIT๙" w:cs="TH SarabunIT๙"/>
                <w:spacing w:val="-16"/>
                <w:sz w:val="32"/>
                <w:szCs w:val="32"/>
                <w:cs/>
                <w:lang w:val="th-TH" w:bidi="th-TH"/>
              </w:rPr>
              <w:t>๒</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๕</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๖</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๙</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๑๑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LO (P.E.</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๒</w:t>
            </w:r>
            <w:r>
              <w:rPr>
                <w:rFonts w:ascii="TH SarabunIT๙" w:hAnsi="TH SarabunIT๙" w:cs="TH SarabunIT๙"/>
                <w:spacing w:val="-16"/>
                <w:sz w:val="32"/>
                <w:szCs w:val="32"/>
                <w:cs/>
              </w:rPr>
              <w:t xml:space="preserve">) ,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๔</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๕</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๗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0696F009">
            <w:pPr>
              <w:jc w:val="thaiDistribute"/>
              <w:rPr>
                <w:rFonts w:ascii="TH SarabunIT๙" w:hAnsi="TH SarabunIT๙" w:cs="TH SarabunIT๙"/>
                <w:spacing w:val="-16"/>
                <w:sz w:val="32"/>
                <w:szCs w:val="32"/>
              </w:rPr>
            </w:pP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 xml:space="preserve">กิจกรรม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แผนผังนี้ฝีมือฉัน</w:t>
            </w:r>
          </w:p>
          <w:p w14:paraId="67834CA1">
            <w:pPr>
              <w:jc w:val="thaiDistribute"/>
              <w:rPr>
                <w:rFonts w:ascii="TH SarabunIT๙" w:hAnsi="TH SarabunIT๙" w:cs="TH SarabunIT๙"/>
                <w:spacing w:val="-16"/>
                <w:sz w:val="32"/>
                <w:szCs w:val="32"/>
                <w:cs/>
              </w:rPr>
            </w:pPr>
            <w:r>
              <w:rPr>
                <w:rFonts w:ascii="TH SarabunIT๙" w:hAnsi="TH SarabunIT๙" w:cs="TH SarabunIT๙"/>
                <w:spacing w:val="-16"/>
                <w:sz w:val="32"/>
                <w:szCs w:val="32"/>
                <w:cs/>
                <w:lang w:bidi="th"/>
              </w:rPr>
              <w:t>(</w:t>
            </w:r>
            <w:r>
              <w:rPr>
                <w:rFonts w:ascii="TH SarabunIT๙" w:hAnsi="TH SarabunIT๙" w:cs="TH SarabunIT๙"/>
                <w:spacing w:val="-16"/>
                <w:sz w:val="32"/>
                <w:szCs w:val="32"/>
              </w:rPr>
              <w:t xml:space="preserve">LOSci </w:t>
            </w:r>
            <w:r>
              <w:rPr>
                <w:rFonts w:ascii="TH SarabunIT๙" w:hAnsi="TH SarabunIT๙" w:cs="TH SarabunIT๙"/>
                <w:spacing w:val="-16"/>
                <w:sz w:val="32"/>
                <w:szCs w:val="32"/>
                <w:cs/>
                <w:lang w:val="th-TH" w:bidi="th-TH"/>
              </w:rPr>
              <w:t>๖</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 xml:space="preserve"> LOSo </w:t>
            </w:r>
            <w:r>
              <w:rPr>
                <w:rFonts w:ascii="TH SarabunIT๙" w:hAnsi="TH SarabunIT๙" w:cs="TH SarabunIT๙"/>
                <w:spacing w:val="-16"/>
                <w:sz w:val="32"/>
                <w:szCs w:val="32"/>
                <w:cs/>
                <w:lang w:val="th-TH" w:bidi="th-TH"/>
              </w:rPr>
              <w:t>๖</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๑๑  </w:t>
            </w:r>
            <w:r>
              <w:rPr>
                <w:rFonts w:ascii="TH SarabunIT๙" w:hAnsi="TH SarabunIT๙" w:cs="TH SarabunIT๙"/>
                <w:spacing w:val="-16"/>
                <w:sz w:val="32"/>
                <w:szCs w:val="32"/>
                <w:cs/>
              </w:rPr>
              <w:t xml:space="preserve">, </w:t>
            </w:r>
            <w:r>
              <w:rPr>
                <w:rFonts w:ascii="TH SarabunIT๙" w:hAnsi="TH SarabunIT๙" w:cs="TH SarabunIT๙"/>
                <w:spacing w:val="-16"/>
                <w:sz w:val="32"/>
                <w:szCs w:val="32"/>
              </w:rPr>
              <w:t xml:space="preserve">LOArt </w:t>
            </w:r>
            <w:r>
              <w:rPr>
                <w:rFonts w:ascii="TH SarabunIT๙" w:hAnsi="TH SarabunIT๙" w:cs="TH SarabunIT๙"/>
                <w:spacing w:val="-16"/>
                <w:sz w:val="32"/>
                <w:szCs w:val="32"/>
                <w:cs/>
                <w:lang w:val="th-TH" w:bidi="th-TH"/>
              </w:rPr>
              <w:t>๑</w:t>
            </w:r>
            <w:r>
              <w:rPr>
                <w:rFonts w:ascii="TH SarabunIT๙" w:hAnsi="TH SarabunIT๙" w:cs="TH SarabunIT๙"/>
                <w:spacing w:val="-16"/>
                <w:sz w:val="32"/>
                <w:szCs w:val="32"/>
                <w:cs/>
              </w:rPr>
              <w:t>,</w:t>
            </w:r>
            <w:r>
              <w:rPr>
                <w:rFonts w:ascii="TH SarabunIT๙" w:hAnsi="TH SarabunIT๙" w:cs="TH SarabunIT๙"/>
                <w:spacing w:val="-16"/>
                <w:sz w:val="32"/>
                <w:szCs w:val="32"/>
                <w:cs/>
                <w:lang w:val="th-TH" w:bidi="th-TH"/>
              </w:rPr>
              <w:t xml:space="preserve">๒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rPr>
              <w:t>)</w:t>
            </w:r>
          </w:p>
          <w:p w14:paraId="331FA1A5">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 xml:space="preserve">กิจกรรม </w:t>
            </w: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สิ่งนี้ฉันภูมิใจ</w:t>
            </w:r>
          </w:p>
          <w:p w14:paraId="5F88F2A8">
            <w:pPr>
              <w:jc w:val="thaiDistribute"/>
              <w:rPr>
                <w:rFonts w:ascii="TH SarabunIT๙" w:hAnsi="TH SarabunIT๙" w:cs="TH SarabunIT๙"/>
                <w:spacing w:val="-16"/>
                <w:sz w:val="32"/>
                <w:szCs w:val="32"/>
                <w:cs/>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๖</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๖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๖</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๒</w:t>
            </w:r>
            <w:r>
              <w:rPr>
                <w:rFonts w:ascii="TH SarabunIT๙" w:hAnsi="TH SarabunIT๙" w:cs="TH SarabunIT๙"/>
                <w:sz w:val="32"/>
                <w:szCs w:val="32"/>
              </w:rPr>
              <w:t xml:space="preserve"> </w:t>
            </w:r>
            <w:r>
              <w:rPr>
                <w:rFonts w:ascii="TH SarabunIT๙" w:hAnsi="TH SarabunIT๙" w:cs="TH SarabunIT๙"/>
                <w:sz w:val="32"/>
                <w:szCs w:val="32"/>
                <w:cs/>
              </w:rPr>
              <w:t>)</w:t>
            </w:r>
          </w:p>
        </w:tc>
        <w:tc>
          <w:tcPr>
            <w:tcW w:w="1846" w:type="dxa"/>
          </w:tcPr>
          <w:p w14:paraId="23D20E52">
            <w:pPr>
              <w:jc w:val="center"/>
              <w:rPr>
                <w:rFonts w:ascii="TH SarabunIT๙" w:hAnsi="TH SarabunIT๙" w:cs="TH SarabunIT๙"/>
                <w:b/>
                <w:bCs/>
                <w:spacing w:val="-16"/>
                <w:sz w:val="32"/>
                <w:szCs w:val="32"/>
                <w:cs/>
                <w:lang w:bidi="th"/>
              </w:rPr>
            </w:pPr>
            <w:r>
              <w:rPr>
                <w:rFonts w:ascii="TH SarabunIT๙" w:hAnsi="TH SarabunIT๙" w:cs="TH SarabunIT๙"/>
                <w:b/>
                <w:bCs/>
                <w:spacing w:val="-16"/>
                <w:sz w:val="32"/>
                <w:szCs w:val="32"/>
                <w:lang w:bidi="th"/>
              </w:rPr>
              <w:t>10</w:t>
            </w:r>
          </w:p>
        </w:tc>
        <w:tc>
          <w:tcPr>
            <w:tcW w:w="2026" w:type="dxa"/>
          </w:tcPr>
          <w:p w14:paraId="4C7C19DC">
            <w:pPr>
              <w:jc w:val="thaiDistribute"/>
              <w:rPr>
                <w:rFonts w:ascii="TH SarabunIT๙" w:hAnsi="TH SarabunIT๙" w:cs="TH SarabunIT๙"/>
                <w:spacing w:val="-16"/>
                <w:sz w:val="32"/>
                <w:szCs w:val="32"/>
              </w:rPr>
            </w:pPr>
            <w:r>
              <w:rPr>
                <w:rFonts w:ascii="TH SarabunIT๙" w:hAnsi="TH SarabunIT๙" w:cs="TH SarabunIT๙"/>
                <w:spacing w:val="-16"/>
                <w:sz w:val="32"/>
                <w:szCs w:val="32"/>
              </w:rPr>
              <w:t xml:space="preserve">- </w:t>
            </w:r>
            <w:r>
              <w:rPr>
                <w:rFonts w:ascii="TH SarabunIT๙" w:hAnsi="TH SarabunIT๙" w:cs="TH SarabunIT๙"/>
                <w:spacing w:val="-16"/>
                <w:sz w:val="32"/>
                <w:szCs w:val="32"/>
                <w:cs/>
                <w:lang w:val="th-TH" w:bidi="th-TH"/>
              </w:rPr>
              <w:t>แบบบันทึกการเข้าร่วมกิจกรรมและการตอบคำถามเรื่องท้องถิ่นของฉัน</w:t>
            </w:r>
          </w:p>
          <w:p w14:paraId="4FF8DDFE">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ชิ้นงานแผนผังสถานที่สำคัญภายในโรงเรียนถึงปูยู</w:t>
            </w:r>
          </w:p>
          <w:p w14:paraId="196947A5">
            <w:pPr>
              <w:jc w:val="thaiDistribute"/>
              <w:rPr>
                <w:rFonts w:ascii="TH SarabunIT๙" w:hAnsi="TH SarabunIT๙" w:cs="TH SarabunIT๙"/>
                <w:spacing w:val="-16"/>
                <w:sz w:val="32"/>
                <w:szCs w:val="32"/>
              </w:rPr>
            </w:pPr>
            <w:r>
              <w:rPr>
                <w:rFonts w:ascii="TH SarabunIT๙" w:hAnsi="TH SarabunIT๙" w:cs="TH SarabunIT๙"/>
                <w:spacing w:val="-16"/>
                <w:sz w:val="32"/>
                <w:szCs w:val="32"/>
                <w:cs/>
              </w:rPr>
              <w:t xml:space="preserve">- </w:t>
            </w:r>
            <w:r>
              <w:rPr>
                <w:rFonts w:ascii="TH SarabunIT๙" w:hAnsi="TH SarabunIT๙" w:cs="TH SarabunIT๙"/>
                <w:spacing w:val="-16"/>
                <w:sz w:val="32"/>
                <w:szCs w:val="32"/>
                <w:cs/>
                <w:lang w:val="th-TH" w:bidi="th-TH"/>
              </w:rPr>
              <w:t>พูดหน้าชั้นเรียนเรื่องสิ่งที่ภาคภูมิใจในชุมชนปูยู</w:t>
            </w:r>
          </w:p>
          <w:p w14:paraId="76EE4DC5">
            <w:pPr>
              <w:jc w:val="center"/>
              <w:rPr>
                <w:rFonts w:ascii="TH SarabunIT๙" w:hAnsi="TH SarabunIT๙" w:cs="TH SarabunIT๙"/>
                <w:b/>
                <w:bCs/>
                <w:spacing w:val="-16"/>
                <w:sz w:val="32"/>
                <w:szCs w:val="32"/>
                <w:cs/>
              </w:rPr>
            </w:pPr>
          </w:p>
        </w:tc>
      </w:tr>
    </w:tbl>
    <w:p w14:paraId="09BEBACE">
      <w:pPr>
        <w:jc w:val="center"/>
        <w:rPr>
          <w:rFonts w:ascii="TH SarabunIT๙" w:hAnsi="TH SarabunIT๙" w:cs="TH SarabunIT๙"/>
          <w:b/>
          <w:bCs/>
          <w:sz w:val="32"/>
          <w:szCs w:val="32"/>
        </w:rPr>
      </w:pP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1701"/>
        <w:gridCol w:w="2075"/>
      </w:tblGrid>
      <w:tr w14:paraId="7742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75111759">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รายละเอียด</w:t>
            </w:r>
            <w:r>
              <w:rPr>
                <w:rFonts w:ascii="TH SarabunIT๙" w:hAnsi="TH SarabunIT๙" w:cs="TH SarabunIT๙"/>
                <w:b/>
                <w:bCs/>
                <w:sz w:val="32"/>
                <w:szCs w:val="32"/>
                <w:cs/>
                <w:lang w:bidi="th"/>
              </w:rPr>
              <w:t>/</w:t>
            </w:r>
            <w:r>
              <w:rPr>
                <w:rFonts w:ascii="TH SarabunIT๙" w:hAnsi="TH SarabunIT๙" w:cs="TH SarabunIT๙"/>
                <w:b/>
                <w:bCs/>
                <w:sz w:val="32"/>
                <w:szCs w:val="32"/>
                <w:cs/>
                <w:lang w:val="th-TH" w:bidi="th-TH"/>
              </w:rPr>
              <w:t>กิจกรรม</w:t>
            </w:r>
          </w:p>
        </w:tc>
        <w:tc>
          <w:tcPr>
            <w:tcW w:w="1701" w:type="dxa"/>
          </w:tcPr>
          <w:p w14:paraId="2BB9991C">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ระยะเวลา</w:t>
            </w:r>
          </w:p>
        </w:tc>
        <w:tc>
          <w:tcPr>
            <w:tcW w:w="2075" w:type="dxa"/>
          </w:tcPr>
          <w:p w14:paraId="0A3390AE">
            <w:pPr>
              <w:jc w:val="center"/>
              <w:rPr>
                <w:rFonts w:ascii="TH SarabunIT๙" w:hAnsi="TH SarabunIT๙" w:cs="TH SarabunIT๙"/>
                <w:b/>
                <w:bCs/>
                <w:sz w:val="32"/>
                <w:szCs w:val="32"/>
                <w:cs/>
                <w:lang w:bidi="th"/>
              </w:rPr>
            </w:pPr>
            <w:r>
              <w:rPr>
                <w:rFonts w:ascii="TH SarabunIT๙" w:hAnsi="TH SarabunIT๙" w:cs="TH SarabunIT๙"/>
                <w:b/>
                <w:bCs/>
                <w:sz w:val="32"/>
                <w:szCs w:val="32"/>
                <w:cs/>
                <w:lang w:val="th-TH" w:bidi="th-TH"/>
              </w:rPr>
              <w:t>ผลงาน</w:t>
            </w:r>
          </w:p>
        </w:tc>
      </w:tr>
      <w:tr w14:paraId="730E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3E840311">
            <w:pPr>
              <w:rPr>
                <w:rFonts w:ascii="TH SarabunIT๙" w:hAnsi="TH SarabunIT๙" w:cs="TH SarabunIT๙"/>
                <w:b/>
                <w:bCs/>
                <w:sz w:val="32"/>
                <w:szCs w:val="32"/>
                <w:cs/>
              </w:rPr>
            </w:pPr>
            <w:r>
              <w:rPr>
                <w:rFonts w:ascii="TH SarabunIT๙" w:hAnsi="TH SarabunIT๙" w:cs="TH SarabunIT๙"/>
                <w:b/>
                <w:bCs/>
                <w:sz w:val="32"/>
                <w:szCs w:val="32"/>
                <w:cs/>
                <w:lang w:val="th-TH" w:bidi="th-TH"/>
              </w:rPr>
              <w:t>บทที่ ๔ นักแปรรูปตัวน้อย</w:t>
            </w:r>
          </w:p>
          <w:p w14:paraId="69766C87">
            <w:pPr>
              <w:rPr>
                <w:rFonts w:ascii="TH SarabunIT๙" w:hAnsi="TH SarabunIT๙" w:cs="TH SarabunIT๙"/>
                <w:b/>
                <w:bCs/>
                <w:sz w:val="32"/>
                <w:szCs w:val="32"/>
              </w:rPr>
            </w:pPr>
            <w:r>
              <w:rPr>
                <w:rFonts w:ascii="TH SarabunIT๙" w:hAnsi="TH SarabunIT๙" w:cs="TH SarabunIT๙"/>
                <w:sz w:val="32"/>
                <w:szCs w:val="32"/>
                <w:cs/>
              </w:rPr>
              <w:t xml:space="preserve">         </w:t>
            </w:r>
            <w:r>
              <w:rPr>
                <w:rFonts w:ascii="TH SarabunIT๙" w:hAnsi="TH SarabunIT๙" w:cs="TH SarabunIT๙"/>
                <w:b/>
                <w:bCs/>
                <w:sz w:val="32"/>
                <w:szCs w:val="32"/>
                <w:cs/>
                <w:lang w:val="th-TH" w:bidi="th-TH"/>
              </w:rPr>
              <w:t>เรื่อง การแปรรูปสินค้าจากท้องถิ่น</w:t>
            </w:r>
          </w:p>
          <w:p w14:paraId="7F2E7093">
            <w:pPr>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การแปรรูปคืออะไร</w:t>
            </w:r>
          </w:p>
          <w:p w14:paraId="33A1A912">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๘</w:t>
            </w:r>
            <w:r>
              <w:rPr>
                <w:rFonts w:ascii="TH SarabunIT๙" w:hAnsi="TH SarabunIT๙" w:cs="TH SarabunIT๙"/>
                <w:sz w:val="32"/>
                <w:szCs w:val="32"/>
              </w:rPr>
              <w:t xml:space="preserve">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๑๑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 xml:space="preserve">๑๒  </w:t>
            </w:r>
            <w:r>
              <w:rPr>
                <w:rFonts w:ascii="TH SarabunIT๙" w:hAnsi="TH SarabunIT๙" w:cs="TH SarabunIT๙"/>
                <w:sz w:val="32"/>
                <w:szCs w:val="32"/>
                <w:cs/>
              </w:rPr>
              <w:t xml:space="preserve">,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5BDFE025">
            <w:pPr>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ภาพสินค้าและผลิตภัณฑ์ที่อยากทำ</w:t>
            </w:r>
          </w:p>
          <w:p w14:paraId="36A6C5A8">
            <w:pPr>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w:t>
            </w:r>
            <w:r>
              <w:rPr>
                <w:rFonts w:ascii="TH SarabunIT๙" w:hAnsi="TH SarabunIT๙" w:cs="TH SarabunIT๙"/>
                <w:sz w:val="32"/>
                <w:szCs w:val="32"/>
                <w:cs/>
                <w:lang w:val="th-TH" w:bidi="th-TH"/>
              </w:rPr>
              <w:t>๙</w:t>
            </w:r>
            <w:r>
              <w:rPr>
                <w:rFonts w:ascii="TH SarabunIT๙" w:hAnsi="TH SarabunIT๙" w:cs="TH SarabunIT๙"/>
                <w:sz w:val="32"/>
                <w:szCs w:val="32"/>
                <w:cs/>
              </w:rPr>
              <w:t>,</w:t>
            </w:r>
            <w:r>
              <w:rPr>
                <w:rFonts w:ascii="TH SarabunIT๙" w:hAnsi="TH SarabunIT๙" w:cs="TH SarabunIT๙"/>
                <w:sz w:val="32"/>
                <w:szCs w:val="32"/>
                <w:cs/>
                <w:lang w:val="th-TH" w:bidi="th-TH"/>
              </w:rPr>
              <w:t>๑๐</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๑๑</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๓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๓</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 xml:space="preserve">๑ </w:t>
            </w:r>
            <w:r>
              <w:rPr>
                <w:rFonts w:ascii="TH SarabunIT๙" w:hAnsi="TH SarabunIT๙" w:cs="TH SarabunIT๙"/>
                <w:sz w:val="32"/>
                <w:szCs w:val="32"/>
              </w:rPr>
              <w:t xml:space="preserve"> </w:t>
            </w:r>
            <w:r>
              <w:rPr>
                <w:rFonts w:ascii="TH SarabunIT๙" w:hAnsi="TH SarabunIT๙" w:cs="TH SarabunIT๙"/>
                <w:sz w:val="32"/>
                <w:szCs w:val="32"/>
                <w:cs/>
              </w:rPr>
              <w:t>)</w:t>
            </w:r>
          </w:p>
          <w:p w14:paraId="36F98C2F">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หน้าที่เธอ หน้าที่ฉัน</w:t>
            </w:r>
          </w:p>
          <w:p w14:paraId="1E83ABDC">
            <w:pPr>
              <w:rPr>
                <w:rFonts w:ascii="TH SarabunIT๙" w:hAnsi="TH SarabunIT๙" w:cs="TH SarabunIT๙"/>
                <w:sz w:val="32"/>
                <w:szCs w:val="32"/>
                <w:cs/>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๙</w:t>
            </w:r>
            <w:r>
              <w:rPr>
                <w:rFonts w:ascii="TH SarabunIT๙" w:hAnsi="TH SarabunIT๙" w:cs="TH SarabunIT๙"/>
                <w:sz w:val="32"/>
                <w:szCs w:val="32"/>
              </w:rPr>
              <w:t xml:space="preserve"> </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๑๑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๗</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๘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๕</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๗</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w:t>
            </w:r>
          </w:p>
          <w:p w14:paraId="3C64E705">
            <w:pPr>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สินค้านี้ฉันทำเอง</w:t>
            </w:r>
          </w:p>
          <w:p w14:paraId="05FF8B54">
            <w:pPr>
              <w:rPr>
                <w:rFonts w:ascii="TH SarabunIT๙" w:hAnsi="TH SarabunIT๙" w:cs="TH SarabunIT๙"/>
                <w:sz w:val="32"/>
                <w:szCs w:val="32"/>
                <w:cs/>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w:t>
            </w:r>
            <w:r>
              <w:rPr>
                <w:rFonts w:ascii="TH SarabunIT๙" w:hAnsi="TH SarabunIT๙" w:cs="TH SarabunIT๙"/>
                <w:sz w:val="32"/>
                <w:szCs w:val="32"/>
                <w:cs/>
                <w:lang w:val="th-TH" w:bidi="th-TH"/>
              </w:rPr>
              <w:t>๑๑</w:t>
            </w:r>
            <w:r>
              <w:rPr>
                <w:rFonts w:ascii="TH SarabunIT๙" w:hAnsi="TH SarabunIT๙" w:cs="TH SarabunIT๙"/>
                <w:sz w:val="32"/>
                <w:szCs w:val="32"/>
              </w:rPr>
              <w:t xml:space="preserve"> </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๑</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๒ </w:t>
            </w:r>
            <w:r>
              <w:rPr>
                <w:rFonts w:ascii="TH SarabunIT๙" w:hAnsi="TH SarabunIT๙" w:cs="TH SarabunIT๙"/>
                <w:sz w:val="32"/>
                <w:szCs w:val="32"/>
              </w:rPr>
              <w:t xml:space="preserve"> </w:t>
            </w:r>
            <w:r>
              <w:rPr>
                <w:rFonts w:ascii="TH SarabunIT๙" w:hAnsi="TH SarabunIT๙" w:cs="TH SarabunIT๙"/>
                <w:sz w:val="32"/>
                <w:szCs w:val="32"/>
                <w:cs/>
              </w:rPr>
              <w:t xml:space="preserve">)  </w:t>
            </w:r>
          </w:p>
        </w:tc>
        <w:tc>
          <w:tcPr>
            <w:tcW w:w="1701" w:type="dxa"/>
          </w:tcPr>
          <w:p w14:paraId="3790C732">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5</w:t>
            </w:r>
          </w:p>
        </w:tc>
        <w:tc>
          <w:tcPr>
            <w:tcW w:w="2075" w:type="dxa"/>
          </w:tcPr>
          <w:p w14:paraId="48368D0D">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แบบบันทึกการเข้าร่วมกิจกรรมและการตอบคำถามเรื่องการแปรรูป</w:t>
            </w:r>
          </w:p>
          <w:p w14:paraId="6FCDF4ED">
            <w:pPr>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ชิ้นงานภาพวาดสินค้าและผลิตภัณฑ์ตามความคิดสร้างสรรค์ของนักเรียน</w:t>
            </w:r>
          </w:p>
          <w:p w14:paraId="4B3A13B2">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การนำเสนอสินค้าที่จะผลิตหรือแปรรูปและหน้าที่ของสมาชิกในกลุ่ม</w:t>
            </w:r>
          </w:p>
          <w:p w14:paraId="0E126736">
            <w:pPr>
              <w:jc w:val="thaiDistribute"/>
              <w:rPr>
                <w:rFonts w:ascii="TH SarabunIT๙" w:hAnsi="TH SarabunIT๙" w:cs="TH SarabunIT๙"/>
                <w:sz w:val="32"/>
                <w:szCs w:val="32"/>
                <w:cs/>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ชิ้นงานการรวมกลุ่มผลิตหรือแปรรูปสินค้าตามความชอบและความสนใจของสมาชิกในกลุ่ม</w:t>
            </w:r>
          </w:p>
        </w:tc>
      </w:tr>
      <w:tr w14:paraId="49F2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single" w:color="auto" w:sz="4" w:space="0"/>
            </w:tcBorders>
          </w:tcPr>
          <w:p w14:paraId="06490559">
            <w:pPr>
              <w:rPr>
                <w:rFonts w:ascii="TH SarabunIT๙" w:hAnsi="TH SarabunIT๙" w:cs="TH SarabunIT๙"/>
                <w:b/>
                <w:bCs/>
                <w:sz w:val="32"/>
                <w:szCs w:val="32"/>
              </w:rPr>
            </w:pPr>
            <w:r>
              <w:rPr>
                <w:rFonts w:ascii="TH SarabunIT๙" w:hAnsi="TH SarabunIT๙" w:cs="TH SarabunIT๙"/>
                <w:b/>
                <w:bCs/>
                <w:sz w:val="32"/>
                <w:szCs w:val="32"/>
                <w:cs/>
                <w:lang w:val="th-TH" w:bidi="th-TH"/>
              </w:rPr>
              <w:t>บทที่ ๕  นักการขายกับสินค้าของเขา</w:t>
            </w:r>
          </w:p>
          <w:p w14:paraId="3A5ED62A">
            <w:pPr>
              <w:rPr>
                <w:rFonts w:ascii="TH SarabunIT๙" w:hAnsi="TH SarabunIT๙" w:cs="TH SarabunIT๙"/>
                <w:b/>
                <w:bCs/>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เรื่อง</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สินค้านี้มีอะไร</w:t>
            </w:r>
          </w:p>
          <w:p w14:paraId="634AD0E3">
            <w:pPr>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sz w:val="32"/>
                <w:szCs w:val="32"/>
                <w:cs/>
                <w:lang w:val="th-TH" w:bidi="th-TH"/>
              </w:rPr>
              <w:t xml:space="preserve">กิจกรรม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การนำเสนอสินค้าอย่างสร้างสรรค์</w:t>
            </w:r>
          </w:p>
          <w:p w14:paraId="483C872E">
            <w:pPr>
              <w:jc w:val="thaiDistribute"/>
              <w:rPr>
                <w:rFonts w:ascii="TH SarabunIT๙" w:hAnsi="TH SarabunIT๙" w:cs="TH SarabunIT๙"/>
                <w:sz w:val="32"/>
                <w:szCs w:val="32"/>
              </w:rPr>
            </w:pPr>
            <w:r>
              <w:rPr>
                <w:rFonts w:ascii="TH SarabunIT๙" w:hAnsi="TH SarabunIT๙" w:cs="TH SarabunIT๙"/>
                <w:sz w:val="32"/>
                <w:szCs w:val="32"/>
                <w:cs/>
                <w:lang w:bidi="th"/>
              </w:rPr>
              <w:t>(</w:t>
            </w:r>
            <w:r>
              <w:rPr>
                <w:rFonts w:ascii="TH SarabunIT๙" w:hAnsi="TH SarabunIT๙" w:cs="TH SarabunIT๙"/>
                <w:sz w:val="32"/>
                <w:szCs w:val="32"/>
              </w:rPr>
              <w:t xml:space="preserve">LOSci </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๑๑</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rPr>
              <w:t xml:space="preserve"> LOSo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๑๒ </w:t>
            </w:r>
            <w:r>
              <w:rPr>
                <w:rFonts w:ascii="TH SarabunIT๙" w:hAnsi="TH SarabunIT๙" w:cs="TH SarabunIT๙"/>
                <w:sz w:val="32"/>
                <w:szCs w:val="32"/>
                <w:cs/>
              </w:rPr>
              <w:t xml:space="preserve">, </w:t>
            </w:r>
            <w:r>
              <w:rPr>
                <w:rFonts w:ascii="TH SarabunIT๙" w:hAnsi="TH SarabunIT๙" w:cs="TH SarabunIT๙"/>
                <w:sz w:val="32"/>
                <w:szCs w:val="32"/>
              </w:rPr>
              <w:t>LO (P.E.</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๔</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๘</w:t>
            </w:r>
            <w:r>
              <w:rPr>
                <w:rFonts w:ascii="TH SarabunIT๙" w:hAnsi="TH SarabunIT๙" w:cs="TH SarabunIT๙"/>
                <w:sz w:val="32"/>
                <w:szCs w:val="32"/>
                <w:cs/>
              </w:rPr>
              <w:t xml:space="preserve">) , </w:t>
            </w:r>
            <w:r>
              <w:rPr>
                <w:rFonts w:ascii="TH SarabunIT๙" w:hAnsi="TH SarabunIT๙" w:cs="TH SarabunIT๙"/>
                <w:sz w:val="32"/>
                <w:szCs w:val="32"/>
              </w:rPr>
              <w:t xml:space="preserve">LOArt </w:t>
            </w:r>
            <w:r>
              <w:rPr>
                <w:rFonts w:ascii="TH SarabunIT๙" w:hAnsi="TH SarabunIT๙" w:cs="TH SarabunIT๙"/>
                <w:sz w:val="32"/>
                <w:szCs w:val="32"/>
                <w:cs/>
                <w:lang w:val="th-TH" w:bidi="th-TH"/>
              </w:rPr>
              <w:t>๒</w:t>
            </w:r>
            <w:r>
              <w:rPr>
                <w:rFonts w:ascii="TH SarabunIT๙" w:hAnsi="TH SarabunIT๙" w:cs="TH SarabunIT๙"/>
                <w:sz w:val="32"/>
                <w:szCs w:val="32"/>
                <w:cs/>
              </w:rPr>
              <w:t>,</w:t>
            </w:r>
            <w:r>
              <w:rPr>
                <w:rFonts w:ascii="TH SarabunIT๙" w:hAnsi="TH SarabunIT๙" w:cs="TH SarabunIT๙"/>
                <w:sz w:val="32"/>
                <w:szCs w:val="32"/>
                <w:cs/>
                <w:lang w:val="th-TH" w:bidi="th-TH"/>
              </w:rPr>
              <w:t>๖</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๗ </w:t>
            </w:r>
            <w:r>
              <w:rPr>
                <w:rFonts w:ascii="TH SarabunIT๙" w:hAnsi="TH SarabunIT๙" w:cs="TH SarabunIT๙"/>
                <w:sz w:val="32"/>
                <w:szCs w:val="32"/>
              </w:rPr>
              <w:t xml:space="preserve"> </w:t>
            </w:r>
            <w:r>
              <w:rPr>
                <w:rFonts w:ascii="TH SarabunIT๙" w:hAnsi="TH SarabunIT๙" w:cs="TH SarabunIT๙"/>
                <w:sz w:val="32"/>
                <w:szCs w:val="32"/>
                <w:cs/>
              </w:rPr>
              <w:t>)</w:t>
            </w:r>
          </w:p>
          <w:p w14:paraId="551ACD12">
            <w:pPr>
              <w:rPr>
                <w:rFonts w:ascii="TH SarabunIT๙" w:hAnsi="TH SarabunIT๙" w:cs="TH SarabunIT๙"/>
                <w:sz w:val="32"/>
                <w:szCs w:val="32"/>
                <w:cs/>
              </w:rPr>
            </w:pPr>
          </w:p>
          <w:p w14:paraId="003A11D2">
            <w:pPr>
              <w:rPr>
                <w:rFonts w:ascii="TH SarabunIT๙" w:hAnsi="TH SarabunIT๙" w:cs="TH SarabunIT๙"/>
                <w:sz w:val="32"/>
                <w:szCs w:val="32"/>
                <w:cs/>
              </w:rPr>
            </w:pPr>
          </w:p>
        </w:tc>
        <w:tc>
          <w:tcPr>
            <w:tcW w:w="1701" w:type="dxa"/>
          </w:tcPr>
          <w:p w14:paraId="4ECA5671">
            <w:pPr>
              <w:jc w:val="center"/>
              <w:rPr>
                <w:rFonts w:ascii="TH SarabunIT๙" w:hAnsi="TH SarabunIT๙" w:cs="TH SarabunIT๙"/>
                <w:b/>
                <w:bCs/>
                <w:sz w:val="32"/>
                <w:szCs w:val="32"/>
                <w:cs/>
                <w:lang w:bidi="th"/>
              </w:rPr>
            </w:pPr>
            <w:r>
              <w:rPr>
                <w:rFonts w:ascii="TH SarabunIT๙" w:hAnsi="TH SarabunIT๙" w:cs="TH SarabunIT๙"/>
                <w:b/>
                <w:bCs/>
                <w:sz w:val="32"/>
                <w:szCs w:val="32"/>
                <w:lang w:bidi="th"/>
              </w:rPr>
              <w:t>5</w:t>
            </w:r>
          </w:p>
        </w:tc>
        <w:tc>
          <w:tcPr>
            <w:tcW w:w="2075" w:type="dxa"/>
          </w:tcPr>
          <w:p w14:paraId="43630CE3">
            <w:pPr>
              <w:jc w:val="thaiDistribute"/>
              <w:rPr>
                <w:rFonts w:ascii="TH SarabunIT๙" w:hAnsi="TH SarabunIT๙" w:cs="TH SarabunIT๙"/>
                <w:sz w:val="32"/>
                <w:szCs w:val="32"/>
                <w:cs/>
              </w:rPr>
            </w:pPr>
            <w:r>
              <w:rPr>
                <w:rFonts w:ascii="TH SarabunIT๙" w:hAnsi="TH SarabunIT๙" w:cs="TH SarabunIT๙"/>
                <w:sz w:val="32"/>
                <w:szCs w:val="32"/>
                <w:lang w:bidi="th"/>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การนำเสนอสินค้าอย่างสร้างสรรค์ตามความชอบและความสนใจของผู้เรียน</w:t>
            </w:r>
          </w:p>
        </w:tc>
      </w:tr>
    </w:tbl>
    <w:p w14:paraId="6AF0484F">
      <w:pPr>
        <w:jc w:val="center"/>
        <w:rPr>
          <w:rFonts w:ascii="TH SarabunPSK" w:hAnsi="TH SarabunPSK" w:cs="TH SarabunPSK"/>
          <w:b/>
          <w:bCs/>
          <w:sz w:val="36"/>
          <w:szCs w:val="36"/>
        </w:rPr>
      </w:pPr>
    </w:p>
    <w:p w14:paraId="1F12F949">
      <w:pPr>
        <w:jc w:val="center"/>
        <w:rPr>
          <w:rFonts w:ascii="TH SarabunPSK" w:hAnsi="TH SarabunPSK" w:cs="TH SarabunPSK"/>
          <w:b/>
          <w:bCs/>
          <w:sz w:val="36"/>
          <w:szCs w:val="36"/>
        </w:rPr>
      </w:pPr>
    </w:p>
    <w:p w14:paraId="35F21F4A">
      <w:pPr>
        <w:tabs>
          <w:tab w:val="left" w:pos="1134"/>
        </w:tabs>
        <w:rPr>
          <w:rFonts w:ascii="TH SarabunIT๙" w:hAnsi="TH SarabunIT๙" w:cs="TH SarabunIT๙"/>
          <w:b/>
          <w:bCs/>
          <w:sz w:val="32"/>
          <w:szCs w:val="32"/>
        </w:rPr>
      </w:pPr>
    </w:p>
    <w:p w14:paraId="24A73572">
      <w:pPr>
        <w:tabs>
          <w:tab w:val="left" w:pos="1134"/>
        </w:tabs>
        <w:rPr>
          <w:rFonts w:ascii="TH SarabunIT๙" w:hAnsi="TH SarabunIT๙" w:cs="TH SarabunIT๙"/>
          <w:b/>
          <w:bCs/>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ระบบการจัดการเรียนรู้ควบคู่การประเมินเพื่อพัฒนาสมรรถนะผู้เรียน</w:t>
      </w:r>
    </w:p>
    <w:p w14:paraId="3DBA2EE8">
      <w:pPr>
        <w:tabs>
          <w:tab w:val="left" w:pos="0"/>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14:paraId="2AA6419D">
      <w:pPr>
        <w:tabs>
          <w:tab w:val="left" w:pos="0"/>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 xml:space="preserve">  </w:t>
      </w:r>
      <w:r>
        <w:rPr>
          <w:rFonts w:ascii="TH SarabunIT๙" w:hAnsi="TH SarabunIT๙" w:cs="TH SarabunIT๙"/>
          <w:b/>
          <w:bCs/>
          <w:sz w:val="32"/>
          <w:szCs w:val="32"/>
          <w:cs/>
        </w:rPr>
        <w:tab/>
      </w: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 xml:space="preserve">การกำหนดจุดประสงค์การเรียนรู้เชิงสมรรถนะ ออกแบบการเรียนรู้ และออกแบบ            การประเมิน </w:t>
      </w:r>
    </w:p>
    <w:p w14:paraId="472FFAE0">
      <w:pPr>
        <w:tabs>
          <w:tab w:val="left" w:pos="0"/>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 xml:space="preserve">    </w:t>
      </w:r>
      <w:r>
        <w:rPr>
          <w:rFonts w:ascii="TH SarabunIT๙" w:hAnsi="TH SarabunIT๙" w:cs="TH SarabunIT๙"/>
          <w:sz w:val="32"/>
          <w:szCs w:val="32"/>
          <w:cs/>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การกำหนดจุดประสงค์การเรียนรู้พิจารณา</w:t>
      </w:r>
      <w:r>
        <w:rPr>
          <w:rFonts w:ascii="TH SarabunIT๙" w:hAnsi="TH SarabunIT๙" w:cs="TH SarabunIT๙"/>
          <w:spacing w:val="-6"/>
          <w:sz w:val="32"/>
          <w:szCs w:val="32"/>
          <w:cs/>
          <w:lang w:val="th-TH" w:bidi="th-TH"/>
        </w:rPr>
        <w:t>ให้เหมาะสมตามสมรรถนะหลักและระดับสมรรถนะ ผลลัพธ์การเรียนรู้รายวิชา</w:t>
      </w:r>
      <w:r>
        <w:rPr>
          <w:rFonts w:ascii="TH SarabunIT๙" w:hAnsi="TH SarabunIT๙" w:cs="TH SarabunIT๙"/>
          <w:spacing w:val="-6"/>
          <w:sz w:val="32"/>
          <w:szCs w:val="32"/>
          <w:cs/>
        </w:rPr>
        <w:t>/</w:t>
      </w:r>
      <w:r>
        <w:rPr>
          <w:rFonts w:ascii="TH SarabunIT๙" w:hAnsi="TH SarabunIT๙" w:cs="TH SarabunIT๙"/>
          <w:spacing w:val="-6"/>
          <w:sz w:val="32"/>
          <w:szCs w:val="32"/>
        </w:rPr>
        <w:t xml:space="preserve"> </w:t>
      </w:r>
      <w:r>
        <w:rPr>
          <w:rFonts w:ascii="TH SarabunIT๙" w:hAnsi="TH SarabunIT๙" w:cs="TH SarabunIT๙"/>
          <w:spacing w:val="-6"/>
          <w:sz w:val="32"/>
          <w:szCs w:val="32"/>
          <w:cs/>
          <w:lang w:val="th-TH" w:bidi="th-TH"/>
        </w:rPr>
        <w:t>ช่วงชั้น</w:t>
      </w:r>
      <w:r>
        <w:rPr>
          <w:rFonts w:ascii="TH SarabunIT๙" w:hAnsi="TH SarabunIT๙" w:cs="TH SarabunIT๙"/>
          <w:spacing w:val="-6"/>
          <w:sz w:val="32"/>
          <w:szCs w:val="32"/>
          <w:cs/>
        </w:rPr>
        <w:t>/</w:t>
      </w:r>
      <w:r>
        <w:rPr>
          <w:rFonts w:ascii="TH SarabunIT๙" w:hAnsi="TH SarabunIT๙" w:cs="TH SarabunIT๙"/>
          <w:spacing w:val="-6"/>
          <w:sz w:val="32"/>
          <w:szCs w:val="32"/>
        </w:rPr>
        <w:t xml:space="preserve"> </w:t>
      </w:r>
      <w:r>
        <w:rPr>
          <w:rFonts w:ascii="TH SarabunIT๙" w:hAnsi="TH SarabunIT๙" w:cs="TH SarabunIT๙"/>
          <w:spacing w:val="-6"/>
          <w:sz w:val="32"/>
          <w:szCs w:val="32"/>
          <w:cs/>
          <w:lang w:val="th-TH" w:bidi="th-TH"/>
        </w:rPr>
        <w:t>รายปี</w:t>
      </w:r>
      <w:r>
        <w:rPr>
          <w:rFonts w:ascii="TH SarabunIT๙" w:hAnsi="TH SarabunIT๙" w:cs="TH SarabunIT๙"/>
          <w:spacing w:val="-8"/>
          <w:sz w:val="32"/>
          <w:szCs w:val="32"/>
        </w:rPr>
        <w:t xml:space="preserve">/ </w:t>
      </w:r>
      <w:r>
        <w:rPr>
          <w:rFonts w:ascii="TH SarabunIT๙" w:hAnsi="TH SarabunIT๙" w:cs="TH SarabunIT๙"/>
          <w:spacing w:val="-8"/>
          <w:sz w:val="32"/>
          <w:szCs w:val="32"/>
          <w:cs/>
          <w:lang w:val="th-TH" w:bidi="th-TH"/>
        </w:rPr>
        <w:t>รายภาค</w:t>
      </w:r>
      <w:r>
        <w:rPr>
          <w:rFonts w:ascii="TH SarabunIT๙" w:hAnsi="TH SarabunIT๙" w:cs="TH SarabunIT๙"/>
          <w:spacing w:val="-6"/>
          <w:sz w:val="32"/>
          <w:szCs w:val="32"/>
          <w:cs/>
        </w:rPr>
        <w:t xml:space="preserve"> </w:t>
      </w:r>
      <w:r>
        <w:rPr>
          <w:rFonts w:ascii="TH SarabunIT๙" w:hAnsi="TH SarabunIT๙" w:cs="TH SarabunIT๙"/>
          <w:spacing w:val="-6"/>
          <w:sz w:val="32"/>
          <w:szCs w:val="32"/>
          <w:cs/>
          <w:lang w:val="th-TH" w:bidi="th-TH"/>
        </w:rPr>
        <w:t>และสมรรถนะเฉพาะ</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14:paraId="16B85139">
      <w:pPr>
        <w:tabs>
          <w:tab w:val="left" w:pos="1442"/>
        </w:tabs>
        <w:ind w:firstLine="426"/>
        <w:contextualSpacing/>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rPr>
        <w:t xml:space="preserve">2. </w:t>
      </w:r>
      <w:r>
        <w:rPr>
          <w:rFonts w:ascii="TH SarabunIT๙" w:hAnsi="TH SarabunIT๙" w:cs="TH SarabunIT๙"/>
          <w:b/>
          <w:bCs/>
          <w:sz w:val="32"/>
          <w:szCs w:val="32"/>
          <w:cs/>
          <w:lang w:val="th-TH" w:bidi="th-TH"/>
        </w:rPr>
        <w:t>วงจรการปฏิบัติการประเมินเพื่อการเรียนรู้</w:t>
      </w:r>
      <w:r>
        <w:rPr>
          <w:rFonts w:ascii="TH SarabunIT๙" w:hAnsi="TH SarabunIT๙" w:cs="TH SarabunIT๙"/>
          <w:sz w:val="32"/>
          <w:szCs w:val="32"/>
          <w:cs/>
        </w:rPr>
        <w:t xml:space="preserve"> </w:t>
      </w:r>
    </w:p>
    <w:p w14:paraId="3810B620">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วงจรนี้สำคัญอย่างยิ่ง แสดงให้เห็นกิจกรรมการประเมินที่บูรณาการกับกระบวนการเรียนรู้ </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หรือจุดอ่อนจุดแข็งของผู้เรียนที่มีอยู่เดิมก่อนเรียน หรือการเรียนรู้ หรือสมรรถนะเดิมก่อนเรียนของผู้เรียน ซึ่งช่วยให้ครูออกแบบการเรียนรู้ หรือปรับการจัดการเรียนรู้ให้เหมาะสมกับความต้องการของผู้เรียนรายบุคคลได้ </w:t>
      </w:r>
    </w:p>
    <w:p w14:paraId="7427A8DD">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แผนการจัดการเรียนรู้</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14:paraId="30860BD0">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Pr>
          <w:rFonts w:ascii="TH SarabunIT๙" w:hAnsi="TH SarabunIT๙" w:cs="TH SarabunIT๙"/>
          <w:sz w:val="32"/>
          <w:szCs w:val="32"/>
          <w:cs/>
        </w:rPr>
        <w:t>(</w:t>
      </w:r>
      <w:r>
        <w:rPr>
          <w:rFonts w:ascii="TH SarabunIT๙" w:hAnsi="TH SarabunIT๙" w:cs="TH SarabunIT๙"/>
          <w:sz w:val="32"/>
          <w:szCs w:val="32"/>
        </w:rPr>
        <w:t>Formative Assessment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14:paraId="21800933">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ข้อมูลที่แสดงความก้าวหน้าในการเรียนรู้ของผู้เรียนแต่ละช่วง หรือจุดสำคัญ </w:t>
      </w:r>
      <w:r>
        <w:rPr>
          <w:rFonts w:ascii="TH SarabunIT๙" w:hAnsi="TH SarabunIT๙" w:cs="TH SarabunIT๙"/>
          <w:sz w:val="32"/>
          <w:szCs w:val="32"/>
          <w:cs/>
        </w:rPr>
        <w:t>(</w:t>
      </w:r>
      <w:r>
        <w:rPr>
          <w:rFonts w:ascii="TH SarabunIT๙" w:hAnsi="TH SarabunIT๙" w:cs="TH SarabunIT๙"/>
          <w:sz w:val="32"/>
          <w:szCs w:val="32"/>
        </w:rPr>
        <w:t>Key Point</w:t>
      </w:r>
      <w:r>
        <w:rPr>
          <w:rFonts w:ascii="TH SarabunIT๙" w:hAnsi="TH SarabunIT๙" w:cs="TH SarabunIT๙"/>
          <w:sz w:val="32"/>
          <w:szCs w:val="32"/>
          <w:cs/>
        </w:rPr>
        <w:t xml:space="preserve">) </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ควรได้รับการบันทึกลงในแบบแบบฟอร์มอย่างต่อเนื่องและสม่ำเสมอ เพื่อให้ครู ผู้เรียน หรือผู้เกี่ยวข้อง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เห็นพัฒนาการในการเรียนรู้ของผู้เรียน ครู หรือผู้เกี่ยวข้องให้การสนับสนุนช่วยเหลือตามความต้องการ</w:t>
      </w:r>
      <w:r>
        <w:rPr>
          <w:rFonts w:ascii="TH SarabunIT๙" w:hAnsi="TH SarabunIT๙" w:cs="TH SarabunIT๙"/>
          <w:sz w:val="32"/>
          <w:szCs w:val="32"/>
        </w:rPr>
        <w:br w:type="textWrapping"/>
      </w:r>
      <w:r>
        <w:rPr>
          <w:rFonts w:ascii="TH SarabunIT๙" w:hAnsi="TH SarabunIT๙" w:cs="TH SarabunIT๙"/>
          <w:sz w:val="32"/>
          <w:szCs w:val="32"/>
          <w:cs/>
          <w:lang w:val="th-TH" w:bidi="th-TH"/>
        </w:rPr>
        <w:t>ของผู้เรียนจากพัฒนาการที่เห็นได้ และผู้เรียนกำกับติดตามการเรียนรู้ของตนเองจากการได้เห็นเส้นทาง</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การเรียนรู้ของตนเองได้ชัดเจนขึ้น </w:t>
      </w:r>
    </w:p>
    <w:p w14:paraId="47EDACD0">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หากผู้เรียนได้รับการสนับสนุนช่วยเหลือในระหว่างทางอย่างเหมาะสม และเมื่อต้องประเมินสรุปผล </w:t>
      </w:r>
      <w:r>
        <w:rPr>
          <w:rFonts w:ascii="TH SarabunIT๙" w:hAnsi="TH SarabunIT๙" w:cs="TH SarabunIT๙"/>
          <w:sz w:val="32"/>
          <w:szCs w:val="32"/>
          <w:cs/>
        </w:rPr>
        <w:t>(</w:t>
      </w:r>
      <w:r>
        <w:rPr>
          <w:rFonts w:ascii="TH SarabunIT๙" w:hAnsi="TH SarabunIT๙" w:cs="TH SarabunIT๙"/>
          <w:sz w:val="32"/>
          <w:szCs w:val="32"/>
        </w:rPr>
        <w:t>Summative Assessment</w:t>
      </w:r>
      <w:r>
        <w:rPr>
          <w:rFonts w:ascii="TH SarabunIT๙" w:hAnsi="TH SarabunIT๙" w:cs="TH SarabunIT๙"/>
          <w:sz w:val="32"/>
          <w:szCs w:val="32"/>
          <w:cs/>
        </w:rPr>
        <w:t>)</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14:paraId="040B85C0">
      <w:pPr>
        <w:tabs>
          <w:tab w:val="left" w:pos="1418"/>
        </w:tabs>
        <w:ind w:firstLine="426"/>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เช่นเดียวกับการประเมินความก้าวหน้า ข้อมูลการประเมินสรุปผลควรได้รับการบันทึก</w:t>
      </w:r>
      <w:r>
        <w:rPr>
          <w:rFonts w:ascii="TH SarabunIT๙" w:hAnsi="TH SarabunIT๙" w:cs="TH SarabunIT๙"/>
          <w:sz w:val="32"/>
          <w:szCs w:val="32"/>
        </w:rPr>
        <w:br w:type="textWrapping"/>
      </w:r>
      <w:r>
        <w:rPr>
          <w:rFonts w:ascii="TH SarabunIT๙" w:hAnsi="TH SarabunIT๙" w:cs="TH SarabunIT๙"/>
          <w:sz w:val="32"/>
          <w:szCs w:val="32"/>
          <w:cs/>
          <w:lang w:val="th-TH" w:bidi="th-TH"/>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14:paraId="4916D697">
      <w:pPr>
        <w:tabs>
          <w:tab w:val="left" w:pos="1418"/>
        </w:tabs>
        <w:ind w:firstLine="426"/>
        <w:contextualSpacing/>
        <w:jc w:val="thaiDistribute"/>
        <w:rPr>
          <w:rFonts w:ascii="TH SarabunIT๙" w:hAnsi="TH SarabunIT๙" w:cs="TH SarabunIT๙"/>
          <w:sz w:val="32"/>
          <w:szCs w:val="32"/>
        </w:rPr>
      </w:pPr>
      <w:r>
        <w:rPr>
          <w:rFonts w:ascii="TH SarabunIT๙" w:hAnsi="TH SarabunIT๙" w:cs="TH SarabunIT๙"/>
          <w:b/>
          <w:bCs/>
          <w:sz w:val="32"/>
          <w:szCs w:val="32"/>
          <w:cs/>
        </w:rPr>
        <w:t xml:space="preserve">          </w:t>
      </w: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การพัฒนาต่อยอด</w:t>
      </w:r>
      <w:r>
        <w:rPr>
          <w:rFonts w:ascii="TH SarabunIT๙" w:hAnsi="TH SarabunIT๙" w:cs="TH SarabunIT๙"/>
          <w:sz w:val="32"/>
          <w:szCs w:val="32"/>
          <w:cs/>
        </w:rPr>
        <w:t xml:space="preserve"> </w:t>
      </w:r>
    </w:p>
    <w:p w14:paraId="0C332F68">
      <w:pPr>
        <w:tabs>
          <w:tab w:val="left" w:pos="1418"/>
        </w:tabs>
        <w:ind w:firstLine="426"/>
        <w:contextualSpacing/>
        <w:jc w:val="thaiDistribute"/>
        <w:rPr>
          <w:rFonts w:ascii="TH SarabunIT๙" w:hAnsi="TH SarabunIT๙" w:cs="TH SarabunIT๙"/>
          <w:bCs/>
          <w:sz w:val="32"/>
          <w:szCs w:val="32"/>
        </w:rPr>
      </w:pPr>
      <w:r>
        <w:rPr>
          <w:rFonts w:ascii="TH SarabunIT๙" w:hAnsi="TH SarabunIT๙" w:cs="TH SarabunIT๙"/>
          <w:sz w:val="32"/>
          <w:szCs w:val="32"/>
          <w:cs/>
        </w:rPr>
        <w:tab/>
      </w:r>
      <w:r>
        <w:rPr>
          <w:rFonts w:ascii="TH SarabunIT๙" w:hAnsi="TH SarabunIT๙" w:cs="TH SarabunIT๙"/>
          <w:sz w:val="32"/>
          <w:szCs w:val="32"/>
          <w:cs/>
          <w:lang w:val="th-TH" w:bidi="th-TH"/>
        </w:rPr>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14:paraId="22AE6660">
      <w:pPr>
        <w:tabs>
          <w:tab w:val="left" w:pos="1418"/>
        </w:tabs>
        <w:ind w:firstLine="426"/>
        <w:contextualSpacing/>
        <w:jc w:val="thaiDistribute"/>
        <w:rPr>
          <w:rFonts w:ascii="TH SarabunIT๙" w:hAnsi="TH SarabunIT๙" w:cs="TH SarabunIT๙"/>
          <w:bCs/>
          <w:sz w:val="32"/>
          <w:szCs w:val="32"/>
        </w:rPr>
      </w:pPr>
    </w:p>
    <w:p w14:paraId="179A3031">
      <w:pPr>
        <w:spacing w:line="15" w:lineRule="exact"/>
        <w:rPr>
          <w:rFonts w:ascii="TH SarabunIT๙" w:hAnsi="TH SarabunIT๙" w:eastAsia="Times New Roman" w:cs="TH SarabunIT๙"/>
          <w:sz w:val="32"/>
          <w:szCs w:val="32"/>
        </w:rPr>
      </w:pPr>
    </w:p>
    <w:p w14:paraId="11378DF0">
      <w:pPr>
        <w:spacing w:line="192" w:lineRule="auto"/>
        <w:ind w:left="1480" w:right="1280" w:hanging="760"/>
        <w:rPr>
          <w:rFonts w:ascii="TH SarabunIT๙" w:hAnsi="TH SarabunIT๙" w:eastAsia="Angsana New" w:cs="TH SarabunIT๙"/>
          <w:b/>
          <w:sz w:val="32"/>
          <w:szCs w:val="32"/>
        </w:rPr>
      </w:pPr>
      <w:r>
        <w:rPr>
          <w:rFonts w:ascii="TH SarabunIT๙" w:hAnsi="TH SarabunIT๙" w:eastAsia="Angsana New" w:cs="TH SarabunIT๙"/>
          <w:b/>
          <w:bCs/>
          <w:sz w:val="32"/>
          <w:szCs w:val="32"/>
          <w:cs/>
          <w:lang w:val="th-TH" w:bidi="th-TH"/>
        </w:rPr>
        <w:t>การจัดชั้นเรียนจัดครูเข้าสอนการ การจัดตารางเรียน</w:t>
      </w:r>
    </w:p>
    <w:p w14:paraId="1B4CE444">
      <w:pPr>
        <w:pStyle w:val="88"/>
        <w:ind w:right="95"/>
        <w:rPr>
          <w:rFonts w:ascii="TH SarabunIT๙" w:hAnsi="TH SarabunIT๙" w:eastAsia="Angsana New" w:cs="TH SarabunIT๙"/>
          <w:sz w:val="32"/>
        </w:rPr>
      </w:pPr>
      <w:r>
        <w:rPr>
          <w:rFonts w:ascii="TH SarabunIT๙" w:hAnsi="TH SarabunIT๙" w:cs="TH SarabunIT๙"/>
          <w:b/>
          <w:sz w:val="32"/>
        </w:rPr>
        <w:tab/>
      </w:r>
      <w:r>
        <w:rPr>
          <w:rFonts w:ascii="TH SarabunIT๙" w:hAnsi="TH SarabunIT๙" w:eastAsia="Angsana New" w:cs="TH SarabunIT๙"/>
          <w:b/>
          <w:sz w:val="32"/>
        </w:rPr>
        <w:t xml:space="preserve"> </w:t>
      </w:r>
      <w:r>
        <w:rPr>
          <w:rFonts w:ascii="TH SarabunIT๙" w:hAnsi="TH SarabunIT๙" w:eastAsia="Angsana New" w:cs="TH SarabunIT๙"/>
          <w:sz w:val="32"/>
          <w:cs/>
          <w:lang w:val="th-TH" w:bidi="th-TH"/>
        </w:rPr>
        <w:t>โรงเรียนบ้านตันหยงกาโบยชัยพัฒนาระบบบริหารจัด</w:t>
      </w:r>
      <w:r>
        <w:rPr>
          <w:rFonts w:ascii="TH SarabunIT๙" w:hAnsi="TH SarabunIT๙" w:cs="TH SarabunIT๙"/>
          <w:sz w:val="32"/>
          <w:cs/>
          <w:lang w:val="th-TH" w:bidi="th-TH"/>
        </w:rPr>
        <w:t xml:space="preserve">การที่แบ่งออกเป็น ระดับอนุบาล </w:t>
      </w:r>
      <w:r>
        <w:rPr>
          <w:rFonts w:ascii="TH SarabunIT๙" w:hAnsi="TH SarabunIT๙" w:eastAsia="Angsana New" w:cs="TH SarabunIT๙"/>
          <w:sz w:val="32"/>
          <w:cs/>
          <w:lang w:val="th-TH" w:bidi="th-TH"/>
        </w:rPr>
        <w:t>ประถมศึกษา</w:t>
      </w:r>
      <w:r>
        <w:rPr>
          <w:rFonts w:hint="cs" w:ascii="TH SarabunIT๙" w:hAnsi="TH SarabunIT๙" w:cs="TH SarabunIT๙"/>
          <w:sz w:val="32"/>
          <w:cs/>
          <w:lang w:val="th-TH" w:bidi="th-TH"/>
        </w:rPr>
        <w:t>และมัธยมศึกษาตอนต้น</w:t>
      </w:r>
      <w:r>
        <w:rPr>
          <w:rFont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มีการบริหารจัดการ การจัดการเรียนการสอนตามระบบการจัดชั้นเรียน ดังนี้</w:t>
      </w:r>
    </w:p>
    <w:p w14:paraId="6FDDC164">
      <w:pPr>
        <w:pStyle w:val="88"/>
        <w:ind w:right="95"/>
        <w:jc w:val="thaiDistribute"/>
        <w:rPr>
          <w:rFonts w:ascii="TH SarabunIT๙" w:hAnsi="TH SarabunIT๙" w:cs="TH SarabunIT๙" w:eastAsiaTheme="minorHAnsi"/>
          <w:sz w:val="32"/>
        </w:rPr>
      </w:pPr>
      <w:r>
        <w:rPr>
          <w:rFonts w:ascii="TH SarabunIT๙" w:hAnsi="TH SarabunIT๙" w:cs="TH SarabunIT๙"/>
          <w:sz w:val="32"/>
          <w:cs/>
        </w:rPr>
        <w:tab/>
      </w:r>
      <w:r>
        <w:rPr>
          <w:rFonts w:ascii="TH SarabunIT๙" w:hAnsi="TH SarabunIT๙" w:eastAsia="Angsana New" w:cs="TH SarabunIT๙"/>
          <w:sz w:val="32"/>
          <w:cs/>
          <w:lang w:val="th-TH" w:bidi="th-TH"/>
        </w:rPr>
        <w:t>การจัดชั้นเรียน ในแต่ละห้องเรียน</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มีนักเรียนไม่เกินห้องละ</w:t>
      </w:r>
      <w:r>
        <w:rPr>
          <w:rFonts w:ascii="TH SarabunIT๙" w:hAnsi="TH SarabunIT๙" w:cs="TH SarabunIT๙"/>
          <w:sz w:val="32"/>
        </w:rPr>
        <w:t xml:space="preserve"> 4</w:t>
      </w:r>
      <w:r>
        <w:rPr>
          <w:rFonts w:ascii="TH SarabunIT๙" w:hAnsi="TH SarabunIT๙" w:eastAsia="Angsana New" w:cs="TH SarabunIT๙"/>
          <w:sz w:val="32"/>
        </w:rPr>
        <w:t>0</w:t>
      </w:r>
      <w:r>
        <w:rPr>
          <w:rFonts w:ascii="TH SarabunIT๙" w:hAnsi="TH SarabunIT๙" w:cs="TH SarabunIT๙"/>
          <w:sz w:val="32"/>
        </w:rPr>
        <w:t xml:space="preserve"> </w:t>
      </w:r>
      <w:r>
        <w:rPr>
          <w:rFonts w:ascii="TH SarabunIT๙" w:hAnsi="TH SarabunIT๙" w:eastAsia="Angsana New" w:cs="TH SarabunIT๙"/>
          <w:sz w:val="32"/>
          <w:cs/>
          <w:lang w:val="th-TH" w:bidi="th-TH"/>
        </w:rPr>
        <w:t xml:space="preserve">คนโดยมีครูประจำชั้นประจำทุกห้อง  สำหรับระดับอนุบาลมีครูประจำชั้น </w:t>
      </w:r>
      <w:r>
        <w:rPr>
          <w:rFonts w:ascii="TH SarabunIT๙" w:hAnsi="TH SarabunIT๙" w:eastAsia="Angsana New" w:cs="TH SarabunIT๙"/>
          <w:sz w:val="32"/>
        </w:rPr>
        <w:t>1</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คน</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โดยในระดับอนุบาลจัดเป็น</w:t>
      </w:r>
      <w:r>
        <w:rPr>
          <w:rFonts w:ascii="TH SarabunIT๙" w:hAnsi="TH SarabunIT๙" w:cs="TH SarabunIT๙"/>
          <w:sz w:val="32"/>
        </w:rPr>
        <w:t xml:space="preserve"> 2</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 xml:space="preserve">ห้องเรียน </w:t>
      </w:r>
      <w:r>
        <w:rPr>
          <w:rFonts w:ascii="TH SarabunIT๙" w:hAnsi="TH SarabunIT๙" w:eastAsia="Angsana New" w:cs="TH SarabunIT๙"/>
          <w:sz w:val="32"/>
        </w:rPr>
        <w:t>(</w:t>
      </w:r>
      <w:r>
        <w:rPr>
          <w:rFonts w:ascii="TH SarabunIT๙" w:hAnsi="TH SarabunIT๙" w:eastAsia="Angsana New" w:cs="TH SarabunIT๙"/>
          <w:sz w:val="32"/>
          <w:cs/>
          <w:lang w:val="th-TH" w:bidi="th-TH"/>
        </w:rPr>
        <w:t>อนุบาล</w:t>
      </w:r>
      <w:r>
        <w:rPr>
          <w:rFonts w:ascii="TH SarabunIT๙" w:hAnsi="TH SarabunIT๙" w:cs="TH SarabunIT๙"/>
          <w:sz w:val="32"/>
        </w:rPr>
        <w:t xml:space="preserve"> 2 </w:t>
      </w:r>
      <w:r>
        <w:rPr>
          <w:rFonts w:ascii="TH SarabunIT๙" w:hAnsi="TH SarabunIT๙" w:eastAsia="Angsana New" w:cs="TH SarabunIT๙"/>
          <w:sz w:val="32"/>
        </w:rPr>
        <w:t>-</w:t>
      </w:r>
      <w:r>
        <w:rPr>
          <w:rFonts w:ascii="TH SarabunIT๙" w:hAnsi="TH SarabunIT๙" w:cs="TH SarabunIT๙"/>
          <w:sz w:val="32"/>
        </w:rPr>
        <w:t xml:space="preserve"> </w:t>
      </w:r>
      <w:r>
        <w:rPr>
          <w:rFonts w:ascii="TH SarabunIT๙" w:hAnsi="TH SarabunIT๙" w:eastAsia="Angsana New" w:cs="TH SarabunIT๙"/>
          <w:sz w:val="32"/>
        </w:rPr>
        <w:t xml:space="preserve">3) </w:t>
      </w:r>
      <w:r>
        <w:rPr>
          <w:rFonts w:ascii="TH SarabunIT๙" w:hAnsi="TH SarabunIT๙" w:eastAsia="Angsana New" w:cs="TH SarabunIT๙"/>
          <w:sz w:val="32"/>
          <w:cs/>
          <w:lang w:val="th-TH" w:bidi="th-TH"/>
        </w:rPr>
        <w:t>ส่วนระดับประถมศึกษา</w:t>
      </w:r>
      <w:r>
        <w:rPr>
          <w:rFonts w:hint="cs" w:ascii="TH SarabunIT๙" w:hAnsi="TH SarabunIT๙" w:cs="TH SarabunIT๙"/>
          <w:sz w:val="32"/>
          <w:cs/>
          <w:lang w:val="th-TH" w:bidi="th-TH"/>
        </w:rPr>
        <w:t xml:space="preserve">และระดับมัธยมศึกษาตอนต้น </w:t>
      </w:r>
      <w:r>
        <w:rPr>
          <w:rFonts w:ascii="TH SarabunIT๙" w:hAnsi="TH SarabunIT๙" w:eastAsia="Angsana New" w:cs="TH SarabunIT๙"/>
          <w:sz w:val="32"/>
          <w:cs/>
          <w:lang w:val="th-TH" w:bidi="th-TH"/>
        </w:rPr>
        <w:t>จัดการเรียนการสอน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ดังนี้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การเรียนแบ่งเป็น</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๔ ส่วน คือ</w:t>
      </w:r>
    </w:p>
    <w:p w14:paraId="29511E7A">
      <w:pPr>
        <w:pStyle w:val="88"/>
        <w:ind w:right="95"/>
        <w:jc w:val="thaiDistribute"/>
        <w:rPr>
          <w:rFonts w:ascii="TH SarabunIT๙" w:hAnsi="TH SarabunIT๙" w:eastAsia="Angsana New" w:cs="TH SarabunIT๙"/>
          <w:sz w:val="32"/>
        </w:rPr>
      </w:pPr>
      <w:r>
        <w:rPr>
          <w:rFonts w:ascii="TH SarabunIT๙" w:hAnsi="TH SarabunIT๙" w:cs="TH SarabunIT๙"/>
          <w:sz w:val="32"/>
          <w:cs/>
        </w:rPr>
        <w:tab/>
      </w:r>
      <w:r>
        <w:rPr>
          <w:rFonts w:ascii="TH SarabunIT๙" w:hAnsi="TH SarabunIT๙" w:eastAsia="Angsana New" w:cs="TH SarabunIT๙"/>
          <w:sz w:val="32"/>
          <w:cs/>
        </w:rPr>
        <w:t>1</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กลุ่มการเรียนรู้วิชาพื้นฐาน ได้แก่ ภาษาไทย คณิตศาสตร์ และภาษาอังกฤษ ด้วยการใช้</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และอุปกรณ์การเรียนรู้ด้านเทคโนโลยี</w:t>
      </w:r>
    </w:p>
    <w:p w14:paraId="280AFF9F">
      <w:pPr>
        <w:pStyle w:val="88"/>
        <w:jc w:val="thaiDistribute"/>
        <w:rPr>
          <w:rFonts w:ascii="TH SarabunIT๙" w:hAnsi="TH SarabunIT๙" w:eastAsia="Angsana New" w:cs="TH SarabunIT๙"/>
          <w:sz w:val="32"/>
          <w:cs/>
        </w:rPr>
      </w:pPr>
      <w:r>
        <w:rPr>
          <w:rFonts w:ascii="TH SarabunIT๙" w:hAnsi="TH SarabunIT๙" w:cs="TH SarabunIT๙"/>
          <w:sz w:val="32"/>
          <w:cs/>
        </w:rPr>
        <w:tab/>
      </w:r>
      <w:r>
        <w:rPr>
          <w:rFonts w:ascii="TH SarabunIT๙" w:hAnsi="TH SarabunIT๙" w:eastAsia="Angsana New" w:cs="TH SarabunIT๙"/>
          <w:sz w:val="32"/>
          <w:cs/>
        </w:rPr>
        <w:t>2</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 xml:space="preserve">กลุ่มบูรณาการ </w:t>
      </w:r>
      <w:r>
        <w:rPr>
          <w:rFonts w:hint="cs" w:ascii="TH SarabunIT๙" w:hAnsi="TH SarabunIT๙" w:cs="TH SarabunIT๙"/>
          <w:sz w:val="32"/>
          <w:cs/>
          <w:lang w:val="th-TH" w:bidi="th-TH"/>
        </w:rPr>
        <w:t xml:space="preserve">ระดับช่วงชั้นที่ </w:t>
      </w:r>
      <w:r>
        <w:rPr>
          <w:rFonts w:ascii="TH SarabunIT๙" w:hAnsi="TH SarabunIT๙" w:cs="TH SarabunIT๙"/>
          <w:sz w:val="32"/>
        </w:rPr>
        <w:t xml:space="preserve">1 </w:t>
      </w:r>
      <w:r>
        <w:rPr>
          <w:rFonts w:hint="cs" w:ascii="TH SarabunIT๙" w:hAnsi="TH SarabunIT๙" w:cs="TH SarabunIT๙"/>
          <w:sz w:val="32"/>
          <w:cs/>
          <w:lang w:val="th-TH" w:bidi="th-TH"/>
        </w:rPr>
        <w:t xml:space="preserve">ประกอบด้วย สาระการเรียนรู้ รักษ์ถิ่นปูยู เยาวชนสร้างสรรค์ก้าวทันเทคโนโลยี หนูน้อยนักแปรรูป </w:t>
      </w:r>
      <w:r>
        <w:rPr>
          <w:rFonts w:ascii="TH SarabunIT๙" w:hAnsi="TH SarabunIT๙" w:cs="TH SarabunIT๙"/>
          <w:sz w:val="32"/>
        </w:rPr>
        <w:t xml:space="preserve"> </w:t>
      </w:r>
      <w:r>
        <w:rPr>
          <w:rFonts w:hint="cs" w:ascii="TH SarabunIT๙" w:hAnsi="TH SarabunIT๙" w:cs="TH SarabunIT๙"/>
          <w:sz w:val="32"/>
          <w:cs/>
          <w:lang w:val="th-TH" w:bidi="th-TH"/>
        </w:rPr>
        <w:t xml:space="preserve">ระดับช่วงชั้นที่ </w:t>
      </w:r>
      <w:r>
        <w:rPr>
          <w:rFonts w:ascii="TH SarabunIT๙" w:hAnsi="TH SarabunIT๙" w:cs="TH SarabunIT๙"/>
          <w:sz w:val="32"/>
        </w:rPr>
        <w:t xml:space="preserve">2 </w:t>
      </w:r>
      <w:r>
        <w:rPr>
          <w:rFonts w:hint="cs" w:ascii="TH SarabunIT๙" w:hAnsi="TH SarabunIT๙" w:cs="TH SarabunIT๙"/>
          <w:sz w:val="32"/>
          <w:cs/>
          <w:lang w:val="th-TH" w:bidi="th-TH"/>
        </w:rPr>
        <w:t>ประกอบด้วย สาระการเรียนรู้</w:t>
      </w:r>
      <w:r>
        <w:rPr>
          <w:rFonts w:ascii="TH SarabunIT๙" w:hAnsi="TH SarabunIT๙" w:cs="TH SarabunIT๙"/>
          <w:sz w:val="32"/>
        </w:rPr>
        <w:t xml:space="preserve"> </w:t>
      </w:r>
      <w:r>
        <w:rPr>
          <w:rFonts w:hint="cs" w:ascii="TH SarabunIT๙" w:hAnsi="TH SarabunIT๙" w:cs="TH SarabunIT๙"/>
          <w:sz w:val="32"/>
          <w:cs/>
          <w:lang w:val="th-TH" w:bidi="th-TH"/>
        </w:rPr>
        <w:t xml:space="preserve">วิถีชีวิตชุมชนในท้องถิ่น </w:t>
      </w:r>
      <w:r>
        <w:rPr>
          <w:rFonts w:ascii="TH SarabunIT๙" w:hAnsi="TH SarabunIT๙" w:cs="TH SarabunIT๙"/>
          <w:sz w:val="32"/>
          <w:cs/>
          <w:lang w:val="th-TH" w:bidi="th-TH"/>
        </w:rPr>
        <w:t>เทคโนโลยีสร้างสรรค์ศิลปะในท้องถิ่น</w:t>
      </w:r>
      <w:r>
        <w:rPr>
          <w:rFonts w:hint="cs" w:ascii="TH SarabunIT๙" w:hAnsi="TH SarabunIT๙" w:cs="TH SarabunIT๙"/>
          <w:sz w:val="32"/>
          <w:cs/>
        </w:rPr>
        <w:t xml:space="preserve"> </w:t>
      </w:r>
      <w:r>
        <w:rPr>
          <w:rFonts w:hint="cs" w:ascii="TH SarabunIT๙" w:hAnsi="TH SarabunIT๙" w:cs="TH SarabunIT๙"/>
          <w:sz w:val="32"/>
          <w:cs/>
          <w:lang w:val="th-TH" w:bidi="th-TH"/>
        </w:rPr>
        <w:t xml:space="preserve">เศรษฐีน้อยเกาะปูยู </w:t>
      </w:r>
    </w:p>
    <w:p w14:paraId="48FD2D4F">
      <w:pPr>
        <w:pStyle w:val="88"/>
        <w:jc w:val="thaiDistribute"/>
        <w:rPr>
          <w:rFonts w:ascii="TH SarabunIT๙" w:hAnsi="TH SarabunIT๙" w:eastAsia="Angsana New" w:cs="TH SarabunIT๙"/>
          <w:sz w:val="32"/>
        </w:rPr>
      </w:pPr>
      <w:r>
        <w:rPr>
          <w:rFonts w:ascii="TH SarabunIT๙" w:hAnsi="TH SarabunIT๙" w:eastAsia="Arial" w:cs="TH SarabunIT๙"/>
          <w:sz w:val="32"/>
        </w:rPr>
        <w:tab/>
      </w:r>
      <w:r>
        <w:rPr>
          <w:rFonts w:ascii="TH SarabunIT๙" w:hAnsi="TH SarabunIT๙" w:eastAsia="Arial" w:cs="TH SarabunIT๙"/>
          <w:sz w:val="32"/>
        </w:rPr>
        <w:t>3</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กิจ</w:t>
      </w:r>
      <w:r>
        <w:rPr>
          <w:rFonts w:ascii="TH SarabunIT๙" w:hAnsi="TH SarabunIT๙" w:cs="TH SarabunIT๙"/>
          <w:sz w:val="32"/>
          <w:cs/>
          <w:lang w:val="th-TH" w:bidi="th-TH"/>
        </w:rPr>
        <w:t>กรรมเพิ่มเติมตามจุดเน้นและบริบท</w:t>
      </w:r>
      <w:r>
        <w:rPr>
          <w:rFonts w:ascii="TH SarabunIT๙" w:hAnsi="TH SarabunIT๙" w:eastAsia="Angsana New" w:cs="TH SarabunIT๙"/>
          <w:sz w:val="32"/>
          <w:cs/>
          <w:lang w:val="th-TH" w:bidi="th-TH"/>
        </w:rPr>
        <w:t>ของสถานศึกษาได้แก่โครงงานฐานวิจัย</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โดยใช้โครงงานฐานวิจัยเป็นโครงสร้างการเรียนรู้</w:t>
      </w:r>
      <w:r>
        <w:rPr>
          <w:rFonts w:ascii="TH SarabunIT๙" w:hAnsi="TH SarabunIT๙" w:eastAsia="Angsana New" w:cs="TH SarabunIT๙"/>
          <w:sz w:val="32"/>
        </w:rPr>
        <w:t xml:space="preserve"> 6 </w:t>
      </w:r>
      <w:r>
        <w:rPr>
          <w:rFonts w:ascii="TH SarabunIT๙" w:hAnsi="TH SarabunIT๙" w:eastAsia="Angsana New" w:cs="TH SarabunIT๙"/>
          <w:sz w:val="32"/>
          <w:cs/>
          <w:lang w:val="th-TH" w:bidi="th-TH"/>
        </w:rPr>
        <w:t>หน่วย</w:t>
      </w:r>
      <w:r>
        <w:rPr>
          <w:rFonts w:ascii="TH SarabunIT๙" w:hAnsi="TH SarabunIT๙" w:cs="TH SarabunIT๙"/>
          <w:sz w:val="32"/>
        </w:rPr>
        <w:t xml:space="preserve"> </w:t>
      </w:r>
      <w:r>
        <w:rPr>
          <w:rFonts w:ascii="TH SarabunIT๙" w:hAnsi="TH SarabunIT๙" w:eastAsia="Angsana New" w:cs="TH SarabunIT๙"/>
          <w:sz w:val="32"/>
        </w:rPr>
        <w:t xml:space="preserve">14 </w:t>
      </w:r>
      <w:r>
        <w:rPr>
          <w:rFonts w:ascii="TH SarabunIT๙" w:hAnsi="TH SarabunIT๙" w:eastAsia="Angsana New" w:cs="TH SarabunIT๙"/>
          <w:sz w:val="32"/>
          <w:cs/>
          <w:lang w:val="th-TH" w:bidi="th-TH"/>
        </w:rPr>
        <w:t>ขั้นตอน ใช้ทุนชุมชน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14:paraId="33C01288">
      <w:pPr>
        <w:pStyle w:val="88"/>
        <w:jc w:val="thaiDistribute"/>
        <w:rPr>
          <w:rFonts w:ascii="TH SarabunIT๙" w:hAnsi="TH SarabunIT๙" w:eastAsia="Angsana New" w:cs="TH SarabunIT๙"/>
          <w:sz w:val="32"/>
        </w:rPr>
      </w:pPr>
      <w:r>
        <w:rPr>
          <w:rFonts w:ascii="TH SarabunIT๙" w:hAnsi="TH SarabunIT๙" w:eastAsia="Angsana New" w:cs="TH SarabunIT๙"/>
          <w:sz w:val="32"/>
          <w:cs/>
        </w:rPr>
        <w:tab/>
      </w:r>
      <w:r>
        <w:rPr>
          <w:rFonts w:ascii="TH SarabunIT๙" w:hAnsi="TH SarabunIT๙" w:eastAsia="Arial" w:cs="TH SarabunIT๙"/>
          <w:sz w:val="32"/>
        </w:rPr>
        <w:t>4</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กิจกรรมพัฒนาผู้เ</w:t>
      </w:r>
      <w:r>
        <w:rPr>
          <w:rFonts w:ascii="TH SarabunIT๙" w:hAnsi="TH SarabunIT๙" w:cs="TH SarabunIT๙"/>
          <w:sz w:val="32"/>
          <w:cs/>
          <w:lang w:val="th-TH" w:bidi="th-TH"/>
        </w:rPr>
        <w:t>รียน ได้แก่ ลูกเสือและกิจกรรมสา</w:t>
      </w:r>
      <w:r>
        <w:rPr>
          <w:rFonts w:ascii="TH SarabunIT๙" w:hAnsi="TH SarabunIT๙" w:eastAsia="Angsana New" w:cs="TH SarabunIT๙"/>
          <w:sz w:val="32"/>
          <w:cs/>
          <w:lang w:val="th-TH" w:bidi="th-TH"/>
        </w:rPr>
        <w:t>ธารณะประโยชน์ ชุมนุม และแนะแน</w:t>
      </w:r>
      <w:r>
        <w:rPr>
          <w:rFonts w:hint="cs" w:ascii="TH SarabunIT๙" w:hAnsi="TH SarabunIT๙" w:eastAsia="Angsana New" w:cs="TH SarabunIT๙"/>
          <w:sz w:val="32"/>
          <w:cs/>
          <w:lang w:val="th-TH" w:bidi="th-TH"/>
        </w:rPr>
        <w:t>ว</w:t>
      </w:r>
    </w:p>
    <w:p w14:paraId="6A93B549">
      <w:pPr>
        <w:pStyle w:val="88"/>
        <w:rPr>
          <w:rFonts w:ascii="TH SarabunIT๙" w:hAnsi="TH SarabunIT๙" w:cs="TH SarabunIT๙" w:eastAsiaTheme="minorHAnsi"/>
          <w:b/>
          <w:bCs/>
          <w:sz w:val="32"/>
        </w:rPr>
      </w:pPr>
      <w:r>
        <w:rPr>
          <w:rFonts w:ascii="TH SarabunIT๙" w:hAnsi="TH SarabunIT๙" w:eastAsia="Angsana New" w:cs="TH SarabunIT๙"/>
          <w:b/>
          <w:bCs/>
          <w:sz w:val="32"/>
          <w:cs/>
          <w:lang w:val="th-TH" w:bidi="th-TH"/>
        </w:rPr>
        <w:t>การจัดสื่อและแหล่งเรียนรู้</w:t>
      </w:r>
    </w:p>
    <w:p w14:paraId="3F9E8F1B">
      <w:pPr>
        <w:pStyle w:val="88"/>
        <w:jc w:val="thaiDistribute"/>
        <w:rPr>
          <w:rFonts w:ascii="TH SarabunIT๙" w:hAnsi="TH SarabunIT๙" w:cs="TH SarabunIT๙" w:eastAsiaTheme="minorHAnsi"/>
          <w:sz w:val="32"/>
        </w:rPr>
      </w:pPr>
      <w:r>
        <w:rPr>
          <w:rFonts w:ascii="TH SarabunIT๙" w:hAnsi="TH SarabunIT๙" w:cs="TH SarabunIT๙"/>
          <w:sz w:val="32"/>
          <w:cs/>
        </w:rPr>
        <w:tab/>
      </w:r>
      <w:r>
        <w:rPr>
          <w:rFonts w:ascii="TH SarabunIT๙" w:hAnsi="TH SarabunIT๙" w:eastAsia="Angsana New" w:cs="TH SarabunIT๙"/>
          <w:sz w:val="32"/>
          <w:cs/>
          <w:lang w:val="th-TH" w:bidi="th-TH"/>
        </w:rPr>
        <w:t>โรงเรียนบ้าน</w:t>
      </w:r>
      <w:r>
        <w:rPr>
          <w:rFonts w:ascii="TH SarabunIT๙" w:hAnsi="TH SarabunIT๙" w:cs="TH SarabunIT๙"/>
          <w:sz w:val="32"/>
          <w:cs/>
          <w:lang w:val="th-TH" w:bidi="th-TH"/>
        </w:rPr>
        <w:t>ตันหยงกา</w:t>
      </w:r>
      <w:r>
        <w:rPr>
          <w:rFonts w:hint="cs" w:ascii="TH SarabunIT๙" w:hAnsi="TH SarabunIT๙" w:cs="TH SarabunIT๙"/>
          <w:sz w:val="32"/>
          <w:cs/>
          <w:lang w:val="th-TH" w:bidi="th-TH"/>
        </w:rPr>
        <w:t>โบยชัยพัฒนา</w:t>
      </w:r>
      <w:r>
        <w:rPr>
          <w:rFonts w:ascii="TH SarabunIT๙" w:hAnsi="TH SarabunIT๙" w:eastAsia="Angsana New" w:cs="TH SarabunIT๙"/>
          <w:sz w:val="32"/>
          <w:cs/>
          <w:lang w:val="th-TH" w:bidi="th-TH"/>
        </w:rPr>
        <w:t>มีการจัดสภาพแวดล้อมให้เอื้อต่อการเรียนรู้</w:t>
      </w:r>
      <w:r>
        <w:rPr>
          <w:rFonts w:hint="cs" w:ascii="TH SarabunIT๙" w:hAnsi="TH SarabunIT๙" w:cs="TH SarabunIT๙"/>
          <w:sz w:val="32"/>
          <w:cs/>
        </w:rPr>
        <w:t xml:space="preserve"> </w:t>
      </w:r>
      <w:r>
        <w:rPr>
          <w:rFonts w:hint="cs" w:ascii="TH SarabunIT๙" w:hAnsi="TH SarabunIT๙" w:cs="TH SarabunIT๙"/>
          <w:sz w:val="32"/>
          <w:cs/>
          <w:lang w:val="th-TH" w:bidi="th-TH"/>
        </w:rPr>
        <w:t>มีการ</w:t>
      </w:r>
      <w:r>
        <w:rPr>
          <w:rFonts w:ascii="TH SarabunIT๙" w:hAnsi="TH SarabunIT๙" w:eastAsia="Angsana New" w:cs="TH SarabunIT๙"/>
          <w:sz w:val="32"/>
          <w:cs/>
          <w:lang w:val="th-TH" w:bidi="th-TH"/>
        </w:rPr>
        <w:t>จัดห</w:t>
      </w:r>
      <w:r>
        <w:rPr>
          <w:rFonts w:hint="cs" w:ascii="TH SarabunIT๙" w:hAnsi="TH SarabunIT๙" w:cs="TH SarabunIT๙"/>
          <w:sz w:val="32"/>
          <w:cs/>
          <w:lang w:val="th-TH" w:bidi="th-TH"/>
        </w:rPr>
        <w:t>้</w:t>
      </w:r>
      <w:r>
        <w:rPr>
          <w:rFonts w:ascii="TH SarabunIT๙" w:hAnsi="TH SarabunIT๙" w:eastAsia="Angsana New" w:cs="TH SarabunIT๙"/>
          <w:sz w:val="32"/>
          <w:cs/>
          <w:lang w:val="th-TH" w:bidi="th-TH"/>
        </w:rPr>
        <w:t>อง</w:t>
      </w:r>
      <w:r>
        <w:rPr>
          <w:rFonts w:hint="cs" w:ascii="TH SarabunIT๙" w:hAnsi="TH SarabunIT๙" w:cs="TH SarabunIT๙"/>
          <w:sz w:val="32"/>
          <w:cs/>
          <w:lang w:val="th-TH" w:bidi="th-TH"/>
        </w:rPr>
        <w:t xml:space="preserve">เรียนที่มีสื่อ เทคโนโลยี และอุปกรณ์พร้อมใช้งาน </w:t>
      </w:r>
      <w:r>
        <w:rPr>
          <w:rFonts w:ascii="TH SarabunIT๙" w:hAnsi="TH SarabunIT๙" w:eastAsia="Angsana New" w:cs="TH SarabunIT๙"/>
          <w:sz w:val="32"/>
          <w:cs/>
          <w:lang w:val="th-TH" w:bidi="th-TH"/>
        </w:rPr>
        <w:t>เน้นความเหมาะสมกับการเรียนรู้ในวัยนั้นๆ</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 xml:space="preserve">ในระดับอนุบาลเน้นการใช้สื่อที่มาจาก วัสดุธรรมชาติ </w:t>
      </w:r>
      <w:r>
        <w:rPr>
          <w:rFonts w:hint="cs" w:ascii="TH SarabunIT๙" w:hAnsi="TH SarabunIT๙" w:cs="TH SarabunIT๙"/>
          <w:sz w:val="32"/>
          <w:cs/>
          <w:lang w:val="th-TH" w:bidi="th-TH"/>
        </w:rPr>
        <w:t>มีห้องปฏิบัติการต่างๆ</w:t>
      </w:r>
      <w:r>
        <w:rPr>
          <w:rFonts w:ascii="TH SarabunIT๙" w:hAnsi="TH SarabunIT๙" w:cs="TH SarabunIT๙"/>
          <w:sz w:val="32"/>
          <w:cs/>
        </w:rPr>
        <w:t xml:space="preserve"> </w:t>
      </w:r>
      <w:r>
        <w:rPr>
          <w:rFonts w:ascii="TH SarabunIT๙" w:hAnsi="TH SarabunIT๙" w:eastAsia="Angsana New" w:cs="TH SarabunIT๙"/>
          <w:sz w:val="32"/>
          <w:cs/>
          <w:lang w:val="th-TH" w:bidi="th-TH"/>
        </w:rPr>
        <w:t>ในระดับประถมศึกษา</w:t>
      </w:r>
      <w:r>
        <w:rPr>
          <w:rFonts w:hint="cs" w:ascii="TH SarabunIT๙" w:hAnsi="TH SarabunIT๙" w:cs="TH SarabunIT๙"/>
          <w:sz w:val="32"/>
          <w:cs/>
          <w:lang w:val="th-TH" w:bidi="th-TH"/>
        </w:rPr>
        <w:t xml:space="preserve">และระดับมัธยมศึกษา </w:t>
      </w:r>
      <w:r>
        <w:rPr>
          <w:rFonts w:ascii="TH SarabunIT๙" w:hAnsi="TH SarabunIT๙" w:eastAsia="Angsana New" w:cs="TH SarabunIT๙"/>
          <w:sz w:val="32"/>
          <w:cs/>
          <w:lang w:val="th-TH" w:bidi="th-TH"/>
        </w:rPr>
        <w:t>มีการใช</w:t>
      </w:r>
      <w:r>
        <w:rPr>
          <w:rFonts w:ascii="TH SarabunIT๙" w:hAnsi="TH SarabunIT๙" w:cs="TH SarabunIT๙"/>
          <w:sz w:val="32"/>
          <w:cs/>
          <w:lang w:val="th-TH" w:bidi="th-TH"/>
        </w:rPr>
        <w:t>้สื่อที่มาจากเทคโนโลยี เพื่อเป็น</w:t>
      </w:r>
      <w:r>
        <w:rPr>
          <w:rFonts w:ascii="TH SarabunIT๙" w:hAnsi="TH SarabunIT๙" w:eastAsia="Angsana New" w:cs="TH SarabunIT๙"/>
          <w:sz w:val="32"/>
          <w:cs/>
          <w:lang w:val="th-TH" w:bidi="th-TH"/>
        </w:rPr>
        <w:t>เครื่องมือในการเรียนรู้ได้</w:t>
      </w:r>
      <w:r>
        <w:rPr>
          <w:rFonts w:ascii="TH SarabunIT๙" w:hAnsi="TH SarabunIT๙" w:cs="TH SarabunIT๙"/>
          <w:sz w:val="32"/>
          <w:cs/>
          <w:lang w:val="th-TH" w:bidi="th-TH"/>
        </w:rPr>
        <w:t>เหมาะสม กับการเติบโตตามวัยที่ทำ</w:t>
      </w:r>
      <w:r>
        <w:rPr>
          <w:rFonts w:ascii="TH SarabunIT๙" w:hAnsi="TH SarabunIT๙" w:eastAsia="Angsana New" w:cs="TH SarabunIT๙"/>
          <w:sz w:val="32"/>
          <w:cs/>
          <w:lang w:val="th-TH" w:bidi="th-TH"/>
        </w:rPr>
        <w:t>ให้นักเรียนศึกษาค้นคว้าและสร้างความรู้ให้ตนเองได้ทุกระดับชั้น</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ใช้แห</w:t>
      </w:r>
      <w:r>
        <w:rPr>
          <w:rFonts w:hint="cs" w:ascii="TH SarabunIT๙" w:hAnsi="TH SarabunIT๙" w:cs="TH SarabunIT๙"/>
          <w:sz w:val="32"/>
          <w:cs/>
          <w:lang w:val="th-TH" w:bidi="th-TH"/>
        </w:rPr>
        <w:t>ล่งเรียนรู้จากสภาพจริง</w:t>
      </w:r>
      <w:r>
        <w:rPr>
          <w:rFonts w:ascii="TH SarabunIT๙" w:hAnsi="TH SarabunIT๙" w:eastAsia="Angsana New" w:cs="TH SarabunIT๙"/>
          <w:sz w:val="32"/>
          <w:cs/>
        </w:rPr>
        <w:t xml:space="preserve"> </w:t>
      </w:r>
      <w:r>
        <w:rPr>
          <w:rFonts w:hint="cs" w:ascii="TH SarabunIT๙" w:hAnsi="TH SarabunIT๙" w:cs="TH SarabunIT๙"/>
          <w:sz w:val="32"/>
          <w:cs/>
          <w:lang w:val="th-TH" w:bidi="th-TH"/>
        </w:rPr>
        <w:t>แหล่งเรียนรู้ในโรงเรียน ใน</w:t>
      </w:r>
      <w:r>
        <w:rPr>
          <w:rFonts w:ascii="TH SarabunIT๙" w:hAnsi="TH SarabunIT๙" w:eastAsia="Angsana New" w:cs="TH SarabunIT๙"/>
          <w:sz w:val="32"/>
          <w:cs/>
          <w:lang w:val="th-TH" w:bidi="th-TH"/>
        </w:rPr>
        <w:t>ชุมชน</w:t>
      </w:r>
      <w:r>
        <w:rPr>
          <w:rFonts w:hint="cs" w:ascii="TH SarabunIT๙" w:hAnsi="TH SarabunIT๙" w:cs="TH SarabunIT๙"/>
          <w:sz w:val="32"/>
          <w:cs/>
        </w:rPr>
        <w:t xml:space="preserve"> (</w:t>
      </w:r>
      <w:r>
        <w:rPr>
          <w:rFonts w:hint="cs" w:ascii="TH SarabunIT๙" w:hAnsi="TH SarabunIT๙" w:cs="TH SarabunIT๙"/>
          <w:sz w:val="32"/>
          <w:cs/>
          <w:lang w:val="th-TH" w:bidi="th-TH"/>
        </w:rPr>
        <w:t>เกาะปูยู</w:t>
      </w:r>
      <w:r>
        <w:rPr>
          <w:rFonts w:hint="cs" w:ascii="TH SarabunIT๙" w:hAnsi="TH SarabunIT๙" w:cs="TH SarabunIT๙"/>
          <w:sz w:val="32"/>
          <w:cs/>
        </w:rPr>
        <w:t xml:space="preserve">) </w:t>
      </w:r>
      <w:r>
        <w:rPr>
          <w:rFonts w:hint="cs" w:ascii="TH SarabunIT๙" w:hAnsi="TH SarabunIT๙" w:cs="TH SarabunIT๙"/>
          <w:sz w:val="32"/>
          <w:cs/>
          <w:lang w:val="th-TH" w:bidi="th-TH"/>
        </w:rPr>
        <w:t xml:space="preserve">ได้แก่ แหล่งเรียนรู้ป่าชายเลน </w:t>
      </w:r>
      <w:r>
        <w:rPr>
          <w:rFonts w:ascii="TH SarabunIT๙" w:hAnsi="TH SarabunIT๙" w:cs="TH SarabunIT๙"/>
          <w:sz w:val="32"/>
          <w:cs/>
          <w:lang w:val="th-TH" w:bidi="th-TH"/>
        </w:rPr>
        <w:t>มี</w:t>
      </w:r>
      <w:r>
        <w:rPr>
          <w:rFonts w:ascii="TH SarabunIT๙" w:hAnsi="TH SarabunIT๙" w:eastAsia="Angsana New" w:cs="TH SarabunIT๙"/>
          <w:sz w:val="32"/>
          <w:cs/>
          <w:lang w:val="th-TH" w:bidi="th-TH"/>
        </w:rPr>
        <w:t>การสร้างเ</w:t>
      </w:r>
      <w:r>
        <w:rPr>
          <w:rFonts w:ascii="TH SarabunIT๙" w:hAnsi="TH SarabunIT๙" w:cs="TH SarabunIT๙"/>
          <w:sz w:val="32"/>
          <w:cs/>
          <w:lang w:val="th-TH" w:bidi="th-TH"/>
        </w:rPr>
        <w:t>ครือข่ายความมือระหว่างโรงเรียน</w:t>
      </w:r>
      <w:r>
        <w:rPr>
          <w:rFont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ครอบครัว ชุมชน องค์กร สถาบันการศึกษา และหน่วยงาน</w:t>
      </w:r>
      <w:r>
        <w:rPr>
          <w:rFonts w:hint="cs" w:ascii="TH SarabunIT๙" w:hAnsi="TH SarabunIT๙" w:cs="TH SarabunIT๙"/>
          <w:sz w:val="32"/>
          <w:cs/>
          <w:lang w:val="th-TH" w:bidi="th-TH"/>
        </w:rPr>
        <w:t>อื่นๆที่เกี่ยวข้อง</w:t>
      </w:r>
      <w:r>
        <w:rPr>
          <w:rFonts w:ascii="TH SarabunIT๙" w:hAnsi="TH SarabunIT๙" w:eastAsia="Angsana New" w:cs="TH SarabunIT๙"/>
          <w:sz w:val="32"/>
          <w:cs/>
        </w:rPr>
        <w:t xml:space="preserve"> </w:t>
      </w:r>
    </w:p>
    <w:p w14:paraId="40E4D3A1">
      <w:pPr>
        <w:pStyle w:val="88"/>
        <w:jc w:val="thaiDistribute"/>
        <w:rPr>
          <w:rFonts w:ascii="TH SarabunIT๙" w:hAnsi="TH SarabunIT๙" w:eastAsia="Angsana New" w:cs="TH SarabunIT๙"/>
          <w:b/>
          <w:bCs/>
          <w:sz w:val="32"/>
        </w:rPr>
      </w:pPr>
      <w:r>
        <w:rPr>
          <w:rFonts w:ascii="TH SarabunIT๙" w:hAnsi="TH SarabunIT๙" w:cs="TH SarabunIT๙"/>
          <w:sz w:val="32"/>
          <w:cs/>
        </w:rPr>
        <w:tab/>
      </w:r>
      <w:r>
        <w:rPr>
          <w:rFonts w:ascii="TH SarabunIT๙" w:hAnsi="TH SarabunIT๙" w:eastAsia="Angsana New" w:cs="TH SarabunIT๙"/>
          <w:b/>
          <w:bCs/>
          <w:sz w:val="32"/>
          <w:cs/>
          <w:lang w:val="th-TH" w:bidi="th-TH"/>
        </w:rPr>
        <w:t>โรงเรียนบ้าน</w:t>
      </w:r>
      <w:r>
        <w:rPr>
          <w:rFonts w:ascii="TH SarabunIT๙" w:hAnsi="TH SarabunIT๙" w:cs="TH SarabunIT๙"/>
          <w:b/>
          <w:bCs/>
          <w:sz w:val="32"/>
          <w:cs/>
          <w:lang w:val="th-TH" w:bidi="th-TH"/>
        </w:rPr>
        <w:t>ตันหยงกา</w:t>
      </w:r>
      <w:r>
        <w:rPr>
          <w:rFonts w:hint="cs" w:ascii="TH SarabunIT๙" w:hAnsi="TH SarabunIT๙" w:cs="TH SarabunIT๙"/>
          <w:b/>
          <w:bCs/>
          <w:sz w:val="32"/>
          <w:cs/>
          <w:lang w:val="th-TH" w:bidi="th-TH"/>
        </w:rPr>
        <w:t>โบยชัยพัฒนา</w:t>
      </w:r>
      <w:r>
        <w:rPr>
          <w:rFonts w:ascii="TH SarabunIT๙" w:hAnsi="TH SarabunIT๙" w:eastAsia="Angsana New" w:cs="TH SarabunIT๙"/>
          <w:b/>
          <w:bCs/>
          <w:sz w:val="32"/>
          <w:cs/>
          <w:lang w:val="th-TH" w:bidi="th-TH"/>
        </w:rPr>
        <w:t>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ที่โรงเรียนร่วมทำงานด้วยการตรวจสอบ กำ</w:t>
      </w:r>
      <w:r>
        <w:rPr>
          <w:rFonts w:ascii="TH SarabunIT๙" w:hAnsi="TH SarabunIT๙" w:cs="TH SarabunIT๙"/>
          <w:b/>
          <w:bCs/>
          <w:sz w:val="32"/>
          <w:cs/>
          <w:lang w:val="th-TH" w:bidi="th-TH"/>
        </w:rPr>
        <w:t>กับการทำ</w:t>
      </w:r>
      <w:r>
        <w:rPr>
          <w:rFonts w:ascii="TH SarabunIT๙" w:hAnsi="TH SarabunIT๙" w:eastAsia="Angsana New" w:cs="TH SarabunIT๙"/>
          <w:b/>
          <w:bCs/>
          <w:sz w:val="32"/>
          <w:cs/>
          <w:lang w:val="th-TH" w:bidi="th-TH"/>
        </w:rPr>
        <w:t>งาน และประกันคุณภาพการศึกษา</w:t>
      </w:r>
    </w:p>
    <w:p w14:paraId="259792A5">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1.</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จัดการประชุมคณะกรรมการสถ</w:t>
      </w:r>
      <w:r>
        <w:rPr>
          <w:rFonts w:ascii="TH SarabunIT๙" w:hAnsi="TH SarabunIT๙" w:cs="TH SarabunIT๙"/>
          <w:sz w:val="32"/>
          <w:cs/>
          <w:lang w:val="th-TH" w:bidi="th-TH"/>
        </w:rPr>
        <w:t>านศึกษาเพื่อสร้างการรับรู้และกำ</w:t>
      </w:r>
      <w:r>
        <w:rPr>
          <w:rFonts w:ascii="TH SarabunIT๙" w:hAnsi="TH SarabunIT๙" w:eastAsia="Angsana New" w:cs="TH SarabunIT๙"/>
          <w:sz w:val="32"/>
          <w:cs/>
          <w:lang w:val="th-TH" w:bidi="th-TH"/>
        </w:rPr>
        <w:t>หนดนโยบายในการจัดการศึกษาของโรงเรียน</w:t>
      </w:r>
    </w:p>
    <w:p w14:paraId="42E17E89">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2.</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14:paraId="5FC02941">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3.</w:t>
      </w:r>
      <w:r>
        <w:rPr>
          <w:rFonts w:ascii="TH SarabunIT๙" w:hAnsi="TH SarabunIT๙" w:cs="TH SarabunIT๙"/>
          <w:sz w:val="32"/>
        </w:rPr>
        <w:t xml:space="preserve"> </w:t>
      </w:r>
      <w:r>
        <w:rPr>
          <w:rFonts w:ascii="TH SarabunIT๙" w:hAnsi="TH SarabunIT๙" w:eastAsia="Angsana New" w:cs="TH SarabunIT๙"/>
          <w:sz w:val="32"/>
          <w:cs/>
          <w:lang w:val="th-TH" w:bidi="th-TH"/>
        </w:rPr>
        <w:t>การใช้กิจกรรม</w:t>
      </w:r>
      <w:r>
        <w:rPr>
          <w:rFonts w:ascii="TH SarabunIT๙" w:hAnsi="TH SarabunIT๙" w:eastAsia="Arial" w:cs="TH SarabunIT๙"/>
          <w:sz w:val="32"/>
        </w:rPr>
        <w:t>PLC</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เพื่อแลกเปลี่ยนเรียนรู้</w:t>
      </w:r>
      <w:r>
        <w:rPr>
          <w:rFonts w:ascii="TH SarabunIT๙" w:hAnsi="TH SarabunIT๙" w:eastAsia="Arial" w:cs="TH SarabunIT๙"/>
          <w:sz w:val="32"/>
        </w:rPr>
        <w:t>AAR</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เพื่อถอดบทเรียน</w:t>
      </w:r>
    </w:p>
    <w:p w14:paraId="69FB9A7F">
      <w:pPr>
        <w:pStyle w:val="88"/>
        <w:jc w:val="thaiDistribute"/>
        <w:rPr>
          <w:rFonts w:ascii="TH SarabunIT๙" w:hAnsi="TH SarabunIT๙"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4.</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ประเมินคุณภาพการจัดการเรียนการสอน และพัฒนาครูผู้สอนเพื่อให้บรรลุเป้าหมายการจัด การศึกษาของโรงเรียน</w:t>
      </w:r>
    </w:p>
    <w:p w14:paraId="7462EBF3">
      <w:pPr>
        <w:pStyle w:val="88"/>
        <w:rPr>
          <w:rFonts w:ascii="TH SarabunIT๙" w:hAnsi="TH SarabunIT๙" w:eastAsia="Angsana New" w:cs="TH SarabunIT๙"/>
          <w:b/>
          <w:bCs/>
          <w:sz w:val="32"/>
        </w:rPr>
      </w:pPr>
      <w:r>
        <w:rPr>
          <w:rFonts w:ascii="TH SarabunIT๙" w:hAnsi="TH SarabunIT๙" w:cs="TH SarabunIT๙"/>
          <w:b/>
          <w:bCs/>
          <w:sz w:val="32"/>
          <w:cs/>
        </w:rPr>
        <w:tab/>
      </w:r>
      <w:r>
        <w:rPr>
          <w:rFonts w:ascii="TH SarabunIT๙" w:hAnsi="TH SarabunIT๙" w:eastAsia="Angsana New" w:cs="TH SarabunIT๙"/>
          <w:b/>
          <w:bCs/>
          <w:sz w:val="32"/>
          <w:cs/>
          <w:lang w:val="th-TH" w:bidi="th-TH"/>
        </w:rPr>
        <w:t>การจัดระบบการแลกเปลี่ยนเรียนรู้ของครู ผู้บริหาร และบุคลากร เพื่อการพัฒนาการเรียนรู้การสอนและ การพัฒนาวิชาชีพ</w:t>
      </w:r>
    </w:p>
    <w:p w14:paraId="1202C61C">
      <w:pPr>
        <w:pStyle w:val="88"/>
        <w:jc w:val="thaiDistribute"/>
        <w:rPr>
          <w:rFonts w:ascii="TH SarabunIT๙" w:hAnsi="TH SarabunIT๙" w:eastAsia="Angsana New" w:cs="TH SarabunIT๙"/>
          <w:sz w:val="32"/>
        </w:rPr>
      </w:pPr>
      <w:r>
        <w:rPr>
          <w:rFonts w:ascii="TH SarabunIT๙" w:hAnsi="TH SarabunIT๙" w:eastAsia="Arial" w:cs="TH SarabunIT๙"/>
          <w:sz w:val="32"/>
        </w:rPr>
        <w:tab/>
      </w:r>
      <w:r>
        <w:rPr>
          <w:rFonts w:ascii="TH SarabunIT๙" w:hAnsi="TH SarabunIT๙" w:eastAsia="Arial" w:cs="TH SarabunIT๙"/>
          <w:sz w:val="32"/>
        </w:rPr>
        <w:t>1</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การใช้กระบวนการ</w:t>
      </w:r>
      <w:r>
        <w:rPr>
          <w:rFonts w:ascii="TH SarabunIT๙" w:hAnsi="TH SarabunIT๙" w:eastAsia="Arial" w:cs="TH SarabunIT๙"/>
          <w:sz w:val="32"/>
        </w:rPr>
        <w:t>PLC</w:t>
      </w:r>
      <w:r>
        <w:rPr>
          <w:rFonts w:ascii="TH SarabunIT๙" w:hAnsi="TH SarabunIT๙" w:eastAsia="Angsana New" w:cs="TH SarabunIT๙"/>
          <w:sz w:val="32"/>
          <w:cs/>
          <w:lang w:val="th-TH" w:bidi="th-TH"/>
        </w:rPr>
        <w:t>เพื่อแลกเปลี่ยนเรียนรู้และพัฒนาการจัดการเรียนรู้</w:t>
      </w:r>
    </w:p>
    <w:p w14:paraId="0F76EB54">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2.</w:t>
      </w:r>
      <w:r>
        <w:rPr>
          <w:rFonts w:ascii="TH SarabunIT๙" w:hAnsi="TH SarabunIT๙" w:eastAsia="Angsana New" w:cs="TH SarabunIT๙"/>
          <w:sz w:val="32"/>
          <w:cs/>
          <w:lang w:val="th-TH" w:bidi="th-TH"/>
        </w:rPr>
        <w:t>ใช้กิจกรรม</w:t>
      </w:r>
      <w:r>
        <w:rPr>
          <w:rFonts w:ascii="TH SarabunIT๙" w:hAnsi="TH SarabunIT๙" w:eastAsia="Arial" w:cs="TH SarabunIT๙"/>
          <w:sz w:val="32"/>
        </w:rPr>
        <w:t>AAR</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14:paraId="602EB01C">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 xml:space="preserve">   </w:t>
      </w:r>
      <w:r>
        <w:rPr>
          <w:rFonts w:ascii="TH SarabunIT๙" w:hAnsi="TH SarabunIT๙" w:cs="TH SarabunIT๙"/>
          <w:sz w:val="32"/>
        </w:rPr>
        <w:tab/>
      </w:r>
      <w:r>
        <w:rPr>
          <w:rFonts w:ascii="TH SarabunIT๙" w:hAnsi="TH SarabunIT๙" w:eastAsia="Angsana New" w:cs="TH SarabunIT๙"/>
          <w:sz w:val="32"/>
        </w:rPr>
        <w:t>3.</w:t>
      </w:r>
      <w:r>
        <w:rPr>
          <w:rFonts w:ascii="TH SarabunIT๙" w:hAnsi="TH SarabunIT๙" w:eastAsia="Angsana New" w:cs="TH SarabunIT๙"/>
          <w:sz w:val="32"/>
          <w:cs/>
          <w:lang w:val="th-TH" w:bidi="th-TH"/>
        </w:rPr>
        <w:t>ใช้การนิเทศภายในสถานศึกษาเพื่อการกำกับ ติดตามและเติมเต็ม</w:t>
      </w:r>
    </w:p>
    <w:p w14:paraId="7A26FDA8">
      <w:pPr>
        <w:pStyle w:val="88"/>
        <w:jc w:val="thaiDistribute"/>
        <w:rPr>
          <w:rFonts w:ascii="TH SarabunIT๙" w:hAnsi="TH SarabunIT๙" w:eastAsia="Angsana New" w:cs="TH SarabunIT๙"/>
          <w:sz w:val="32"/>
        </w:rPr>
      </w:pPr>
      <w:r>
        <w:rPr>
          <w:rFonts w:ascii="TH SarabunIT๙" w:hAnsi="TH SarabunIT๙" w:cs="TH SarabunIT๙"/>
          <w:sz w:val="32"/>
        </w:rPr>
        <w:t xml:space="preserve">          </w:t>
      </w:r>
      <w:r>
        <w:rPr>
          <w:rFonts w:ascii="TH SarabunIT๙" w:hAnsi="TH SarabunIT๙" w:eastAsia="Angsana New" w:cs="TH SarabunIT๙"/>
          <w:sz w:val="32"/>
        </w:rPr>
        <w:t xml:space="preserve">4. </w:t>
      </w:r>
      <w:r>
        <w:rPr>
          <w:rFonts w:ascii="TH SarabunIT๙" w:hAnsi="TH SarabunIT๙" w:eastAsia="Angsana New" w:cs="TH SarabunIT๙"/>
          <w:sz w:val="32"/>
          <w:cs/>
          <w:lang w:val="th-TH" w:bidi="th-TH"/>
        </w:rPr>
        <w:t>การจัดประชุมเพื่อแลกเปลี่ยนเรียนรู้ของครูในโ</w:t>
      </w:r>
      <w:r>
        <w:rPr>
          <w:rFonts w:ascii="TH SarabunIT๙" w:hAnsi="TH SarabunIT๙" w:cs="TH SarabunIT๙"/>
          <w:sz w:val="32"/>
          <w:cs/>
          <w:lang w:val="th-TH" w:bidi="th-TH"/>
        </w:rPr>
        <w:t>รงเรียนนำ</w:t>
      </w:r>
      <w:r>
        <w:rPr>
          <w:rFonts w:ascii="TH SarabunIT๙" w:hAnsi="TH SarabunIT๙" w:eastAsia="Angsana New" w:cs="TH SarabunIT๙"/>
          <w:sz w:val="32"/>
          <w:cs/>
          <w:lang w:val="th-TH" w:bidi="th-TH"/>
        </w:rPr>
        <w:t>ร่องพื้นที่นวัตกรรม</w:t>
      </w:r>
    </w:p>
    <w:p w14:paraId="44DE0DEB">
      <w:pPr>
        <w:pStyle w:val="88"/>
        <w:jc w:val="thaiDistribute"/>
        <w:rPr>
          <w:rFonts w:ascii="TH SarabunIT๙" w:hAnsi="TH SarabunIT๙" w:eastAsia="Angsana New" w:cs="TH SarabunIT๙"/>
          <w:sz w:val="32"/>
        </w:rPr>
      </w:pPr>
      <w:r>
        <w:rPr>
          <w:rFonts w:ascii="TH SarabunIT๙" w:hAnsi="TH SarabunIT๙" w:cs="TH SarabunIT๙"/>
          <w:sz w:val="32"/>
        </w:rPr>
        <w:t xml:space="preserve">          </w:t>
      </w:r>
      <w:r>
        <w:rPr>
          <w:rFonts w:ascii="TH SarabunIT๙" w:hAnsi="TH SarabunIT๙" w:eastAsia="Angsana New" w:cs="TH SarabunIT๙"/>
          <w:sz w:val="32"/>
        </w:rPr>
        <w:t xml:space="preserve">5. </w:t>
      </w:r>
      <w:r>
        <w:rPr>
          <w:rFonts w:ascii="TH SarabunIT๙" w:hAnsi="TH SarabunIT๙" w:eastAsia="Angsana New" w:cs="TH SarabunIT๙"/>
          <w:sz w:val="32"/>
          <w:cs/>
          <w:lang w:val="th-TH" w:bidi="th-TH"/>
        </w:rPr>
        <w:t>จัดครูเข้ารับการอบรมเชิงปฏิบัติการนักจัดการเรียนรู้</w:t>
      </w:r>
      <w:r>
        <w:rPr>
          <w:rFonts w:ascii="TH SarabunIT๙" w:hAnsi="TH SarabunIT๙" w:eastAsia="Angsana New" w:cs="TH SarabunIT๙"/>
          <w:sz w:val="32"/>
        </w:rPr>
        <w:t>(</w:t>
      </w:r>
      <w:r>
        <w:rPr>
          <w:rFonts w:ascii="TH SarabunIT๙" w:hAnsi="TH SarabunIT๙" w:eastAsia="Angsana New" w:cs="TH SarabunIT๙"/>
          <w:sz w:val="32"/>
          <w:cs/>
          <w:lang w:val="th-TH" w:bidi="th-TH"/>
        </w:rPr>
        <w:t>กระบวนกร</w:t>
      </w:r>
      <w:r>
        <w:rPr>
          <w:rFonts w:ascii="TH SarabunIT๙" w:hAnsi="TH SarabunIT๙" w:eastAsia="Angsana New" w:cs="TH SarabunIT๙"/>
          <w:sz w:val="32"/>
        </w:rPr>
        <w:t>)</w:t>
      </w:r>
    </w:p>
    <w:p w14:paraId="15C8BBD4">
      <w:pPr>
        <w:pStyle w:val="88"/>
        <w:jc w:val="thaiDistribute"/>
        <w:rPr>
          <w:rFonts w:ascii="TH SarabunIT๙" w:hAnsi="TH SarabunIT๙" w:eastAsia="Angsana New" w:cs="TH SarabunIT๙"/>
          <w:b/>
          <w:bCs/>
          <w:sz w:val="32"/>
        </w:rPr>
      </w:pPr>
      <w:r>
        <w:rPr>
          <w:rFonts w:ascii="TH SarabunIT๙" w:hAnsi="TH SarabunIT๙" w:cs="TH SarabunIT๙"/>
          <w:b/>
          <w:bCs/>
          <w:sz w:val="32"/>
          <w:cs/>
        </w:rPr>
        <w:tab/>
      </w:r>
      <w:r>
        <w:rPr>
          <w:rFonts w:ascii="TH SarabunIT๙" w:hAnsi="TH SarabunIT๙" w:eastAsia="Angsana New" w:cs="TH SarabunIT๙"/>
          <w:b/>
          <w:bCs/>
          <w:sz w:val="32"/>
          <w:cs/>
          <w:lang w:val="th-TH" w:bidi="th-TH"/>
        </w:rPr>
        <w:t xml:space="preserve">การสร้างความเข้าใจแก่ผู้ปกครอง ชุมชน และผู้เกี่ยวข้อง </w:t>
      </w:r>
    </w:p>
    <w:p w14:paraId="50DA641E">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โรงเรียนจัดงานสมัชชาการศึกษาโรงเรียนบ้าน</w:t>
      </w:r>
      <w:r>
        <w:rPr>
          <w:rFonts w:ascii="TH SarabunIT๙" w:hAnsi="TH SarabunIT๙" w:cs="TH SarabunIT๙"/>
          <w:sz w:val="32"/>
          <w:cs/>
          <w:lang w:val="th-TH" w:bidi="th-TH"/>
        </w:rPr>
        <w:t>ตันหยงกา</w:t>
      </w:r>
      <w:r>
        <w:rPr>
          <w:rFonts w:hint="cs" w:ascii="TH SarabunIT๙" w:hAnsi="TH SarabunIT๙" w:cs="TH SarabunIT๙"/>
          <w:sz w:val="32"/>
          <w:cs/>
          <w:lang w:val="th-TH" w:bidi="th-TH"/>
        </w:rPr>
        <w:t>โบยชัยพัฒนา</w:t>
      </w:r>
      <w:r>
        <w:rPr>
          <w:rFonts w:ascii="TH SarabunIT๙" w:hAnsi="TH SarabunIT๙" w:eastAsia="Angsana New" w:cs="TH SarabunIT๙"/>
          <w:sz w:val="32"/>
          <w:cs/>
          <w:lang w:val="th-TH" w:bidi="th-TH"/>
        </w:rPr>
        <w:t>เพื่อเปิดโอกาสให้ผู้ปกครอง ชุมชนและผู้เกี่ยวข้องเข้ามารับรู้ เรียนรู้ เสนอแนะ แนวทางในการจัดการศึกษา</w:t>
      </w:r>
    </w:p>
    <w:p w14:paraId="653FC443">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 xml:space="preserve"> </w:t>
      </w:r>
      <w:r>
        <w:rPr>
          <w:rFonts w:ascii="TH SarabunIT๙" w:hAnsi="TH SarabunIT๙" w:cs="TH SarabunIT๙"/>
          <w:sz w:val="32"/>
        </w:rPr>
        <w:tab/>
      </w:r>
      <w:r>
        <w:rPr>
          <w:rFonts w:ascii="TH SarabunIT๙" w:hAnsi="TH SarabunIT๙" w:eastAsia="Angsana New" w:cs="TH SarabunIT๙"/>
          <w:sz w:val="32"/>
        </w:rPr>
        <w:t xml:space="preserve">2) </w:t>
      </w:r>
      <w:r>
        <w:rPr>
          <w:rFonts w:ascii="TH SarabunIT๙" w:hAnsi="TH SarabunIT๙" w:cs="TH SarabunIT๙"/>
          <w:sz w:val="32"/>
          <w:cs/>
          <w:lang w:val="th-TH" w:bidi="th-TH"/>
        </w:rPr>
        <w:t>โรงเรียนมีการปร</w:t>
      </w:r>
      <w:r>
        <w:rPr>
          <w:rFonts w:ascii="TH SarabunIT๙" w:hAnsi="TH SarabunIT๙" w:eastAsia="Angsana New" w:cs="TH SarabunIT๙"/>
          <w:sz w:val="32"/>
          <w:cs/>
          <w:lang w:val="th-TH" w:bidi="th-TH"/>
        </w:rPr>
        <w:t>ะชุมผู้ปกครอง เพื่อสร้างการรับรู้และเข้าใจเปิดให้ผู้ปกครองซักถามเสนอแนะ</w:t>
      </w:r>
    </w:p>
    <w:p w14:paraId="5A5937B9">
      <w:pPr>
        <w:pStyle w:val="88"/>
        <w:jc w:val="thaiDistribute"/>
        <w:rPr>
          <w:rFonts w:ascii="TH SarabunIT๙" w:hAnsi="TH SarabunIT๙" w:eastAsia="Angsana New" w:cs="TH SarabunIT๙"/>
          <w:sz w:val="32"/>
        </w:rPr>
      </w:pPr>
      <w:r>
        <w:rPr>
          <w:rFonts w:ascii="TH SarabunIT๙" w:hAnsi="TH SarabunIT๙" w:eastAsia="Angsana New" w:cs="TH SarabunIT๙"/>
          <w:sz w:val="32"/>
          <w:cs/>
          <w:lang w:val="th-TH" w:bidi="th-TH"/>
        </w:rPr>
        <w:t>เพื่อจะได้เข้าใจถึงเจตนารมณ์และรูปแบบของการจัดการ</w:t>
      </w:r>
      <w:r>
        <w:rPr>
          <w:rFonts w:ascii="TH SarabunIT๙" w:hAnsi="TH SarabunIT๙" w:cs="TH SarabunIT๙"/>
          <w:sz w:val="32"/>
          <w:cs/>
          <w:lang w:val="th-TH" w:bidi="th-TH"/>
        </w:rPr>
        <w:t>เรียนการสอนของโรงเรียนบ้านตันหยงกา</w:t>
      </w:r>
      <w:r>
        <w:rPr>
          <w:rFonts w:hint="cs" w:ascii="TH SarabunIT๙" w:hAnsi="TH SarabunIT๙" w:cs="TH SarabunIT๙"/>
          <w:sz w:val="32"/>
          <w:cs/>
          <w:lang w:val="th-TH" w:bidi="th-TH"/>
        </w:rPr>
        <w:t>โบยชัยพัฒนา</w:t>
      </w:r>
    </w:p>
    <w:p w14:paraId="2BBB97F0">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 xml:space="preserve">3) </w:t>
      </w:r>
      <w:r>
        <w:rPr>
          <w:rFonts w:ascii="TH SarabunIT๙" w:hAnsi="TH SarabunIT๙" w:eastAsia="Angsana New" w:cs="TH SarabunIT๙"/>
          <w:sz w:val="32"/>
          <w:cs/>
          <w:lang w:val="th-TH" w:bidi="th-TH"/>
        </w:rPr>
        <w:t>มีการจัดประชุมผู้ปกครองรายชั้นเพื่อสรรหาเครือข่ายผู้ปกครองห้องละ</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๔</w:t>
      </w:r>
      <w:r>
        <w:rPr>
          <w:rFonts w:hint="cs" w:ascii="TH SarabunIT๙" w:hAnsi="TH SarabunIT๙" w:cs="TH SarabunIT๙"/>
          <w:sz w:val="32"/>
          <w:cs/>
        </w:rPr>
        <w:t xml:space="preserve"> </w:t>
      </w:r>
      <w:r>
        <w:rPr>
          <w:rFonts w:ascii="TH SarabunIT๙" w:hAnsi="TH SarabunIT๙" w:eastAsia="Angsana New" w:cs="TH SarabunIT๙"/>
          <w:sz w:val="32"/>
          <w:cs/>
          <w:lang w:val="th-TH" w:bidi="th-TH"/>
        </w:rPr>
        <w:t>คนเพื่อเข้ามามีส่วน</w:t>
      </w:r>
    </w:p>
    <w:p w14:paraId="56C0A2F6">
      <w:pPr>
        <w:pStyle w:val="88"/>
        <w:jc w:val="thaiDistribute"/>
        <w:rPr>
          <w:rFonts w:ascii="TH SarabunIT๙" w:hAnsi="TH SarabunIT๙" w:eastAsia="Angsana New" w:cs="TH SarabunIT๙"/>
          <w:sz w:val="32"/>
        </w:rPr>
      </w:pPr>
      <w:r>
        <w:rPr>
          <w:rFonts w:ascii="TH SarabunIT๙" w:hAnsi="TH SarabunIT๙" w:eastAsia="Angsana New" w:cs="TH SarabunIT๙"/>
          <w:sz w:val="32"/>
          <w:cs/>
          <w:lang w:val="th-TH" w:bidi="th-TH"/>
        </w:rPr>
        <w:t>ร่วมในการจัดการเรียนรู้ในกิจก</w:t>
      </w:r>
      <w:r>
        <w:rPr>
          <w:rFonts w:hint="cs" w:ascii="TH SarabunIT๙" w:hAnsi="TH SarabunIT๙" w:cs="TH SarabunIT๙"/>
          <w:sz w:val="32"/>
          <w:cs/>
          <w:lang w:val="th-TH" w:bidi="th-TH"/>
        </w:rPr>
        <w:t>รรม</w:t>
      </w:r>
      <w:r>
        <w:rPr>
          <w:rFonts w:ascii="TH SarabunIT๙" w:hAnsi="TH SarabunIT๙" w:eastAsia="Angsana New" w:cs="TH SarabunIT๙"/>
          <w:sz w:val="32"/>
          <w:cs/>
          <w:lang w:val="th-TH" w:bidi="th-TH"/>
        </w:rPr>
        <w:t xml:space="preserve">ที่สนใจ </w:t>
      </w:r>
    </w:p>
    <w:p w14:paraId="373889DD">
      <w:pPr>
        <w:pStyle w:val="88"/>
        <w:jc w:val="thaiDistribute"/>
        <w:rPr>
          <w:rFonts w:ascii="TH SarabunIT๙" w:hAnsi="TH SarabunIT๙" w:cs="TH SarabunIT๙" w:eastAsiaTheme="minorHAnsi"/>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4) </w:t>
      </w:r>
      <w:r>
        <w:rPr>
          <w:rFonts w:ascii="TH SarabunIT๙" w:hAnsi="TH SarabunIT๙" w:eastAsia="Angsana New" w:cs="TH SarabunIT๙"/>
          <w:sz w:val="32"/>
          <w:cs/>
          <w:lang w:val="th-TH" w:bidi="th-TH"/>
        </w:rPr>
        <w:t>การพบผู้ปกครองเป็นรายบุคคลภาคเรียนละ</w:t>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ครั้ง เพื่อให้ครูผู้สอนจะได้สื่อสารถึงพัฒนาการ การเรียนรู้พฤติกรรมของนักเรียนเป็นรายบุคคล ให้กับผู้ปกครองและจะไ</w:t>
      </w:r>
      <w:r>
        <w:rPr>
          <w:rFonts w:ascii="TH SarabunIT๙" w:hAnsi="TH SarabunIT๙" w:cs="TH SarabunIT๙"/>
          <w:sz w:val="32"/>
          <w:cs/>
          <w:lang w:val="th-TH" w:bidi="th-TH"/>
        </w:rPr>
        <w:t>ด้เกิดการ</w:t>
      </w:r>
      <w:r>
        <w:rPr>
          <w:rFonts w:hint="cs" w:ascii="TH SarabunIT๙" w:hAnsi="TH SarabunIT๙" w:cs="TH SarabunIT๙"/>
          <w:sz w:val="32"/>
          <w:cs/>
          <w:lang w:val="th-TH" w:bidi="th-TH"/>
        </w:rPr>
        <w:t>เรียนรู้</w:t>
      </w:r>
      <w:r>
        <w:rPr>
          <w:rFonts w:ascii="TH SarabunIT๙" w:hAnsi="TH SarabunIT๙" w:cs="TH SarabunIT๙"/>
          <w:sz w:val="32"/>
          <w:cs/>
          <w:lang w:val="th-TH" w:bidi="th-TH"/>
        </w:rPr>
        <w:t>เพื่อพัฒนาการเรียนร</w:t>
      </w:r>
      <w:r>
        <w:rPr>
          <w:rFonts w:hint="cs" w:ascii="TH SarabunIT๙" w:hAnsi="TH SarabunIT๙" w:cs="TH SarabunIT๙"/>
          <w:sz w:val="32"/>
          <w:cs/>
          <w:lang w:val="th-TH" w:bidi="th-TH"/>
        </w:rPr>
        <w:t>ู้</w:t>
      </w:r>
      <w:r>
        <w:rPr>
          <w:rFonts w:ascii="TH SarabunIT๙" w:hAnsi="TH SarabunIT๙" w:cs="TH SarabunIT๙"/>
          <w:sz w:val="32"/>
          <w:cs/>
          <w:lang w:val="th-TH" w:bidi="th-TH"/>
        </w:rPr>
        <w:t>งาน</w:t>
      </w:r>
      <w:r>
        <w:rPr>
          <w:rFonts w:ascii="TH SarabunIT๙" w:hAnsi="TH SarabunIT๙" w:eastAsia="Angsana New" w:cs="TH SarabunIT๙"/>
          <w:sz w:val="32"/>
          <w:cs/>
          <w:lang w:val="th-TH" w:bidi="th-TH"/>
        </w:rPr>
        <w:t>ของนักเรียนไปในทิศทางเดียวกัน</w:t>
      </w:r>
    </w:p>
    <w:p w14:paraId="0F0DBC9A">
      <w:pPr>
        <w:pStyle w:val="88"/>
        <w:jc w:val="thaiDistribute"/>
        <w:rPr>
          <w:rFonts w:ascii="TH SarabunIT๙" w:hAnsi="TH SarabunIT๙" w:cs="TH SarabunIT๙" w:eastAsiaTheme="minorHAnsi"/>
          <w:sz w:val="32"/>
        </w:rPr>
      </w:pPr>
      <w:r>
        <w:rPr>
          <w:rFonts w:ascii="TH SarabunIT๙" w:hAnsi="TH SarabunIT๙" w:cs="TH SarabunIT๙"/>
          <w:sz w:val="32"/>
        </w:rPr>
        <w:tab/>
      </w:r>
      <w:r>
        <w:rPr>
          <w:rFonts w:ascii="TH SarabunIT๙" w:hAnsi="TH SarabunIT๙" w:eastAsia="Angsana New" w:cs="TH SarabunIT๙"/>
          <w:sz w:val="32"/>
        </w:rPr>
        <w:t xml:space="preserve">5) </w:t>
      </w:r>
      <w:r>
        <w:rPr>
          <w:rFonts w:ascii="TH SarabunIT๙" w:hAnsi="TH SarabunIT๙" w:cs="TH SarabunIT๙"/>
          <w:sz w:val="32"/>
          <w:cs/>
          <w:lang w:val="th-TH" w:bidi="th-TH"/>
        </w:rPr>
        <w:t>การนำ</w:t>
      </w:r>
      <w:r>
        <w:rPr>
          <w:rFonts w:ascii="TH SarabunIT๙" w:hAnsi="TH SarabunIT๙" w:eastAsia="Angsana New" w:cs="TH SarabunIT๙"/>
          <w:sz w:val="32"/>
          <w:cs/>
          <w:lang w:val="th-TH" w:bidi="th-TH"/>
        </w:rPr>
        <w:t>เสนอการเรียนรู้ของนักเรียนแต</w:t>
      </w:r>
      <w:r>
        <w:rPr>
          <w:rFonts w:hint="cs" w:ascii="TH SarabunIT๙" w:hAnsi="TH SarabunIT๙" w:cs="TH SarabunIT๙"/>
          <w:sz w:val="32"/>
          <w:cs/>
          <w:lang w:val="th-TH" w:bidi="th-TH"/>
        </w:rPr>
        <w:t>่</w:t>
      </w:r>
      <w:r>
        <w:rPr>
          <w:rFonts w:ascii="TH SarabunIT๙" w:hAnsi="TH SarabunIT๙" w:eastAsia="Angsana New" w:cs="TH SarabunIT๙"/>
          <w:sz w:val="32"/>
          <w:cs/>
          <w:lang w:val="th-TH" w:bidi="th-TH"/>
        </w:rPr>
        <w:t>ผ่านกลุ่มไลน์ของห้องเรียนและกลุ่มช่วงชั้นละชั้น เพื่อที่ผู้ปกครองจะได้รับสภาพการเรียนรู้ของนักเรียน</w:t>
      </w:r>
    </w:p>
    <w:p w14:paraId="1D092734">
      <w:pPr>
        <w:pStyle w:val="88"/>
        <w:jc w:val="thaiDistribute"/>
        <w:rPr>
          <w:rFonts w:ascii="TH SarabunIT๙" w:hAnsi="TH SarabunIT๙" w:cs="TH SarabunIT๙" w:eastAsiaTheme="minorHAnsi"/>
          <w:sz w:val="32"/>
        </w:rPr>
      </w:pPr>
      <w:r>
        <w:rPr>
          <w:rFonts w:ascii="TH SarabunIT๙" w:hAnsi="TH SarabunIT๙" w:cs="TH SarabunIT๙"/>
          <w:sz w:val="32"/>
        </w:rPr>
        <w:tab/>
      </w:r>
      <w:r>
        <w:rPr>
          <w:rFonts w:ascii="TH SarabunIT๙" w:hAnsi="TH SarabunIT๙" w:eastAsia="Angsana New" w:cs="TH SarabunIT๙"/>
          <w:sz w:val="32"/>
        </w:rPr>
        <w:t xml:space="preserve">6) </w:t>
      </w:r>
      <w:r>
        <w:rPr>
          <w:rFonts w:ascii="TH SarabunIT๙" w:hAnsi="TH SarabunIT๙" w:eastAsia="Angsana New" w:cs="TH SarabunIT๙"/>
          <w:sz w:val="32"/>
          <w:cs/>
          <w:lang w:val="th-TH" w:bidi="th-TH"/>
        </w:rPr>
        <w:t>ในการจัดงานเวที</w:t>
      </w:r>
      <w:r>
        <w:rPr>
          <w:rFonts w:ascii="TH SarabunIT๙" w:hAnsi="TH SarabunIT๙" w:eastAsia="Angsana New" w:cs="TH SarabunIT๙"/>
          <w:sz w:val="32"/>
        </w:rPr>
        <w:t>“</w:t>
      </w:r>
      <w:r>
        <w:rPr>
          <w:rFonts w:hint="cs" w:ascii="TH SarabunIT๙" w:hAnsi="TH SarabunIT๙" w:cs="TH SarabunIT๙"/>
          <w:sz w:val="32"/>
          <w:cs/>
          <w:lang w:val="th-TH" w:bidi="th-TH"/>
        </w:rPr>
        <w:t>นิทรรศการงานวิชาการ</w:t>
      </w:r>
      <w:r>
        <w:rPr>
          <w:rFonts w:ascii="TH SarabunIT๙" w:hAnsi="TH SarabunIT๙" w:eastAsia="Angsana New" w:cs="TH SarabunIT๙"/>
          <w:sz w:val="32"/>
        </w:rPr>
        <w:t xml:space="preserve">” </w:t>
      </w:r>
      <w:r>
        <w:rPr>
          <w:rFonts w:ascii="TH SarabunIT๙" w:hAnsi="TH SarabunIT๙" w:eastAsia="Angsana New" w:cs="TH SarabunIT๙"/>
          <w:sz w:val="32"/>
          <w:cs/>
          <w:lang w:val="th-TH" w:bidi="th-TH"/>
        </w:rPr>
        <w:t>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w:t>
      </w:r>
      <w:r>
        <w:rPr>
          <w:rFonts w:ascii="TH SarabunIT๙" w:hAnsi="TH SarabunIT๙" w:eastAsia="Angsana New" w:cs="TH SarabunIT๙"/>
          <w:sz w:val="32"/>
        </w:rPr>
        <w:t xml:space="preserve">(2 </w:t>
      </w:r>
      <w:r>
        <w:rPr>
          <w:rFonts w:ascii="TH SarabunIT๙" w:hAnsi="TH SarabunIT๙" w:eastAsia="Angsana New" w:cs="TH SarabunIT๙"/>
          <w:sz w:val="32"/>
          <w:cs/>
          <w:lang w:val="th-TH" w:bidi="th-TH"/>
        </w:rPr>
        <w:t>ครั้ง</w:t>
      </w:r>
      <w:r>
        <w:rPr>
          <w:rFonts w:ascii="TH SarabunIT๙" w:hAnsi="TH SarabunIT๙" w:eastAsia="Angsana New" w:cs="TH SarabunIT๙"/>
          <w:sz w:val="32"/>
        </w:rPr>
        <w:t>/</w:t>
      </w:r>
      <w:r>
        <w:rPr>
          <w:rFonts w:ascii="TH SarabunIT๙" w:hAnsi="TH SarabunIT๙" w:eastAsia="Angsana New" w:cs="TH SarabunIT๙"/>
          <w:sz w:val="32"/>
          <w:cs/>
          <w:lang w:val="th-TH" w:bidi="th-TH"/>
        </w:rPr>
        <w:t>ปี</w:t>
      </w:r>
      <w:r>
        <w:rPr>
          <w:rFonts w:ascii="TH SarabunIT๙" w:hAnsi="TH SarabunIT๙" w:eastAsia="Angsana New" w:cs="TH SarabunIT๙"/>
          <w:sz w:val="32"/>
        </w:rPr>
        <w:t>)</w:t>
      </w:r>
    </w:p>
    <w:p w14:paraId="0331C5C5">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eastAsia="Angsana New" w:cs="TH SarabunIT๙"/>
          <w:sz w:val="32"/>
        </w:rPr>
        <w:t xml:space="preserve">7) </w:t>
      </w:r>
      <w:r>
        <w:rPr>
          <w:rFonts w:ascii="TH SarabunIT๙" w:hAnsi="TH SarabunIT๙" w:eastAsia="Angsana New" w:cs="TH SarabunIT๙"/>
          <w:sz w:val="32"/>
          <w:cs/>
          <w:lang w:val="th-TH" w:bidi="th-TH"/>
        </w:rPr>
        <w:t>การเชิญชวนผู้ปกครองแล</w:t>
      </w:r>
      <w:r>
        <w:rPr>
          <w:rFonts w:ascii="TH SarabunIT๙" w:hAnsi="TH SarabunIT๙" w:cs="TH SarabunIT๙"/>
          <w:sz w:val="32"/>
          <w:cs/>
          <w:lang w:val="th-TH" w:bidi="th-TH"/>
        </w:rPr>
        <w:t>ะครอบครัวเข้าร่วมงานพิธีในวันสำ</w:t>
      </w:r>
      <w:r>
        <w:rPr>
          <w:rFonts w:ascii="TH SarabunIT๙" w:hAnsi="TH SarabunIT๙" w:eastAsia="Angsana New" w:cs="TH SarabunIT๙"/>
          <w:sz w:val="32"/>
          <w:cs/>
          <w:lang w:val="th-TH" w:bidi="th-TH"/>
        </w:rPr>
        <w:t>คัญและกิจกรรมต่างๆโดยให้มี ส่วนร่วมในการจัด</w:t>
      </w:r>
      <w:r>
        <w:rPr>
          <w:rFonts w:hint="cs" w:ascii="TH SarabunIT๙" w:hAnsi="TH SarabunIT๙" w:eastAsia="Angsana New" w:cs="TH SarabunIT๙"/>
          <w:sz w:val="32"/>
          <w:cs/>
          <w:lang w:val="th-TH" w:bidi="th-TH"/>
        </w:rPr>
        <w:t>งาน</w:t>
      </w:r>
    </w:p>
    <w:p w14:paraId="277CBBCF">
      <w:pPr>
        <w:pStyle w:val="88"/>
        <w:jc w:val="thaiDistribute"/>
        <w:rPr>
          <w:rFonts w:ascii="TH SarabunIT๙" w:hAnsi="TH SarabunIT๙" w:eastAsia="Angsana New" w:cs="TH SarabunIT๙"/>
          <w:b/>
          <w:bCs/>
          <w:sz w:val="32"/>
        </w:rPr>
      </w:pPr>
      <w:r>
        <w:rPr>
          <w:rFonts w:ascii="TH SarabunIT๙" w:hAnsi="TH SarabunIT๙" w:eastAsia="Angsana New" w:cs="TH SarabunIT๙"/>
          <w:b/>
          <w:bCs/>
          <w:sz w:val="32"/>
          <w:cs/>
          <w:lang w:val="th-TH" w:bidi="th-TH"/>
        </w:rPr>
        <w:t>การตรวจสอบกำ</w:t>
      </w:r>
      <w:r>
        <w:rPr>
          <w:rFonts w:ascii="TH SarabunIT๙" w:hAnsi="TH SarabunIT๙" w:cs="TH SarabunIT๙"/>
          <w:b/>
          <w:bCs/>
          <w:sz w:val="32"/>
          <w:cs/>
          <w:lang w:val="th-TH" w:bidi="th-TH"/>
        </w:rPr>
        <w:t>กับการทำ</w:t>
      </w:r>
      <w:r>
        <w:rPr>
          <w:rFonts w:ascii="TH SarabunIT๙" w:hAnsi="TH SarabunIT๙" w:eastAsia="Angsana New" w:cs="TH SarabunIT๙"/>
          <w:b/>
          <w:bCs/>
          <w:sz w:val="32"/>
          <w:cs/>
          <w:lang w:val="th-TH" w:bidi="th-TH"/>
        </w:rPr>
        <w:t>งานและการประกันคุณภาพการศึกษา</w:t>
      </w:r>
    </w:p>
    <w:p w14:paraId="773DB23D">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สถานศึกษาวิเคราะห์ตนเอง และ ออกแบบแนวทางปรับปรุงพัฒนาคุณภาพการศึกษา</w:t>
      </w:r>
    </w:p>
    <w:p w14:paraId="14EBCE4A">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2. </w:t>
      </w:r>
      <w:r>
        <w:rPr>
          <w:rFonts w:ascii="TH SarabunIT๙" w:hAnsi="TH SarabunIT๙" w:eastAsia="Angsana New" w:cs="TH SarabunIT๙"/>
          <w:sz w:val="32"/>
          <w:cs/>
          <w:lang w:val="th-TH" w:bidi="th-TH"/>
        </w:rPr>
        <w:t>กำหนดเป้าหมายการพัฒนาที่สอดคล้องกับบริบทสถานศึกษา ความต้องการชุมชน และพื้นที่</w:t>
      </w:r>
    </w:p>
    <w:p w14:paraId="3555B7BD">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3.</w:t>
      </w:r>
      <w:r>
        <w:rPr>
          <w:rFonts w:hint="cs" w:ascii="TH SarabunIT๙" w:hAnsi="TH SarabunIT๙" w:eastAsia="Angsana New" w:cs="TH SarabunIT๙"/>
          <w:sz w:val="32"/>
          <w:cs/>
        </w:rPr>
        <w:t xml:space="preserve"> </w:t>
      </w:r>
      <w:r>
        <w:rPr>
          <w:rFonts w:ascii="TH SarabunIT๙" w:hAnsi="TH SarabunIT๙" w:eastAsia="Angsana New" w:cs="TH SarabunIT๙"/>
          <w:sz w:val="32"/>
          <w:cs/>
          <w:lang w:val="th-TH" w:bidi="th-TH"/>
        </w:rPr>
        <w:t xml:space="preserve">จัดเวทีแลกเปลี่ยนเรียนรู้ </w:t>
      </w:r>
      <w:r>
        <w:rPr>
          <w:rFonts w:ascii="TH SarabunIT๙" w:hAnsi="TH SarabunIT๙" w:eastAsia="Angsana New" w:cs="TH SarabunIT๙"/>
          <w:sz w:val="32"/>
        </w:rPr>
        <w:t>(</w:t>
      </w:r>
      <w:r>
        <w:rPr>
          <w:rFonts w:ascii="TH SarabunIT๙" w:hAnsi="TH SarabunIT๙" w:eastAsia="Angsana New" w:cs="TH SarabunIT๙"/>
          <w:sz w:val="32"/>
          <w:cs/>
          <w:lang w:val="th-TH" w:bidi="th-TH"/>
        </w:rPr>
        <w:t xml:space="preserve">ระยะที่ </w:t>
      </w:r>
      <w:r>
        <w:rPr>
          <w:rFonts w:ascii="TH SarabunIT๙" w:hAnsi="TH SarabunIT๙" w:eastAsia="Angsana New" w:cs="TH SarabunIT๙"/>
          <w:sz w:val="32"/>
        </w:rPr>
        <w:t xml:space="preserve">1) </w:t>
      </w:r>
      <w:r>
        <w:rPr>
          <w:rFonts w:ascii="TH SarabunIT๙" w:hAnsi="TH SarabunIT๙" w:eastAsia="Angsana New" w:cs="TH SarabunIT๙"/>
          <w:sz w:val="32"/>
          <w:cs/>
          <w:lang w:val="th-TH" w:bidi="th-TH"/>
        </w:rPr>
        <w:t>ร่วมกับคณะอนุกรรมการฝ่ายวิชาการ</w:t>
      </w:r>
    </w:p>
    <w:p w14:paraId="347692BF">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4.</w:t>
      </w:r>
      <w:r>
        <w:rPr>
          <w:rFonts w:hint="c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สถานศึกษาออกแบบระบบบริหารคุณภาพการศึกษา</w:t>
      </w:r>
    </w:p>
    <w:p w14:paraId="43E86EFF">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ab/>
      </w:r>
      <w:r>
        <w:rPr>
          <w:rFonts w:ascii="TH SarabunIT๙" w:hAnsi="TH SarabunIT๙" w:eastAsia="Angsana New" w:cs="TH SarabunIT๙"/>
          <w:sz w:val="32"/>
        </w:rPr>
        <w:t xml:space="preserve">4.1 </w:t>
      </w:r>
      <w:r>
        <w:rPr>
          <w:rFonts w:ascii="TH SarabunIT๙" w:hAnsi="TH SarabunIT๙" w:eastAsia="Angsana New" w:cs="TH SarabunIT๙"/>
          <w:sz w:val="32"/>
          <w:cs/>
          <w:lang w:val="th-TH" w:bidi="th-TH"/>
        </w:rPr>
        <w:t>ระบบหลักสูตรการเรียนการสอนวัดและประเมินผล</w:t>
      </w:r>
      <w:r>
        <w:rPr>
          <w:rFonts w:ascii="TH SarabunIT๙" w:hAnsi="TH SarabunIT๙" w:cs="TH SarabunIT๙"/>
          <w:sz w:val="32"/>
        </w:rPr>
        <w:t>(</w:t>
      </w:r>
      <w:r>
        <w:rPr>
          <w:rFonts w:ascii="TH SarabunIT๙" w:hAnsi="TH SarabunIT๙" w:eastAsia="Arial" w:cs="TH SarabunIT๙"/>
          <w:sz w:val="32"/>
        </w:rPr>
        <w:t>OLE</w:t>
      </w:r>
      <w:r>
        <w:rPr>
          <w:rFonts w:ascii="TH SarabunIT๙" w:hAnsi="TH SarabunIT๙" w:eastAsia="Angsana New" w:cs="TH SarabunIT๙"/>
          <w:sz w:val="32"/>
        </w:rPr>
        <w:t>/(</w:t>
      </w:r>
      <w:r>
        <w:rPr>
          <w:rFonts w:ascii="TH SarabunIT๙" w:hAnsi="TH SarabunIT๙" w:eastAsia="Arial" w:cs="TH SarabunIT๙"/>
          <w:sz w:val="32"/>
        </w:rPr>
        <w:t>QM1</w:t>
      </w:r>
      <w:r>
        <w:rPr>
          <w:rFonts w:ascii="TH SarabunIT๙" w:hAnsi="TH SarabunIT๙" w:eastAsia="Angsana New" w:cs="TH SarabunIT๙"/>
          <w:sz w:val="32"/>
        </w:rPr>
        <w:t>)</w:t>
      </w:r>
    </w:p>
    <w:p w14:paraId="46F6FCA9">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cs="TH SarabunIT๙"/>
          <w:sz w:val="32"/>
        </w:rPr>
        <w:tab/>
      </w:r>
      <w:r>
        <w:rPr>
          <w:rFonts w:ascii="TH SarabunIT๙" w:hAnsi="TH SarabunIT๙" w:eastAsia="Angsana New" w:cs="TH SarabunIT๙"/>
          <w:sz w:val="32"/>
        </w:rPr>
        <w:t xml:space="preserve">4.2 </w:t>
      </w:r>
      <w:r>
        <w:rPr>
          <w:rFonts w:ascii="TH SarabunIT๙" w:hAnsi="TH SarabunIT๙" w:eastAsia="Angsana New" w:cs="TH SarabunIT๙"/>
          <w:sz w:val="32"/>
          <w:cs/>
          <w:lang w:val="th-TH" w:bidi="th-TH"/>
        </w:rPr>
        <w:t>ระบบชุมชนการเรียนรู้ของครู</w:t>
      </w:r>
      <w:r>
        <w:rPr>
          <w:rFonts w:ascii="TH SarabunIT๙" w:hAnsi="TH SarabunIT๙" w:eastAsia="Arial" w:cs="TH SarabunIT๙"/>
          <w:sz w:val="32"/>
        </w:rPr>
        <w:t>(PLC</w:t>
      </w:r>
      <w:r>
        <w:rPr>
          <w:rFonts w:ascii="TH SarabunIT๙" w:hAnsi="TH SarabunIT๙" w:eastAsia="Angsana New" w:cs="TH SarabunIT๙"/>
          <w:sz w:val="32"/>
        </w:rPr>
        <w:t xml:space="preserve">/ </w:t>
      </w:r>
      <w:r>
        <w:rPr>
          <w:rFonts w:ascii="TH SarabunIT๙" w:hAnsi="TH SarabunIT๙" w:eastAsia="Arial" w:cs="TH SarabunIT๙"/>
          <w:sz w:val="32"/>
        </w:rPr>
        <w:t>QM2</w:t>
      </w:r>
      <w:r>
        <w:rPr>
          <w:rFonts w:ascii="TH SarabunIT๙" w:hAnsi="TH SarabunIT๙" w:cs="TH SarabunIT๙"/>
          <w:sz w:val="32"/>
        </w:rPr>
        <w:t>)</w:t>
      </w:r>
    </w:p>
    <w:p w14:paraId="0C47B8F0">
      <w:pPr>
        <w:pStyle w:val="88"/>
        <w:jc w:val="thaiDistribute"/>
        <w:rPr>
          <w:rFonts w:ascii="TH SarabunIT๙" w:hAnsi="TH SarabunIT๙" w:eastAsia="Angsana New" w:cs="TH SarabunIT๙"/>
          <w:sz w:val="32"/>
        </w:rPr>
      </w:pPr>
      <w:r>
        <w:rPr>
          <w:rFonts w:ascii="TH SarabunIT๙" w:hAnsi="TH SarabunIT๙" w:cs="TH SarabunIT๙"/>
          <w:sz w:val="32"/>
        </w:rPr>
        <w:tab/>
      </w:r>
      <w:r>
        <w:rPr>
          <w:rFonts w:ascii="TH SarabunIT๙" w:hAnsi="TH SarabunIT๙" w:cs="TH SarabunIT๙"/>
          <w:sz w:val="32"/>
        </w:rPr>
        <w:tab/>
      </w:r>
      <w:r>
        <w:rPr>
          <w:rFonts w:ascii="TH SarabunIT๙" w:hAnsi="TH SarabunIT๙" w:eastAsia="Angsana New" w:cs="TH SarabunIT๙"/>
          <w:sz w:val="32"/>
        </w:rPr>
        <w:t xml:space="preserve">4.3 </w:t>
      </w:r>
      <w:r>
        <w:rPr>
          <w:rFonts w:ascii="TH SarabunIT๙" w:hAnsi="TH SarabunIT๙" w:eastAsia="Angsana New" w:cs="TH SarabunIT๙"/>
          <w:sz w:val="32"/>
          <w:cs/>
          <w:lang w:val="th-TH" w:bidi="th-TH"/>
        </w:rPr>
        <w:t>ระบบสนับสนุนงานวิชาการ</w:t>
      </w:r>
      <w:r>
        <w:rPr>
          <w:rFonts w:ascii="TH SarabunIT๙" w:hAnsi="TH SarabunIT๙" w:cs="TH SarabunIT๙"/>
          <w:sz w:val="32"/>
        </w:rPr>
        <w:t>(</w:t>
      </w:r>
      <w:r>
        <w:rPr>
          <w:rFonts w:ascii="TH SarabunIT๙" w:hAnsi="TH SarabunIT๙" w:eastAsia="Arial" w:cs="TH SarabunIT๙"/>
          <w:sz w:val="32"/>
        </w:rPr>
        <w:t>QM3</w:t>
      </w:r>
      <w:r>
        <w:rPr>
          <w:rFonts w:ascii="TH SarabunIT๙" w:hAnsi="TH SarabunIT๙" w:eastAsia="Angsana New" w:cs="TH SarabunIT๙"/>
          <w:sz w:val="32"/>
        </w:rPr>
        <w:t>)</w:t>
      </w:r>
    </w:p>
    <w:p w14:paraId="368E84FD">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eastAsia="Angsana New" w:cs="TH SarabunIT๙"/>
          <w:sz w:val="32"/>
          <w:szCs w:val="32"/>
        </w:rPr>
        <w:t xml:space="preserve">4.4 </w:t>
      </w:r>
      <w:r>
        <w:rPr>
          <w:rFonts w:ascii="TH SarabunIT๙" w:hAnsi="TH SarabunIT๙" w:eastAsia="Angsana New" w:cs="TH SarabunIT๙"/>
          <w:sz w:val="32"/>
          <w:szCs w:val="32"/>
          <w:cs/>
          <w:lang w:val="th-TH" w:bidi="th-TH"/>
        </w:rPr>
        <w:t>ระบบสนับสนุนทั่วไป</w:t>
      </w:r>
      <w:r>
        <w:rPr>
          <w:rFonts w:ascii="TH SarabunIT๙" w:hAnsi="TH SarabunIT๙" w:eastAsia="Arial" w:cs="TH SarabunIT๙"/>
          <w:sz w:val="32"/>
          <w:szCs w:val="32"/>
        </w:rPr>
        <w:t>(QM4</w:t>
      </w:r>
    </w:p>
    <w:p w14:paraId="1490A16C">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5.</w:t>
      </w:r>
      <w:r>
        <w:rPr>
          <w:rFonts w:hint="cs" w:ascii="TH SarabunIT๙" w:hAnsi="TH SarabunIT๙" w:eastAsia="Angsana New" w:cs="TH SarabunIT๙"/>
          <w:sz w:val="32"/>
          <w:cs/>
        </w:rPr>
        <w:t xml:space="preserve"> </w:t>
      </w:r>
      <w:r>
        <w:rPr>
          <w:rFonts w:ascii="TH SarabunIT๙" w:hAnsi="TH SarabunIT๙" w:eastAsia="Angsana New" w:cs="TH SarabunIT๙"/>
          <w:sz w:val="32"/>
          <w:cs/>
          <w:lang w:val="th-TH" w:bidi="th-TH"/>
        </w:rPr>
        <w:t xml:space="preserve">จัดเวทีแลกเปลี่ยนเรียนรู้ร่วมกับเครือข่ายสถานศึกษา </w:t>
      </w:r>
      <w:r>
        <w:rPr>
          <w:rFonts w:ascii="TH SarabunIT๙" w:hAnsi="TH SarabunIT๙" w:eastAsia="Angsana New" w:cs="TH SarabunIT๙"/>
          <w:sz w:val="32"/>
        </w:rPr>
        <w:t>(</w:t>
      </w:r>
      <w:r>
        <w:rPr>
          <w:rFonts w:ascii="TH SarabunIT๙" w:hAnsi="TH SarabunIT๙" w:eastAsia="Angsana New" w:cs="TH SarabunIT๙"/>
          <w:sz w:val="32"/>
          <w:cs/>
          <w:lang w:val="th-TH" w:bidi="th-TH"/>
        </w:rPr>
        <w:t xml:space="preserve">ระยะที่ </w:t>
      </w:r>
      <w:r>
        <w:rPr>
          <w:rFonts w:ascii="TH SarabunIT๙" w:hAnsi="TH SarabunIT๙" w:eastAsia="Angsana New" w:cs="TH SarabunIT๙"/>
          <w:sz w:val="32"/>
        </w:rPr>
        <w:t xml:space="preserve">2) </w:t>
      </w:r>
      <w:r>
        <w:rPr>
          <w:rFonts w:ascii="TH SarabunIT๙" w:hAnsi="TH SarabunIT๙" w:eastAsia="Angsana New" w:cs="TH SarabunIT๙"/>
          <w:sz w:val="32"/>
          <w:cs/>
          <w:lang w:val="th-TH" w:bidi="th-TH"/>
        </w:rPr>
        <w:t>ร่วมสะท้อนผลการแลกเปลี่</w:t>
      </w:r>
      <w:r>
        <w:rPr>
          <w:rFonts w:hint="cs" w:ascii="TH SarabunIT๙" w:hAnsi="TH SarabunIT๙" w:cs="TH SarabunIT๙"/>
          <w:sz w:val="32"/>
          <w:cs/>
          <w:lang w:val="th-TH" w:bidi="th-TH"/>
        </w:rPr>
        <w:t>ยน</w:t>
      </w:r>
      <w:r>
        <w:rPr>
          <w:rFonts w:ascii="TH SarabunIT๙" w:hAnsi="TH SarabunIT๙" w:eastAsia="Angsana New" w:cs="TH SarabunIT๙"/>
          <w:sz w:val="32"/>
          <w:cs/>
        </w:rPr>
        <w:t xml:space="preserve"> </w:t>
      </w:r>
      <w:r>
        <w:rPr>
          <w:rFonts w:ascii="TH SarabunIT๙" w:hAnsi="TH SarabunIT๙" w:eastAsia="Angsana New" w:cs="TH SarabunIT๙"/>
          <w:sz w:val="32"/>
          <w:cs/>
          <w:lang w:val="th-TH" w:bidi="th-TH"/>
        </w:rPr>
        <w:t>เรียนรู้ระบบประกันคุณภาพภายในสถานศึกษา</w:t>
      </w:r>
    </w:p>
    <w:p w14:paraId="0B8D78F7">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ab/>
      </w:r>
      <w:r>
        <w:rPr>
          <w:rFonts w:ascii="TH SarabunIT๙" w:hAnsi="TH SarabunIT๙" w:eastAsia="Angsana New" w:cs="TH SarabunIT๙"/>
          <w:sz w:val="32"/>
        </w:rPr>
        <w:t xml:space="preserve">6. </w:t>
      </w:r>
      <w:r>
        <w:rPr>
          <w:rFonts w:ascii="TH SarabunIT๙" w:hAnsi="TH SarabunIT๙" w:cs="TH SarabunIT๙"/>
          <w:sz w:val="32"/>
          <w:cs/>
          <w:lang w:val="th-TH" w:bidi="th-TH"/>
        </w:rPr>
        <w:t>สถานศึกษานำ</w:t>
      </w:r>
      <w:r>
        <w:rPr>
          <w:rFonts w:ascii="TH SarabunIT๙" w:hAnsi="TH SarabunIT๙" w:eastAsia="Angsana New" w:cs="TH SarabunIT๙"/>
          <w:sz w:val="32"/>
          <w:cs/>
          <w:lang w:val="th-TH" w:bidi="th-TH"/>
        </w:rPr>
        <w:t>เสนอระบบประกันคุณภาพภายในต่อ</w:t>
      </w:r>
      <w:r>
        <w:rPr>
          <w:rFonts w:ascii="TH SarabunIT๙" w:hAnsi="TH SarabunIT๙" w:cs="TH SarabunIT๙"/>
          <w:sz w:val="32"/>
          <w:cs/>
          <w:lang w:val="th-TH" w:bidi="th-TH"/>
        </w:rPr>
        <w:t>คณะอนุกรรมการฝ่ายวิชาการเพื่อนำ</w:t>
      </w:r>
      <w:r>
        <w:rPr>
          <w:rFonts w:ascii="TH SarabunIT๙" w:hAnsi="TH SarabunIT๙" w:eastAsia="Angsana New" w:cs="TH SarabunIT๙"/>
          <w:sz w:val="32"/>
          <w:cs/>
          <w:lang w:val="th-TH" w:bidi="th-TH"/>
        </w:rPr>
        <w:t>เสนอวาระ แผนขับเคลื่อนคุณภาพการศึกษาระดับพื้นที่ต่อคณะกรรมการขับเคลื่อนพื้นที่นวัตกรรมการศึกษาจังหวัดสตูล</w:t>
      </w:r>
    </w:p>
    <w:p w14:paraId="4D664F35">
      <w:pPr>
        <w:pStyle w:val="88"/>
        <w:jc w:val="thaiDistribute"/>
        <w:rPr>
          <w:rFonts w:ascii="TH SarabunIT๙" w:hAnsi="TH SarabunIT๙" w:eastAsia="Angsana New" w:cs="TH SarabunIT๙"/>
          <w:sz w:val="32"/>
        </w:rPr>
      </w:pPr>
      <w:r>
        <w:rPr>
          <w:rFonts w:ascii="TH SarabunIT๙" w:hAnsi="TH SarabunIT๙" w:eastAsia="Angsana New" w:cs="TH SarabunIT๙"/>
          <w:sz w:val="32"/>
        </w:rPr>
        <w:t xml:space="preserve"> </w:t>
      </w:r>
      <w:r>
        <w:rPr>
          <w:rFonts w:ascii="TH SarabunIT๙" w:hAnsi="TH SarabunIT๙" w:eastAsia="Angsana New" w:cs="TH SarabunIT๙"/>
          <w:sz w:val="32"/>
        </w:rPr>
        <w:tab/>
      </w:r>
      <w:r>
        <w:rPr>
          <w:rFonts w:ascii="TH SarabunIT๙" w:hAnsi="TH SarabunIT๙" w:eastAsia="Angsana New" w:cs="TH SarabunIT๙"/>
          <w:sz w:val="32"/>
        </w:rPr>
        <w:t>7.</w:t>
      </w:r>
      <w:r>
        <w:rPr>
          <w:rFonts w:hint="cs" w:ascii="TH SarabunIT๙" w:hAnsi="TH SarabunIT๙" w:cs="TH SarabunIT๙"/>
          <w:sz w:val="32"/>
          <w:cs/>
        </w:rPr>
        <w:t xml:space="preserve"> </w:t>
      </w:r>
      <w:r>
        <w:rPr>
          <w:rFonts w:ascii="TH SarabunIT๙" w:hAnsi="TH SarabunIT๙" w:cs="TH SarabunIT๙"/>
          <w:sz w:val="32"/>
          <w:cs/>
          <w:lang w:val="th-TH" w:bidi="th-TH"/>
        </w:rPr>
        <w:t>สถานศึกษาดำ</w:t>
      </w:r>
      <w:r>
        <w:rPr>
          <w:rFonts w:ascii="TH SarabunIT๙" w:hAnsi="TH SarabunIT๙" w:eastAsia="Angsana New" w:cs="TH SarabunIT๙"/>
          <w:sz w:val="32"/>
          <w:cs/>
          <w:lang w:val="th-TH" w:bidi="th-TH"/>
        </w:rPr>
        <w:t>เนินการตามระบบบริหารคุ</w:t>
      </w:r>
      <w:r>
        <w:rPr>
          <w:rFonts w:ascii="TH SarabunIT๙" w:hAnsi="TH SarabunIT๙" w:cs="TH SarabunIT๙"/>
          <w:sz w:val="32"/>
          <w:cs/>
          <w:lang w:val="th-TH" w:bidi="th-TH"/>
        </w:rPr>
        <w:t>ณภาพการศึกษาระดับสถานศึกษาประจำ</w:t>
      </w:r>
      <w:r>
        <w:rPr>
          <w:rFonts w:ascii="TH SarabunIT๙" w:hAnsi="TH SarabunIT๙" w:eastAsia="Angsana New" w:cs="TH SarabunIT๙"/>
          <w:sz w:val="32"/>
          <w:cs/>
          <w:lang w:val="th-TH" w:bidi="th-TH"/>
        </w:rPr>
        <w:t xml:space="preserve">ปีการศึกษา </w:t>
      </w:r>
      <w:r>
        <w:rPr>
          <w:rFonts w:ascii="TH SarabunIT๙" w:hAnsi="TH SarabunIT๙" w:eastAsia="Angsana New" w:cs="TH SarabunIT๙"/>
          <w:sz w:val="32"/>
        </w:rPr>
        <w:t>2565</w:t>
      </w:r>
    </w:p>
    <w:p w14:paraId="68F975EC">
      <w:pPr>
        <w:pStyle w:val="88"/>
        <w:jc w:val="thaiDistribute"/>
        <w:rPr>
          <w:rFonts w:ascii="TH SarabunIT๙" w:hAnsi="TH SarabunIT๙" w:eastAsia="Angsana New" w:cs="TH SarabunIT๙"/>
          <w:sz w:val="32"/>
        </w:rPr>
      </w:pPr>
      <w:r>
        <w:rPr>
          <w:rFonts w:ascii="TH SarabunIT๙" w:hAnsi="TH SarabunIT๙" w:eastAsia="Angsana New" w:cs="TH SarabunIT๙"/>
          <w:sz w:val="32"/>
          <w:cs/>
          <w:lang w:val="th-TH" w:bidi="th-TH"/>
        </w:rPr>
        <w:t>กำหนดเป้าหมายคุณภาพและระบบพัฒนาคุณภาพของสถานศึกษาที่สะท้อนมาตรฐานและอัตลักษณ์ผู้เรี</w:t>
      </w:r>
      <w:r>
        <w:rPr>
          <w:rFonts w:hint="cs" w:ascii="TH SarabunIT๙" w:hAnsi="TH SarabunIT๙" w:cs="TH SarabunIT๙"/>
          <w:sz w:val="32"/>
          <w:cs/>
          <w:lang w:val="th-TH" w:bidi="th-TH"/>
        </w:rPr>
        <w:t>ยน</w:t>
      </w:r>
    </w:p>
    <w:p w14:paraId="452DDE7D">
      <w:pPr>
        <w:rPr>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8. </w:t>
      </w:r>
      <w:r>
        <w:rPr>
          <w:rFonts w:ascii="TH SarabunIT๙" w:hAnsi="TH SarabunIT๙" w:cs="TH SarabunIT๙"/>
          <w:sz w:val="32"/>
          <w:szCs w:val="32"/>
          <w:cs/>
          <w:lang w:val="th-TH" w:bidi="th-TH"/>
        </w:rPr>
        <w:t>แผนปฏิบัติการและกรอบเวลาการดำเนินงานตามวงจรคุณภาพการดำ</w:t>
      </w:r>
      <w:r>
        <w:rPr>
          <w:rFonts w:ascii="TH SarabunIT๙" w:hAnsi="TH SarabunIT๙" w:eastAsia="Angsana New" w:cs="TH SarabunIT๙"/>
          <w:sz w:val="32"/>
          <w:szCs w:val="32"/>
          <w:cs/>
          <w:lang w:val="th-TH" w:bidi="th-TH"/>
        </w:rPr>
        <w:t>เนินง</w:t>
      </w:r>
      <w:r>
        <w:rPr>
          <w:rFonts w:ascii="TH SarabunIT๙" w:hAnsi="TH SarabunIT๙" w:cs="TH SarabunIT๙"/>
          <w:sz w:val="32"/>
          <w:szCs w:val="32"/>
          <w:cs/>
          <w:lang w:val="th-TH" w:bidi="th-TH"/>
        </w:rPr>
        <w:t>านประกันคุณภาพภายใน สถานศึกษานำ</w:t>
      </w:r>
      <w:r>
        <w:rPr>
          <w:rFonts w:ascii="TH SarabunIT๙" w:hAnsi="TH SarabunIT๙" w:eastAsia="Angsana New" w:cs="TH SarabunIT๙"/>
          <w:sz w:val="32"/>
          <w:szCs w:val="32"/>
          <w:cs/>
          <w:lang w:val="th-TH" w:bidi="th-TH"/>
        </w:rPr>
        <w:t xml:space="preserve">ร่องแนวทางปรับปรุงคุณภาพระยะ </w:t>
      </w:r>
      <w:r>
        <w:rPr>
          <w:rFonts w:ascii="TH SarabunIT๙" w:hAnsi="TH SarabunIT๙" w:eastAsia="Angsana New" w:cs="TH SarabunIT๙"/>
          <w:sz w:val="32"/>
          <w:szCs w:val="32"/>
        </w:rPr>
        <w:t xml:space="preserve">6 </w:t>
      </w:r>
      <w:r>
        <w:rPr>
          <w:rFonts w:ascii="TH SarabunIT๙" w:hAnsi="TH SarabunIT๙" w:eastAsia="Angsana New" w:cs="TH SarabunIT๙"/>
          <w:sz w:val="32"/>
          <w:szCs w:val="32"/>
          <w:cs/>
          <w:lang w:val="th-TH" w:bidi="th-TH"/>
        </w:rPr>
        <w:t xml:space="preserve">เดือน </w:t>
      </w:r>
      <w:r>
        <w:rPr>
          <w:rFonts w:ascii="TH SarabunIT๙" w:hAnsi="TH SarabunIT๙" w:eastAsia="Angsana New" w:cs="TH SarabunIT๙"/>
          <w:sz w:val="32"/>
          <w:szCs w:val="32"/>
        </w:rPr>
        <w:t xml:space="preserve">9 </w:t>
      </w:r>
      <w:r>
        <w:rPr>
          <w:rFonts w:ascii="TH SarabunIT๙" w:hAnsi="TH SarabunIT๙" w:eastAsia="Angsana New" w:cs="TH SarabunIT๙"/>
          <w:sz w:val="32"/>
          <w:szCs w:val="32"/>
          <w:cs/>
          <w:lang w:val="th-TH" w:bidi="th-TH"/>
        </w:rPr>
        <w:t xml:space="preserve">เดือน </w:t>
      </w:r>
      <w:r>
        <w:rPr>
          <w:rFonts w:ascii="TH SarabunIT๙" w:hAnsi="TH SarabunIT๙" w:eastAsia="Angsana New" w:cs="TH SarabunIT๙"/>
          <w:sz w:val="32"/>
          <w:szCs w:val="32"/>
        </w:rPr>
        <w:t xml:space="preserve">12 </w:t>
      </w:r>
      <w:r>
        <w:rPr>
          <w:rFonts w:ascii="TH SarabunIT๙" w:hAnsi="TH SarabunIT๙" w:eastAsia="Angsana New" w:cs="TH SarabunIT๙"/>
          <w:sz w:val="32"/>
          <w:szCs w:val="32"/>
          <w:cs/>
          <w:lang w:val="th-TH" w:bidi="th-TH"/>
        </w:rPr>
        <w:t>เดือนและกระบวนการ</w:t>
      </w:r>
      <w:r>
        <w:rPr>
          <w:rFonts w:ascii="TH SarabunIT๙" w:hAnsi="TH SarabunIT๙" w:eastAsia="Arial" w:cs="TH SarabunIT๙"/>
          <w:sz w:val="32"/>
          <w:szCs w:val="32"/>
        </w:rPr>
        <w:t>PLC</w:t>
      </w:r>
      <w:r>
        <w:rPr>
          <w:rFonts w:ascii="TH SarabunIT๙" w:hAnsi="TH SarabunIT๙" w:eastAsia="Angsana New" w:cs="TH SarabunIT๙"/>
          <w:sz w:val="32"/>
          <w:szCs w:val="32"/>
          <w:cs/>
          <w:lang w:val="th-TH" w:bidi="th-TH"/>
        </w:rPr>
        <w:t>ระดับชั้นเรียนระดับสถานศึกษา</w:t>
      </w:r>
    </w:p>
    <w:p w14:paraId="0BBD2FA4">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 xml:space="preserve">9. </w:t>
      </w:r>
      <w:r>
        <w:rPr>
          <w:rFonts w:ascii="TH SarabunIT๙" w:hAnsi="TH SarabunIT๙" w:eastAsia="Angsana New" w:cs="TH SarabunIT๙"/>
          <w:sz w:val="32"/>
          <w:szCs w:val="32"/>
          <w:cs/>
          <w:lang w:val="th-TH" w:bidi="th-TH"/>
        </w:rPr>
        <w:t xml:space="preserve">สถานศึกษาสรุปและรายงานผลการตรวจสอบและประเมินคุณภาพการศึกษาภายในจัดเวที แลกเปลี่ยนเรียนรู้ร่วมกับคณะอนุกรรมการฝ่ายวิชาการและผู้มีส่วนได้ส่วนเสีย </w:t>
      </w:r>
      <w:r>
        <w:rPr>
          <w:rFonts w:ascii="TH SarabunIT๙" w:hAnsi="TH SarabunIT๙" w:eastAsia="Angsana New" w:cs="TH SarabunIT๙"/>
          <w:sz w:val="32"/>
          <w:szCs w:val="32"/>
        </w:rPr>
        <w:t>(</w:t>
      </w:r>
      <w:r>
        <w:rPr>
          <w:rFonts w:ascii="TH SarabunIT๙" w:hAnsi="TH SarabunIT๙" w:eastAsia="Angsana New" w:cs="TH SarabunIT๙"/>
          <w:sz w:val="32"/>
          <w:szCs w:val="32"/>
          <w:cs/>
          <w:lang w:val="th-TH" w:bidi="th-TH"/>
        </w:rPr>
        <w:t xml:space="preserve">ระยะที่ </w:t>
      </w:r>
      <w:r>
        <w:rPr>
          <w:rFonts w:ascii="TH SarabunIT๙" w:hAnsi="TH SarabunIT๙" w:eastAsia="Angsana New" w:cs="TH SarabunIT๙"/>
          <w:sz w:val="32"/>
          <w:szCs w:val="32"/>
        </w:rPr>
        <w:t xml:space="preserve">3) </w:t>
      </w:r>
      <w:r>
        <w:rPr>
          <w:rFonts w:ascii="TH SarabunIT๙" w:hAnsi="TH SarabunIT๙" w:eastAsia="Angsana New" w:cs="TH SarabunIT๙"/>
          <w:sz w:val="32"/>
          <w:szCs w:val="32"/>
          <w:cs/>
          <w:lang w:val="th-TH" w:bidi="th-TH"/>
        </w:rPr>
        <w:t>เพื่อปรับ บริหารคุณภาพสถานศึกษา</w:t>
      </w:r>
      <w:r>
        <w:rPr>
          <w:rFonts w:hint="cs" w:ascii="TH SarabunIT๙" w:hAnsi="TH SarabunIT๙" w:eastAsia="Angsana New" w:cs="TH SarabunIT๙"/>
          <w:sz w:val="32"/>
          <w:szCs w:val="32"/>
          <w:cs/>
          <w:lang w:val="th-TH" w:bidi="th-TH"/>
        </w:rPr>
        <w:t>ต่อเนื่อง</w:t>
      </w:r>
    </w:p>
    <w:p w14:paraId="73D94BF7">
      <w:pPr>
        <w:ind w:firstLine="426"/>
        <w:contextualSpacing/>
        <w:jc w:val="thaiDistribute"/>
        <w:rPr>
          <w:rFonts w:ascii="TH SarabunIT๙" w:hAnsi="TH SarabunIT๙" w:cs="TH SarabunIT๙"/>
          <w:sz w:val="32"/>
          <w:szCs w:val="32"/>
        </w:rPr>
      </w:pPr>
      <w:r>
        <w:rPr>
          <w:rFonts w:ascii="TH SarabunIT๙" w:hAnsi="TH SarabunIT๙" w:cs="TH SarabunIT๙"/>
          <w:sz w:val="32"/>
          <w:szCs w:val="32"/>
        </w:rPr>
        <w:t xml:space="preserve">10. </w:t>
      </w:r>
      <w:r>
        <w:rPr>
          <w:rFonts w:ascii="TH SarabunIT๙" w:hAnsi="TH SarabunIT๙" w:eastAsia="Angsana New" w:cs="TH SarabunIT๙"/>
          <w:sz w:val="32"/>
          <w:szCs w:val="32"/>
          <w:cs/>
          <w:lang w:val="th-TH" w:bidi="th-TH"/>
        </w:rPr>
        <w:t>สถานศึกษาประมวลข้อมูลสะท้อนกลับทุกระบบคุณภาพประจำ</w:t>
      </w:r>
      <w:r>
        <w:rPr>
          <w:rFonts w:ascii="TH SarabunIT๙" w:hAnsi="TH SarabunIT๙" w:cs="TH SarabunIT๙"/>
          <w:sz w:val="32"/>
          <w:szCs w:val="32"/>
          <w:cs/>
          <w:lang w:val="th-TH" w:bidi="th-TH"/>
        </w:rPr>
        <w:t>ปี และ จัดทำ</w:t>
      </w:r>
      <w:r>
        <w:rPr>
          <w:rFonts w:ascii="TH SarabunIT๙" w:hAnsi="TH SarabunIT๙" w:eastAsia="Angsana New" w:cs="TH SarabunIT๙"/>
          <w:sz w:val="32"/>
          <w:szCs w:val="32"/>
          <w:cs/>
          <w:lang w:val="th-TH" w:bidi="th-TH"/>
        </w:rPr>
        <w:t>รายงา</w:t>
      </w:r>
      <w:r>
        <w:rPr>
          <w:rFonts w:ascii="TH SarabunIT๙" w:hAnsi="TH SarabunIT๙" w:cs="TH SarabunIT๙"/>
          <w:sz w:val="32"/>
          <w:szCs w:val="32"/>
          <w:cs/>
          <w:lang w:val="th-TH" w:bidi="th-TH"/>
        </w:rPr>
        <w:t>นประเมินตนเอง ของสถานศึกษาประจำ</w:t>
      </w:r>
      <w:r>
        <w:rPr>
          <w:rFonts w:ascii="TH SarabunIT๙" w:hAnsi="TH SarabunIT๙" w:eastAsia="Angsana New" w:cs="TH SarabunIT๙"/>
          <w:sz w:val="32"/>
          <w:szCs w:val="32"/>
          <w:cs/>
          <w:lang w:val="th-TH" w:bidi="th-TH"/>
        </w:rPr>
        <w:t xml:space="preserve">ปี </w:t>
      </w:r>
      <w:r>
        <w:rPr>
          <w:rFonts w:ascii="TH SarabunIT๙" w:hAnsi="TH SarabunIT๙" w:eastAsia="Angsana New" w:cs="TH SarabunIT๙"/>
          <w:sz w:val="32"/>
          <w:szCs w:val="32"/>
        </w:rPr>
        <w:t xml:space="preserve">2565 </w:t>
      </w:r>
      <w:r>
        <w:rPr>
          <w:rFonts w:ascii="TH SarabunIT๙" w:hAnsi="TH SarabunIT๙" w:eastAsia="Angsana New" w:cs="TH SarabunIT๙"/>
          <w:sz w:val="32"/>
          <w:szCs w:val="32"/>
          <w:cs/>
          <w:lang w:val="th-TH" w:bidi="th-TH"/>
        </w:rPr>
        <w:t>นำเสนอต่อคณะกรรมการขับเคลื่อนพื้นที่นวัตกรรมการศึกษาจังหวัด</w:t>
      </w:r>
      <w:r>
        <w:rPr>
          <w:rFonts w:hint="cs" w:ascii="TH SarabunIT๙" w:hAnsi="TH SarabunIT๙" w:cs="TH SarabunIT๙"/>
          <w:sz w:val="32"/>
          <w:szCs w:val="32"/>
          <w:cs/>
          <w:lang w:val="th-TH" w:bidi="th-TH"/>
        </w:rPr>
        <w:t>สตูล</w:t>
      </w:r>
    </w:p>
    <w:p w14:paraId="72443511">
      <w:pPr>
        <w:ind w:firstLine="426"/>
        <w:contextualSpacing/>
        <w:jc w:val="thaiDistribute"/>
        <w:rPr>
          <w:rFonts w:ascii="TH SarabunIT๙" w:hAnsi="TH SarabunIT๙" w:cs="TH SarabunIT๙"/>
          <w:sz w:val="32"/>
          <w:szCs w:val="32"/>
        </w:rPr>
      </w:pPr>
    </w:p>
    <w:p w14:paraId="3DB4D492">
      <w:pPr>
        <w:ind w:firstLine="426"/>
        <w:contextualSpacing/>
        <w:jc w:val="thaiDistribute"/>
        <w:rPr>
          <w:rFonts w:ascii="TH SarabunIT๙" w:hAnsi="TH SarabunIT๙" w:cs="TH SarabunIT๙"/>
          <w:sz w:val="32"/>
          <w:szCs w:val="32"/>
        </w:rPr>
      </w:pPr>
    </w:p>
    <w:p w14:paraId="5D4BC791">
      <w:pPr>
        <w:ind w:firstLine="426"/>
        <w:contextualSpacing/>
        <w:jc w:val="thaiDistribute"/>
        <w:rPr>
          <w:rFonts w:ascii="TH SarabunIT๙" w:hAnsi="TH SarabunIT๙" w:cs="TH SarabunIT๙"/>
          <w:sz w:val="32"/>
          <w:szCs w:val="32"/>
        </w:rPr>
      </w:pPr>
    </w:p>
    <w:p w14:paraId="3F340069">
      <w:pPr>
        <w:ind w:firstLine="426"/>
        <w:contextualSpacing/>
        <w:jc w:val="thaiDistribute"/>
        <w:rPr>
          <w:rFonts w:ascii="TH SarabunIT๙" w:hAnsi="TH SarabunIT๙" w:cs="TH SarabunIT๙"/>
          <w:sz w:val="32"/>
          <w:szCs w:val="32"/>
        </w:rPr>
      </w:pPr>
    </w:p>
    <w:p w14:paraId="490083DA">
      <w:pPr>
        <w:ind w:firstLine="426"/>
        <w:contextualSpacing/>
        <w:jc w:val="thaiDistribute"/>
        <w:rPr>
          <w:rFonts w:ascii="TH SarabunIT๙" w:hAnsi="TH SarabunIT๙" w:cs="TH SarabunIT๙"/>
          <w:sz w:val="32"/>
          <w:szCs w:val="32"/>
        </w:rPr>
      </w:pPr>
    </w:p>
    <w:p w14:paraId="33CF1584">
      <w:pPr>
        <w:ind w:firstLine="426"/>
        <w:contextualSpacing/>
        <w:jc w:val="thaiDistribute"/>
        <w:rPr>
          <w:rFonts w:ascii="TH SarabunIT๙" w:hAnsi="TH SarabunIT๙" w:cs="TH SarabunIT๙"/>
          <w:sz w:val="32"/>
          <w:szCs w:val="32"/>
        </w:rPr>
      </w:pPr>
    </w:p>
    <w:p w14:paraId="2A794232">
      <w:pPr>
        <w:ind w:firstLine="426"/>
        <w:contextualSpacing/>
        <w:jc w:val="thaiDistribute"/>
        <w:rPr>
          <w:rFonts w:ascii="TH SarabunIT๙" w:hAnsi="TH SarabunIT๙" w:cs="TH SarabunIT๙"/>
          <w:sz w:val="32"/>
          <w:szCs w:val="32"/>
        </w:rPr>
      </w:pPr>
    </w:p>
    <w:p w14:paraId="08ED3875">
      <w:pPr>
        <w:ind w:firstLine="426"/>
        <w:contextualSpacing/>
        <w:jc w:val="thaiDistribute"/>
        <w:rPr>
          <w:rFonts w:ascii="TH SarabunIT๙" w:hAnsi="TH SarabunIT๙" w:cs="TH SarabunIT๙"/>
          <w:sz w:val="32"/>
          <w:szCs w:val="32"/>
        </w:rPr>
      </w:pPr>
    </w:p>
    <w:p w14:paraId="0F9B8E23">
      <w:pPr>
        <w:ind w:firstLine="426"/>
        <w:contextualSpacing/>
        <w:jc w:val="thaiDistribute"/>
        <w:rPr>
          <w:rFonts w:ascii="TH SarabunIT๙" w:hAnsi="TH SarabunIT๙" w:cs="TH SarabunIT๙"/>
          <w:sz w:val="32"/>
          <w:szCs w:val="32"/>
        </w:rPr>
      </w:pPr>
    </w:p>
    <w:p w14:paraId="5DA89FF1">
      <w:pPr>
        <w:ind w:firstLine="426"/>
        <w:contextualSpacing/>
        <w:jc w:val="thaiDistribute"/>
        <w:rPr>
          <w:rFonts w:ascii="TH SarabunIT๙" w:hAnsi="TH SarabunIT๙" w:cs="TH SarabunIT๙"/>
          <w:sz w:val="32"/>
          <w:szCs w:val="32"/>
        </w:rPr>
      </w:pPr>
    </w:p>
    <w:p w14:paraId="3E5B3180">
      <w:pPr>
        <w:ind w:firstLine="426"/>
        <w:contextualSpacing/>
        <w:jc w:val="thaiDistribute"/>
        <w:rPr>
          <w:rFonts w:ascii="TH SarabunIT๙" w:hAnsi="TH SarabunIT๙" w:cs="TH SarabunIT๙"/>
          <w:sz w:val="32"/>
          <w:szCs w:val="32"/>
        </w:rPr>
        <w:sectPr>
          <w:pgSz w:w="11906" w:h="16838"/>
          <w:pgMar w:top="1440" w:right="1440" w:bottom="1440" w:left="1440" w:header="708" w:footer="708" w:gutter="0"/>
          <w:cols w:space="708" w:num="1"/>
          <w:docGrid w:linePitch="360" w:charSpace="0"/>
        </w:sectPr>
      </w:pPr>
    </w:p>
    <w:p w14:paraId="6A73C7AF">
      <w:pPr>
        <w:ind w:firstLine="426"/>
        <w:contextualSpacing/>
        <w:jc w:val="thaiDistribute"/>
        <w:rPr>
          <w:rFonts w:ascii="TH SarabunIT๙" w:hAnsi="TH SarabunIT๙" w:cs="TH SarabunIT๙"/>
          <w:sz w:val="32"/>
          <w:szCs w:val="32"/>
        </w:rPr>
      </w:pPr>
      <w:r>
        <w:rPr>
          <w:rFonts w:ascii="TH SarabunIT๙" w:hAnsi="TH SarabunIT๙" w:cs="TH SarabunIT๙"/>
        </w:rPr>
        <w:drawing>
          <wp:inline distT="0" distB="0" distL="0" distR="0">
            <wp:extent cx="8863330" cy="5006340"/>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รูปภาพ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863330" cy="5006404"/>
                    </a:xfrm>
                    <a:prstGeom prst="rect">
                      <a:avLst/>
                    </a:prstGeom>
                    <a:noFill/>
                    <a:ln>
                      <a:noFill/>
                    </a:ln>
                  </pic:spPr>
                </pic:pic>
              </a:graphicData>
            </a:graphic>
          </wp:inline>
        </w:drawing>
      </w:r>
    </w:p>
    <w:p w14:paraId="76C07CD5">
      <w:pPr>
        <w:ind w:firstLine="426"/>
        <w:contextualSpacing/>
        <w:jc w:val="thaiDistribute"/>
        <w:rPr>
          <w:rFonts w:ascii="TH SarabunIT๙" w:hAnsi="TH SarabunIT๙" w:cs="TH SarabunIT๙"/>
          <w:sz w:val="32"/>
          <w:szCs w:val="32"/>
        </w:rPr>
      </w:pPr>
    </w:p>
    <w:p w14:paraId="5181E5AC">
      <w:pPr>
        <w:ind w:firstLine="426"/>
        <w:contextualSpacing/>
        <w:jc w:val="thaiDistribute"/>
        <w:rPr>
          <w:rFonts w:ascii="TH SarabunIT๙" w:hAnsi="TH SarabunIT๙" w:cs="TH SarabunIT๙"/>
          <w:sz w:val="32"/>
          <w:szCs w:val="32"/>
        </w:rPr>
      </w:pPr>
    </w:p>
    <w:p w14:paraId="7F54DFB5">
      <w:pPr>
        <w:ind w:firstLine="426"/>
        <w:contextualSpacing/>
        <w:jc w:val="thaiDistribute"/>
        <w:rPr>
          <w:rFonts w:ascii="TH SarabunIT๙" w:hAnsi="TH SarabunIT๙" w:cs="TH SarabunIT๙"/>
          <w:sz w:val="32"/>
          <w:szCs w:val="32"/>
        </w:rPr>
      </w:pPr>
    </w:p>
    <w:p w14:paraId="39E68F2B">
      <w:pPr>
        <w:ind w:firstLine="426"/>
        <w:contextualSpacing/>
        <w:jc w:val="thaiDistribute"/>
        <w:rPr>
          <w:rFonts w:ascii="TH SarabunIT๙" w:hAnsi="TH SarabunIT๙" w:cs="TH SarabunIT๙"/>
          <w:sz w:val="32"/>
          <w:szCs w:val="32"/>
        </w:rPr>
        <w:sectPr>
          <w:pgSz w:w="16838" w:h="11906" w:orient="landscape"/>
          <w:pgMar w:top="1440" w:right="1440" w:bottom="1440" w:left="1440" w:header="708" w:footer="708" w:gutter="0"/>
          <w:cols w:space="708" w:num="1"/>
          <w:docGrid w:linePitch="360" w:charSpace="0"/>
        </w:sectPr>
      </w:pPr>
    </w:p>
    <w:p w14:paraId="6EB39932">
      <w:pPr>
        <w:jc w:val="thaiDistribute"/>
        <w:rPr>
          <w:rFonts w:ascii="TH SarabunIT๙" w:hAnsi="TH SarabunIT๙" w:cs="TH SarabunIT๙"/>
          <w:sz w:val="32"/>
          <w:szCs w:val="32"/>
        </w:rPr>
      </w:pPr>
    </w:p>
    <w:tbl>
      <w:tblPr>
        <w:tblStyle w:val="12"/>
        <w:tblW w:w="0" w:type="auto"/>
        <w:tblInd w:w="0" w:type="dxa"/>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shd w:val="clear" w:color="auto" w:fill="FBE4D5"/>
        <w:tblLayout w:type="autofit"/>
        <w:tblCellMar>
          <w:top w:w="0" w:type="dxa"/>
          <w:left w:w="108" w:type="dxa"/>
          <w:bottom w:w="0" w:type="dxa"/>
          <w:right w:w="108" w:type="dxa"/>
        </w:tblCellMar>
      </w:tblPr>
      <w:tblGrid>
        <w:gridCol w:w="9062"/>
      </w:tblGrid>
      <w:tr w14:paraId="25DCD309">
        <w:tblPrEx>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CellMar>
            <w:top w:w="0" w:type="dxa"/>
            <w:left w:w="108" w:type="dxa"/>
            <w:bottom w:w="0" w:type="dxa"/>
            <w:right w:w="108" w:type="dxa"/>
          </w:tblCellMar>
        </w:tblPrEx>
        <w:tc>
          <w:tcPr>
            <w:tcW w:w="9062" w:type="dxa"/>
            <w:shd w:val="clear" w:color="auto" w:fill="auto"/>
          </w:tcPr>
          <w:p w14:paraId="7B0910F7">
            <w:pPr>
              <w:tabs>
                <w:tab w:val="left" w:pos="567"/>
                <w:tab w:val="left" w:pos="1134"/>
                <w:tab w:val="left" w:pos="1701"/>
              </w:tabs>
              <w:spacing w:before="120" w:after="120"/>
              <w:rPr>
                <w:rFonts w:ascii="TH SarabunIT๙" w:hAnsi="TH SarabunIT๙" w:cs="TH SarabunIT๙"/>
                <w:b/>
                <w:bCs/>
                <w:sz w:val="32"/>
                <w:szCs w:val="32"/>
              </w:rPr>
            </w:pPr>
            <w:r>
              <w:rPr>
                <w:rFonts w:ascii="TH SarabunIT๙" w:hAnsi="TH SarabunIT๙" w:cs="TH SarabunIT๙"/>
                <w:b/>
                <w:bCs/>
                <w:sz w:val="32"/>
                <w:szCs w:val="32"/>
              </w:rPr>
              <w:t>1</w:t>
            </w:r>
            <w:r>
              <w:rPr>
                <w:rFonts w:ascii="TH SarabunIT๙" w:hAnsi="TH SarabunIT๙" w:cs="TH SarabunIT๙"/>
                <w:b/>
                <w:bCs/>
                <w:sz w:val="32"/>
                <w:szCs w:val="32"/>
                <w:cs/>
              </w:rPr>
              <w:t>1</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แนวทางการจัดการเรียนรู้ และการประเมินการเรียนรู้</w:t>
            </w:r>
          </w:p>
        </w:tc>
      </w:tr>
    </w:tbl>
    <w:p w14:paraId="2398CB20">
      <w:pPr>
        <w:tabs>
          <w:tab w:val="left" w:pos="567"/>
          <w:tab w:val="left" w:pos="1134"/>
          <w:tab w:val="left" w:pos="1701"/>
        </w:tabs>
        <w:rPr>
          <w:rFonts w:ascii="TH SarabunIT๙" w:hAnsi="TH SarabunIT๙" w:cs="TH SarabunIT๙"/>
          <w:spacing w:val="-4"/>
          <w:sz w:val="32"/>
          <w:szCs w:val="32"/>
        </w:rPr>
      </w:pPr>
      <w:r>
        <w:rPr>
          <w:rFonts w:ascii="TH SarabunIT๙" w:hAnsi="TH SarabunIT๙" w:cs="TH SarabunIT๙"/>
          <w:spacing w:val="-4"/>
          <w:sz w:val="32"/>
          <w:szCs w:val="32"/>
          <w:cs/>
        </w:rPr>
        <w:t xml:space="preserve">  </w:t>
      </w:r>
      <w:r>
        <w:rPr>
          <w:rFonts w:ascii="TH SarabunIT๙" w:hAnsi="TH SarabunIT๙" w:cs="TH SarabunIT๙"/>
          <w:spacing w:val="-4"/>
          <w:sz w:val="32"/>
          <w:szCs w:val="32"/>
          <w:cs/>
        </w:rPr>
        <w:tab/>
      </w:r>
      <w:r>
        <w:rPr>
          <w:rFonts w:ascii="TH SarabunIT๙" w:hAnsi="TH SarabunIT๙" w:cs="TH SarabunIT๙"/>
          <w:spacing w:val="-4"/>
          <w:sz w:val="32"/>
          <w:szCs w:val="32"/>
          <w:cs/>
        </w:rPr>
        <w:tab/>
      </w:r>
    </w:p>
    <w:p w14:paraId="37B54FB6">
      <w:pPr>
        <w:rPr>
          <w:rFonts w:ascii="TH SarabunIT๙" w:hAnsi="TH SarabunIT๙" w:cs="TH SarabunIT๙"/>
          <w:b/>
          <w:bCs/>
          <w:color w:val="FF0000"/>
          <w:sz w:val="32"/>
          <w:szCs w:val="32"/>
        </w:rPr>
      </w:pPr>
      <w:r>
        <w:rPr>
          <w:rFonts w:ascii="TH SarabunIT๙" w:hAnsi="TH SarabunIT๙" w:cs="TH SarabunIT๙"/>
          <w:b/>
          <w:bCs/>
          <w:sz w:val="32"/>
          <w:szCs w:val="32"/>
        </w:rPr>
        <w:t xml:space="preserve">1. </w:t>
      </w:r>
      <w:r>
        <w:rPr>
          <w:rFonts w:ascii="TH SarabunIT๙" w:hAnsi="TH SarabunIT๙" w:cs="TH SarabunIT๙"/>
          <w:b/>
          <w:bCs/>
          <w:sz w:val="32"/>
          <w:szCs w:val="32"/>
          <w:cs/>
          <w:lang w:val="th-TH" w:bidi="th-TH"/>
        </w:rPr>
        <w:t>การจัดการเรียนรู้</w:t>
      </w:r>
      <w:r>
        <w:rPr>
          <w:rFonts w:ascii="TH SarabunIT๙" w:hAnsi="TH SarabunIT๙" w:cs="TH SarabunIT๙"/>
          <w:b/>
          <w:bCs/>
          <w:sz w:val="32"/>
          <w:szCs w:val="32"/>
        </w:rPr>
        <w:tab/>
      </w:r>
    </w:p>
    <w:p w14:paraId="41BFBEBA">
      <w:pPr>
        <w:ind w:firstLine="720"/>
        <w:rPr>
          <w:rFonts w:ascii="TH SarabunIT๙" w:hAnsi="TH SarabunIT๙" w:cs="TH SarabunIT๙"/>
          <w:sz w:val="32"/>
          <w:szCs w:val="32"/>
        </w:rPr>
      </w:pPr>
      <w:r>
        <w:rPr>
          <w:rFonts w:ascii="TH SarabunIT๙" w:hAnsi="TH SarabunIT๙" w:cs="TH SarabunIT๙"/>
          <w:sz w:val="32"/>
          <w:szCs w:val="32"/>
          <w:cs/>
          <w:lang w:val="th-TH" w:bidi="th-TH"/>
        </w:rPr>
        <w:t>สถานศึกษาจัดกระบวนการเรียนรู้ด้วยวิธีการที่หลากหลาย ในรูปแบบต่าง ๆ ดังต่อไปนี้</w:t>
      </w:r>
    </w:p>
    <w:p w14:paraId="7404B597">
      <w:pPr>
        <w:ind w:firstLine="720"/>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จัดการเรียนรู้แบบ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ซึ่งเป็นกระบวนการจัดการเรียนรู้ตามแนวคิด</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การสร้างสรรค์ทางปัญญา </w:t>
      </w:r>
      <w:r>
        <w:rPr>
          <w:rFonts w:ascii="TH SarabunIT๙" w:hAnsi="TH SarabunIT๙" w:cs="TH SarabunIT๙"/>
          <w:sz w:val="32"/>
          <w:szCs w:val="32"/>
          <w:cs/>
        </w:rPr>
        <w:t>(</w:t>
      </w:r>
      <w:r>
        <w:rPr>
          <w:rFonts w:ascii="TH SarabunIT๙" w:hAnsi="TH SarabunIT๙" w:cs="TH SarabunIT๙"/>
          <w:sz w:val="32"/>
          <w:szCs w:val="32"/>
        </w:rPr>
        <w:t xml:space="preserve">Constructivism) </w:t>
      </w:r>
      <w:r>
        <w:rPr>
          <w:rFonts w:ascii="TH SarabunIT๙" w:hAnsi="TH SarabunIT๙" w:cs="TH SarabunIT๙"/>
          <w:sz w:val="32"/>
          <w:szCs w:val="32"/>
          <w:cs/>
          <w:lang w:val="th-TH" w:bidi="th-TH"/>
        </w:rPr>
        <w:t>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 ที่มีครูผู้สอนเป็นผู้แนะนำ กระตุ้น หรืออำนวยความสะดวก  ให้ผู้เรียนเกิดการเรียนรู้ขึ้น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w:t>
      </w:r>
      <w:r>
        <w:rPr>
          <w:rFonts w:ascii="TH SarabunIT๙" w:hAnsi="TH SarabunIT๙" w:cs="TH SarabunIT๙"/>
          <w:sz w:val="32"/>
          <w:szCs w:val="32"/>
          <w:cs/>
        </w:rPr>
        <w:t>(</w:t>
      </w:r>
      <w:r>
        <w:rPr>
          <w:rFonts w:ascii="TH SarabunIT๙" w:hAnsi="TH SarabunIT๙" w:cs="TH SarabunIT๙"/>
          <w:sz w:val="32"/>
          <w:szCs w:val="32"/>
          <w:cs/>
          <w:lang w:val="th-TH" w:bidi="th-TH"/>
        </w:rPr>
        <w:t>สถาพร  พฤฑฒิกุล</w:t>
      </w:r>
      <w:r>
        <w:rPr>
          <w:rFonts w:ascii="TH SarabunIT๙" w:hAnsi="TH SarabunIT๙" w:cs="TH SarabunIT๙"/>
          <w:sz w:val="32"/>
          <w:szCs w:val="32"/>
        </w:rPr>
        <w:t xml:space="preserve">, </w:t>
      </w:r>
      <w:r>
        <w:rPr>
          <w:rFonts w:ascii="TH SarabunIT๙" w:hAnsi="TH SarabunIT๙" w:cs="TH SarabunIT๙"/>
          <w:sz w:val="32"/>
          <w:szCs w:val="32"/>
          <w:cs/>
        </w:rPr>
        <w:t>2558)</w:t>
      </w:r>
    </w:p>
    <w:p w14:paraId="73B761C1">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ไชยยศ เรืองสุวรรณ</w:t>
      </w:r>
      <w:r>
        <w:rPr>
          <w:rFonts w:ascii="TH SarabunIT๙" w:hAnsi="TH SarabunIT๙" w:cs="TH SarabunIT๙"/>
          <w:sz w:val="32"/>
          <w:szCs w:val="32"/>
        </w:rPr>
        <w:t xml:space="preserve"> (</w:t>
      </w:r>
      <w:r>
        <w:rPr>
          <w:rFonts w:ascii="TH SarabunIT๙" w:hAnsi="TH SarabunIT๙" w:cs="TH SarabunIT๙"/>
          <w:sz w:val="32"/>
          <w:szCs w:val="32"/>
          <w:cs/>
        </w:rPr>
        <w:t xml:space="preserve">2553) </w:t>
      </w:r>
      <w:r>
        <w:rPr>
          <w:rFonts w:ascii="TH SarabunIT๙" w:hAnsi="TH SarabunIT๙" w:cs="TH SarabunIT๙"/>
          <w:sz w:val="32"/>
          <w:szCs w:val="32"/>
          <w:cs/>
          <w:lang w:val="th-TH" w:bidi="th-TH"/>
        </w:rPr>
        <w:t xml:space="preserve">ได้กล่าวถึงลักษณะของการจัดการเรียนการสอนแบบ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เป็นดังนี้  </w:t>
      </w:r>
    </w:p>
    <w:p w14:paraId="5D2E2BB6">
      <w:pPr>
        <w:ind w:firstLine="1440"/>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เป็นการเรียนการสอนที่พัฒนาศักยภาพทางสมอง ได้แก่ การคิด การแก้ปัญหา และการนำความรู้ไปประยุกต์ใช้</w:t>
      </w:r>
    </w:p>
    <w:p w14:paraId="4F4FD609">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เป็นการเรียนการสอนที่เปิดโอกาสให้ผู้เรียนมีส่วนร่วมในกระบวนการเรียนรู้สูงสุด</w:t>
      </w:r>
    </w:p>
    <w:p w14:paraId="44D2E6D8">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ผู้เรียนสร้างองค์ความรู้และจัดกระบวนการเรียนรู้ด้วยตนเอง</w:t>
      </w:r>
    </w:p>
    <w:p w14:paraId="69EEC28F">
      <w:pPr>
        <w:ind w:firstLine="1440"/>
        <w:jc w:val="thaiDistribute"/>
        <w:rPr>
          <w:rFonts w:ascii="TH SarabunIT๙" w:hAnsi="TH SarabunIT๙" w:cs="TH SarabunIT๙"/>
          <w:sz w:val="32"/>
          <w:szCs w:val="32"/>
        </w:rPr>
      </w:pPr>
      <w:r>
        <w:rPr>
          <w:rFonts w:ascii="TH SarabunIT๙" w:hAnsi="TH SarabunIT๙" w:cs="TH SarabunIT๙"/>
          <w:sz w:val="32"/>
          <w:szCs w:val="32"/>
        </w:rPr>
        <w:t>4)</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14:paraId="07AADCD7">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ผู้เรียนเรียนรู้ความรับผิดชอบร่วมกัน การมีวินัยในการทํางาน และการแบ่งหน้าที่ความรับผิดชอบ</w:t>
      </w:r>
    </w:p>
    <w:p w14:paraId="40E6E55E">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เป็นกระบวนการสร้างสถานการณ์ให้ผู้เรียนอ่าน พูด ฟัง คิดอย่างลุ่มลึก ผู้เรียนจะเป็นผู้จัดระบบการเรียนรู้ด้วยตนเอง</w:t>
      </w:r>
    </w:p>
    <w:p w14:paraId="74FA2900">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7)  </w:t>
      </w:r>
      <w:r>
        <w:rPr>
          <w:rFonts w:ascii="TH SarabunIT๙" w:hAnsi="TH SarabunIT๙" w:cs="TH SarabunIT๙"/>
          <w:sz w:val="32"/>
          <w:szCs w:val="32"/>
          <w:cs/>
          <w:lang w:val="th-TH" w:bidi="th-TH"/>
        </w:rPr>
        <w:t>เป็นกิจกรรมการเรียนการสอนที่เน้นทักษะการคิดขั้นสูง</w:t>
      </w:r>
    </w:p>
    <w:p w14:paraId="3C03EDBF">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เป็นกิจกรรมที่เปิดโอกาสให้ผู้เรียนบูรณาการข้อมูลข่าวสาร หรือสารสนเทศ และหลักการความคิดรวบยอด</w:t>
      </w:r>
    </w:p>
    <w:p w14:paraId="7DC47EE4">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9)  </w:t>
      </w:r>
      <w:r>
        <w:rPr>
          <w:rFonts w:ascii="TH SarabunIT๙" w:hAnsi="TH SarabunIT๙" w:cs="TH SarabunIT๙"/>
          <w:sz w:val="32"/>
          <w:szCs w:val="32"/>
          <w:cs/>
          <w:lang w:val="th-TH" w:bidi="th-TH"/>
        </w:rPr>
        <w:t>ผู้สอนจะเป็นผู้อำนวยความสะดวกในการจัดการเรียนรู้ เพื่อให้ผู้เรียนเป็นผู้ปฏิบัติด้วยตนเอง</w:t>
      </w:r>
    </w:p>
    <w:p w14:paraId="7644EE1B">
      <w:pPr>
        <w:ind w:left="720" w:firstLine="720"/>
        <w:jc w:val="thaiDistribute"/>
        <w:rPr>
          <w:rFonts w:ascii="TH SarabunIT๙" w:hAnsi="TH SarabunIT๙" w:cs="TH SarabunIT๙"/>
          <w:sz w:val="32"/>
          <w:szCs w:val="32"/>
        </w:rPr>
      </w:pP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ความรู้เกิดจากประสบการณ์ การสร้างองค์ความรู้ และการสรุปทบทวนของผู้เรียน</w:t>
      </w:r>
    </w:p>
    <w:p w14:paraId="4D6F769F">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ณัชนัน แก้วชัยเจริญกิจ</w:t>
      </w:r>
      <w:r>
        <w:rPr>
          <w:rFonts w:ascii="TH SarabunIT๙" w:hAnsi="TH SarabunIT๙" w:cs="TH SarabunIT๙"/>
          <w:sz w:val="32"/>
          <w:szCs w:val="32"/>
        </w:rPr>
        <w:t xml:space="preserve"> (</w:t>
      </w:r>
      <w:r>
        <w:rPr>
          <w:rFonts w:ascii="TH SarabunIT๙" w:hAnsi="TH SarabunIT๙" w:cs="TH SarabunIT๙"/>
          <w:sz w:val="32"/>
          <w:szCs w:val="32"/>
          <w:cs/>
        </w:rPr>
        <w:t xml:space="preserve">2550) </w:t>
      </w:r>
      <w:r>
        <w:rPr>
          <w:rFonts w:ascii="TH SarabunIT๙" w:hAnsi="TH SarabunIT๙" w:cs="TH SarabunIT๙"/>
          <w:sz w:val="32"/>
          <w:szCs w:val="32"/>
          <w:cs/>
          <w:lang w:val="th-TH" w:bidi="th-TH"/>
        </w:rPr>
        <w:t xml:space="preserve">ได้กล่าวถึง บทบาทของอาจารย์ผู้สอนในการจัดกิจกรรมการเรียนรู้ตามแนวทางของ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ดังนี้  </w:t>
      </w:r>
    </w:p>
    <w:p w14:paraId="4826927E">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14:paraId="0ACED8B9">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สร้างบรรยากาศของการมีส่วนร่วม และการเจรจาโต้ตอบที่ส่งเสริมให้ผู้เรียนมีปฏิสัมพันธ์ที่ดีกับผู้สอนและเพื่อนในชั้นเรียน</w:t>
      </w:r>
    </w:p>
    <w:p w14:paraId="3C5CE8BB">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3) </w:t>
      </w:r>
      <w:r>
        <w:rPr>
          <w:rFonts w:ascii="TH SarabunIT๙" w:hAnsi="TH SarabunIT๙" w:cs="TH SarabunIT๙"/>
          <w:sz w:val="32"/>
          <w:szCs w:val="32"/>
          <w:cs/>
          <w:lang w:val="th-TH" w:bidi="th-TH"/>
        </w:rPr>
        <w:t>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14:paraId="53591843">
      <w:pPr>
        <w:ind w:left="720" w:firstLine="720"/>
        <w:jc w:val="thaiDistribute"/>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จัดสภาพการเรียนรู้แบบร่วมมือ ส่งเสริมให้เกิดการร่วมมือในกลุ่มผู้เรียน</w:t>
      </w:r>
    </w:p>
    <w:p w14:paraId="1C04A360">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5) </w:t>
      </w:r>
      <w:r>
        <w:rPr>
          <w:rFonts w:ascii="TH SarabunIT๙" w:hAnsi="TH SarabunIT๙" w:cs="TH SarabunIT๙"/>
          <w:sz w:val="32"/>
          <w:szCs w:val="32"/>
          <w:cs/>
          <w:lang w:val="th-TH" w:bidi="th-TH"/>
        </w:rPr>
        <w:t>จัดกิจกรรมการเรียนการสอนให้ท้าทาย และให้โอกาสผู้เรียนได้รับวิธีการสอนที่หลากหลาย</w:t>
      </w:r>
    </w:p>
    <w:p w14:paraId="78FC55F7">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6) </w:t>
      </w:r>
      <w:r>
        <w:rPr>
          <w:rFonts w:ascii="TH SarabunIT๙" w:hAnsi="TH SarabunIT๙" w:cs="TH SarabunIT๙"/>
          <w:sz w:val="32"/>
          <w:szCs w:val="32"/>
          <w:cs/>
          <w:lang w:val="th-TH" w:bidi="th-TH"/>
        </w:rPr>
        <w:t>วางแผนเกี่ยวกับเวลาในจัดการเรียนการสอนอย่างชัดเจน ทั้งในส่วนของเนื้อหา และกิจกรรม</w:t>
      </w:r>
    </w:p>
    <w:p w14:paraId="037AD880">
      <w:pPr>
        <w:ind w:left="720" w:firstLine="720"/>
        <w:jc w:val="thaiDistribute"/>
        <w:rPr>
          <w:rFonts w:ascii="TH SarabunIT๙" w:hAnsi="TH SarabunIT๙" w:cs="TH SarabunIT๙"/>
          <w:sz w:val="32"/>
          <w:szCs w:val="32"/>
        </w:rPr>
      </w:pPr>
      <w:r>
        <w:rPr>
          <w:rFonts w:ascii="TH SarabunIT๙" w:hAnsi="TH SarabunIT๙" w:cs="TH SarabunIT๙"/>
          <w:sz w:val="32"/>
          <w:szCs w:val="32"/>
        </w:rPr>
        <w:t xml:space="preserve">7) </w:t>
      </w:r>
      <w:r>
        <w:rPr>
          <w:rFonts w:ascii="TH SarabunIT๙" w:hAnsi="TH SarabunIT๙" w:cs="TH SarabunIT๙"/>
          <w:sz w:val="32"/>
          <w:szCs w:val="32"/>
          <w:cs/>
          <w:lang w:val="th-TH" w:bidi="th-TH"/>
        </w:rPr>
        <w:t>ครูผู้สอนต้องใจกว้าง ยอมรับในความสามารถในการแสดงออก และความคิดเของที่ผู้เรียน</w:t>
      </w:r>
    </w:p>
    <w:p w14:paraId="1AD04C0B">
      <w:pPr>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ตัวอย่างเทคนิคการจัดการเรียนรู้แบบ  </w:t>
      </w:r>
      <w:r>
        <w:rPr>
          <w:rFonts w:ascii="TH SarabunIT๙" w:hAnsi="TH SarabunIT๙" w:cs="TH SarabunIT๙"/>
          <w:sz w:val="32"/>
          <w:szCs w:val="32"/>
        </w:rPr>
        <w:t>Active Learning</w:t>
      </w:r>
    </w:p>
    <w:p w14:paraId="4401F58C">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การจัดการเรียนรู้แบบ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Pr>
          <w:rFonts w:ascii="TH SarabunIT๙" w:hAnsi="TH SarabunIT๙" w:cs="TH SarabunIT๙"/>
          <w:sz w:val="32"/>
          <w:szCs w:val="32"/>
        </w:rPr>
        <w:t>McKinney (</w:t>
      </w:r>
      <w:r>
        <w:rPr>
          <w:rFonts w:ascii="TH SarabunIT๙" w:hAnsi="TH SarabunIT๙" w:cs="TH SarabunIT๙"/>
          <w:sz w:val="32"/>
          <w:szCs w:val="32"/>
          <w:cs/>
        </w:rPr>
        <w:t xml:space="preserve">2008) </w:t>
      </w:r>
      <w:r>
        <w:rPr>
          <w:rFonts w:ascii="TH SarabunIT๙" w:hAnsi="TH SarabunIT๙" w:cs="TH SarabunIT๙"/>
          <w:sz w:val="32"/>
          <w:szCs w:val="32"/>
          <w:cs/>
          <w:lang w:val="th-TH" w:bidi="th-TH"/>
        </w:rPr>
        <w:t xml:space="preserve">ได้เสนอตัวอย่างรูปแบบหรือเทคนิค การจัดกิจกรรมการเรียนรู้ที่จะช่วยให้ผู้เรียนเกิดการเรียนรู้แบบ </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ได้ดี ได้แก่</w:t>
      </w:r>
    </w:p>
    <w:p w14:paraId="1A35D481">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การเรียนรู้แบบแลกเปลี่ยนความคิด </w:t>
      </w:r>
      <w:r>
        <w:rPr>
          <w:rFonts w:ascii="TH SarabunIT๙" w:hAnsi="TH SarabunIT๙" w:cs="TH SarabunIT๙"/>
          <w:sz w:val="32"/>
          <w:szCs w:val="32"/>
          <w:cs/>
        </w:rPr>
        <w:t>(</w:t>
      </w:r>
      <w:r>
        <w:rPr>
          <w:rFonts w:ascii="TH SarabunIT๙" w:hAnsi="TH SarabunIT๙" w:cs="TH SarabunIT๙"/>
          <w:sz w:val="32"/>
          <w:szCs w:val="32"/>
        </w:rPr>
        <w:t xml:space="preserve">Think-Pair-Share) </w:t>
      </w:r>
      <w:r>
        <w:rPr>
          <w:rFonts w:ascii="TH SarabunIT๙" w:hAnsi="TH SarabunIT๙" w:cs="TH SarabunIT๙"/>
          <w:sz w:val="32"/>
          <w:szCs w:val="32"/>
          <w:cs/>
          <w:lang w:val="th-TH" w:bidi="th-TH"/>
        </w:rPr>
        <w:t xml:space="preserve">คือการจัดกิจกรรมการเรียนรู้ที่ให้ผู้เรียนคิดเกี่ยวกับประเด็นที่กำหนดแต่ละคน ประมาณ </w:t>
      </w:r>
      <w:r>
        <w:rPr>
          <w:rFonts w:ascii="TH SarabunIT๙" w:hAnsi="TH SarabunIT๙" w:cs="TH SarabunIT๙"/>
          <w:sz w:val="32"/>
          <w:szCs w:val="32"/>
          <w:cs/>
        </w:rPr>
        <w:t xml:space="preserve">2-3 </w:t>
      </w:r>
      <w:r>
        <w:rPr>
          <w:rFonts w:ascii="TH SarabunIT๙" w:hAnsi="TH SarabunIT๙" w:cs="TH SarabunIT๙"/>
          <w:sz w:val="32"/>
          <w:szCs w:val="32"/>
          <w:cs/>
          <w:lang w:val="th-TH" w:bidi="th-TH"/>
        </w:rPr>
        <w:t xml:space="preserve">นาที </w:t>
      </w:r>
      <w:r>
        <w:rPr>
          <w:rFonts w:ascii="TH SarabunIT๙" w:hAnsi="TH SarabunIT๙" w:cs="TH SarabunIT๙"/>
          <w:sz w:val="32"/>
          <w:szCs w:val="32"/>
          <w:cs/>
        </w:rPr>
        <w:t>(</w:t>
      </w:r>
      <w:r>
        <w:rPr>
          <w:rFonts w:ascii="TH SarabunIT๙" w:hAnsi="TH SarabunIT๙" w:cs="TH SarabunIT๙"/>
          <w:sz w:val="32"/>
          <w:szCs w:val="32"/>
        </w:rPr>
        <w:t xml:space="preserve">Think) </w:t>
      </w:r>
      <w:r>
        <w:rPr>
          <w:rFonts w:ascii="TH SarabunIT๙" w:hAnsi="TH SarabunIT๙" w:cs="TH SarabunIT๙"/>
          <w:sz w:val="32"/>
          <w:szCs w:val="32"/>
          <w:cs/>
          <w:lang w:val="th-TH" w:bidi="th-TH"/>
        </w:rPr>
        <w:t xml:space="preserve">จากนั้นให้แลกเปลี่ยนความคิดกับเพื่อนอีกคน </w:t>
      </w:r>
      <w:r>
        <w:rPr>
          <w:rFonts w:ascii="TH SarabunIT๙" w:hAnsi="TH SarabunIT๙" w:cs="TH SarabunIT๙"/>
          <w:sz w:val="32"/>
          <w:szCs w:val="32"/>
          <w:cs/>
        </w:rPr>
        <w:t xml:space="preserve">3-5 </w:t>
      </w:r>
      <w:r>
        <w:rPr>
          <w:rFonts w:ascii="TH SarabunIT๙" w:hAnsi="TH SarabunIT๙" w:cs="TH SarabunIT๙"/>
          <w:sz w:val="32"/>
          <w:szCs w:val="32"/>
          <w:cs/>
          <w:lang w:val="th-TH" w:bidi="th-TH"/>
        </w:rPr>
        <w:t xml:space="preserve">นาที </w:t>
      </w:r>
      <w:r>
        <w:rPr>
          <w:rFonts w:ascii="TH SarabunIT๙" w:hAnsi="TH SarabunIT๙" w:cs="TH SarabunIT๙"/>
          <w:sz w:val="32"/>
          <w:szCs w:val="32"/>
          <w:cs/>
        </w:rPr>
        <w:t>(</w:t>
      </w:r>
      <w:r>
        <w:rPr>
          <w:rFonts w:ascii="TH SarabunIT๙" w:hAnsi="TH SarabunIT๙" w:cs="TH SarabunIT๙"/>
          <w:sz w:val="32"/>
          <w:szCs w:val="32"/>
        </w:rPr>
        <w:t xml:space="preserve">Pair) </w:t>
      </w:r>
      <w:r>
        <w:rPr>
          <w:rFonts w:ascii="TH SarabunIT๙" w:hAnsi="TH SarabunIT๙" w:cs="TH SarabunIT๙"/>
          <w:sz w:val="32"/>
          <w:szCs w:val="32"/>
          <w:cs/>
          <w:lang w:val="th-TH" w:bidi="th-TH"/>
        </w:rPr>
        <w:t xml:space="preserve">และนำเสนอความคิดเห็นต่อผู้เรียนทั้งหมด </w:t>
      </w:r>
      <w:r>
        <w:rPr>
          <w:rFonts w:ascii="TH SarabunIT๙" w:hAnsi="TH SarabunIT๙" w:cs="TH SarabunIT๙"/>
          <w:sz w:val="32"/>
          <w:szCs w:val="32"/>
          <w:cs/>
        </w:rPr>
        <w:t>(</w:t>
      </w:r>
      <w:r>
        <w:rPr>
          <w:rFonts w:ascii="TH SarabunIT๙" w:hAnsi="TH SarabunIT๙" w:cs="TH SarabunIT๙"/>
          <w:sz w:val="32"/>
          <w:szCs w:val="32"/>
        </w:rPr>
        <w:t>Share)</w:t>
      </w:r>
    </w:p>
    <w:p w14:paraId="1E2607C5">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 xml:space="preserve">การเรียนรู้แบบร่วมมือ </w:t>
      </w:r>
      <w:r>
        <w:rPr>
          <w:rFonts w:ascii="TH SarabunIT๙" w:hAnsi="TH SarabunIT๙" w:cs="TH SarabunIT๙"/>
          <w:sz w:val="32"/>
          <w:szCs w:val="32"/>
          <w:cs/>
        </w:rPr>
        <w:t>(</w:t>
      </w:r>
      <w:r>
        <w:rPr>
          <w:rFonts w:ascii="TH SarabunIT๙" w:hAnsi="TH SarabunIT๙" w:cs="TH SarabunIT๙"/>
          <w:sz w:val="32"/>
          <w:szCs w:val="32"/>
        </w:rPr>
        <w:t xml:space="preserve">Collaborative learning group) </w:t>
      </w:r>
      <w:r>
        <w:rPr>
          <w:rFonts w:ascii="TH SarabunIT๙" w:hAnsi="TH SarabunIT๙" w:cs="TH SarabunIT๙"/>
          <w:sz w:val="32"/>
          <w:szCs w:val="32"/>
          <w:cs/>
          <w:lang w:val="th-TH" w:bidi="th-TH"/>
        </w:rPr>
        <w:t xml:space="preserve">คือการจัดกิจกรรมการเรียนรู้ที่ให้ผู้เรียนได้ทำงานร่วมกับผู้อื่น โดยจัดเป็นกลุ่มๆ ละ </w:t>
      </w:r>
      <w:r>
        <w:rPr>
          <w:rFonts w:ascii="TH SarabunIT๙" w:hAnsi="TH SarabunIT๙" w:cs="TH SarabunIT๙"/>
          <w:sz w:val="32"/>
          <w:szCs w:val="32"/>
          <w:cs/>
        </w:rPr>
        <w:t xml:space="preserve">3-6 </w:t>
      </w:r>
      <w:r>
        <w:rPr>
          <w:rFonts w:ascii="TH SarabunIT๙" w:hAnsi="TH SarabunIT๙" w:cs="TH SarabunIT๙"/>
          <w:sz w:val="32"/>
          <w:szCs w:val="32"/>
          <w:cs/>
          <w:lang w:val="th-TH" w:bidi="th-TH"/>
        </w:rPr>
        <w:t>คน</w:t>
      </w:r>
    </w:p>
    <w:p w14:paraId="3404DF2B">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3) </w:t>
      </w:r>
      <w:r>
        <w:rPr>
          <w:rFonts w:ascii="TH SarabunIT๙" w:hAnsi="TH SarabunIT๙" w:cs="TH SarabunIT๙"/>
          <w:sz w:val="32"/>
          <w:szCs w:val="32"/>
          <w:cs/>
          <w:lang w:val="th-TH" w:bidi="th-TH"/>
        </w:rPr>
        <w:t xml:space="preserve">การเรียนรู้แบบทบทวนโดยผู้เรียน </w:t>
      </w:r>
      <w:r>
        <w:rPr>
          <w:rFonts w:ascii="TH SarabunIT๙" w:hAnsi="TH SarabunIT๙" w:cs="TH SarabunIT๙"/>
          <w:sz w:val="32"/>
          <w:szCs w:val="32"/>
          <w:cs/>
        </w:rPr>
        <w:t>(</w:t>
      </w:r>
      <w:r>
        <w:rPr>
          <w:rFonts w:ascii="TH SarabunIT๙" w:hAnsi="TH SarabunIT๙" w:cs="TH SarabunIT๙"/>
          <w:sz w:val="32"/>
          <w:szCs w:val="32"/>
        </w:rPr>
        <w:t xml:space="preserve">Student-led review sessions) </w:t>
      </w:r>
      <w:r>
        <w:rPr>
          <w:rFonts w:ascii="TH SarabunIT๙" w:hAnsi="TH SarabunIT๙" w:cs="TH SarabunIT๙"/>
          <w:sz w:val="32"/>
          <w:szCs w:val="32"/>
          <w:cs/>
          <w:lang w:val="th-TH" w:bidi="th-TH"/>
        </w:rPr>
        <w:t>คือการจัดกิจกรรม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การเรียนรู้ที่เปิดโอกาสให้ผู้เรียนได้ทบทวนความรู้และพิจารณาข้อสงสัยต่าง ๆ ในการปฏิบัติกิจกรรม</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การเรียนรู้ โดยครูจะคอยช่วยเหลือกรณีที่มีปัญหา</w:t>
      </w:r>
    </w:p>
    <w:p w14:paraId="39F23CDA">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การเรียนรู้แบบใช้เกม </w:t>
      </w:r>
      <w:r>
        <w:rPr>
          <w:rFonts w:ascii="TH SarabunIT๙" w:hAnsi="TH SarabunIT๙" w:cs="TH SarabunIT๙"/>
          <w:sz w:val="32"/>
          <w:szCs w:val="32"/>
          <w:cs/>
        </w:rPr>
        <w:t>(</w:t>
      </w:r>
      <w:r>
        <w:rPr>
          <w:rFonts w:ascii="TH SarabunIT๙" w:hAnsi="TH SarabunIT๙" w:cs="TH SarabunIT๙"/>
          <w:sz w:val="32"/>
          <w:szCs w:val="32"/>
        </w:rPr>
        <w:t xml:space="preserve">Games) </w:t>
      </w:r>
      <w:r>
        <w:rPr>
          <w:rFonts w:ascii="TH SarabunIT๙" w:hAnsi="TH SarabunIT๙" w:cs="TH SarabunIT๙"/>
          <w:sz w:val="32"/>
          <w:szCs w:val="32"/>
          <w:cs/>
          <w:lang w:val="th-TH" w:bidi="th-TH"/>
        </w:rPr>
        <w:t>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14:paraId="1D1554EF">
      <w:pPr>
        <w:ind w:firstLine="1440"/>
        <w:jc w:val="thaiDistribute"/>
        <w:rPr>
          <w:rFonts w:ascii="TH SarabunIT๙" w:hAnsi="TH SarabunIT๙" w:cs="TH SarabunIT๙"/>
          <w:sz w:val="32"/>
          <w:szCs w:val="32"/>
        </w:rPr>
      </w:pP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การเรียนรู้แบบวิเคราะห์วีดีโอ </w:t>
      </w:r>
      <w:r>
        <w:rPr>
          <w:rFonts w:ascii="TH SarabunIT๙" w:hAnsi="TH SarabunIT๙" w:cs="TH SarabunIT๙"/>
          <w:sz w:val="32"/>
          <w:szCs w:val="32"/>
          <w:cs/>
        </w:rPr>
        <w:t>(</w:t>
      </w:r>
      <w:r>
        <w:rPr>
          <w:rFonts w:ascii="TH SarabunIT๙" w:hAnsi="TH SarabunIT๙" w:cs="TH SarabunIT๙"/>
          <w:sz w:val="32"/>
          <w:szCs w:val="32"/>
        </w:rPr>
        <w:t xml:space="preserve">Analysis or reactions to videos) </w:t>
      </w:r>
      <w:r>
        <w:rPr>
          <w:rFonts w:ascii="TH SarabunIT๙" w:hAnsi="TH SarabunIT๙" w:cs="TH SarabunIT๙"/>
          <w:sz w:val="32"/>
          <w:szCs w:val="32"/>
          <w:cs/>
          <w:lang w:val="th-TH" w:bidi="th-TH"/>
        </w:rPr>
        <w:t xml:space="preserve">คือการจัดกิจกรรมการเรียนรู้ที่ให้ผู้เรียนได้ดูวีดีโอ </w:t>
      </w:r>
      <w:r>
        <w:rPr>
          <w:rFonts w:ascii="TH SarabunIT๙" w:hAnsi="TH SarabunIT๙" w:cs="TH SarabunIT๙"/>
          <w:sz w:val="32"/>
          <w:szCs w:val="32"/>
          <w:cs/>
        </w:rPr>
        <w:t xml:space="preserve">5-20 </w:t>
      </w:r>
      <w:r>
        <w:rPr>
          <w:rFonts w:ascii="TH SarabunIT๙" w:hAnsi="TH SarabunIT๙" w:cs="TH SarabunIT๙"/>
          <w:sz w:val="32"/>
          <w:szCs w:val="32"/>
          <w:cs/>
          <w:lang w:val="th-TH" w:bidi="th-TH"/>
        </w:rPr>
        <w:t>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56681137">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การเรียนรู้แบบโต้วาที </w:t>
      </w:r>
      <w:r>
        <w:rPr>
          <w:rFonts w:ascii="TH SarabunIT๙" w:hAnsi="TH SarabunIT๙" w:cs="TH SarabunIT๙"/>
          <w:sz w:val="32"/>
          <w:szCs w:val="32"/>
          <w:cs/>
        </w:rPr>
        <w:t>(</w:t>
      </w:r>
      <w:r>
        <w:rPr>
          <w:rFonts w:ascii="TH SarabunIT๙" w:hAnsi="TH SarabunIT๙" w:cs="TH SarabunIT๙"/>
          <w:sz w:val="32"/>
          <w:szCs w:val="32"/>
        </w:rPr>
        <w:t xml:space="preserve">Student debates) </w:t>
      </w:r>
      <w:r>
        <w:rPr>
          <w:rFonts w:ascii="TH SarabunIT๙" w:hAnsi="TH SarabunIT๙" w:cs="TH SarabunIT๙"/>
          <w:sz w:val="32"/>
          <w:szCs w:val="32"/>
          <w:cs/>
          <w:lang w:val="th-TH" w:bidi="th-TH"/>
        </w:rPr>
        <w:t>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14:paraId="71695441">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7) </w:t>
      </w:r>
      <w:r>
        <w:rPr>
          <w:rFonts w:ascii="TH SarabunIT๙" w:hAnsi="TH SarabunIT๙" w:cs="TH SarabunIT๙"/>
          <w:sz w:val="32"/>
          <w:szCs w:val="32"/>
          <w:cs/>
          <w:lang w:val="th-TH" w:bidi="th-TH"/>
        </w:rPr>
        <w:t xml:space="preserve">การเรียนรู้แบบผู้เรียนสร้างแบบทดสอบ </w:t>
      </w:r>
      <w:r>
        <w:rPr>
          <w:rFonts w:ascii="TH SarabunIT๙" w:hAnsi="TH SarabunIT๙" w:cs="TH SarabunIT๙"/>
          <w:sz w:val="32"/>
          <w:szCs w:val="32"/>
          <w:cs/>
        </w:rPr>
        <w:t>(</w:t>
      </w:r>
      <w:r>
        <w:rPr>
          <w:rFonts w:ascii="TH SarabunIT๙" w:hAnsi="TH SarabunIT๙" w:cs="TH SarabunIT๙"/>
          <w:sz w:val="32"/>
          <w:szCs w:val="32"/>
        </w:rPr>
        <w:t xml:space="preserve">Student generated exam questions) </w:t>
      </w:r>
      <w:r>
        <w:rPr>
          <w:rFonts w:ascii="TH SarabunIT๙" w:hAnsi="TH SarabunIT๙" w:cs="TH SarabunIT๙"/>
          <w:sz w:val="32"/>
          <w:szCs w:val="32"/>
          <w:cs/>
          <w:lang w:val="th-TH" w:bidi="th-TH"/>
        </w:rPr>
        <w:t>คือการจัดกิจกรรมการเรียนรู้ที่ให้ผู้เรียนสร้างแบบทดสอบจากสิ่งที่ได้เรียนรู้มาแล้ว</w:t>
      </w:r>
    </w:p>
    <w:p w14:paraId="70D22351">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8) </w:t>
      </w:r>
      <w:r>
        <w:rPr>
          <w:rFonts w:ascii="TH SarabunIT๙" w:hAnsi="TH SarabunIT๙" w:cs="TH SarabunIT๙"/>
          <w:sz w:val="32"/>
          <w:szCs w:val="32"/>
          <w:cs/>
          <w:lang w:val="th-TH" w:bidi="th-TH"/>
        </w:rPr>
        <w:t xml:space="preserve">การเรียนรู้แบบกระบวนการวิจัย </w:t>
      </w:r>
      <w:r>
        <w:rPr>
          <w:rFonts w:ascii="TH SarabunIT๙" w:hAnsi="TH SarabunIT๙" w:cs="TH SarabunIT๙"/>
          <w:sz w:val="32"/>
          <w:szCs w:val="32"/>
          <w:cs/>
        </w:rPr>
        <w:t>(</w:t>
      </w:r>
      <w:r>
        <w:rPr>
          <w:rFonts w:ascii="TH SarabunIT๙" w:hAnsi="TH SarabunIT๙" w:cs="TH SarabunIT๙"/>
          <w:sz w:val="32"/>
          <w:szCs w:val="32"/>
        </w:rPr>
        <w:t xml:space="preserve">Mini-research proposals or project) </w:t>
      </w:r>
      <w:r>
        <w:rPr>
          <w:rFonts w:ascii="TH SarabunIT๙" w:hAnsi="TH SarabunIT๙" w:cs="TH SarabunIT๙"/>
          <w:sz w:val="32"/>
          <w:szCs w:val="32"/>
          <w:cs/>
          <w:lang w:val="th-TH" w:bidi="th-TH"/>
        </w:rPr>
        <w:t>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Pr>
          <w:rFonts w:ascii="TH SarabunIT๙" w:hAnsi="TH SarabunIT๙" w:cs="TH SarabunIT๙"/>
          <w:sz w:val="32"/>
          <w:szCs w:val="32"/>
          <w:cs/>
        </w:rPr>
        <w:t>(</w:t>
      </w:r>
      <w:r>
        <w:rPr>
          <w:rFonts w:ascii="TH SarabunIT๙" w:hAnsi="TH SarabunIT๙" w:cs="TH SarabunIT๙"/>
          <w:sz w:val="32"/>
          <w:szCs w:val="32"/>
        </w:rPr>
        <w:t xml:space="preserve">project-based learning) </w:t>
      </w:r>
      <w:r>
        <w:rPr>
          <w:rFonts w:ascii="TH SarabunIT๙" w:hAnsi="TH SarabunIT๙" w:cs="TH SarabunIT๙"/>
          <w:sz w:val="32"/>
          <w:szCs w:val="32"/>
          <w:cs/>
          <w:lang w:val="th-TH" w:bidi="th-TH"/>
        </w:rPr>
        <w:t xml:space="preserve">หรือ การสอนแบบใช้ปัญหาเป็นฐาน </w:t>
      </w:r>
      <w:r>
        <w:rPr>
          <w:rFonts w:ascii="TH SarabunIT๙" w:hAnsi="TH SarabunIT๙" w:cs="TH SarabunIT๙"/>
          <w:sz w:val="32"/>
          <w:szCs w:val="32"/>
          <w:cs/>
        </w:rPr>
        <w:t>(</w:t>
      </w:r>
      <w:r>
        <w:rPr>
          <w:rFonts w:ascii="TH SarabunIT๙" w:hAnsi="TH SarabunIT๙" w:cs="TH SarabunIT๙"/>
          <w:sz w:val="32"/>
          <w:szCs w:val="32"/>
        </w:rPr>
        <w:t>problem-based learning)</w:t>
      </w:r>
    </w:p>
    <w:p w14:paraId="48A1D53C">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9) </w:t>
      </w:r>
      <w:r>
        <w:rPr>
          <w:rFonts w:ascii="TH SarabunIT๙" w:hAnsi="TH SarabunIT๙" w:cs="TH SarabunIT๙"/>
          <w:sz w:val="32"/>
          <w:szCs w:val="32"/>
          <w:cs/>
          <w:lang w:val="th-TH" w:bidi="th-TH"/>
        </w:rPr>
        <w:t xml:space="preserve">การเรียนรู้แบบกรณีศึกษา </w:t>
      </w:r>
      <w:r>
        <w:rPr>
          <w:rFonts w:ascii="TH SarabunIT๙" w:hAnsi="TH SarabunIT๙" w:cs="TH SarabunIT๙"/>
          <w:sz w:val="32"/>
          <w:szCs w:val="32"/>
          <w:cs/>
        </w:rPr>
        <w:t>(</w:t>
      </w:r>
      <w:r>
        <w:rPr>
          <w:rFonts w:ascii="TH SarabunIT๙" w:hAnsi="TH SarabunIT๙" w:cs="TH SarabunIT๙"/>
          <w:sz w:val="32"/>
          <w:szCs w:val="32"/>
        </w:rPr>
        <w:t xml:space="preserve">Analyze case studies) </w:t>
      </w:r>
      <w:r>
        <w:rPr>
          <w:rFonts w:ascii="TH SarabunIT๙" w:hAnsi="TH SarabunIT๙" w:cs="TH SarabunIT๙"/>
          <w:sz w:val="32"/>
          <w:szCs w:val="32"/>
          <w:cs/>
          <w:lang w:val="th-TH" w:bidi="th-TH"/>
        </w:rPr>
        <w:t>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037E2D8D">
      <w:pPr>
        <w:ind w:firstLine="1440"/>
        <w:jc w:val="thaiDistribute"/>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การเรียนรู้แบบการเขียนบันทึก </w:t>
      </w:r>
      <w:r>
        <w:rPr>
          <w:rFonts w:ascii="TH SarabunIT๙" w:hAnsi="TH SarabunIT๙" w:cs="TH SarabunIT๙"/>
          <w:sz w:val="32"/>
          <w:szCs w:val="32"/>
          <w:cs/>
        </w:rPr>
        <w:t>(</w:t>
      </w:r>
      <w:r>
        <w:rPr>
          <w:rFonts w:ascii="TH SarabunIT๙" w:hAnsi="TH SarabunIT๙" w:cs="TH SarabunIT๙"/>
          <w:sz w:val="32"/>
          <w:szCs w:val="32"/>
        </w:rPr>
        <w:t xml:space="preserve">Keeping journals or logs) </w:t>
      </w:r>
      <w:r>
        <w:rPr>
          <w:rFonts w:ascii="TH SarabunIT๙" w:hAnsi="TH SarabunIT๙" w:cs="TH SarabunIT๙"/>
          <w:sz w:val="32"/>
          <w:szCs w:val="32"/>
          <w:cs/>
          <w:lang w:val="th-TH" w:bidi="th-TH"/>
        </w:rPr>
        <w:t>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14:paraId="1AA62A08">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11) </w:t>
      </w:r>
      <w:r>
        <w:rPr>
          <w:rFonts w:ascii="TH SarabunIT๙" w:hAnsi="TH SarabunIT๙" w:cs="TH SarabunIT๙"/>
          <w:sz w:val="32"/>
          <w:szCs w:val="32"/>
          <w:cs/>
          <w:lang w:val="th-TH" w:bidi="th-TH"/>
        </w:rPr>
        <w:t xml:space="preserve">การเรียนรู้แบบการเขียนจดหมายข่าว </w:t>
      </w:r>
      <w:r>
        <w:rPr>
          <w:rFonts w:ascii="TH SarabunIT๙" w:hAnsi="TH SarabunIT๙" w:cs="TH SarabunIT๙"/>
          <w:sz w:val="32"/>
          <w:szCs w:val="32"/>
          <w:cs/>
        </w:rPr>
        <w:t>(</w:t>
      </w:r>
      <w:r>
        <w:rPr>
          <w:rFonts w:ascii="TH SarabunIT๙" w:hAnsi="TH SarabunIT๙" w:cs="TH SarabunIT๙"/>
          <w:sz w:val="32"/>
          <w:szCs w:val="32"/>
        </w:rPr>
        <w:t xml:space="preserve">Write and produce a newsletter) </w:t>
      </w:r>
      <w:r>
        <w:rPr>
          <w:rFonts w:ascii="TH SarabunIT๙" w:hAnsi="TH SarabunIT๙" w:cs="TH SarabunIT๙"/>
          <w:sz w:val="32"/>
          <w:szCs w:val="32"/>
          <w:cs/>
          <w:lang w:val="th-TH" w:bidi="th-TH"/>
        </w:rPr>
        <w:t>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14:paraId="73A72409">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12) </w:t>
      </w:r>
      <w:r>
        <w:rPr>
          <w:rFonts w:ascii="TH SarabunIT๙" w:hAnsi="TH SarabunIT๙" w:cs="TH SarabunIT๙"/>
          <w:sz w:val="32"/>
          <w:szCs w:val="32"/>
          <w:cs/>
          <w:lang w:val="th-TH" w:bidi="th-TH"/>
        </w:rPr>
        <w:t xml:space="preserve">การเรียนรู้แบบแผนผังความคิด </w:t>
      </w:r>
      <w:r>
        <w:rPr>
          <w:rFonts w:ascii="TH SarabunIT๙" w:hAnsi="TH SarabunIT๙" w:cs="TH SarabunIT๙"/>
          <w:sz w:val="32"/>
          <w:szCs w:val="32"/>
          <w:cs/>
        </w:rPr>
        <w:t>(</w:t>
      </w:r>
      <w:r>
        <w:rPr>
          <w:rFonts w:ascii="TH SarabunIT๙" w:hAnsi="TH SarabunIT๙" w:cs="TH SarabunIT๙"/>
          <w:sz w:val="32"/>
          <w:szCs w:val="32"/>
        </w:rPr>
        <w:t xml:space="preserve">Concept mapping) </w:t>
      </w:r>
      <w:r>
        <w:rPr>
          <w:rFonts w:ascii="TH SarabunIT๙" w:hAnsi="TH SarabunIT๙" w:cs="TH SarabunIT๙"/>
          <w:sz w:val="32"/>
          <w:szCs w:val="32"/>
          <w:cs/>
          <w:lang w:val="th-TH" w:bidi="th-TH"/>
        </w:rPr>
        <w:t>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14:paraId="6E1E50C6">
      <w:pPr>
        <w:rPr>
          <w:rFonts w:ascii="TH SarabunIT๙" w:hAnsi="TH SarabunIT๙" w:cs="TH SarabunIT๙"/>
          <w:sz w:val="32"/>
          <w:szCs w:val="32"/>
        </w:rPr>
      </w:pPr>
    </w:p>
    <w:p w14:paraId="1C0D9E2A">
      <w:pPr>
        <w:ind w:firstLine="720"/>
        <w:jc w:val="thaiDistribute"/>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จัดการเรียนรู้แบบ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คือ การสอนแบบบูรณาการข้าม กลุ่มสาระวิชา</w:t>
      </w:r>
      <w:r>
        <w:rPr>
          <w:rFonts w:ascii="TH SarabunIT๙" w:hAnsi="TH SarabunIT๙" w:cs="TH SarabunIT๙"/>
          <w:sz w:val="32"/>
          <w:szCs w:val="32"/>
          <w:cs/>
        </w:rPr>
        <w:t>(</w:t>
      </w:r>
      <w:r>
        <w:rPr>
          <w:rFonts w:ascii="TH SarabunIT๙" w:hAnsi="TH SarabunIT๙" w:cs="TH SarabunIT๙"/>
          <w:sz w:val="32"/>
          <w:szCs w:val="32"/>
        </w:rPr>
        <w:t xml:space="preserve">Interdisciplinary Integration) </w:t>
      </w:r>
      <w:r>
        <w:rPr>
          <w:rFonts w:ascii="TH SarabunIT๙" w:hAnsi="TH SarabunIT๙" w:cs="TH SarabunIT๙"/>
          <w:sz w:val="32"/>
          <w:szCs w:val="32"/>
          <w:cs/>
          <w:lang w:val="th-TH" w:bidi="th-TH"/>
        </w:rPr>
        <w:t xml:space="preserve">ระหว่าง ศาสตร์สาขาต่างๆ ได้แก่ วิทยาศาสตร์ </w:t>
      </w:r>
      <w:r>
        <w:rPr>
          <w:rFonts w:ascii="TH SarabunIT๙" w:hAnsi="TH SarabunIT๙" w:cs="TH SarabunIT๙"/>
          <w:sz w:val="32"/>
          <w:szCs w:val="32"/>
          <w:cs/>
        </w:rPr>
        <w:t>(</w:t>
      </w:r>
      <w:r>
        <w:rPr>
          <w:rFonts w:ascii="TH SarabunIT๙" w:hAnsi="TH SarabunIT๙" w:cs="TH SarabunIT๙"/>
          <w:sz w:val="32"/>
          <w:szCs w:val="32"/>
        </w:rPr>
        <w:t xml:space="preserve">Science: S) </w:t>
      </w:r>
      <w:r>
        <w:rPr>
          <w:rFonts w:ascii="TH SarabunIT๙" w:hAnsi="TH SarabunIT๙" w:cs="TH SarabunIT๙"/>
          <w:sz w:val="32"/>
          <w:szCs w:val="32"/>
          <w:cs/>
          <w:lang w:val="th-TH" w:bidi="th-TH"/>
        </w:rPr>
        <w:t xml:space="preserve">เทคโนโลยี </w:t>
      </w:r>
      <w:r>
        <w:rPr>
          <w:rFonts w:ascii="TH SarabunIT๙" w:hAnsi="TH SarabunIT๙" w:cs="TH SarabunIT๙"/>
          <w:sz w:val="32"/>
          <w:szCs w:val="32"/>
          <w:cs/>
        </w:rPr>
        <w:t>(</w:t>
      </w:r>
      <w:r>
        <w:rPr>
          <w:rFonts w:ascii="TH SarabunIT๙" w:hAnsi="TH SarabunIT๙" w:cs="TH SarabunIT๙"/>
          <w:sz w:val="32"/>
          <w:szCs w:val="32"/>
        </w:rPr>
        <w:t xml:space="preserve">Technology: T) </w:t>
      </w:r>
      <w:r>
        <w:rPr>
          <w:rFonts w:ascii="TH SarabunIT๙" w:hAnsi="TH SarabunIT๙" w:cs="TH SarabunIT๙"/>
          <w:sz w:val="32"/>
          <w:szCs w:val="32"/>
          <w:cs/>
          <w:lang w:val="th-TH" w:bidi="th-TH"/>
        </w:rPr>
        <w:t xml:space="preserve">วิศวกรรมศาสตร์ </w:t>
      </w:r>
      <w:r>
        <w:rPr>
          <w:rFonts w:ascii="TH SarabunIT๙" w:hAnsi="TH SarabunIT๙" w:cs="TH SarabunIT๙"/>
          <w:sz w:val="32"/>
          <w:szCs w:val="32"/>
          <w:cs/>
        </w:rPr>
        <w:t>(</w:t>
      </w:r>
      <w:r>
        <w:rPr>
          <w:rFonts w:ascii="TH SarabunIT๙" w:hAnsi="TH SarabunIT๙" w:cs="TH SarabunIT๙"/>
          <w:sz w:val="32"/>
          <w:szCs w:val="32"/>
        </w:rPr>
        <w:t xml:space="preserve">Engineer: E) </w:t>
      </w:r>
      <w:r>
        <w:rPr>
          <w:rFonts w:ascii="TH SarabunIT๙" w:hAnsi="TH SarabunIT๙" w:cs="TH SarabunIT๙"/>
          <w:sz w:val="32"/>
          <w:szCs w:val="32"/>
          <w:cs/>
          <w:lang w:val="th-TH" w:bidi="th-TH"/>
        </w:rPr>
        <w:t>และ คณิตศาสตร์</w:t>
      </w:r>
      <w:r>
        <w:rPr>
          <w:rFonts w:ascii="TH SarabunIT๙" w:hAnsi="TH SarabunIT๙" w:cs="TH SarabunIT๙"/>
          <w:sz w:val="32"/>
          <w:szCs w:val="32"/>
          <w:cs/>
        </w:rPr>
        <w:t>(</w:t>
      </w:r>
      <w:r>
        <w:rPr>
          <w:rFonts w:ascii="TH SarabunIT๙" w:hAnsi="TH SarabunIT๙" w:cs="TH SarabunIT๙"/>
          <w:sz w:val="32"/>
          <w:szCs w:val="32"/>
        </w:rPr>
        <w:t xml:space="preserve">Mathematics: M) </w:t>
      </w:r>
      <w:r>
        <w:rPr>
          <w:rFonts w:ascii="TH SarabunIT๙" w:hAnsi="TH SarabunIT๙" w:cs="TH SarabunIT๙"/>
          <w:sz w:val="32"/>
          <w:szCs w:val="32"/>
          <w:cs/>
          <w:lang w:val="th-TH" w:bidi="th-TH"/>
        </w:rPr>
        <w:t>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Pr>
          <w:rFonts w:ascii="TH SarabunIT๙" w:hAnsi="TH SarabunIT๙" w:cs="TH SarabunIT๙"/>
          <w:sz w:val="32"/>
          <w:szCs w:val="32"/>
        </w:rPr>
        <w:t xml:space="preserve"> STEM Education </w:t>
      </w:r>
      <w:r>
        <w:rPr>
          <w:rFonts w:ascii="TH SarabunIT๙" w:hAnsi="TH SarabunIT๙" w:cs="TH SarabunIT๙"/>
          <w:sz w:val="32"/>
          <w:szCs w:val="32"/>
          <w:cs/>
          <w:lang w:val="th-TH" w:bidi="th-TH"/>
        </w:rPr>
        <w:t xml:space="preserve">ยังเป็นการส่งเสริมการพัฒนา ทักษะสำคัญในโลกโลกาภิวัตน์ หรือทักษะที่จำเป็นสำหรับ ศตวรรษที่ </w:t>
      </w:r>
      <w:r>
        <w:rPr>
          <w:rFonts w:ascii="TH SarabunIT๙" w:hAnsi="TH SarabunIT๙" w:cs="TH SarabunIT๙"/>
          <w:sz w:val="32"/>
          <w:szCs w:val="32"/>
        </w:rPr>
        <w:t>21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อีกด้วย ทั้งนี้</w:t>
      </w:r>
      <w:r>
        <w:rPr>
          <w:rFonts w:ascii="TH SarabunIT๙" w:hAnsi="TH SarabunIT๙" w:cs="TH SarabunIT๙"/>
          <w:sz w:val="32"/>
          <w:szCs w:val="32"/>
        </w:rPr>
        <w:t xml:space="preserve"> STEM Education </w:t>
      </w:r>
      <w:r>
        <w:rPr>
          <w:rFonts w:ascii="TH SarabunIT๙" w:hAnsi="TH SarabunIT๙" w:cs="TH SarabunIT๙"/>
          <w:sz w:val="32"/>
          <w:szCs w:val="32"/>
          <w:cs/>
          <w:lang w:val="th-TH" w:bidi="th-TH"/>
        </w:rPr>
        <w:t>เป็นการจัดการศึกษาที่มีแนวคิด และลักษณะดังนี้</w:t>
      </w:r>
    </w:p>
    <w:p w14:paraId="517969D4">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เป็นการบูรณาการข้ามกลุ่มสาระวิชา </w:t>
      </w:r>
      <w:r>
        <w:rPr>
          <w:rFonts w:ascii="TH SarabunIT๙" w:hAnsi="TH SarabunIT๙" w:cs="TH SarabunIT๙"/>
          <w:sz w:val="32"/>
          <w:szCs w:val="32"/>
          <w:cs/>
        </w:rPr>
        <w:t>(</w:t>
      </w:r>
      <w:r>
        <w:rPr>
          <w:rFonts w:ascii="TH SarabunIT๙" w:hAnsi="TH SarabunIT๙" w:cs="TH SarabunIT๙"/>
          <w:sz w:val="32"/>
          <w:szCs w:val="32"/>
        </w:rPr>
        <w:t xml:space="preserve">Interdisciplinary Integration) </w:t>
      </w:r>
      <w:r>
        <w:rPr>
          <w:rFonts w:ascii="TH SarabunIT๙" w:hAnsi="TH SarabunIT๙" w:cs="TH SarabunIT๙"/>
          <w:sz w:val="32"/>
          <w:szCs w:val="32"/>
          <w:cs/>
          <w:lang w:val="th-TH" w:bidi="th-TH"/>
        </w:rPr>
        <w:t>นั่นคือเป็น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การบูรณาการระหว่างศาสตร์สาขาต่างๆ ได้แก่ วิทยาศาสตร์ </w:t>
      </w:r>
      <w:r>
        <w:rPr>
          <w:rFonts w:ascii="TH SarabunIT๙" w:hAnsi="TH SarabunIT๙" w:cs="TH SarabunIT๙"/>
          <w:sz w:val="32"/>
          <w:szCs w:val="32"/>
          <w:cs/>
        </w:rPr>
        <w:t>(</w:t>
      </w:r>
      <w:r>
        <w:rPr>
          <w:rFonts w:ascii="TH SarabunIT๙" w:hAnsi="TH SarabunIT๙" w:cs="TH SarabunIT๙"/>
          <w:sz w:val="32"/>
          <w:szCs w:val="32"/>
        </w:rPr>
        <w:t xml:space="preserve">S) </w:t>
      </w:r>
      <w:r>
        <w:rPr>
          <w:rFonts w:ascii="TH SarabunIT๙" w:hAnsi="TH SarabunIT๙" w:cs="TH SarabunIT๙"/>
          <w:sz w:val="32"/>
          <w:szCs w:val="32"/>
          <w:cs/>
          <w:lang w:val="th-TH" w:bidi="th-TH"/>
        </w:rPr>
        <w:t xml:space="preserve">เทคโนโลยี </w:t>
      </w:r>
      <w:r>
        <w:rPr>
          <w:rFonts w:ascii="TH SarabunIT๙" w:hAnsi="TH SarabunIT๙" w:cs="TH SarabunIT๙"/>
          <w:sz w:val="32"/>
          <w:szCs w:val="32"/>
          <w:cs/>
        </w:rPr>
        <w:t>(</w:t>
      </w:r>
      <w:r>
        <w:rPr>
          <w:rFonts w:ascii="TH SarabunIT๙" w:hAnsi="TH SarabunIT๙" w:cs="TH SarabunIT๙"/>
          <w:sz w:val="32"/>
          <w:szCs w:val="32"/>
        </w:rPr>
        <w:t xml:space="preserve">T) </w:t>
      </w:r>
      <w:r>
        <w:rPr>
          <w:rFonts w:ascii="TH SarabunIT๙" w:hAnsi="TH SarabunIT๙" w:cs="TH SarabunIT๙"/>
          <w:sz w:val="32"/>
          <w:szCs w:val="32"/>
          <w:cs/>
          <w:lang w:val="th-TH" w:bidi="th-TH"/>
        </w:rPr>
        <w:t xml:space="preserve">วิศวกรรมศาสตร์ </w:t>
      </w:r>
      <w:r>
        <w:rPr>
          <w:rFonts w:ascii="TH SarabunIT๙" w:hAnsi="TH SarabunIT๙" w:cs="TH SarabunIT๙"/>
          <w:sz w:val="32"/>
          <w:szCs w:val="32"/>
          <w:cs/>
        </w:rPr>
        <w:t>(</w:t>
      </w:r>
      <w:r>
        <w:rPr>
          <w:rFonts w:ascii="TH SarabunIT๙" w:hAnsi="TH SarabunIT๙" w:cs="TH SarabunIT๙"/>
          <w:sz w:val="32"/>
          <w:szCs w:val="32"/>
        </w:rPr>
        <w:t xml:space="preserve">E) </w:t>
      </w:r>
      <w:r>
        <w:rPr>
          <w:rFonts w:ascii="TH SarabunIT๙" w:hAnsi="TH SarabunIT๙" w:cs="TH SarabunIT๙"/>
          <w:sz w:val="32"/>
          <w:szCs w:val="32"/>
          <w:cs/>
          <w:lang w:val="th-TH" w:bidi="th-TH"/>
        </w:rPr>
        <w:t xml:space="preserve">และคณิตศาสตร์ </w:t>
      </w:r>
      <w:r>
        <w:rPr>
          <w:rFonts w:ascii="TH SarabunIT๙" w:hAnsi="TH SarabunIT๙" w:cs="TH SarabunIT๙"/>
          <w:sz w:val="32"/>
          <w:szCs w:val="32"/>
          <w:cs/>
        </w:rPr>
        <w:t>(</w:t>
      </w:r>
      <w:r>
        <w:rPr>
          <w:rFonts w:ascii="TH SarabunIT๙" w:hAnsi="TH SarabunIT๙" w:cs="TH SarabunIT๙"/>
          <w:sz w:val="32"/>
          <w:szCs w:val="32"/>
        </w:rPr>
        <w:t xml:space="preserve">M) </w:t>
      </w:r>
      <w:r>
        <w:rPr>
          <w:rFonts w:ascii="TH SarabunIT๙" w:hAnsi="TH SarabunIT๙" w:cs="TH SarabunIT๙"/>
          <w:sz w:val="32"/>
          <w:szCs w:val="32"/>
          <w:cs/>
          <w:lang w:val="th-TH" w:bidi="th-TH"/>
        </w:rPr>
        <w:t>ทั้งนี้ได้นำจุดเด่นของธรรมชาติตลอดจนวิธีการสอนของแต่ละ สาขาวิชามา ผสมผสานกันอย่างลงตัว ดังนี้</w:t>
      </w:r>
    </w:p>
    <w:p w14:paraId="39DDC92D">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วิทยาศาสตร์ </w:t>
      </w:r>
      <w:r>
        <w:rPr>
          <w:rFonts w:ascii="TH SarabunIT๙" w:hAnsi="TH SarabunIT๙" w:cs="TH SarabunIT๙"/>
          <w:sz w:val="32"/>
          <w:szCs w:val="32"/>
          <w:cs/>
        </w:rPr>
        <w:t>(</w:t>
      </w:r>
      <w:r>
        <w:rPr>
          <w:rFonts w:ascii="TH SarabunIT๙" w:hAnsi="TH SarabunIT๙" w:cs="TH SarabunIT๙"/>
          <w:sz w:val="32"/>
          <w:szCs w:val="32"/>
        </w:rPr>
        <w:t xml:space="preserve">S) </w:t>
      </w:r>
      <w:r>
        <w:rPr>
          <w:rFonts w:ascii="TH SarabunIT๙" w:hAnsi="TH SarabunIT๙" w:cs="TH SarabunIT๙"/>
          <w:sz w:val="32"/>
          <w:szCs w:val="32"/>
          <w:cs/>
          <w:lang w:val="th-TH" w:bidi="th-TH"/>
        </w:rPr>
        <w:t xml:space="preserve">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Pr>
          <w:rFonts w:ascii="TH SarabunIT๙" w:hAnsi="TH SarabunIT๙" w:cs="TH SarabunIT๙"/>
          <w:sz w:val="32"/>
          <w:szCs w:val="32"/>
          <w:cs/>
        </w:rPr>
        <w:t>(</w:t>
      </w:r>
      <w:r>
        <w:rPr>
          <w:rFonts w:ascii="TH SarabunIT๙" w:hAnsi="TH SarabunIT๙" w:cs="TH SarabunIT๙"/>
          <w:sz w:val="32"/>
          <w:szCs w:val="32"/>
        </w:rPr>
        <w:t xml:space="preserve">Inquiry-based Science Teaching) </w:t>
      </w:r>
      <w:r>
        <w:rPr>
          <w:rFonts w:ascii="TH SarabunIT๙" w:hAnsi="TH SarabunIT๙" w:cs="TH SarabunIT๙"/>
          <w:sz w:val="32"/>
          <w:szCs w:val="32"/>
          <w:cs/>
          <w:lang w:val="th-TH" w:bidi="th-TH"/>
        </w:rPr>
        <w:t xml:space="preserve">กิจกรรมการสอนแบบแก้ปัญหา </w:t>
      </w:r>
      <w:r>
        <w:rPr>
          <w:rFonts w:ascii="TH SarabunIT๙" w:hAnsi="TH SarabunIT๙" w:cs="TH SarabunIT๙"/>
          <w:sz w:val="32"/>
          <w:szCs w:val="32"/>
          <w:cs/>
        </w:rPr>
        <w:t>(</w:t>
      </w:r>
      <w:r>
        <w:rPr>
          <w:rFonts w:ascii="TH SarabunIT๙" w:hAnsi="TH SarabunIT๙" w:cs="TH SarabunIT๙"/>
          <w:sz w:val="32"/>
          <w:szCs w:val="32"/>
        </w:rPr>
        <w:t xml:space="preserve">Scientific Problem-based Activities) </w:t>
      </w:r>
      <w:r>
        <w:rPr>
          <w:rFonts w:ascii="TH SarabunIT๙" w:hAnsi="TH SarabunIT๙" w:cs="TH SarabunIT๙"/>
          <w:sz w:val="32"/>
          <w:szCs w:val="32"/>
          <w:cs/>
          <w:lang w:val="th-TH" w:bidi="th-TH"/>
        </w:rPr>
        <w:t xml:space="preserve">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14:paraId="0C7B910D">
      <w:pPr>
        <w:ind w:firstLine="144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เทคโนโลยี</w:t>
      </w:r>
      <w:r>
        <w:rPr>
          <w:rFonts w:ascii="TH SarabunIT๙" w:hAnsi="TH SarabunIT๙" w:cs="TH SarabunIT๙"/>
          <w:sz w:val="32"/>
          <w:szCs w:val="32"/>
          <w:cs/>
        </w:rPr>
        <w:t>(</w:t>
      </w:r>
      <w:r>
        <w:rPr>
          <w:rFonts w:ascii="TH SarabunIT๙" w:hAnsi="TH SarabunIT๙" w:cs="TH SarabunIT๙"/>
          <w:sz w:val="32"/>
          <w:szCs w:val="32"/>
        </w:rPr>
        <w:t xml:space="preserve">T) </w:t>
      </w:r>
      <w:r>
        <w:rPr>
          <w:rFonts w:ascii="TH SarabunIT๙" w:hAnsi="TH SarabunIT๙" w:cs="TH SarabunIT๙"/>
          <w:sz w:val="32"/>
          <w:szCs w:val="32"/>
          <w:cs/>
          <w:lang w:val="th-TH" w:bidi="th-TH"/>
        </w:rPr>
        <w:t xml:space="preserve">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Pr>
          <w:rFonts w:ascii="TH SarabunIT๙" w:hAnsi="TH SarabunIT๙" w:cs="TH SarabunIT๙"/>
          <w:sz w:val="32"/>
          <w:szCs w:val="32"/>
        </w:rPr>
        <w:t xml:space="preserve">Engineering Design </w:t>
      </w:r>
      <w:r>
        <w:rPr>
          <w:rFonts w:ascii="TH SarabunIT๙" w:hAnsi="TH SarabunIT๙" w:cs="TH SarabunIT๙"/>
          <w:sz w:val="32"/>
          <w:szCs w:val="32"/>
          <w:cs/>
          <w:lang w:val="th-TH" w:bidi="th-TH"/>
        </w:rPr>
        <w:t xml:space="preserve">หรือ </w:t>
      </w:r>
      <w:r>
        <w:rPr>
          <w:rFonts w:ascii="TH SarabunIT๙" w:hAnsi="TH SarabunIT๙" w:cs="TH SarabunIT๙"/>
          <w:sz w:val="32"/>
          <w:szCs w:val="32"/>
        </w:rPr>
        <w:t xml:space="preserve">Design Process </w:t>
      </w:r>
      <w:r>
        <w:rPr>
          <w:rFonts w:ascii="TH SarabunIT๙" w:hAnsi="TH SarabunIT๙" w:cs="TH SarabunIT๙"/>
          <w:sz w:val="32"/>
          <w:szCs w:val="32"/>
          <w:cs/>
          <w:lang w:val="th-TH" w:bidi="th-TH"/>
        </w:rPr>
        <w:t xml:space="preserve">ซึ่งคล้ายกับกระบวนการสืบเสาะ ดังนั้น เทคโนโลยีจึงมิได้หมายถึงคอมพิวเตอร์ หรือ </w:t>
      </w:r>
      <w:r>
        <w:rPr>
          <w:rFonts w:ascii="TH SarabunIT๙" w:hAnsi="TH SarabunIT๙" w:cs="TH SarabunIT๙"/>
          <w:sz w:val="32"/>
          <w:szCs w:val="32"/>
        </w:rPr>
        <w:t xml:space="preserve">ICT </w:t>
      </w:r>
      <w:r>
        <w:rPr>
          <w:rFonts w:ascii="TH SarabunIT๙" w:hAnsi="TH SarabunIT๙" w:cs="TH SarabunIT๙"/>
          <w:sz w:val="32"/>
          <w:szCs w:val="32"/>
          <w:cs/>
          <w:lang w:val="th-TH" w:bidi="th-TH"/>
        </w:rPr>
        <w:t xml:space="preserve">ตามที่คนส่วน ใหญ่เข้าใจ </w:t>
      </w:r>
    </w:p>
    <w:p w14:paraId="7B78610F">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วิศวกรรมศาสตร์</w:t>
      </w:r>
      <w:r>
        <w:rPr>
          <w:rFonts w:ascii="TH SarabunIT๙" w:hAnsi="TH SarabunIT๙" w:cs="TH SarabunIT๙"/>
          <w:sz w:val="32"/>
          <w:szCs w:val="32"/>
          <w:cs/>
        </w:rPr>
        <w:t>(</w:t>
      </w:r>
      <w:r>
        <w:rPr>
          <w:rFonts w:ascii="TH SarabunIT๙" w:hAnsi="TH SarabunIT๙" w:cs="TH SarabunIT๙"/>
          <w:sz w:val="32"/>
          <w:szCs w:val="32"/>
        </w:rPr>
        <w:t xml:space="preserve">E) </w:t>
      </w:r>
      <w:r>
        <w:rPr>
          <w:rFonts w:ascii="TH SarabunIT๙" w:hAnsi="TH SarabunIT๙" w:cs="TH SarabunIT๙"/>
          <w:sz w:val="32"/>
          <w:szCs w:val="32"/>
          <w:cs/>
          <w:lang w:val="th-TH" w:bidi="th-TH"/>
        </w:rPr>
        <w:t xml:space="preserve">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14:paraId="54306546">
      <w:pPr>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คณิตศาสตร์ </w:t>
      </w:r>
      <w:r>
        <w:rPr>
          <w:rFonts w:ascii="TH SarabunIT๙" w:hAnsi="TH SarabunIT๙" w:cs="TH SarabunIT๙"/>
          <w:sz w:val="32"/>
          <w:szCs w:val="32"/>
          <w:cs/>
        </w:rPr>
        <w:t>(</w:t>
      </w:r>
      <w:r>
        <w:rPr>
          <w:rFonts w:ascii="TH SarabunIT๙" w:hAnsi="TH SarabunIT๙" w:cs="TH SarabunIT๙"/>
          <w:sz w:val="32"/>
          <w:szCs w:val="32"/>
        </w:rPr>
        <w:t xml:space="preserve">M) </w:t>
      </w:r>
      <w:r>
        <w:rPr>
          <w:rFonts w:ascii="TH SarabunIT๙" w:hAnsi="TH SarabunIT๙" w:cs="TH SarabunIT๙"/>
          <w:sz w:val="32"/>
          <w:szCs w:val="32"/>
          <w:cs/>
          <w:lang w:val="th-TH" w:bidi="th-TH"/>
        </w:rPr>
        <w:t xml:space="preserve">เป็นวิชาที่มิได้หมายถึงการนับ จำนวนเท่านั้น แต่เกี่ยวกับองค์ประกอบอื่นที่สำคัญ ประการแรก คือกระบวนการคิดคณิตศาสตร์ </w:t>
      </w:r>
      <w:r>
        <w:rPr>
          <w:rFonts w:ascii="TH SarabunIT๙" w:hAnsi="TH SarabunIT๙" w:cs="TH SarabunIT๙"/>
          <w:sz w:val="32"/>
          <w:szCs w:val="32"/>
          <w:cs/>
        </w:rPr>
        <w:t>(</w:t>
      </w:r>
      <w:r>
        <w:rPr>
          <w:rFonts w:ascii="TH SarabunIT๙" w:hAnsi="TH SarabunIT๙" w:cs="TH SarabunIT๙"/>
          <w:sz w:val="32"/>
          <w:szCs w:val="32"/>
        </w:rPr>
        <w:t xml:space="preserve">Mathematical Thinking) </w:t>
      </w:r>
      <w:r>
        <w:rPr>
          <w:rFonts w:ascii="TH SarabunIT๙" w:hAnsi="TH SarabunIT๙" w:cs="TH SarabunIT๙"/>
          <w:sz w:val="32"/>
          <w:szCs w:val="32"/>
          <w:cs/>
          <w:lang w:val="th-TH" w:bidi="th-TH"/>
        </w:rPr>
        <w:t>ซึ่งได้แก่การเปรียบเทียบ การจำแนก</w:t>
      </w:r>
      <w:r>
        <w:rPr>
          <w:rFonts w:ascii="TH SarabunIT๙" w:hAnsi="TH SarabunIT๙" w:cs="TH SarabunIT๙"/>
          <w:sz w:val="32"/>
          <w:szCs w:val="32"/>
          <w:cs/>
        </w:rPr>
        <w:t>/</w:t>
      </w:r>
      <w:r>
        <w:rPr>
          <w:rFonts w:ascii="TH SarabunIT๙" w:hAnsi="TH SarabunIT๙" w:cs="TH SarabunIT๙"/>
          <w:sz w:val="32"/>
          <w:szCs w:val="32"/>
          <w:cs/>
          <w:lang w:val="th-TH" w:bidi="th-TH"/>
        </w:rPr>
        <w:t xml:space="preserve">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Pr>
          <w:rFonts w:ascii="TH SarabunIT๙" w:hAnsi="TH SarabunIT๙" w:cs="TH SarabunIT๙"/>
          <w:sz w:val="32"/>
          <w:szCs w:val="32"/>
          <w:cs/>
        </w:rPr>
        <w:t>(</w:t>
      </w:r>
      <w:r>
        <w:rPr>
          <w:rFonts w:ascii="TH SarabunIT๙" w:hAnsi="TH SarabunIT๙" w:cs="TH SarabunIT๙"/>
          <w:sz w:val="32"/>
          <w:szCs w:val="32"/>
        </w:rPr>
        <w:t xml:space="preserve">Concept) </w:t>
      </w:r>
      <w:r>
        <w:rPr>
          <w:rFonts w:ascii="TH SarabunIT๙" w:hAnsi="TH SarabunIT๙" w:cs="TH SarabunIT๙"/>
          <w:sz w:val="32"/>
          <w:szCs w:val="32"/>
          <w:cs/>
          <w:lang w:val="th-TH" w:bidi="th-TH"/>
        </w:rPr>
        <w:t xml:space="preserve">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Pr>
          <w:rFonts w:ascii="TH SarabunIT๙" w:hAnsi="TH SarabunIT๙" w:cs="TH SarabunIT๙"/>
          <w:sz w:val="32"/>
          <w:szCs w:val="32"/>
          <w:cs/>
        </w:rPr>
        <w:t>(</w:t>
      </w:r>
      <w:r>
        <w:rPr>
          <w:rFonts w:ascii="TH SarabunIT๙" w:hAnsi="TH SarabunIT๙" w:cs="TH SarabunIT๙"/>
          <w:sz w:val="32"/>
          <w:szCs w:val="32"/>
        </w:rPr>
        <w:t xml:space="preserve">Higher-Level Math Thinking) </w:t>
      </w:r>
      <w:r>
        <w:rPr>
          <w:rFonts w:ascii="TH SarabunIT๙" w:hAnsi="TH SarabunIT๙" w:cs="TH SarabunIT๙"/>
          <w:sz w:val="32"/>
          <w:szCs w:val="32"/>
          <w:cs/>
          <w:lang w:val="th-TH" w:bidi="th-TH"/>
        </w:rPr>
        <w:t>จาก กิจกรรมการเล่นของเด็กหรือการทำกิจกรรมในชีวิตประจำวัน</w:t>
      </w:r>
    </w:p>
    <w:p w14:paraId="5FAA0CC3">
      <w:pPr>
        <w:ind w:firstLine="1440"/>
        <w:jc w:val="thaiDistribute"/>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เป็นการบูรณาการที่สามารถจัดสอนได้ในทุกระดับชั้น ตั้งแต่ชั้นอนุบาล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มัธยมศึกษาตอนปลาย โดยพบว่าใน ประเทศสหรัฐอเมริกาได้กำหนดเป็นนโยบายทาง การศึกษาให้ แต่ละรัฐนา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มาใช้ ผลจากการศึกษาพบว่า ครูผู้สอนใช้วิธีการสอนแบบ </w:t>
      </w:r>
      <w:r>
        <w:rPr>
          <w:rFonts w:ascii="TH SarabunIT๙" w:hAnsi="TH SarabunIT๙" w:cs="TH SarabunIT๙"/>
          <w:sz w:val="32"/>
          <w:szCs w:val="32"/>
        </w:rPr>
        <w:t xml:space="preserve">Project-based Learning, Problem-based Learning, Design-based Learning </w:t>
      </w:r>
      <w:r>
        <w:rPr>
          <w:rFonts w:ascii="TH SarabunIT๙" w:hAnsi="TH SarabunIT๙" w:cs="TH SarabunIT๙"/>
          <w:sz w:val="32"/>
          <w:szCs w:val="32"/>
          <w:cs/>
          <w:lang w:val="th-TH" w:bidi="th-TH"/>
        </w:rPr>
        <w:t>ทำให้นักเรียนสามารถ สร้างสรรค์พัฒนาชิ้นงานได้ดีและถ้าครูผู้สอนสามารถใช้</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ไปสอนตั้งแต่ระดับวัยก่อนเรียน </w:t>
      </w:r>
      <w:r>
        <w:rPr>
          <w:rFonts w:ascii="TH SarabunIT๙" w:hAnsi="TH SarabunIT๙" w:cs="TH SarabunIT๙"/>
          <w:sz w:val="32"/>
          <w:szCs w:val="32"/>
          <w:cs/>
        </w:rPr>
        <w:t>(</w:t>
      </w:r>
      <w:r>
        <w:rPr>
          <w:rFonts w:ascii="TH SarabunIT๙" w:hAnsi="TH SarabunIT๙" w:cs="TH SarabunIT๙"/>
          <w:sz w:val="32"/>
          <w:szCs w:val="32"/>
        </w:rPr>
        <w:t xml:space="preserve">Preschool) </w:t>
      </w:r>
      <w:r>
        <w:rPr>
          <w:rFonts w:ascii="TH SarabunIT๙" w:hAnsi="TH SarabunIT๙" w:cs="TH SarabunIT๙"/>
          <w:sz w:val="32"/>
          <w:szCs w:val="32"/>
          <w:cs/>
          <w:lang w:val="th-TH" w:bidi="th-TH"/>
        </w:rPr>
        <w:t>ด้วย</w:t>
      </w:r>
    </w:p>
    <w:p w14:paraId="19B888FB">
      <w:pPr>
        <w:ind w:firstLine="1440"/>
        <w:jc w:val="thaiDistribute"/>
        <w:rPr>
          <w:rFonts w:ascii="TH SarabunIT๙" w:hAnsi="TH SarabunIT๙" w:cs="TH SarabunIT๙"/>
          <w:sz w:val="32"/>
          <w:szCs w:val="32"/>
        </w:rPr>
      </w:pP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Pr>
          <w:rFonts w:ascii="TH SarabunIT๙" w:hAnsi="TH SarabunIT๙" w:cs="TH SarabunIT๙"/>
          <w:sz w:val="32"/>
          <w:szCs w:val="32"/>
        </w:rPr>
        <w:br w:type="textWrapping"/>
      </w:r>
      <w:r>
        <w:rPr>
          <w:rFonts w:ascii="TH SarabunIT๙" w:hAnsi="TH SarabunIT๙" w:cs="TH SarabunIT๙"/>
          <w:sz w:val="32"/>
          <w:szCs w:val="32"/>
          <w:cs/>
          <w:lang w:val="th-TH" w:bidi="th-TH"/>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 xml:space="preserve">นั้นครอบคลุมและพัฒนาผู้เรียนได้อย่างแท้จริงแบบรอบด้าน เช่น การจัดการศึกษา </w:t>
      </w:r>
      <w:r>
        <w:rPr>
          <w:rFonts w:ascii="TH SarabunIT๙" w:hAnsi="TH SarabunIT๙" w:cs="TH SarabunIT๙"/>
          <w:sz w:val="32"/>
          <w:szCs w:val="32"/>
        </w:rPr>
        <w:t xml:space="preserve">STEAM Education </w:t>
      </w:r>
      <w:r>
        <w:rPr>
          <w:rFonts w:ascii="TH SarabunIT๙" w:hAnsi="TH SarabunIT๙" w:cs="TH SarabunIT๙"/>
          <w:sz w:val="32"/>
          <w:szCs w:val="32"/>
          <w:cs/>
          <w:lang w:val="th-TH" w:bidi="th-TH"/>
        </w:rPr>
        <w:t xml:space="preserve">ที่มีการบูรณาการศิลปะ </w:t>
      </w:r>
      <w:r>
        <w:rPr>
          <w:rFonts w:ascii="TH SarabunIT๙" w:hAnsi="TH SarabunIT๙" w:cs="TH SarabunIT๙"/>
          <w:sz w:val="32"/>
          <w:szCs w:val="32"/>
          <w:cs/>
        </w:rPr>
        <w:t>(</w:t>
      </w:r>
      <w:r>
        <w:rPr>
          <w:rFonts w:ascii="TH SarabunIT๙" w:hAnsi="TH SarabunIT๙" w:cs="TH SarabunIT๙"/>
          <w:sz w:val="32"/>
          <w:szCs w:val="32"/>
        </w:rPr>
        <w:t xml:space="preserve">A) </w:t>
      </w:r>
      <w:r>
        <w:rPr>
          <w:rFonts w:ascii="TH SarabunIT๙" w:hAnsi="TH SarabunIT๙" w:cs="TH SarabunIT๙"/>
          <w:sz w:val="32"/>
          <w:szCs w:val="32"/>
          <w:cs/>
          <w:lang w:val="th-TH" w:bidi="th-TH"/>
        </w:rPr>
        <w:t xml:space="preserve">ทำให้ผู้เรียนมีโอกาสถ่ายทอดหรือประยุกต์ใช้แนวคิดสำคัญ </w:t>
      </w:r>
      <w:r>
        <w:rPr>
          <w:rFonts w:ascii="TH SarabunIT๙" w:hAnsi="TH SarabunIT๙" w:cs="TH SarabunIT๙"/>
          <w:sz w:val="32"/>
          <w:szCs w:val="32"/>
          <w:cs/>
        </w:rPr>
        <w:t>(</w:t>
      </w:r>
      <w:r>
        <w:rPr>
          <w:rFonts w:ascii="TH SarabunIT๙" w:hAnsi="TH SarabunIT๙" w:cs="TH SarabunIT๙"/>
          <w:sz w:val="32"/>
          <w:szCs w:val="32"/>
        </w:rPr>
        <w:t xml:space="preserve">Concept) </w:t>
      </w:r>
      <w:r>
        <w:rPr>
          <w:rFonts w:ascii="TH SarabunIT๙" w:hAnsi="TH SarabunIT๙" w:cs="TH SarabunIT๙"/>
          <w:sz w:val="32"/>
          <w:szCs w:val="32"/>
          <w:cs/>
          <w:lang w:val="th-TH" w:bidi="th-TH"/>
        </w:rPr>
        <w:t xml:space="preserve">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Pr>
          <w:rFonts w:ascii="TH SarabunIT๙" w:hAnsi="TH SarabunIT๙" w:cs="TH SarabunIT๙"/>
          <w:sz w:val="32"/>
          <w:szCs w:val="32"/>
        </w:rPr>
        <w:t xml:space="preserve">STEM Education </w:t>
      </w:r>
      <w:r>
        <w:rPr>
          <w:rFonts w:ascii="TH SarabunIT๙" w:hAnsi="TH SarabunIT๙" w:cs="TH SarabunIT๙"/>
          <w:sz w:val="32"/>
          <w:szCs w:val="32"/>
          <w:cs/>
          <w:lang w:val="th-TH" w:bidi="th-TH"/>
        </w:rPr>
        <w:t>จะเป็นการ</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บูรณาการ ศาสตร์ทั้ง ๔ สาขาดังที่กล่าวข้างต้นแล้ว ยังเป็น การบูรณาการ ด้านบริบท </w:t>
      </w:r>
      <w:r>
        <w:rPr>
          <w:rFonts w:ascii="TH SarabunIT๙" w:hAnsi="TH SarabunIT๙" w:cs="TH SarabunIT๙"/>
          <w:sz w:val="32"/>
          <w:szCs w:val="32"/>
          <w:cs/>
        </w:rPr>
        <w:t>(</w:t>
      </w:r>
      <w:r>
        <w:rPr>
          <w:rFonts w:ascii="TH SarabunIT๙" w:hAnsi="TH SarabunIT๙" w:cs="TH SarabunIT๙"/>
          <w:sz w:val="32"/>
          <w:szCs w:val="32"/>
        </w:rPr>
        <w:t xml:space="preserve">Context Integration) </w:t>
      </w:r>
      <w:r>
        <w:rPr>
          <w:rFonts w:ascii="TH SarabunIT๙" w:hAnsi="TH SarabunIT๙" w:cs="TH SarabunIT๙"/>
          <w:sz w:val="32"/>
          <w:szCs w:val="32"/>
          <w:cs/>
          <w:lang w:val="th-TH" w:bidi="th-TH"/>
        </w:rPr>
        <w:t>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14:paraId="576BCD7D">
      <w:pPr>
        <w:ind w:firstLine="1440"/>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 xml:space="preserve">ขั้นตอนการจัดการการเรียนรู้ตามวิธีสอนลักษณะสำคัญของสะเต็มศึกษา ประกอบด้วย </w:t>
      </w:r>
      <w:r>
        <w:rPr>
          <w:rFonts w:ascii="TH SarabunIT๙" w:hAnsi="TH SarabunIT๙" w:cs="TH SarabunIT๙"/>
          <w:sz w:val="32"/>
          <w:szCs w:val="32"/>
          <w:cs/>
        </w:rPr>
        <w:br w:type="textWrapping"/>
      </w:r>
      <w:r>
        <w:rPr>
          <w:rFonts w:ascii="TH SarabunIT๙" w:hAnsi="TH SarabunIT๙" w:cs="TH SarabunIT๙"/>
          <w:sz w:val="32"/>
          <w:szCs w:val="32"/>
        </w:rPr>
        <w:t>5</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ประการ ได้แก่ </w:t>
      </w:r>
    </w:p>
    <w:p w14:paraId="5DB7191D">
      <w:pPr>
        <w:ind w:firstLine="2160"/>
        <w:jc w:val="thaiDistribute"/>
        <w:rPr>
          <w:rFonts w:ascii="TH SarabunIT๙" w:hAnsi="TH SarabunIT๙" w:cs="TH SarabunIT๙"/>
          <w:sz w:val="32"/>
          <w:szCs w:val="32"/>
        </w:rPr>
      </w:pPr>
      <w:r>
        <w:rPr>
          <w:rFonts w:ascii="TH SarabunIT๙" w:hAnsi="TH SarabunIT๙" w:cs="TH SarabunIT๙"/>
          <w:sz w:val="32"/>
          <w:szCs w:val="32"/>
        </w:rPr>
        <w:t>4.1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เปิดโอกาสให้ผู้เรียนได้บูรณาการความรู้ และ ทักษะของวิชาที่เกี่ยวข้อง</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ในสะเต็มศึกษาในระหว่างการเรียนรู้ </w:t>
      </w:r>
    </w:p>
    <w:p w14:paraId="544B4C2B">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4.2) </w:t>
      </w:r>
      <w:r>
        <w:rPr>
          <w:rFonts w:ascii="TH SarabunIT๙" w:hAnsi="TH SarabunIT๙" w:cs="TH SarabunIT๙"/>
          <w:sz w:val="32"/>
          <w:szCs w:val="32"/>
          <w:cs/>
          <w:lang w:val="th-TH" w:bidi="th-TH"/>
        </w:rPr>
        <w:t xml:space="preserve">มีการท้าทายผู้เรียนให้ได้แก้ปัญหาหรือสถานการณ์ที่ผู้สอนกำหนด </w:t>
      </w:r>
    </w:p>
    <w:p w14:paraId="67B5F745">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4.3) </w:t>
      </w:r>
      <w:r>
        <w:rPr>
          <w:rFonts w:ascii="TH SarabunIT๙" w:hAnsi="TH SarabunIT๙" w:cs="TH SarabunIT๙"/>
          <w:sz w:val="32"/>
          <w:szCs w:val="32"/>
          <w:cs/>
          <w:lang w:val="th-TH" w:bidi="th-TH"/>
        </w:rPr>
        <w:t xml:space="preserve">มีกิจกรรมกระตุ้นการเรียนรู้แบบแอกทีฟ </w:t>
      </w:r>
      <w:r>
        <w:rPr>
          <w:rFonts w:ascii="TH SarabunIT๙" w:hAnsi="TH SarabunIT๙" w:cs="TH SarabunIT๙"/>
          <w:sz w:val="32"/>
          <w:szCs w:val="32"/>
          <w:cs/>
        </w:rPr>
        <w:t>(</w:t>
      </w:r>
      <w:r>
        <w:rPr>
          <w:rFonts w:ascii="TH SarabunIT๙" w:hAnsi="TH SarabunIT๙" w:cs="TH SarabunIT๙"/>
          <w:sz w:val="32"/>
          <w:szCs w:val="32"/>
        </w:rPr>
        <w:t xml:space="preserve">active learning) </w:t>
      </w:r>
      <w:r>
        <w:rPr>
          <w:rFonts w:ascii="TH SarabunIT๙" w:hAnsi="TH SarabunIT๙" w:cs="TH SarabunIT๙"/>
          <w:sz w:val="32"/>
          <w:szCs w:val="32"/>
          <w:cs/>
          <w:lang w:val="th-TH" w:bidi="th-TH"/>
        </w:rPr>
        <w:t xml:space="preserve">ของผู้เรียน </w:t>
      </w:r>
    </w:p>
    <w:p w14:paraId="4ADBF040">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4.4) </w:t>
      </w:r>
      <w:r>
        <w:rPr>
          <w:rFonts w:ascii="TH SarabunIT๙" w:hAnsi="TH SarabunIT๙" w:cs="TH SarabunIT๙"/>
          <w:sz w:val="32"/>
          <w:szCs w:val="32"/>
          <w:cs/>
          <w:lang w:val="th-TH" w:bidi="th-TH"/>
        </w:rPr>
        <w:t xml:space="preserve">ช่วยให้ผู้เรียนได้พัฒนาทักษะในศตวรรษที่ </w:t>
      </w:r>
      <w:r>
        <w:rPr>
          <w:rFonts w:ascii="TH SarabunIT๙" w:hAnsi="TH SarabunIT๙" w:cs="TH SarabunIT๙"/>
          <w:sz w:val="32"/>
          <w:szCs w:val="32"/>
          <w:cs/>
        </w:rPr>
        <w:t xml:space="preserve">21 </w:t>
      </w:r>
      <w:r>
        <w:rPr>
          <w:rFonts w:ascii="TH SarabunIT๙" w:hAnsi="TH SarabunIT๙" w:cs="TH SarabunIT๙"/>
          <w:sz w:val="32"/>
          <w:szCs w:val="32"/>
          <w:cs/>
          <w:lang w:val="th-TH" w:bidi="th-TH"/>
        </w:rPr>
        <w:t xml:space="preserve">ผ่านการทำกิจกรรม หรือสถานการณ์ที่ผู้สอนกำหนดให้และ </w:t>
      </w:r>
    </w:p>
    <w:p w14:paraId="729CAD73">
      <w:pPr>
        <w:ind w:firstLine="2160"/>
        <w:jc w:val="thaiDistribute"/>
        <w:rPr>
          <w:rFonts w:ascii="TH SarabunIT๙" w:hAnsi="TH SarabunIT๙" w:cs="TH SarabunIT๙"/>
          <w:sz w:val="32"/>
          <w:szCs w:val="32"/>
        </w:rPr>
      </w:pPr>
      <w:r>
        <w:rPr>
          <w:rFonts w:ascii="TH SarabunIT๙" w:hAnsi="TH SarabunIT๙" w:cs="TH SarabunIT๙"/>
          <w:sz w:val="32"/>
          <w:szCs w:val="32"/>
        </w:rPr>
        <w:t xml:space="preserve">4.5) </w:t>
      </w:r>
      <w:r>
        <w:rPr>
          <w:rFonts w:ascii="TH SarabunIT๙" w:hAnsi="TH SarabunIT๙" w:cs="TH SarabunIT๙"/>
          <w:sz w:val="32"/>
          <w:szCs w:val="32"/>
          <w:cs/>
          <w:lang w:val="th-TH" w:bidi="th-TH"/>
        </w:rPr>
        <w:t>สถานการณ์หรือปัญหาที่ใช้ในกิจกรรมมีความ เชื่อมโยงกับชีวิตประจำวันของผู้เรียนหรือการประกอบอาชีพในอนาคต</w:t>
      </w:r>
    </w:p>
    <w:p w14:paraId="7FB70BAF">
      <w:pPr>
        <w:rPr>
          <w:rFonts w:ascii="TH SarabunIT๙" w:hAnsi="TH SarabunIT๙" w:cs="TH SarabunIT๙"/>
          <w:sz w:val="32"/>
          <w:szCs w:val="32"/>
        </w:rPr>
      </w:pPr>
    </w:p>
    <w:p w14:paraId="2C4842F8">
      <w:pPr>
        <w:ind w:firstLine="720"/>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การจัดการเรียนรู้แบบโครงงานฐานวิจัย</w:t>
      </w:r>
    </w:p>
    <w:p w14:paraId="6B3DEA73">
      <w:pPr>
        <w:ind w:firstLine="720"/>
        <w:jc w:val="thaiDistribute"/>
        <w:rPr>
          <w:rFonts w:ascii="TH SarabunIT๙" w:hAnsi="TH SarabunIT๙" w:cs="TH SarabunIT๙"/>
          <w:sz w:val="32"/>
          <w:szCs w:val="32"/>
          <w:cs/>
        </w:rPr>
      </w:pPr>
      <w:r>
        <w:rPr>
          <w:rFonts w:ascii="TH SarabunIT๙" w:hAnsi="TH SarabunIT๙" w:cs="TH SarabunIT๙"/>
          <w:sz w:val="32"/>
          <w:szCs w:val="32"/>
          <w:cs/>
          <w:lang w:val="th-TH" w:bidi="th-TH"/>
        </w:rPr>
        <w:t xml:space="preserve">การจัดการเรียนรู้แบบโครงงานฐานวิจัย </w:t>
      </w:r>
      <w:r>
        <w:rPr>
          <w:rFonts w:ascii="TH SarabunIT๙" w:hAnsi="TH SarabunIT๙" w:cs="TH SarabunIT๙"/>
          <w:sz w:val="32"/>
          <w:szCs w:val="32"/>
          <w:cs/>
        </w:rPr>
        <w:t>(</w:t>
      </w:r>
      <w:r>
        <w:rPr>
          <w:rFonts w:ascii="TH SarabunIT๙" w:hAnsi="TH SarabunIT๙" w:cs="TH SarabunIT๙"/>
          <w:sz w:val="32"/>
          <w:szCs w:val="32"/>
        </w:rPr>
        <w:t xml:space="preserve">Research – Based Learning; RBL) </w:t>
      </w:r>
      <w:r>
        <w:rPr>
          <w:rFonts w:ascii="TH SarabunIT๙" w:hAnsi="TH SarabunIT๙" w:cs="TH SarabunIT๙"/>
          <w:sz w:val="32"/>
          <w:szCs w:val="32"/>
          <w:cs/>
          <w:lang w:val="th-TH" w:bidi="th-TH"/>
        </w:rPr>
        <w:t xml:space="preserve">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องค์ประกอบสำคัญ คือ จิตตปัญญาศึกษา การคิดเชิงระบบ และชุมชน</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การเรียนรู้ทางวิชาชีพ การจัดการเรียนรู้แบบโครงงานฐานวิจัยใช้จัดการเรียนรู้ ใน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ภาคการศึกษา </w:t>
      </w:r>
      <w:r>
        <w:rPr>
          <w:rFonts w:ascii="TH SarabunIT๙" w:hAnsi="TH SarabunIT๙" w:cs="TH SarabunIT๙"/>
          <w:sz w:val="32"/>
          <w:szCs w:val="32"/>
          <w:cs/>
        </w:rPr>
        <w:br w:type="textWrapping"/>
      </w:r>
      <w:r>
        <w:rPr>
          <w:rFonts w:ascii="TH SarabunIT๙" w:hAnsi="TH SarabunIT๙" w:cs="TH SarabunIT๙"/>
          <w:sz w:val="32"/>
          <w:szCs w:val="32"/>
          <w:cs/>
          <w:lang w:val="th-TH" w:bidi="th-TH"/>
        </w:rPr>
        <w:t xml:space="preserve">โดยภาคการศึกษาที่ </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เน้นการพัฒนาเค้าโครงโครงงานฐานวิจัย และภาคเรียนที่ </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เน้นในเรื่องการทำวิจัยและการนำเสนอผลการวิจัย จะมีขั้นตอนในการจัดการเรียนรู้จำนวน </w:t>
      </w:r>
      <w:r>
        <w:rPr>
          <w:rFonts w:ascii="TH SarabunIT๙" w:hAnsi="TH SarabunIT๙" w:cs="TH SarabunIT๙"/>
          <w:sz w:val="32"/>
          <w:szCs w:val="32"/>
        </w:rPr>
        <w:t xml:space="preserve">14 </w:t>
      </w:r>
      <w:r>
        <w:rPr>
          <w:rFonts w:ascii="TH SarabunIT๙" w:hAnsi="TH SarabunIT๙" w:cs="TH SarabunIT๙"/>
          <w:sz w:val="32"/>
          <w:szCs w:val="32"/>
          <w:cs/>
          <w:lang w:val="th-TH" w:bidi="th-TH"/>
        </w:rPr>
        <w:t xml:space="preserve">ขั้นตอน ดังนี้ </w:t>
      </w:r>
    </w:p>
    <w:p w14:paraId="41582D1F">
      <w:pPr>
        <w:rPr>
          <w:rFonts w:ascii="TH SarabunIT๙" w:hAnsi="TH SarabunIT๙" w:cs="TH SarabunIT๙"/>
          <w:color w:val="FF0000"/>
          <w:sz w:val="32"/>
          <w:szCs w:val="32"/>
        </w:rPr>
      </w:pPr>
    </w:p>
    <w:p w14:paraId="6EC7D51A">
      <w:pPr>
        <w:rPr>
          <w:rFonts w:ascii="TH SarabunIT๙" w:hAnsi="TH SarabunIT๙" w:cs="TH SarabunIT๙"/>
          <w:color w:val="FF0000"/>
          <w:sz w:val="32"/>
          <w:szCs w:val="32"/>
        </w:rPr>
      </w:pPr>
      <w:r>
        <w:rPr>
          <w:rFonts w:ascii="TH SarabunIT๙" w:hAnsi="TH SarabunIT๙" w:cs="TH SarabunIT๙"/>
        </w:rPr>
        <w:drawing>
          <wp:inline distT="0" distB="0" distL="0" distR="0">
            <wp:extent cx="5731510" cy="3823970"/>
            <wp:effectExtent l="0" t="0" r="2540" b="5080"/>
            <wp:docPr id="113" name="รูปภาพ 113"/>
            <wp:cNvGraphicFramePr/>
            <a:graphic xmlns:a="http://schemas.openxmlformats.org/drawingml/2006/main">
              <a:graphicData uri="http://schemas.openxmlformats.org/drawingml/2006/picture">
                <pic:pic xmlns:pic="http://schemas.openxmlformats.org/drawingml/2006/picture">
                  <pic:nvPicPr>
                    <pic:cNvPr id="113" name="รูปภาพ 1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14:paraId="0347344B">
      <w:pPr>
        <w:rPr>
          <w:rFonts w:ascii="TH SarabunIT๙" w:hAnsi="TH SarabunIT๙" w:cs="TH SarabunIT๙"/>
          <w:color w:val="FF0000"/>
          <w:sz w:val="32"/>
          <w:szCs w:val="32"/>
        </w:rPr>
      </w:pPr>
    </w:p>
    <w:p w14:paraId="5DADDFCF">
      <w:pPr>
        <w:rPr>
          <w:rFonts w:ascii="TH SarabunIT๙" w:hAnsi="TH SarabunIT๙" w:cs="TH SarabunIT๙"/>
          <w:color w:val="FF0000"/>
          <w:sz w:val="32"/>
          <w:szCs w:val="32"/>
        </w:rPr>
      </w:pPr>
    </w:p>
    <w:p w14:paraId="726FFBBD">
      <w:pPr>
        <w:rPr>
          <w:rFonts w:ascii="TH SarabunIT๙" w:hAnsi="TH SarabunIT๙" w:cs="TH SarabunIT๙"/>
          <w:color w:val="FF0000"/>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การประเมินการเรียนรู้</w:t>
      </w:r>
      <w:r>
        <w:rPr>
          <w:rFonts w:ascii="TH SarabunIT๙" w:hAnsi="TH SarabunIT๙" w:cs="TH SarabunIT๙"/>
          <w:sz w:val="32"/>
          <w:szCs w:val="32"/>
        </w:rPr>
        <w:t xml:space="preserve">  </w:t>
      </w:r>
    </w:p>
    <w:p w14:paraId="4D1975F3">
      <w:pPr>
        <w:ind w:firstLine="720"/>
        <w:jc w:val="thaiDistribute"/>
        <w:rPr>
          <w:rFonts w:ascii="TH SarabunIT๙" w:hAnsi="TH SarabunIT๙" w:cs="TH SarabunIT๙"/>
          <w:sz w:val="32"/>
          <w:szCs w:val="32"/>
        </w:rPr>
      </w:pPr>
      <w:r>
        <w:rPr>
          <w:rFonts w:ascii="TH SarabunIT๙" w:hAnsi="TH SarabunIT๙" w:cs="TH SarabunIT๙"/>
          <w:b/>
          <w:bCs/>
          <w:sz w:val="32"/>
          <w:szCs w:val="32"/>
        </w:rPr>
        <w:t>2.</w:t>
      </w:r>
      <w:r>
        <w:rPr>
          <w:rFonts w:ascii="TH SarabunIT๙" w:hAnsi="TH SarabunIT๙" w:cs="TH SarabunIT๙"/>
          <w:b/>
          <w:bCs/>
          <w:sz w:val="32"/>
          <w:szCs w:val="32"/>
          <w:cs/>
        </w:rPr>
        <w:t xml:space="preserve">1 </w:t>
      </w:r>
      <w:r>
        <w:rPr>
          <w:rFonts w:ascii="TH SarabunIT๙" w:hAnsi="TH SarabunIT๙" w:cs="TH SarabunIT๙"/>
          <w:b/>
          <w:bCs/>
          <w:sz w:val="32"/>
          <w:szCs w:val="32"/>
          <w:cs/>
          <w:lang w:val="th-TH" w:bidi="th-TH"/>
        </w:rPr>
        <w:t>การประเมินการเรียนรู้มีจุดมุ่งหมายหลักเพื่อพัฒนาผู้เรียน</w:t>
      </w:r>
      <w:r>
        <w:rPr>
          <w:rFonts w:ascii="TH SarabunIT๙" w:hAnsi="TH SarabunIT๙" w:cs="TH SarabunIT๙"/>
          <w:sz w:val="32"/>
          <w:szCs w:val="32"/>
          <w:cs/>
        </w:rPr>
        <w:t xml:space="preserve"> </w:t>
      </w:r>
    </w:p>
    <w:p w14:paraId="64CEC185">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Pr>
          <w:rFonts w:ascii="TH SarabunIT๙" w:hAnsi="TH SarabunIT๙" w:cs="TH SarabunIT๙"/>
          <w:sz w:val="32"/>
          <w:szCs w:val="32"/>
          <w:cs/>
        </w:rPr>
        <w:t>(</w:t>
      </w:r>
      <w:r>
        <w:rPr>
          <w:rFonts w:ascii="TH SarabunIT๙" w:hAnsi="TH SarabunIT๙" w:cs="TH SarabunIT๙"/>
          <w:sz w:val="32"/>
          <w:szCs w:val="32"/>
        </w:rPr>
        <w:t xml:space="preserve">Performance Criteria) </w:t>
      </w:r>
      <w:r>
        <w:rPr>
          <w:rFonts w:ascii="TH SarabunIT๙" w:hAnsi="TH SarabunIT๙" w:cs="TH SarabunIT๙"/>
          <w:sz w:val="32"/>
          <w:szCs w:val="32"/>
          <w:cs/>
          <w:lang w:val="th-TH" w:bidi="th-TH"/>
        </w:rPr>
        <w:t xml:space="preserve">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Pr>
          <w:rFonts w:ascii="TH SarabunIT๙" w:hAnsi="TH SarabunIT๙" w:cs="TH SarabunIT๙"/>
          <w:sz w:val="32"/>
          <w:szCs w:val="32"/>
          <w:cs/>
        </w:rPr>
        <w:t>(</w:t>
      </w:r>
      <w:r>
        <w:rPr>
          <w:rFonts w:ascii="TH SarabunIT๙" w:hAnsi="TH SarabunIT๙" w:cs="TH SarabunIT๙"/>
          <w:sz w:val="32"/>
          <w:szCs w:val="32"/>
        </w:rPr>
        <w:t xml:space="preserve">Advancement) </w:t>
      </w:r>
      <w:r>
        <w:rPr>
          <w:rFonts w:ascii="TH SarabunIT๙" w:hAnsi="TH SarabunIT๙" w:cs="TH SarabunIT๙"/>
          <w:sz w:val="32"/>
          <w:szCs w:val="32"/>
          <w:cs/>
          <w:lang w:val="th-TH" w:bidi="th-TH"/>
        </w:rPr>
        <w:t xml:space="preserve">หากแสดงถึงหลักฐาน หรือร่องรอยการปฏิบัติ </w:t>
      </w:r>
      <w:r>
        <w:rPr>
          <w:rFonts w:ascii="TH SarabunIT๙" w:hAnsi="TH SarabunIT๙" w:cs="TH SarabunIT๙"/>
          <w:sz w:val="32"/>
          <w:szCs w:val="32"/>
          <w:cs/>
        </w:rPr>
        <w:t>(</w:t>
      </w:r>
      <w:r>
        <w:rPr>
          <w:rFonts w:ascii="TH SarabunIT๙" w:hAnsi="TH SarabunIT๙" w:cs="TH SarabunIT๙"/>
          <w:sz w:val="32"/>
          <w:szCs w:val="32"/>
        </w:rPr>
        <w:t xml:space="preserve">Evidence) </w:t>
      </w:r>
      <w:r>
        <w:rPr>
          <w:rFonts w:ascii="TH SarabunIT๙" w:hAnsi="TH SarabunIT๙" w:cs="TH SarabunIT๙"/>
          <w:sz w:val="32"/>
          <w:szCs w:val="32"/>
          <w:cs/>
          <w:lang w:val="th-TH" w:bidi="th-TH"/>
        </w:rPr>
        <w:t xml:space="preserve">ที่บ่งบอกความชำนาญ </w:t>
      </w:r>
      <w:r>
        <w:rPr>
          <w:rFonts w:ascii="TH SarabunIT๙" w:hAnsi="TH SarabunIT๙" w:cs="TH SarabunIT๙"/>
          <w:sz w:val="32"/>
          <w:szCs w:val="32"/>
          <w:cs/>
        </w:rPr>
        <w:t>(</w:t>
      </w:r>
      <w:r>
        <w:rPr>
          <w:rFonts w:ascii="TH SarabunIT๙" w:hAnsi="TH SarabunIT๙" w:cs="TH SarabunIT๙"/>
          <w:sz w:val="32"/>
          <w:szCs w:val="32"/>
        </w:rPr>
        <w:t xml:space="preserve">Mastery) </w:t>
      </w:r>
      <w:r>
        <w:rPr>
          <w:rFonts w:ascii="TH SarabunIT๙" w:hAnsi="TH SarabunIT๙" w:cs="TH SarabunIT๙"/>
          <w:sz w:val="32"/>
          <w:szCs w:val="32"/>
          <w:cs/>
          <w:lang w:val="th-TH" w:bidi="th-TH"/>
        </w:rPr>
        <w:t xml:space="preserve">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14:paraId="6AE2E7C7">
      <w:pPr>
        <w:ind w:firstLine="720"/>
        <w:jc w:val="thaiDistribute"/>
        <w:rPr>
          <w:rFonts w:ascii="TH SarabunIT๙" w:hAnsi="TH SarabunIT๙" w:cs="TH SarabunIT๙"/>
          <w:b/>
          <w:bCs/>
          <w:sz w:val="32"/>
          <w:szCs w:val="32"/>
        </w:rPr>
      </w:pPr>
      <w:r>
        <w:rPr>
          <w:rFonts w:ascii="TH SarabunIT๙" w:hAnsi="TH SarabunIT๙" w:cs="TH SarabunIT๙"/>
          <w:b/>
          <w:bCs/>
          <w:sz w:val="32"/>
          <w:szCs w:val="32"/>
        </w:rPr>
        <w:t>2.</w:t>
      </w: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การประเมินเพื่อสรุปผล</w:t>
      </w:r>
    </w:p>
    <w:p w14:paraId="1DE29CAE">
      <w:pPr>
        <w:ind w:firstLine="720"/>
        <w:jc w:val="thaiDistribute"/>
        <w:rPr>
          <w:rFonts w:ascii="TH SarabunIT๙" w:hAnsi="TH SarabunIT๙" w:cs="TH SarabunIT๙"/>
          <w:sz w:val="32"/>
          <w:szCs w:val="32"/>
        </w:rPr>
      </w:pPr>
      <w:r>
        <w:rPr>
          <w:rFonts w:ascii="TH SarabunIT๙" w:hAnsi="TH SarabunIT๙" w:cs="TH SarabunIT๙"/>
          <w:sz w:val="32"/>
          <w:szCs w:val="32"/>
          <w:cs/>
          <w:lang w:val="th-TH" w:bidi="th-TH"/>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14:paraId="19A17B88">
      <w:pPr>
        <w:pStyle w:val="88"/>
        <w:tabs>
          <w:tab w:val="left" w:pos="1134"/>
        </w:tabs>
        <w:ind w:firstLine="851"/>
        <w:jc w:val="thaiDistribute"/>
        <w:rPr>
          <w:rFonts w:ascii="TH SarabunIT๙" w:hAnsi="TH SarabunIT๙" w:cs="TH SarabunIT๙"/>
          <w:sz w:val="32"/>
        </w:rPr>
      </w:pPr>
      <w:r>
        <w:rPr>
          <w:rFonts w:ascii="TH SarabunIT๙" w:hAnsi="TH SarabunIT๙" w:cs="TH SarabunIT๙"/>
          <w:b/>
          <w:bCs/>
          <w:sz w:val="32"/>
        </w:rPr>
        <w:t xml:space="preserve">2.3 </w:t>
      </w:r>
      <w:r>
        <w:rPr>
          <w:rFonts w:ascii="TH SarabunIT๙" w:hAnsi="TH SarabunIT๙" w:cs="TH SarabunIT๙"/>
          <w:b/>
          <w:bCs/>
          <w:sz w:val="32"/>
          <w:cs/>
          <w:lang w:val="th-TH" w:bidi="th-TH"/>
        </w:rPr>
        <w:t>การประเมินจากหลักฐาน</w:t>
      </w:r>
      <w:r>
        <w:rPr>
          <w:rFonts w:ascii="TH SarabunIT๙" w:hAnsi="TH SarabunIT๙" w:cs="TH SarabunIT๙"/>
          <w:sz w:val="32"/>
          <w:cs/>
        </w:rPr>
        <w:t xml:space="preserve"> (</w:t>
      </w:r>
      <w:r>
        <w:rPr>
          <w:rFonts w:ascii="TH SarabunIT๙" w:hAnsi="TH SarabunIT๙" w:cs="TH SarabunIT๙"/>
          <w:sz w:val="32"/>
        </w:rPr>
        <w:t xml:space="preserve">Evidence - based Assessment) </w:t>
      </w:r>
    </w:p>
    <w:p w14:paraId="630CCC59">
      <w:pPr>
        <w:pStyle w:val="88"/>
        <w:tabs>
          <w:tab w:val="left" w:pos="1134"/>
        </w:tabs>
        <w:ind w:firstLine="851"/>
        <w:jc w:val="thaiDistribute"/>
        <w:rPr>
          <w:rFonts w:ascii="TH SarabunIT๙" w:hAnsi="TH SarabunIT๙" w:cs="TH SarabunIT๙"/>
          <w:sz w:val="32"/>
        </w:rPr>
      </w:pPr>
      <w:r>
        <w:rPr>
          <w:rFonts w:ascii="TH SarabunIT๙" w:hAnsi="TH SarabunIT๙" w:cs="TH SarabunIT๙"/>
          <w:sz w:val="32"/>
          <w:cs/>
          <w:lang w:val="th-TH" w:bidi="th-TH"/>
        </w:rPr>
        <w:t xml:space="preserve">จากการประเมินเพื่อพัฒนาและประเมินรวบยอดที่ระบุไว้ในข้างต้น จะประกอบด้วยหลักฐาน หรือร่องรอยการปฏิบัติ </w:t>
      </w:r>
      <w:r>
        <w:rPr>
          <w:rFonts w:ascii="TH SarabunIT๙" w:hAnsi="TH SarabunIT๙" w:cs="TH SarabunIT๙"/>
          <w:sz w:val="32"/>
          <w:cs/>
        </w:rPr>
        <w:t>(</w:t>
      </w:r>
      <w:r>
        <w:rPr>
          <w:rFonts w:ascii="TH SarabunIT๙" w:hAnsi="TH SarabunIT๙" w:cs="TH SarabunIT๙"/>
          <w:sz w:val="32"/>
          <w:lang w:bidi="ar-SA"/>
        </w:rPr>
        <w:t xml:space="preserve">Evidence) </w:t>
      </w:r>
      <w:r>
        <w:rPr>
          <w:rFonts w:ascii="TH SarabunIT๙" w:hAnsi="TH SarabunIT๙" w:cs="TH SarabunIT๙"/>
          <w:sz w:val="32"/>
          <w:cs/>
          <w:lang w:val="th-TH" w:bidi="th-TH"/>
        </w:rPr>
        <w:t xml:space="preserve">ที่บ่งบอกความชำนาญ </w:t>
      </w:r>
      <w:r>
        <w:rPr>
          <w:rFonts w:ascii="TH SarabunIT๙" w:hAnsi="TH SarabunIT๙" w:cs="TH SarabunIT๙"/>
          <w:sz w:val="32"/>
          <w:cs/>
        </w:rPr>
        <w:t>(</w:t>
      </w:r>
      <w:r>
        <w:rPr>
          <w:rFonts w:ascii="TH SarabunIT๙" w:hAnsi="TH SarabunIT๙" w:cs="TH SarabunIT๙"/>
          <w:sz w:val="32"/>
          <w:lang w:bidi="ar-SA"/>
        </w:rPr>
        <w:t xml:space="preserve">Mastery) </w:t>
      </w:r>
      <w:r>
        <w:rPr>
          <w:rFonts w:ascii="TH SarabunIT๙" w:hAnsi="TH SarabunIT๙" w:cs="TH SarabunIT๙"/>
          <w:sz w:val="32"/>
          <w:cs/>
          <w:lang w:val="th-TH" w:bidi="th-TH"/>
        </w:rPr>
        <w:t xml:space="preserve">ของผู้เรียน หากไม่ผ่านผู้เรียนจะได้รับความช่วยเหลืออย่างทันท่วงทีเพื่อพัฒนาสู่ระดับสมรรถนะขั้นถัดไป </w:t>
      </w:r>
    </w:p>
    <w:p w14:paraId="7D085828">
      <w:pPr>
        <w:pStyle w:val="88"/>
        <w:tabs>
          <w:tab w:val="left" w:pos="1134"/>
        </w:tabs>
        <w:ind w:firstLine="851"/>
        <w:jc w:val="thaiDistribute"/>
        <w:rPr>
          <w:rFonts w:ascii="TH SarabunIT๙" w:hAnsi="TH SarabunIT๙" w:cs="TH SarabunIT๙"/>
          <w:sz w:val="32"/>
        </w:rPr>
      </w:pPr>
      <w:r>
        <w:rPr>
          <w:rFonts w:ascii="TH SarabunIT๙" w:hAnsi="TH SarabunIT๙" w:cs="TH SarabunIT๙"/>
          <w:b/>
          <w:bCs/>
          <w:sz w:val="32"/>
        </w:rPr>
        <w:t xml:space="preserve">3.4 </w:t>
      </w:r>
      <w:r>
        <w:rPr>
          <w:rFonts w:ascii="TH SarabunIT๙" w:hAnsi="TH SarabunIT๙" w:cs="TH SarabunIT๙"/>
          <w:b/>
          <w:bCs/>
          <w:sz w:val="32"/>
          <w:cs/>
          <w:lang w:val="th-TH" w:bidi="th-TH"/>
        </w:rPr>
        <w:t xml:space="preserve">การประเมิน </w:t>
      </w:r>
      <w:r>
        <w:rPr>
          <w:rFonts w:ascii="TH SarabunIT๙" w:hAnsi="TH SarabunIT๙" w:cs="TH SarabunIT๙"/>
          <w:b/>
          <w:bCs/>
          <w:sz w:val="32"/>
        </w:rPr>
        <w:t>360</w:t>
      </w:r>
      <w:r>
        <w:rPr>
          <w:rFonts w:ascii="TH SarabunIT๙" w:hAnsi="TH SarabunIT๙" w:cs="TH SarabunIT๙"/>
          <w:b/>
          <w:bCs/>
          <w:sz w:val="32"/>
          <w:vertAlign w:val="superscript"/>
          <w:cs/>
          <w:lang w:val="th-TH" w:bidi="th-TH"/>
        </w:rPr>
        <w:t>๐</w:t>
      </w:r>
      <w:r>
        <w:rPr>
          <w:rFonts w:ascii="TH SarabunIT๙" w:hAnsi="TH SarabunIT๙" w:cs="TH SarabunIT๙"/>
          <w:sz w:val="32"/>
          <w:cs/>
        </w:rPr>
        <w:t xml:space="preserve"> (360</w:t>
      </w:r>
      <w:r>
        <w:rPr>
          <w:rFonts w:ascii="TH SarabunIT๙" w:hAnsi="TH SarabunIT๙" w:cs="TH SarabunIT๙"/>
          <w:sz w:val="32"/>
          <w:vertAlign w:val="superscript"/>
          <w:cs/>
          <w:lang w:val="th-TH" w:bidi="th-TH"/>
        </w:rPr>
        <w:t xml:space="preserve">๐ </w:t>
      </w:r>
      <w:r>
        <w:rPr>
          <w:rFonts w:ascii="TH SarabunIT๙" w:hAnsi="TH SarabunIT๙" w:cs="TH SarabunIT๙"/>
          <w:sz w:val="32"/>
        </w:rPr>
        <w:t xml:space="preserve">Assessment) </w:t>
      </w:r>
    </w:p>
    <w:p w14:paraId="442AF0F7">
      <w:pPr>
        <w:pStyle w:val="88"/>
        <w:tabs>
          <w:tab w:val="left" w:pos="1134"/>
        </w:tabs>
        <w:ind w:firstLine="851"/>
        <w:jc w:val="thaiDistribute"/>
        <w:rPr>
          <w:rFonts w:ascii="TH SarabunIT๙" w:hAnsi="TH SarabunIT๙" w:cs="TH SarabunIT๙"/>
          <w:sz w:val="32"/>
        </w:rPr>
      </w:pPr>
      <w:r>
        <w:rPr>
          <w:rFonts w:ascii="TH SarabunIT๙" w:hAnsi="TH SarabunIT๙" w:cs="TH SarabunIT๙"/>
          <w:sz w:val="32"/>
          <w:cs/>
          <w:lang w:val="th-TH" w:bidi="th-TH"/>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14:paraId="3E6B0614">
      <w:pPr>
        <w:pStyle w:val="86"/>
        <w:numPr>
          <w:ilvl w:val="0"/>
          <w:numId w:val="23"/>
        </w:numPr>
        <w:tabs>
          <w:tab w:val="left" w:pos="1418"/>
        </w:tabs>
        <w:ind w:left="0" w:firstLine="105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ในการประเมินกลุ่มสาระการเรียนรู้พื้นฐาน </w:t>
      </w:r>
      <w:r>
        <w:rPr>
          <w:rFonts w:ascii="TH SarabunIT๙" w:hAnsi="TH SarabunIT๙" w:cs="TH SarabunIT๙"/>
          <w:sz w:val="32"/>
          <w:szCs w:val="32"/>
          <w:cs/>
        </w:rPr>
        <w:t>(</w:t>
      </w:r>
      <w:r>
        <w:rPr>
          <w:rFonts w:ascii="TH SarabunIT๙" w:hAnsi="TH SarabunIT๙" w:cs="TH SarabunIT๙"/>
          <w:sz w:val="32"/>
          <w:szCs w:val="32"/>
          <w:cs/>
          <w:lang w:val="th-TH" w:bidi="th-TH"/>
        </w:rPr>
        <w:t>ภาษาไทย คณิตศาสตร์ ภาษาอังกฤษ</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ใช้การประเมินจากตัวผู้เรียน เพื่อนผู้เรียน ครู ผู้ปกครอง และคนในชุมชน </w:t>
      </w:r>
    </w:p>
    <w:p w14:paraId="2AD4F8A5">
      <w:pPr>
        <w:pStyle w:val="86"/>
        <w:numPr>
          <w:ilvl w:val="0"/>
          <w:numId w:val="23"/>
        </w:numPr>
        <w:tabs>
          <w:tab w:val="left" w:pos="1418"/>
        </w:tabs>
        <w:ind w:left="0" w:firstLine="105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ในการประเมินกลุ่มสาระการเรียนรู้บูรณาการ  </w:t>
      </w:r>
    </w:p>
    <w:p w14:paraId="4753A171">
      <w:pPr>
        <w:pStyle w:val="86"/>
        <w:tabs>
          <w:tab w:val="left" w:pos="1418"/>
        </w:tabs>
        <w:ind w:left="141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cs/>
        </w:rPr>
        <w:t xml:space="preserve">1 ( </w:t>
      </w:r>
      <w:r>
        <w:rPr>
          <w:rFonts w:ascii="TH SarabunIT๙" w:hAnsi="TH SarabunIT๙" w:cs="TH SarabunIT๙"/>
          <w:sz w:val="32"/>
          <w:szCs w:val="32"/>
          <w:cs/>
          <w:lang w:val="th-TH" w:bidi="th-TH"/>
        </w:rPr>
        <w:t xml:space="preserve">ศิลปะ สุขศึกษาและพลศึกษา สังคมศึกษา  วิทยาศาสตร์และระบบธรรมชาติ </w:t>
      </w:r>
      <w:r>
        <w:rPr>
          <w:rFonts w:ascii="TH SarabunIT๙" w:hAnsi="TH SarabunIT๙" w:cs="TH SarabunIT๙"/>
          <w:sz w:val="32"/>
          <w:szCs w:val="32"/>
          <w:cs/>
        </w:rPr>
        <w:t>)</w:t>
      </w:r>
    </w:p>
    <w:p w14:paraId="6E653B2C">
      <w:pPr>
        <w:pStyle w:val="86"/>
        <w:tabs>
          <w:tab w:val="left" w:pos="1418"/>
        </w:tabs>
        <w:ind w:left="1418"/>
        <w:jc w:val="thaiDistribute"/>
        <w:rPr>
          <w:rFonts w:ascii="TH SarabunIT๙" w:hAnsi="TH SarabunIT๙" w:cs="TH SarabunIT๙"/>
          <w:sz w:val="32"/>
          <w:szCs w:val="32"/>
        </w:rPr>
      </w:pPr>
      <w:r>
        <w:rPr>
          <w:rFonts w:ascii="TH SarabunIT๙" w:hAnsi="TH SarabunIT๙" w:cs="TH SarabunIT๙"/>
          <w:sz w:val="32"/>
          <w:szCs w:val="32"/>
          <w:cs/>
          <w:lang w:val="th-TH" w:bidi="th-TH"/>
        </w:rPr>
        <w:t xml:space="preserve">ช่วงชั้นที่ </w:t>
      </w:r>
      <w:r>
        <w:rPr>
          <w:rFonts w:ascii="TH SarabunIT๙" w:hAnsi="TH SarabunIT๙" w:cs="TH SarabunIT๙"/>
          <w:sz w:val="32"/>
          <w:szCs w:val="32"/>
          <w:cs/>
        </w:rPr>
        <w:t xml:space="preserve">2 ( </w:t>
      </w:r>
      <w:r>
        <w:rPr>
          <w:rFonts w:ascii="TH SarabunIT๙" w:hAnsi="TH SarabunIT๙" w:cs="TH SarabunIT๙"/>
          <w:sz w:val="32"/>
          <w:szCs w:val="32"/>
          <w:cs/>
          <w:lang w:val="th-TH" w:bidi="th-TH"/>
        </w:rPr>
        <w:t xml:space="preserve">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r>
        <w:rPr>
          <w:rFonts w:ascii="TH SarabunIT๙" w:hAnsi="TH SarabunIT๙" w:cs="TH SarabunIT๙"/>
          <w:sz w:val="32"/>
          <w:szCs w:val="32"/>
          <w:cs/>
        </w:rPr>
        <w:t>)</w:t>
      </w:r>
    </w:p>
    <w:p w14:paraId="3C9BFFFE">
      <w:pPr>
        <w:pStyle w:val="86"/>
        <w:tabs>
          <w:tab w:val="left" w:pos="1418"/>
        </w:tabs>
        <w:ind w:left="1418"/>
        <w:jc w:val="thaiDistribute"/>
        <w:rPr>
          <w:rFonts w:ascii="TH SarabunIT๙" w:hAnsi="TH SarabunIT๙" w:cs="TH SarabunIT๙"/>
          <w:sz w:val="32"/>
          <w:szCs w:val="32"/>
        </w:rPr>
      </w:pPr>
    </w:p>
    <w:p w14:paraId="47B89A99">
      <w:pPr>
        <w:rPr>
          <w:rFonts w:ascii="TH SarabunIT๙" w:hAnsi="TH SarabunIT๙" w:cs="TH SarabunIT๙"/>
          <w:color w:val="FF0000"/>
          <w:sz w:val="32"/>
          <w:szCs w:val="32"/>
        </w:rPr>
      </w:pPr>
    </w:p>
    <w:p w14:paraId="19435237">
      <w:pPr>
        <w:ind w:firstLine="426"/>
        <w:contextualSpacing/>
        <w:jc w:val="thaiDistribute"/>
        <w:rPr>
          <w:rFonts w:ascii="TH SarabunIT๙" w:hAnsi="TH SarabunIT๙" w:cs="TH SarabunIT๙"/>
          <w:sz w:val="32"/>
          <w:szCs w:val="32"/>
        </w:rPr>
        <w:sectPr>
          <w:pgSz w:w="11906" w:h="16838"/>
          <w:pgMar w:top="1440" w:right="1440" w:bottom="1440" w:left="1440" w:header="708" w:footer="708" w:gutter="0"/>
          <w:cols w:space="708" w:num="1"/>
          <w:docGrid w:linePitch="360" w:charSpace="0"/>
        </w:sectPr>
      </w:pPr>
    </w:p>
    <w:p w14:paraId="490F35F6">
      <w:pPr>
        <w:rPr>
          <w:rFonts w:ascii="TH SarabunIT๙" w:hAnsi="TH SarabunIT๙" w:cs="TH SarabunIT๙"/>
          <w:b/>
          <w:bCs/>
          <w:color w:val="FF0000"/>
          <w:sz w:val="32"/>
          <w:szCs w:val="32"/>
          <w:cs/>
        </w:rPr>
      </w:pPr>
      <w:r>
        <w:rPr>
          <w:rFonts w:ascii="TH SarabunIT๙" w:hAnsi="TH SarabunIT๙" w:cs="TH SarabunIT๙"/>
          <w:b/>
          <w:bCs/>
          <w:sz w:val="32"/>
          <w:szCs w:val="32"/>
        </w:rPr>
        <w:t xml:space="preserve">3. </w:t>
      </w:r>
      <w:r>
        <w:rPr>
          <w:rFonts w:ascii="TH SarabunIT๙" w:hAnsi="TH SarabunIT๙" w:cs="TH SarabunIT๙"/>
          <w:b/>
          <w:bCs/>
          <w:sz w:val="32"/>
          <w:szCs w:val="32"/>
          <w:cs/>
          <w:lang w:val="th-TH" w:bidi="th-TH"/>
        </w:rPr>
        <w:t>การตัดสินผลการเรียน</w:t>
      </w:r>
      <w:r>
        <w:rPr>
          <w:rFonts w:ascii="TH SarabunIT๙" w:hAnsi="TH SarabunIT๙" w:cs="TH SarabunIT๙"/>
          <w:b/>
          <w:bCs/>
          <w:sz w:val="32"/>
          <w:szCs w:val="32"/>
        </w:rPr>
        <w:t xml:space="preserve"> </w:t>
      </w:r>
    </w:p>
    <w:p w14:paraId="679609AA">
      <w:pPr>
        <w:rPr>
          <w:rFonts w:ascii="TH SarabunIT๙" w:hAnsi="TH SarabunIT๙" w:cs="TH SarabunIT๙"/>
          <w:b/>
          <w:bCs/>
          <w:color w:val="000000" w:themeColor="text1"/>
          <w:sz w:val="32"/>
          <w:szCs w:val="32"/>
          <w14:textFill>
            <w14:solidFill>
              <w14:schemeClr w14:val="tx1"/>
            </w14:solidFill>
          </w14:textFill>
        </w:rPr>
      </w:pPr>
    </w:p>
    <w:tbl>
      <w:tblPr>
        <w:tblStyle w:val="73"/>
        <w:tblpPr w:leftFromText="180" w:rightFromText="180" w:vertAnchor="text" w:tblpX="-777" w:tblpY="1"/>
        <w:tblOverlap w:val="never"/>
        <w:tblW w:w="15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737"/>
        <w:gridCol w:w="1843"/>
        <w:gridCol w:w="1559"/>
        <w:gridCol w:w="1843"/>
        <w:gridCol w:w="1843"/>
        <w:gridCol w:w="1631"/>
        <w:gridCol w:w="1701"/>
        <w:gridCol w:w="1592"/>
      </w:tblGrid>
      <w:tr w14:paraId="71A7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tcPr>
          <w:p w14:paraId="01FD9CCC">
            <w:pPr>
              <w:rPr>
                <w:rFonts w:ascii="TH SarabunIT๙" w:hAnsi="TH SarabunIT๙" w:cs="TH SarabunIT๙"/>
                <w:b/>
                <w:bCs/>
                <w:color w:val="000000" w:themeColor="text1"/>
                <w:sz w:val="32"/>
                <w:szCs w:val="32"/>
                <w14:textFill>
                  <w14:solidFill>
                    <w14:schemeClr w14:val="tx1"/>
                  </w14:solidFill>
                </w14:textFill>
              </w:rPr>
            </w:pPr>
          </w:p>
          <w:p w14:paraId="7974F002">
            <w:pPr>
              <w:rPr>
                <w:rFonts w:ascii="TH SarabunIT๙" w:hAnsi="TH SarabunIT๙" w:cs="TH SarabunIT๙"/>
                <w:b/>
                <w:bCs/>
                <w:color w:val="000000" w:themeColor="text1"/>
                <w:sz w:val="32"/>
                <w:szCs w:val="32"/>
                <w14:textFill>
                  <w14:solidFill>
                    <w14:schemeClr w14:val="tx1"/>
                  </w14:solidFill>
                </w14:textFill>
              </w:rPr>
            </w:pPr>
          </w:p>
          <w:p w14:paraId="16287BE3">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รายการ</w:t>
            </w:r>
          </w:p>
        </w:tc>
        <w:tc>
          <w:tcPr>
            <w:tcW w:w="3580" w:type="dxa"/>
            <w:gridSpan w:val="2"/>
          </w:tcPr>
          <w:p w14:paraId="2A2560F3">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1</w:t>
            </w:r>
          </w:p>
        </w:tc>
        <w:tc>
          <w:tcPr>
            <w:tcW w:w="3402" w:type="dxa"/>
            <w:gridSpan w:val="2"/>
          </w:tcPr>
          <w:p w14:paraId="77050791">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2</w:t>
            </w:r>
          </w:p>
        </w:tc>
        <w:tc>
          <w:tcPr>
            <w:tcW w:w="3474" w:type="dxa"/>
            <w:gridSpan w:val="2"/>
            <w:shd w:val="clear" w:color="auto" w:fill="D0CECE" w:themeFill="background2" w:themeFillShade="E6"/>
          </w:tcPr>
          <w:p w14:paraId="170035D9">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3</w:t>
            </w:r>
          </w:p>
        </w:tc>
        <w:tc>
          <w:tcPr>
            <w:tcW w:w="3293" w:type="dxa"/>
            <w:gridSpan w:val="2"/>
          </w:tcPr>
          <w:p w14:paraId="7E1E7628">
            <w:pPr>
              <w:jc w:val="cente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แนวทางที่ </w:t>
            </w:r>
            <w:r>
              <w:rPr>
                <w:rFonts w:ascii="TH SarabunIT๙" w:hAnsi="TH SarabunIT๙" w:cs="TH SarabunIT๙"/>
                <w:b/>
                <w:bCs/>
                <w:color w:val="000000" w:themeColor="text1"/>
                <w:sz w:val="32"/>
                <w:szCs w:val="32"/>
                <w:cs/>
                <w14:textFill>
                  <w14:solidFill>
                    <w14:schemeClr w14:val="tx1"/>
                  </w14:solidFill>
                </w14:textFill>
              </w:rPr>
              <w:t>4</w:t>
            </w:r>
          </w:p>
        </w:tc>
      </w:tr>
      <w:tr w14:paraId="0CA5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tcPr>
          <w:p w14:paraId="50B4BF7E">
            <w:pPr>
              <w:rPr>
                <w:rFonts w:ascii="TH SarabunIT๙" w:hAnsi="TH SarabunIT๙" w:cs="TH SarabunIT๙"/>
                <w:b/>
                <w:bCs/>
                <w:color w:val="000000" w:themeColor="text1"/>
                <w:sz w:val="32"/>
                <w:szCs w:val="32"/>
                <w14:textFill>
                  <w14:solidFill>
                    <w14:schemeClr w14:val="tx1"/>
                  </w14:solidFill>
                </w14:textFill>
              </w:rPr>
            </w:pPr>
          </w:p>
        </w:tc>
        <w:tc>
          <w:tcPr>
            <w:tcW w:w="1737" w:type="dxa"/>
          </w:tcPr>
          <w:p w14:paraId="412329B4">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843" w:type="dxa"/>
          </w:tcPr>
          <w:p w14:paraId="7D03AB90">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ประเมินเมื่อจบช่วงชั้น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c>
          <w:tcPr>
            <w:tcW w:w="1559" w:type="dxa"/>
          </w:tcPr>
          <w:p w14:paraId="10D9B6F7">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843" w:type="dxa"/>
          </w:tcPr>
          <w:p w14:paraId="0B4CDAC1">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ประเมินเมื่อจบช่วงชั้น</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c>
          <w:tcPr>
            <w:tcW w:w="1843" w:type="dxa"/>
            <w:shd w:val="clear" w:color="auto" w:fill="D0CECE" w:themeFill="background2" w:themeFillShade="E6"/>
          </w:tcPr>
          <w:p w14:paraId="1E70DA5C">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631" w:type="dxa"/>
            <w:shd w:val="clear" w:color="auto" w:fill="D0CECE" w:themeFill="background2" w:themeFillShade="E6"/>
          </w:tcPr>
          <w:p w14:paraId="6A75B065">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ประเมินเมื่อจบช่วงชั้น</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c>
          <w:tcPr>
            <w:tcW w:w="1701" w:type="dxa"/>
          </w:tcPr>
          <w:p w14:paraId="3FFCFCA4">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 xml:space="preserve">ประเมินเมื่อจบชั้นปี </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และ </w:t>
            </w:r>
            <w:r>
              <w:rPr>
                <w:rFonts w:ascii="TH SarabunIT๙" w:hAnsi="TH SarabunIT๙" w:cs="TH SarabunIT๙"/>
                <w:b/>
                <w:bCs/>
                <w:color w:val="000000" w:themeColor="text1"/>
                <w:sz w:val="32"/>
                <w:szCs w:val="32"/>
                <w14:textFill>
                  <w14:solidFill>
                    <w14:schemeClr w14:val="tx1"/>
                  </w14:solidFill>
                </w14:textFill>
              </w:rPr>
              <w:t>2</w:t>
            </w:r>
            <w:r>
              <w:rPr>
                <w:rFonts w:ascii="TH SarabunIT๙" w:hAnsi="TH SarabunIT๙" w:cs="TH SarabunIT๙"/>
                <w:b/>
                <w:bCs/>
                <w:color w:val="000000" w:themeColor="text1"/>
                <w:sz w:val="32"/>
                <w:szCs w:val="32"/>
                <w:cs/>
                <w14:textFill>
                  <w14:solidFill>
                    <w14:schemeClr w14:val="tx1"/>
                  </w14:solidFill>
                </w14:textFill>
              </w:rPr>
              <w:t>)</w:t>
            </w:r>
          </w:p>
        </w:tc>
        <w:tc>
          <w:tcPr>
            <w:tcW w:w="1592" w:type="dxa"/>
          </w:tcPr>
          <w:p w14:paraId="6774F345">
            <w:pPr>
              <w:rPr>
                <w:rFonts w:ascii="TH SarabunIT๙" w:hAnsi="TH SarabunIT๙" w:cs="TH SarabunIT๙"/>
                <w:b/>
                <w:bCs/>
                <w:color w:val="000000" w:themeColor="text1"/>
                <w:sz w:val="32"/>
                <w:szCs w:val="32"/>
                <w:cs/>
                <w14:textFill>
                  <w14:solidFill>
                    <w14:schemeClr w14:val="tx1"/>
                  </w14:solidFill>
                </w14:textFill>
              </w:rPr>
            </w:pPr>
            <w:r>
              <w:rPr>
                <w:rFonts w:ascii="TH SarabunIT๙" w:hAnsi="TH SarabunIT๙" w:cs="TH SarabunIT๙"/>
                <w:b/>
                <w:bCs/>
                <w:color w:val="000000" w:themeColor="text1"/>
                <w:sz w:val="32"/>
                <w:szCs w:val="32"/>
                <w:cs/>
                <w:lang w:val="th-TH" w:bidi="th-TH"/>
                <w14:textFill>
                  <w14:solidFill>
                    <w14:schemeClr w14:val="tx1"/>
                  </w14:solidFill>
                </w14:textFill>
              </w:rPr>
              <w:t>ประเมินเมื่อจบช่วงชั้น</w:t>
            </w:r>
            <w:r>
              <w:rPr>
                <w:rFonts w:ascii="TH SarabunIT๙" w:hAnsi="TH SarabunIT๙" w:cs="TH SarabunIT๙"/>
                <w:b/>
                <w:bCs/>
                <w:color w:val="000000" w:themeColor="text1"/>
                <w:sz w:val="32"/>
                <w:szCs w:val="32"/>
                <w:cs/>
                <w14:textFill>
                  <w14:solidFill>
                    <w14:schemeClr w14:val="tx1"/>
                  </w14:solidFill>
                </w14:textFill>
              </w:rPr>
              <w:t>(</w:t>
            </w:r>
            <w:r>
              <w:rPr>
                <w:rFonts w:ascii="TH SarabunIT๙" w:hAnsi="TH SarabunIT๙" w:cs="TH SarabunIT๙"/>
                <w:b/>
                <w:bCs/>
                <w:color w:val="000000" w:themeColor="text1"/>
                <w:sz w:val="32"/>
                <w:szCs w:val="32"/>
                <w:cs/>
                <w:lang w:val="th-TH" w:bidi="th-TH"/>
                <w14:textFill>
                  <w14:solidFill>
                    <w14:schemeClr w14:val="tx1"/>
                  </w14:solidFill>
                </w14:textFill>
              </w:rPr>
              <w:t>ป</w:t>
            </w:r>
            <w:r>
              <w:rPr>
                <w:rFonts w:ascii="TH SarabunIT๙" w:hAnsi="TH SarabunIT๙" w:cs="TH SarabunIT๙"/>
                <w:b/>
                <w:bCs/>
                <w:color w:val="000000" w:themeColor="text1"/>
                <w:sz w:val="32"/>
                <w:szCs w:val="32"/>
                <w:cs/>
                <w14:textFill>
                  <w14:solidFill>
                    <w14:schemeClr w14:val="tx1"/>
                  </w14:solidFill>
                </w14:textFill>
              </w:rPr>
              <w:t>.3</w:t>
            </w:r>
            <w:r>
              <w:rPr>
                <w:rFonts w:ascii="TH SarabunIT๙" w:hAnsi="TH SarabunIT๙" w:cs="TH SarabunIT๙"/>
                <w:b/>
                <w:bCs/>
                <w:color w:val="000000" w:themeColor="text1"/>
                <w:sz w:val="32"/>
                <w:szCs w:val="32"/>
                <w:cs/>
                <w:lang w:val="th-TH" w:bidi="th-TH"/>
                <w14:textFill>
                  <w14:solidFill>
                    <w14:schemeClr w14:val="tx1"/>
                  </w14:solidFill>
                </w14:textFill>
              </w:rPr>
              <w:t>ในฐานะจบช่วงชั้น</w:t>
            </w:r>
            <w:r>
              <w:rPr>
                <w:rFonts w:ascii="TH SarabunIT๙" w:hAnsi="TH SarabunIT๙" w:cs="TH SarabunIT๙"/>
                <w:b/>
                <w:bCs/>
                <w:color w:val="000000" w:themeColor="text1"/>
                <w:sz w:val="32"/>
                <w:szCs w:val="32"/>
                <w:cs/>
                <w14:textFill>
                  <w14:solidFill>
                    <w14:schemeClr w14:val="tx1"/>
                  </w14:solidFill>
                </w14:textFill>
              </w:rPr>
              <w:t>)</w:t>
            </w:r>
          </w:p>
        </w:tc>
      </w:tr>
      <w:tr w14:paraId="5AA5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481775DA">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 xml:space="preserve">สมรรถนะเฉพาะ   </w:t>
            </w:r>
          </w:p>
          <w:p w14:paraId="47110210">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14:textFill>
                  <w14:solidFill>
                    <w14:schemeClr w14:val="tx1"/>
                  </w14:solidFill>
                </w14:textFill>
              </w:rPr>
              <w:t>(</w:t>
            </w:r>
            <w:r>
              <w:rPr>
                <w:rFonts w:ascii="TH SarabunIT๙" w:hAnsi="TH SarabunIT๙" w:cs="TH SarabunIT๙"/>
                <w:color w:val="000000" w:themeColor="text1"/>
                <w:sz w:val="32"/>
                <w:szCs w:val="32"/>
                <w:cs/>
                <w:lang w:val="th-TH" w:bidi="th-TH"/>
                <w14:textFill>
                  <w14:solidFill>
                    <w14:schemeClr w14:val="tx1"/>
                  </w14:solidFill>
                </w14:textFill>
              </w:rPr>
              <w:t>ในสาระการเรียนรู้</w:t>
            </w:r>
            <w:r>
              <w:rPr>
                <w:rFonts w:ascii="TH SarabunIT๙" w:hAnsi="TH SarabunIT๙" w:cs="TH SarabunIT๙"/>
                <w:color w:val="000000" w:themeColor="text1"/>
                <w:sz w:val="32"/>
                <w:szCs w:val="32"/>
                <w:cs/>
                <w14:textFill>
                  <w14:solidFill>
                    <w14:schemeClr w14:val="tx1"/>
                  </w14:solidFill>
                </w14:textFill>
              </w:rPr>
              <w:t>)</w:t>
            </w:r>
          </w:p>
        </w:tc>
        <w:tc>
          <w:tcPr>
            <w:tcW w:w="1737" w:type="dxa"/>
          </w:tcPr>
          <w:p w14:paraId="7288FFCB">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843" w:type="dxa"/>
          </w:tcPr>
          <w:p w14:paraId="0CCA02BD">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559" w:type="dxa"/>
          </w:tcPr>
          <w:p w14:paraId="3CD7C708">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843" w:type="dxa"/>
          </w:tcPr>
          <w:p w14:paraId="3CFB447D">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843" w:type="dxa"/>
            <w:shd w:val="clear" w:color="auto" w:fill="D0CECE" w:themeFill="background2" w:themeFillShade="E6"/>
          </w:tcPr>
          <w:p w14:paraId="0E7F4D4C">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631" w:type="dxa"/>
            <w:shd w:val="clear" w:color="auto" w:fill="D0CECE" w:themeFill="background2" w:themeFillShade="E6"/>
          </w:tcPr>
          <w:p w14:paraId="44C526F0">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701" w:type="dxa"/>
          </w:tcPr>
          <w:p w14:paraId="5A73A638">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c>
          <w:tcPr>
            <w:tcW w:w="1592" w:type="dxa"/>
          </w:tcPr>
          <w:p w14:paraId="21BC94CD">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tc>
      </w:tr>
      <w:tr w14:paraId="5A19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120FE235">
            <w:pPr>
              <w:rPr>
                <w:rFonts w:ascii="TH SarabunIT๙" w:hAnsi="TH SarabunIT๙" w:cs="TH SarabunIT๙"/>
                <w:color w:val="000000" w:themeColor="text1"/>
                <w:sz w:val="32"/>
                <w:szCs w:val="32"/>
                <w:cs/>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 xml:space="preserve">สมรรถนะหลัก </w:t>
            </w:r>
            <w:r>
              <w:rPr>
                <w:rFonts w:ascii="TH SarabunIT๙" w:hAnsi="TH SarabunIT๙" w:cs="TH SarabunIT๙"/>
                <w:color w:val="000000" w:themeColor="text1"/>
                <w:sz w:val="32"/>
                <w:szCs w:val="32"/>
                <w:cs/>
                <w14:textFill>
                  <w14:solidFill>
                    <w14:schemeClr w14:val="tx1"/>
                  </w14:solidFill>
                </w14:textFill>
              </w:rPr>
              <w:t xml:space="preserve">6  </w:t>
            </w:r>
            <w:r>
              <w:rPr>
                <w:rFonts w:ascii="TH SarabunIT๙" w:hAnsi="TH SarabunIT๙" w:cs="TH SarabunIT๙"/>
                <w:color w:val="000000" w:themeColor="text1"/>
                <w:sz w:val="32"/>
                <w:szCs w:val="32"/>
                <w:cs/>
                <w:lang w:val="th-TH" w:bidi="th-TH"/>
                <w14:textFill>
                  <w14:solidFill>
                    <w14:schemeClr w14:val="tx1"/>
                  </w14:solidFill>
                </w14:textFill>
              </w:rPr>
              <w:t>ด้าน</w:t>
            </w:r>
          </w:p>
        </w:tc>
        <w:tc>
          <w:tcPr>
            <w:tcW w:w="1737" w:type="dxa"/>
            <w:shd w:val="clear" w:color="auto" w:fill="AEAAAA" w:themeFill="background2" w:themeFillShade="BF"/>
          </w:tcPr>
          <w:p w14:paraId="0665B7D7">
            <w:pPr>
              <w:rPr>
                <w:rFonts w:ascii="TH SarabunIT๙" w:hAnsi="TH SarabunIT๙" w:cs="TH SarabunIT๙"/>
                <w:color w:val="000000" w:themeColor="text1"/>
                <w:sz w:val="32"/>
                <w:szCs w:val="32"/>
                <w14:textFill>
                  <w14:solidFill>
                    <w14:schemeClr w14:val="tx1"/>
                  </w14:solidFill>
                </w14:textFill>
              </w:rPr>
            </w:pPr>
          </w:p>
        </w:tc>
        <w:tc>
          <w:tcPr>
            <w:tcW w:w="1843" w:type="dxa"/>
          </w:tcPr>
          <w:p w14:paraId="074A6982">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4CBE4EC2">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c>
          <w:tcPr>
            <w:tcW w:w="1559" w:type="dxa"/>
            <w:shd w:val="clear" w:color="auto" w:fill="AEAAAA" w:themeFill="background2" w:themeFillShade="BF"/>
          </w:tcPr>
          <w:p w14:paraId="3BE03A99">
            <w:pPr>
              <w:rPr>
                <w:rFonts w:ascii="TH SarabunIT๙" w:hAnsi="TH SarabunIT๙" w:cs="TH SarabunIT๙"/>
                <w:color w:val="000000" w:themeColor="text1"/>
                <w:sz w:val="32"/>
                <w:szCs w:val="32"/>
                <w14:textFill>
                  <w14:solidFill>
                    <w14:schemeClr w14:val="tx1"/>
                  </w14:solidFill>
                </w14:textFill>
              </w:rPr>
            </w:pPr>
          </w:p>
        </w:tc>
        <w:tc>
          <w:tcPr>
            <w:tcW w:w="1843" w:type="dxa"/>
          </w:tcPr>
          <w:p w14:paraId="2434DC6C">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1AF8D0BC">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โดยวิเคราะห์จากสมรรถนะเฉพาะเทียบกับเกณฑ์จากส่วนกลาง</w:t>
            </w:r>
          </w:p>
        </w:tc>
        <w:tc>
          <w:tcPr>
            <w:tcW w:w="1843" w:type="dxa"/>
            <w:shd w:val="clear" w:color="auto" w:fill="D0CECE" w:themeFill="background2" w:themeFillShade="E6"/>
          </w:tcPr>
          <w:p w14:paraId="566C8A4C">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1D0262D3">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โดยวิเคราะห์จากสมรรถนะเฉพาะเทียบกับเกณฑ์จากส่วนกลาง</w:t>
            </w:r>
          </w:p>
        </w:tc>
        <w:tc>
          <w:tcPr>
            <w:tcW w:w="1631" w:type="dxa"/>
            <w:shd w:val="clear" w:color="auto" w:fill="D0CECE" w:themeFill="background2" w:themeFillShade="E6"/>
          </w:tcPr>
          <w:p w14:paraId="7F95EAA0">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3557023F">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c>
          <w:tcPr>
            <w:tcW w:w="1701" w:type="dxa"/>
          </w:tcPr>
          <w:p w14:paraId="65FE0A1E">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5DD71BEE">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c>
          <w:tcPr>
            <w:tcW w:w="1592" w:type="dxa"/>
          </w:tcPr>
          <w:p w14:paraId="20575D0B">
            <w:pPr>
              <w:pStyle w:val="86"/>
              <w:numPr>
                <w:ilvl w:val="0"/>
                <w:numId w:val="24"/>
              </w:numPr>
              <w:rPr>
                <w:rFonts w:ascii="TH SarabunIT๙" w:hAnsi="TH SarabunIT๙" w:cs="TH SarabunIT๙"/>
                <w:color w:val="000000" w:themeColor="text1"/>
                <w:sz w:val="32"/>
                <w:szCs w:val="32"/>
                <w14:textFill>
                  <w14:solidFill>
                    <w14:schemeClr w14:val="tx1"/>
                  </w14:solidFill>
                </w14:textFill>
              </w:rPr>
            </w:pPr>
          </w:p>
          <w:p w14:paraId="529931D5">
            <w:pPr>
              <w:rPr>
                <w:rFonts w:ascii="TH SarabunIT๙" w:hAnsi="TH SarabunIT๙" w:cs="TH SarabunIT๙"/>
                <w:color w:val="000000" w:themeColor="text1"/>
                <w:sz w:val="32"/>
                <w:szCs w:val="32"/>
                <w14:textFill>
                  <w14:solidFill>
                    <w14:schemeClr w14:val="tx1"/>
                  </w14:solidFill>
                </w14:textFill>
              </w:rPr>
            </w:pPr>
            <w:r>
              <w:rPr>
                <w:rFonts w:ascii="TH SarabunIT๙" w:hAnsi="TH SarabunIT๙" w:cs="TH SarabunIT๙"/>
                <w:color w:val="000000" w:themeColor="text1"/>
                <w:sz w:val="32"/>
                <w:szCs w:val="32"/>
                <w:cs/>
                <w:lang w:val="th-TH" w:bidi="th-TH"/>
                <w14:textFill>
                  <w14:solidFill>
                    <w14:schemeClr w14:val="tx1"/>
                  </w14:solidFill>
                </w14:textFill>
              </w:rPr>
              <w:t>ทำกิจกรรมประเมินสมรรถนะรวบยอดโดยเทียบกับเกณฑ์จากส่วนกลาง</w:t>
            </w:r>
          </w:p>
        </w:tc>
      </w:tr>
    </w:tbl>
    <w:p w14:paraId="222DBE77">
      <w:pPr>
        <w:rPr>
          <w:rFonts w:ascii="TH SarabunIT๙" w:hAnsi="TH SarabunIT๙" w:cs="TH SarabunIT๙"/>
          <w:b/>
          <w:bCs/>
          <w:color w:val="000000" w:themeColor="text1"/>
          <w:sz w:val="32"/>
          <w:szCs w:val="32"/>
          <w:cs/>
          <w14:textFill>
            <w14:solidFill>
              <w14:schemeClr w14:val="tx1"/>
            </w14:solidFill>
          </w14:textFill>
        </w:rPr>
      </w:pPr>
    </w:p>
    <w:p w14:paraId="4FF0A988">
      <w:pPr>
        <w:ind w:firstLine="720"/>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b/>
          <w:bCs/>
          <w:color w:val="000000" w:themeColor="text1"/>
          <w:sz w:val="32"/>
          <w:szCs w:val="32"/>
          <w:u w:val="single"/>
          <w:cs/>
          <w:lang w:val="th-TH" w:bidi="th-TH"/>
          <w14:textFill>
            <w14:solidFill>
              <w14:schemeClr w14:val="tx1"/>
            </w14:solidFill>
          </w14:textFill>
        </w:rPr>
        <w:t>หมายเหตุ</w:t>
      </w:r>
      <w:r>
        <w:rPr>
          <w:rFonts w:ascii="TH SarabunIT๙" w:hAnsi="TH SarabunIT๙" w:cs="TH SarabunIT๙"/>
          <w:b/>
          <w:bCs/>
          <w:color w:val="000000" w:themeColor="text1"/>
          <w:sz w:val="32"/>
          <w:szCs w:val="32"/>
          <w14:textFill>
            <w14:solidFill>
              <w14:schemeClr w14:val="tx1"/>
            </w14:solidFill>
          </w14:textFill>
        </w:rPr>
        <w:t xml:space="preserve"> </w:t>
      </w:r>
      <w:r>
        <w:rPr>
          <w:rFonts w:ascii="TH SarabunIT๙" w:hAnsi="TH SarabunIT๙" w:cs="TH SarabunIT๙"/>
          <w:b/>
          <w:bCs/>
          <w:color w:val="000000" w:themeColor="text1"/>
          <w:sz w:val="32"/>
          <w:szCs w:val="32"/>
          <w:cs/>
          <w:lang w:val="th-TH" w:bidi="th-TH"/>
          <w14:textFill>
            <w14:solidFill>
              <w14:schemeClr w14:val="tx1"/>
            </w14:solidFill>
          </w14:textFill>
        </w:rPr>
        <w:t xml:space="preserve">แนวทางการตัดสินผลการเรียนใช้แนวทางที่ </w:t>
      </w:r>
      <w:r>
        <w:rPr>
          <w:rFonts w:ascii="TH SarabunIT๙" w:hAnsi="TH SarabunIT๙" w:cs="TH SarabunIT๙"/>
          <w:b/>
          <w:bCs/>
          <w:color w:val="000000" w:themeColor="text1"/>
          <w:sz w:val="32"/>
          <w:szCs w:val="32"/>
          <w:cs/>
          <w14:textFill>
            <w14:solidFill>
              <w14:schemeClr w14:val="tx1"/>
            </w14:solidFill>
          </w14:textFill>
        </w:rPr>
        <w:t>3</w:t>
      </w:r>
    </w:p>
    <w:p w14:paraId="5EA49920">
      <w:pPr>
        <w:ind w:firstLine="720"/>
        <w:rPr>
          <w:rFonts w:ascii="TH SarabunIT๙" w:hAnsi="TH SarabunIT๙" w:cs="TH SarabunIT๙"/>
          <w:b/>
          <w:bCs/>
          <w:color w:val="000000" w:themeColor="text1"/>
          <w:sz w:val="32"/>
          <w:szCs w:val="32"/>
          <w14:textFill>
            <w14:solidFill>
              <w14:schemeClr w14:val="tx1"/>
            </w14:solidFill>
          </w14:textFill>
        </w:rPr>
      </w:pPr>
    </w:p>
    <w:p w14:paraId="6B934ED8">
      <w:pPr>
        <w:ind w:firstLine="720"/>
        <w:rPr>
          <w:rFonts w:ascii="TH SarabunIT๙" w:hAnsi="TH SarabunIT๙" w:cs="TH SarabunIT๙"/>
          <w:b/>
          <w:bCs/>
          <w:color w:val="000000" w:themeColor="text1"/>
          <w:sz w:val="32"/>
          <w:szCs w:val="32"/>
          <w14:textFill>
            <w14:solidFill>
              <w14:schemeClr w14:val="tx1"/>
            </w14:solidFill>
          </w14:textFill>
        </w:rPr>
      </w:pPr>
    </w:p>
    <w:p w14:paraId="0D4495BB">
      <w:pPr>
        <w:ind w:firstLine="720"/>
        <w:rPr>
          <w:rFonts w:ascii="TH SarabunIT๙" w:hAnsi="TH SarabunIT๙" w:cs="TH SarabunIT๙"/>
          <w:b/>
          <w:bCs/>
          <w:color w:val="000000" w:themeColor="text1"/>
          <w:sz w:val="32"/>
          <w:szCs w:val="32"/>
          <w14:textFill>
            <w14:solidFill>
              <w14:schemeClr w14:val="tx1"/>
            </w14:solidFill>
          </w14:textFill>
        </w:rPr>
      </w:pPr>
    </w:p>
    <w:p w14:paraId="1B30D1B8">
      <w:pPr>
        <w:ind w:firstLine="720"/>
        <w:rPr>
          <w:rFonts w:ascii="TH SarabunIT๙" w:hAnsi="TH SarabunIT๙" w:cs="TH SarabunIT๙"/>
          <w:b/>
          <w:bCs/>
          <w:color w:val="000000" w:themeColor="text1"/>
          <w:sz w:val="32"/>
          <w:szCs w:val="32"/>
          <w14:textFill>
            <w14:solidFill>
              <w14:schemeClr w14:val="tx1"/>
            </w14:solidFill>
          </w14:textFill>
        </w:rPr>
      </w:pPr>
    </w:p>
    <w:p w14:paraId="3AEA4ED2">
      <w:pPr>
        <w:ind w:firstLine="720"/>
        <w:rPr>
          <w:rFonts w:ascii="TH SarabunIT๙" w:hAnsi="TH SarabunIT๙" w:cs="TH SarabunIT๙"/>
          <w:b/>
          <w:bCs/>
          <w:color w:val="000000" w:themeColor="text1"/>
          <w:sz w:val="32"/>
          <w:szCs w:val="32"/>
          <w14:textFill>
            <w14:solidFill>
              <w14:schemeClr w14:val="tx1"/>
            </w14:solidFill>
          </w14:textFill>
        </w:rPr>
      </w:pPr>
    </w:p>
    <w:p w14:paraId="49DE92FF">
      <w:pPr>
        <w:ind w:firstLine="720"/>
        <w:rPr>
          <w:rFonts w:ascii="TH SarabunIT๙" w:hAnsi="TH SarabunIT๙" w:cs="TH SarabunIT๙"/>
          <w:b/>
          <w:bCs/>
          <w:color w:val="000000" w:themeColor="text1"/>
          <w:sz w:val="32"/>
          <w:szCs w:val="32"/>
          <w14:textFill>
            <w14:solidFill>
              <w14:schemeClr w14:val="tx1"/>
            </w14:solidFill>
          </w14:textFill>
        </w:rPr>
      </w:pPr>
    </w:p>
    <w:p w14:paraId="3271413C">
      <w:pPr>
        <w:ind w:firstLine="720"/>
        <w:rPr>
          <w:rFonts w:ascii="TH SarabunIT๙" w:hAnsi="TH SarabunIT๙" w:cs="TH SarabunIT๙"/>
          <w:b/>
          <w:bCs/>
          <w:color w:val="000000" w:themeColor="text1"/>
          <w:sz w:val="32"/>
          <w:szCs w:val="32"/>
          <w14:textFill>
            <w14:solidFill>
              <w14:schemeClr w14:val="tx1"/>
            </w14:solidFill>
          </w14:textFill>
        </w:rPr>
        <w:sectPr>
          <w:pgSz w:w="16838" w:h="11906" w:orient="landscape"/>
          <w:pgMar w:top="1440" w:right="1440" w:bottom="1440" w:left="1440" w:header="708" w:footer="708" w:gutter="0"/>
          <w:cols w:space="708" w:num="1"/>
          <w:docGrid w:linePitch="360" w:charSpace="0"/>
        </w:sectPr>
      </w:pPr>
    </w:p>
    <w:p w14:paraId="53D5469E">
      <w:pPr>
        <w:ind w:firstLine="720"/>
        <w:rPr>
          <w:rFonts w:ascii="TH SarabunIT๙" w:hAnsi="TH SarabunIT๙" w:cs="TH SarabunIT๙"/>
          <w:b/>
          <w:bCs/>
          <w:color w:val="000000" w:themeColor="text1"/>
          <w:sz w:val="32"/>
          <w:szCs w:val="32"/>
          <w:cs/>
          <w14:textFill>
            <w14:solidFill>
              <w14:schemeClr w14:val="tx1"/>
            </w14:solidFill>
          </w14:textFill>
        </w:rPr>
      </w:pPr>
    </w:p>
    <w:p w14:paraId="3802F324">
      <w:pPr>
        <w:rPr>
          <w:rFonts w:ascii="TH SarabunIT๙" w:hAnsi="TH SarabunIT๙" w:cs="TH SarabunIT๙"/>
          <w:sz w:val="32"/>
          <w:szCs w:val="32"/>
          <w:cs/>
        </w:rPr>
      </w:pPr>
    </w:p>
    <w:p w14:paraId="64367A74">
      <w:pPr>
        <w:rPr>
          <w:rFonts w:ascii="TH SarabunIT๙" w:hAnsi="TH SarabunIT๙" w:cs="TH SarabunIT๙"/>
          <w:b/>
          <w:bCs/>
          <w:color w:val="000000" w:themeColor="text1"/>
          <w:sz w:val="32"/>
          <w:szCs w:val="32"/>
          <w14:textFill>
            <w14:solidFill>
              <w14:schemeClr w14:val="tx1"/>
            </w14:solidFill>
          </w14:textFill>
        </w:rPr>
      </w:pPr>
      <w:r>
        <w:rPr>
          <w:rFonts w:ascii="TH SarabunIT๙" w:hAnsi="TH SarabunIT๙" w:cs="TH SarabunIT๙"/>
          <w:sz w:val="32"/>
          <w:szCs w:val="32"/>
          <w:cs/>
        </w:rPr>
        <w:tab/>
      </w:r>
      <w:r>
        <w:rPr>
          <w:rFonts w:ascii="TH SarabunIT๙" w:hAnsi="TH SarabunIT๙" w:cs="TH SarabunIT๙"/>
          <w:b/>
          <w:bCs/>
          <w:sz w:val="32"/>
          <w:szCs w:val="32"/>
        </w:rPr>
        <w:t xml:space="preserve">3.1 </w:t>
      </w:r>
      <w:r>
        <w:rPr>
          <w:rFonts w:ascii="TH SarabunIT๙" w:hAnsi="TH SarabunIT๙" w:cs="TH SarabunIT๙"/>
          <w:b/>
          <w:bCs/>
          <w:sz w:val="32"/>
          <w:szCs w:val="32"/>
          <w:cs/>
          <w:lang w:val="th-TH" w:bidi="th-TH"/>
        </w:rPr>
        <w:t>ตัดสินผลการเรียนตามผลลัพธ์การเรียนรู้</w:t>
      </w:r>
      <w:r>
        <w:rPr>
          <w:rFonts w:ascii="TH SarabunIT๙" w:hAnsi="TH SarabunIT๙" w:cs="TH SarabunIT๙"/>
          <w:b/>
          <w:bCs/>
          <w:sz w:val="32"/>
          <w:szCs w:val="32"/>
        </w:rPr>
        <w:t xml:space="preserve"> </w:t>
      </w:r>
    </w:p>
    <w:p w14:paraId="19048DD5">
      <w:pPr>
        <w:tabs>
          <w:tab w:val="left" w:pos="993"/>
        </w:tabs>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ในการตัดสินผลลัพธ์การเรียนรู้ สถานศึกษาสามารถให้ระดับคุณภาพของผู้เรียน โดยใช้สัญลักษณ์ ดังนี้</w:t>
      </w:r>
    </w:p>
    <w:p w14:paraId="5EC1E81D">
      <w:pPr>
        <w:tabs>
          <w:tab w:val="left" w:pos="993"/>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 xml:space="preserve">3.1 </w:t>
      </w:r>
      <w:r>
        <w:rPr>
          <w:rFonts w:ascii="TH SarabunIT๙" w:hAnsi="TH SarabunIT๙" w:cs="TH SarabunIT๙"/>
          <w:sz w:val="32"/>
          <w:szCs w:val="32"/>
          <w:cs/>
          <w:lang w:val="th-TH" w:bidi="th-TH"/>
        </w:rPr>
        <w:t xml:space="preserve">ตัวอักษร และระบบร้อยละ โดยเทียบเกณฑ์ระดับคุณภาพ </w:t>
      </w:r>
      <w:r>
        <w:rPr>
          <w:rFonts w:ascii="TH SarabunIT๙" w:hAnsi="TH SarabunIT๙" w:cs="TH SarabunIT๙"/>
          <w:sz w:val="32"/>
          <w:szCs w:val="32"/>
          <w:cs/>
        </w:rPr>
        <w:t xml:space="preserve">8 </w:t>
      </w:r>
      <w:r>
        <w:rPr>
          <w:rFonts w:ascii="TH SarabunIT๙" w:hAnsi="TH SarabunIT๙" w:cs="TH SarabunIT๙"/>
          <w:sz w:val="32"/>
          <w:szCs w:val="32"/>
          <w:cs/>
          <w:lang w:val="th-TH" w:bidi="th-TH"/>
        </w:rPr>
        <w:t>ระดับ คือ</w:t>
      </w:r>
    </w:p>
    <w:p w14:paraId="4FF2822B">
      <w:pPr>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rPr>
        <w:t>A</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 xml:space="preserve">80 </w:t>
      </w:r>
      <w:r>
        <w:rPr>
          <w:rFonts w:ascii="TH SarabunIT๙" w:hAnsi="TH SarabunIT๙" w:cs="TH SarabunIT๙"/>
          <w:sz w:val="32"/>
          <w:szCs w:val="32"/>
          <w:cs/>
          <w:lang w:val="th-TH" w:bidi="th-TH"/>
        </w:rPr>
        <w:t>ขึ้นไป</w:t>
      </w:r>
    </w:p>
    <w:p w14:paraId="25787919">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B +</w:t>
      </w:r>
      <w:r>
        <w:rPr>
          <w:rFonts w:ascii="TH SarabunIT๙" w:hAnsi="TH SarabunIT๙" w:cs="TH SarabunIT๙"/>
          <w:sz w:val="32"/>
          <w:szCs w:val="32"/>
        </w:rPr>
        <w:tab/>
      </w:r>
      <w:r>
        <w:rPr>
          <w:rFonts w:ascii="TH SarabunIT๙" w:hAnsi="TH SarabunIT๙" w:cs="TH SarabunIT๙"/>
          <w:sz w:val="32"/>
          <w:szCs w:val="32"/>
          <w:cs/>
          <w:lang w:val="th-TH" w:bidi="th-TH"/>
        </w:rPr>
        <w:t>หมายถึง ผู้เรียนผ่านการประเมินผลลัพธ์การเรียนรู้ร้อยละ</w:t>
      </w:r>
      <w:r>
        <w:rPr>
          <w:rFonts w:ascii="TH SarabunIT๙" w:hAnsi="TH SarabunIT๙" w:cs="TH SarabunIT๙"/>
          <w:sz w:val="32"/>
          <w:szCs w:val="32"/>
        </w:rPr>
        <w:t xml:space="preserve"> 75 - 79</w:t>
      </w:r>
    </w:p>
    <w:p w14:paraId="19CA86E1">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B</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rPr>
        <w:t>70 - 74</w:t>
      </w:r>
    </w:p>
    <w:p w14:paraId="09A53491">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C +</w:t>
      </w:r>
      <w:r>
        <w:rPr>
          <w:rFonts w:ascii="TH SarabunIT๙" w:hAnsi="TH SarabunIT๙" w:cs="TH SarabunIT๙"/>
          <w:sz w:val="32"/>
          <w:szCs w:val="32"/>
        </w:rPr>
        <w:tab/>
      </w:r>
      <w:r>
        <w:rPr>
          <w:rFonts w:ascii="TH SarabunIT๙" w:hAnsi="TH SarabunIT๙" w:cs="TH SarabunIT๙"/>
          <w:sz w:val="32"/>
          <w:szCs w:val="32"/>
          <w:cs/>
          <w:lang w:val="th-TH" w:bidi="th-TH"/>
        </w:rPr>
        <w:t>หมายถึง ผู้เรียนผ่านการประเมินผลลัพธ์การเรียนรู้ร้อยละ</w:t>
      </w:r>
      <w:r>
        <w:rPr>
          <w:rFonts w:ascii="TH SarabunIT๙" w:hAnsi="TH SarabunIT๙" w:cs="TH SarabunIT๙"/>
          <w:sz w:val="32"/>
          <w:szCs w:val="32"/>
        </w:rPr>
        <w:t xml:space="preserve"> 65 - 69</w:t>
      </w:r>
    </w:p>
    <w:p w14:paraId="21DE5573">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C</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60 - 64</w:t>
      </w:r>
    </w:p>
    <w:p w14:paraId="6980EE26">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D +</w:t>
      </w:r>
      <w:r>
        <w:rPr>
          <w:rFonts w:ascii="TH SarabunIT๙" w:hAnsi="TH SarabunIT๙" w:cs="TH SarabunIT๙"/>
          <w:sz w:val="32"/>
          <w:szCs w:val="32"/>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55 - 59</w:t>
      </w:r>
    </w:p>
    <w:p w14:paraId="123D0BB0">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D</w:t>
      </w:r>
      <w:r>
        <w:rPr>
          <w:rFonts w:ascii="TH SarabunIT๙" w:hAnsi="TH SarabunIT๙" w:cs="TH SarabunIT๙"/>
          <w:sz w:val="32"/>
          <w:szCs w:val="32"/>
          <w:cs/>
        </w:rPr>
        <w:tab/>
      </w:r>
      <w:r>
        <w:rPr>
          <w:rFonts w:ascii="TH SarabunIT๙" w:hAnsi="TH SarabunIT๙" w:cs="TH SarabunIT๙"/>
          <w:sz w:val="32"/>
          <w:szCs w:val="32"/>
          <w:cs/>
          <w:lang w:val="th-TH" w:bidi="th-TH"/>
        </w:rPr>
        <w:t xml:space="preserve">หมายถึง ผู้เรียนผ่านการประเมินผลลัพธ์การเรียนรู้ร้อยละ </w:t>
      </w:r>
      <w:r>
        <w:rPr>
          <w:rFonts w:ascii="TH SarabunIT๙" w:hAnsi="TH SarabunIT๙" w:cs="TH SarabunIT๙"/>
          <w:sz w:val="32"/>
          <w:szCs w:val="32"/>
          <w:cs/>
        </w:rPr>
        <w:t>50 - 54</w:t>
      </w:r>
    </w:p>
    <w:p w14:paraId="4AF61749">
      <w:pPr>
        <w:tabs>
          <w:tab w:val="left" w:pos="993"/>
        </w:tabs>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F</w:t>
      </w:r>
      <w:r>
        <w:rPr>
          <w:rFonts w:ascii="TH SarabunIT๙" w:hAnsi="TH SarabunIT๙" w:cs="TH SarabunIT๙"/>
          <w:sz w:val="32"/>
          <w:szCs w:val="32"/>
          <w:cs/>
        </w:rPr>
        <w:tab/>
      </w:r>
      <w:r>
        <w:rPr>
          <w:rFonts w:ascii="TH SarabunIT๙" w:hAnsi="TH SarabunIT๙" w:cs="TH SarabunIT๙"/>
          <w:sz w:val="32"/>
          <w:szCs w:val="32"/>
          <w:cs/>
          <w:lang w:val="th-TH" w:bidi="th-TH"/>
        </w:rPr>
        <w:t>หมายถึง ผู้เรียนผ่านการประเมินผลลัพธ์การเรียนรู้ร้อยละ</w:t>
      </w:r>
      <w:r>
        <w:rPr>
          <w:rFonts w:ascii="TH SarabunIT๙" w:hAnsi="TH SarabunIT๙" w:cs="TH SarabunIT๙"/>
          <w:sz w:val="32"/>
          <w:szCs w:val="32"/>
        </w:rPr>
        <w:t xml:space="preserve"> 0- 49</w:t>
      </w:r>
    </w:p>
    <w:p w14:paraId="5DE815C6">
      <w:pPr>
        <w:tabs>
          <w:tab w:val="left" w:pos="993"/>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p>
    <w:p w14:paraId="2B9826FF">
      <w:pPr>
        <w:rPr>
          <w:rFonts w:ascii="TH SarabunIT๙" w:hAnsi="TH SarabunIT๙" w:cs="TH SarabunIT๙"/>
          <w:sz w:val="32"/>
          <w:szCs w:val="32"/>
        </w:rPr>
      </w:pPr>
      <w:r>
        <w:rPr>
          <w:rFonts w:ascii="TH SarabunIT๙" w:hAnsi="TH SarabunIT๙" w:cs="TH SarabunIT๙"/>
          <w:sz w:val="32"/>
          <w:szCs w:val="32"/>
          <w:cs/>
          <w:lang w:val="th-TH" w:bidi="th-TH"/>
        </w:rPr>
        <w:t>ตัวอย่าง การพิจารณาระดับคุณภาพ</w:t>
      </w:r>
    </w:p>
    <w:p w14:paraId="071CC4DB">
      <w:pPr>
        <w:rPr>
          <w:rFonts w:ascii="TH SarabunIT๙" w:hAnsi="TH SarabunIT๙" w:cs="TH SarabunIT๙"/>
          <w:sz w:val="32"/>
          <w:szCs w:val="32"/>
          <w:cs/>
        </w:rPr>
      </w:pPr>
      <w:r>
        <w:rPr>
          <w:rFonts w:ascii="TH SarabunIT๙" w:hAnsi="TH SarabunIT๙" w:cs="TH SarabunIT๙"/>
          <w:sz w:val="32"/>
          <w:szCs w:val="32"/>
          <w:cs/>
          <w:lang w:val="th-TH" w:bidi="th-TH"/>
        </w:rPr>
        <w:t xml:space="preserve">ในวิชาภาษาอังกฤษชั้นประถมศึกษาปีที่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มีผลลัพธ์ทั้งหมด จำนวน </w:t>
      </w:r>
      <w:r>
        <w:rPr>
          <w:rFonts w:ascii="TH SarabunIT๙" w:hAnsi="TH SarabunIT๙" w:cs="TH SarabunIT๙"/>
          <w:sz w:val="32"/>
          <w:szCs w:val="32"/>
        </w:rPr>
        <w:t>10</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ผลลัพธ์</w:t>
      </w:r>
    </w:p>
    <w:p w14:paraId="75B8AC38">
      <w:pPr>
        <w:rPr>
          <w:rFonts w:ascii="TH SarabunIT๙" w:hAnsi="TH SarabunIT๙" w:cs="TH SarabunIT๙"/>
          <w:sz w:val="32"/>
          <w:szCs w:val="32"/>
        </w:rPr>
      </w:pPr>
      <w:r>
        <w:rPr>
          <w:rFonts w:ascii="TH SarabunIT๙" w:hAnsi="TH SarabunIT๙" w:cs="TH SarabunIT๙"/>
          <w:sz w:val="32"/>
          <w:szCs w:val="32"/>
        </w:rPr>
        <w:t>“</w:t>
      </w:r>
      <w:r>
        <w:rPr>
          <w:rFonts w:ascii="TH SarabunIT๙" w:hAnsi="TH SarabunIT๙" w:cs="TH SarabunIT๙"/>
          <w:sz w:val="32"/>
          <w:szCs w:val="32"/>
          <w:cs/>
          <w:lang w:val="th-TH" w:bidi="th-TH"/>
        </w:rPr>
        <w:t xml:space="preserve">เด็กชาย ก ผ่านเกณฑณ์การประเมินผลลัพธ์การเรียนรู้ในรายวิชาภาษาอังกฤษชั้นประถมศึกษาปีที่ </w:t>
      </w:r>
      <w:r>
        <w:rPr>
          <w:rFonts w:ascii="TH SarabunIT๙" w:hAnsi="TH SarabunIT๙" w:cs="TH SarabunIT๙"/>
          <w:sz w:val="32"/>
          <w:szCs w:val="32"/>
        </w:rPr>
        <w:t xml:space="preserve">6 </w:t>
      </w:r>
      <w:r>
        <w:rPr>
          <w:rFonts w:ascii="TH SarabunIT๙" w:hAnsi="TH SarabunIT๙" w:cs="TH SarabunIT๙"/>
          <w:sz w:val="32"/>
          <w:szCs w:val="32"/>
          <w:cs/>
          <w:lang w:val="th-TH" w:bidi="th-TH"/>
        </w:rPr>
        <w:t xml:space="preserve">จำนวน </w:t>
      </w:r>
      <w:r>
        <w:rPr>
          <w:rFonts w:ascii="TH SarabunIT๙" w:hAnsi="TH SarabunIT๙" w:cs="TH SarabunIT๙"/>
          <w:sz w:val="32"/>
          <w:szCs w:val="32"/>
        </w:rPr>
        <w:t xml:space="preserve">8 </w:t>
      </w:r>
      <w:r>
        <w:rPr>
          <w:rFonts w:ascii="TH SarabunIT๙" w:hAnsi="TH SarabunIT๙" w:cs="TH SarabunIT๙"/>
          <w:sz w:val="32"/>
          <w:szCs w:val="32"/>
          <w:cs/>
          <w:lang w:val="th-TH" w:bidi="th-TH"/>
        </w:rPr>
        <w:t xml:space="preserve">ผลลัพธ์ ผ่านการประเมินอยู่ในระดับ </w:t>
      </w:r>
      <w:r>
        <w:rPr>
          <w:rFonts w:ascii="TH SarabunIT๙" w:hAnsi="TH SarabunIT๙" w:cs="TH SarabunIT๙"/>
          <w:sz w:val="32"/>
          <w:szCs w:val="32"/>
        </w:rPr>
        <w:t xml:space="preserve">A </w:t>
      </w:r>
      <w:r>
        <w:rPr>
          <w:rFonts w:ascii="TH SarabunIT๙" w:hAnsi="TH SarabunIT๙" w:cs="TH SarabunIT๙"/>
          <w:sz w:val="32"/>
          <w:szCs w:val="32"/>
          <w:cs/>
          <w:lang w:val="th-TH" w:bidi="th-TH"/>
        </w:rPr>
        <w:t xml:space="preserve">ร้อยละ </w:t>
      </w:r>
      <w:r>
        <w:rPr>
          <w:rFonts w:ascii="TH SarabunIT๙" w:hAnsi="TH SarabunIT๙" w:cs="TH SarabunIT๙"/>
          <w:sz w:val="32"/>
          <w:szCs w:val="32"/>
        </w:rPr>
        <w:t>80</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ขึ้นไป</w:t>
      </w:r>
      <w:r>
        <w:rPr>
          <w:rFonts w:ascii="TH SarabunIT๙" w:hAnsi="TH SarabunIT๙" w:cs="TH SarabunIT๙"/>
          <w:sz w:val="32"/>
          <w:szCs w:val="32"/>
        </w:rPr>
        <w:t>”</w:t>
      </w:r>
    </w:p>
    <w:p w14:paraId="48B3D60E">
      <w:pPr>
        <w:rPr>
          <w:rFonts w:ascii="TH SarabunIT๙" w:hAnsi="TH SarabunIT๙" w:cs="TH SarabunIT๙"/>
          <w:color w:val="FF0000"/>
          <w:sz w:val="32"/>
          <w:szCs w:val="32"/>
        </w:rPr>
      </w:pPr>
    </w:p>
    <w:p w14:paraId="3627BEB6">
      <w:pPr>
        <w:pStyle w:val="86"/>
        <w:tabs>
          <w:tab w:val="left" w:pos="1418"/>
        </w:tabs>
        <w:ind w:left="1418"/>
        <w:jc w:val="thaiDistribute"/>
        <w:rPr>
          <w:rFonts w:ascii="TH SarabunIT๙" w:hAnsi="TH SarabunIT๙" w:cs="TH SarabunIT๙"/>
          <w:sz w:val="32"/>
          <w:szCs w:val="32"/>
        </w:rPr>
      </w:pPr>
    </w:p>
    <w:tbl>
      <w:tblPr>
        <w:tblStyle w:val="73"/>
        <w:tblpPr w:leftFromText="180" w:rightFromText="180" w:vertAnchor="page" w:horzAnchor="margin" w:tblpY="2429"/>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771"/>
        <w:gridCol w:w="1693"/>
        <w:gridCol w:w="1095"/>
        <w:gridCol w:w="1108"/>
        <w:gridCol w:w="978"/>
        <w:gridCol w:w="1287"/>
        <w:gridCol w:w="1520"/>
      </w:tblGrid>
      <w:tr w14:paraId="5EA5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22" w:type="dxa"/>
            <w:vMerge w:val="restart"/>
            <w:vAlign w:val="center"/>
          </w:tcPr>
          <w:p w14:paraId="2DCC2DFA">
            <w:pPr>
              <w:jc w:val="center"/>
              <w:rPr>
                <w:rFonts w:ascii="TH SarabunIT๙" w:hAnsi="TH SarabunIT๙" w:cs="TH SarabunIT๙"/>
                <w:b/>
                <w:bCs/>
                <w:sz w:val="32"/>
                <w:szCs w:val="32"/>
              </w:rPr>
            </w:pPr>
            <w:r>
              <w:rPr>
                <w:rFonts w:ascii="TH SarabunIT๙" w:hAnsi="TH SarabunIT๙" w:cs="TH SarabunIT๙"/>
                <w:b/>
                <w:bCs/>
                <w:sz w:val="32"/>
                <w:szCs w:val="32"/>
              </w:rPr>
              <mc:AlternateContent>
                <mc:Choice Requires="wps">
                  <w:drawing>
                    <wp:anchor distT="0" distB="0" distL="114300" distR="114300" simplePos="0" relativeHeight="251750400" behindDoc="0" locked="0" layoutInCell="1" allowOverlap="1">
                      <wp:simplePos x="0" y="0"/>
                      <wp:positionH relativeFrom="column">
                        <wp:posOffset>-457835</wp:posOffset>
                      </wp:positionH>
                      <wp:positionV relativeFrom="paragraph">
                        <wp:posOffset>-1229995</wp:posOffset>
                      </wp:positionV>
                      <wp:extent cx="3265170" cy="399415"/>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265170" cy="3994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5E104D">
                                  <w:pPr>
                                    <w:rPr>
                                      <w:rFonts w:ascii="TH SarabunPSK" w:hAnsi="TH SarabunPSK" w:cs="TH SarabunPSK"/>
                                      <w:b/>
                                      <w:bCs/>
                                      <w:color w:val="FF0000"/>
                                      <w:sz w:val="32"/>
                                      <w:szCs w:val="32"/>
                                    </w:rPr>
                                  </w:pPr>
                                  <w:r>
                                    <w:rPr>
                                      <w:rFonts w:ascii="TH SarabunPSK" w:hAnsi="TH SarabunPSK" w:cs="TH SarabunPSK"/>
                                      <w:b/>
                                      <w:bCs/>
                                      <w:sz w:val="32"/>
                                      <w:szCs w:val="32"/>
                                    </w:rPr>
                                    <w:t xml:space="preserve">3.2 </w:t>
                                  </w:r>
                                  <w:r>
                                    <w:rPr>
                                      <w:rFonts w:ascii="TH SarabunPSK" w:hAnsi="TH SarabunPSK" w:cs="TH SarabunPSK"/>
                                      <w:b/>
                                      <w:bCs/>
                                      <w:sz w:val="32"/>
                                      <w:szCs w:val="32"/>
                                      <w:cs/>
                                      <w:lang w:val="th-TH" w:bidi="th-TH"/>
                                    </w:rPr>
                                    <w:t>ตัดสินผลการพัฒนาสมรรถนะหลักของผู้เรียน</w:t>
                                  </w:r>
                                  <w:r>
                                    <w:rPr>
                                      <w:rFonts w:ascii="TH SarabunPSK" w:hAnsi="TH SarabunPSK" w:cs="TH SarabunPSK"/>
                                      <w:b/>
                                      <w:bCs/>
                                      <w:sz w:val="32"/>
                                      <w:szCs w:val="32"/>
                                    </w:rPr>
                                    <w:t xml:space="preserve"> </w:t>
                                  </w:r>
                                </w:p>
                                <w:p w14:paraId="32A421D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5pt;margin-top:-96.85pt;height:31.45pt;width:257.1pt;z-index:251750400;v-text-anchor:middle;mso-width-relative:page;mso-height-relative:page;" filled="f" stroked="f" coordsize="21600,21600" o:gfxdata="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rZ4D2gAAAA0B&#10;AAAPAAAAAAAAAAEAIAAAACIAAABkcnMvZG93bnJldi54bWxQSwECFAAUAAAACACHTuJADVRL3osC&#10;AADbBAAADgAAAAAAAAABACAAAAApAQAAZHJzL2Uyb0RvYy54bWxQSwUGAAAAAAYABgBZAQAAJgYA&#10;AAAA&#10;">
                      <v:fill on="f" focussize="0,0"/>
                      <v:stroke on="f" weight="1pt" miterlimit="8" joinstyle="miter"/>
                      <v:imagedata o:title=""/>
                      <o:lock v:ext="edit" aspectratio="f"/>
                      <v:textbox>
                        <w:txbxContent>
                          <w:p w14:paraId="0B5E104D">
                            <w:pPr>
                              <w:rPr>
                                <w:rFonts w:ascii="TH SarabunPSK" w:hAnsi="TH SarabunPSK" w:cs="TH SarabunPSK"/>
                                <w:b/>
                                <w:bCs/>
                                <w:color w:val="FF0000"/>
                                <w:sz w:val="32"/>
                                <w:szCs w:val="32"/>
                              </w:rPr>
                            </w:pPr>
                            <w:r>
                              <w:rPr>
                                <w:rFonts w:ascii="TH SarabunPSK" w:hAnsi="TH SarabunPSK" w:cs="TH SarabunPSK"/>
                                <w:b/>
                                <w:bCs/>
                                <w:sz w:val="32"/>
                                <w:szCs w:val="32"/>
                              </w:rPr>
                              <w:t xml:space="preserve">3.2 </w:t>
                            </w:r>
                            <w:r>
                              <w:rPr>
                                <w:rFonts w:ascii="TH SarabunPSK" w:hAnsi="TH SarabunPSK" w:cs="TH SarabunPSK"/>
                                <w:b/>
                                <w:bCs/>
                                <w:sz w:val="32"/>
                                <w:szCs w:val="32"/>
                                <w:cs/>
                                <w:lang w:val="th-TH" w:bidi="th-TH"/>
                              </w:rPr>
                              <w:t>ตัดสินผลการพัฒนาสมรรถนะหลักของผู้เรียน</w:t>
                            </w:r>
                            <w:r>
                              <w:rPr>
                                <w:rFonts w:ascii="TH SarabunPSK" w:hAnsi="TH SarabunPSK" w:cs="TH SarabunPSK"/>
                                <w:b/>
                                <w:bCs/>
                                <w:sz w:val="32"/>
                                <w:szCs w:val="32"/>
                              </w:rPr>
                              <w:t xml:space="preserve"> </w:t>
                            </w:r>
                          </w:p>
                          <w:p w14:paraId="32A421D4">
                            <w:pPr>
                              <w:jc w:val="center"/>
                            </w:pPr>
                          </w:p>
                        </w:txbxContent>
                      </v:textbox>
                    </v:rect>
                  </w:pict>
                </mc:Fallback>
              </mc:AlternateContent>
            </w:r>
            <w:r>
              <w:rPr>
                <w:rFonts w:ascii="TH SarabunIT๙" w:hAnsi="TH SarabunIT๙" w:cs="TH SarabunIT๙"/>
                <w:b/>
                <w:bCs/>
                <w:sz w:val="32"/>
                <w:szCs w:val="32"/>
                <w:cs/>
                <w:lang w:val="th-TH" w:bidi="th-TH"/>
              </w:rPr>
              <w:t>ระดับชั้น</w:t>
            </w:r>
          </w:p>
        </w:tc>
        <w:tc>
          <w:tcPr>
            <w:tcW w:w="841" w:type="dxa"/>
            <w:vMerge w:val="restart"/>
            <w:vAlign w:val="center"/>
          </w:tcPr>
          <w:p w14:paraId="0D0C8BD7">
            <w:pPr>
              <w:jc w:val="center"/>
              <w:rPr>
                <w:rFonts w:ascii="TH SarabunIT๙" w:hAnsi="TH SarabunIT๙" w:cs="TH SarabunIT๙"/>
                <w:b/>
                <w:bCs/>
                <w:sz w:val="32"/>
                <w:szCs w:val="32"/>
                <w:cs/>
              </w:rPr>
            </w:pPr>
            <w:r>
              <w:rPr>
                <w:rFonts w:ascii="TH SarabunIT๙" w:hAnsi="TH SarabunIT๙" w:cs="TH SarabunIT๙"/>
                <w:b/>
                <w:bCs/>
                <w:sz w:val="32"/>
                <w:szCs w:val="32"/>
                <w:cs/>
                <w:lang w:val="th-TH" w:bidi="th-TH"/>
              </w:rPr>
              <w:t>ระดับ</w:t>
            </w:r>
          </w:p>
        </w:tc>
        <w:tc>
          <w:tcPr>
            <w:tcW w:w="7582" w:type="dxa"/>
            <w:gridSpan w:val="6"/>
            <w:vAlign w:val="center"/>
          </w:tcPr>
          <w:p w14:paraId="355D7D8A">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สมรรถนะ</w:t>
            </w:r>
          </w:p>
        </w:tc>
      </w:tr>
      <w:tr w14:paraId="7556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22" w:type="dxa"/>
            <w:vMerge w:val="continue"/>
            <w:vAlign w:val="center"/>
          </w:tcPr>
          <w:p w14:paraId="1D9EE334">
            <w:pPr>
              <w:jc w:val="center"/>
              <w:rPr>
                <w:rFonts w:ascii="TH SarabunIT๙" w:hAnsi="TH SarabunIT๙" w:cs="TH SarabunIT๙"/>
                <w:b/>
                <w:bCs/>
                <w:sz w:val="32"/>
                <w:szCs w:val="32"/>
              </w:rPr>
            </w:pPr>
          </w:p>
        </w:tc>
        <w:tc>
          <w:tcPr>
            <w:tcW w:w="841" w:type="dxa"/>
            <w:vMerge w:val="continue"/>
            <w:vAlign w:val="center"/>
          </w:tcPr>
          <w:p w14:paraId="737EFBCF">
            <w:pPr>
              <w:jc w:val="center"/>
              <w:rPr>
                <w:rFonts w:ascii="TH SarabunIT๙" w:hAnsi="TH SarabunIT๙" w:cs="TH SarabunIT๙"/>
                <w:b/>
                <w:bCs/>
                <w:sz w:val="32"/>
                <w:szCs w:val="32"/>
                <w:cs/>
              </w:rPr>
            </w:pPr>
          </w:p>
        </w:tc>
        <w:tc>
          <w:tcPr>
            <w:tcW w:w="1239" w:type="dxa"/>
            <w:vAlign w:val="center"/>
          </w:tcPr>
          <w:p w14:paraId="698F1DB2">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การจัดการตนเอง</w:t>
            </w:r>
          </w:p>
        </w:tc>
        <w:tc>
          <w:tcPr>
            <w:tcW w:w="1098" w:type="dxa"/>
            <w:vAlign w:val="center"/>
          </w:tcPr>
          <w:p w14:paraId="32732C47">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การคิดขั้นสูง</w:t>
            </w:r>
          </w:p>
        </w:tc>
        <w:tc>
          <w:tcPr>
            <w:tcW w:w="1192" w:type="dxa"/>
            <w:vAlign w:val="center"/>
          </w:tcPr>
          <w:p w14:paraId="077667E1">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การสื่อสาร</w:t>
            </w:r>
          </w:p>
        </w:tc>
        <w:tc>
          <w:tcPr>
            <w:tcW w:w="1019" w:type="dxa"/>
            <w:vAlign w:val="center"/>
          </w:tcPr>
          <w:p w14:paraId="647BCC2C">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การรวมพลังทำงานเป็นทีม</w:t>
            </w:r>
          </w:p>
        </w:tc>
        <w:tc>
          <w:tcPr>
            <w:tcW w:w="1387" w:type="dxa"/>
            <w:vAlign w:val="center"/>
          </w:tcPr>
          <w:p w14:paraId="7C549EFB">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การเป็นพลเมืองที่เข้มแข็ง</w:t>
            </w:r>
          </w:p>
        </w:tc>
        <w:tc>
          <w:tcPr>
            <w:tcW w:w="1647" w:type="dxa"/>
            <w:vAlign w:val="center"/>
          </w:tcPr>
          <w:p w14:paraId="5563EBB5">
            <w:pPr>
              <w:jc w:val="center"/>
              <w:rPr>
                <w:rFonts w:ascii="TH SarabunIT๙" w:hAnsi="TH SarabunIT๙" w:cs="TH SarabunIT๙"/>
                <w:b/>
                <w:bCs/>
                <w:color w:val="000000"/>
                <w:sz w:val="32"/>
                <w:szCs w:val="32"/>
              </w:rPr>
            </w:pPr>
            <w:r>
              <w:rPr>
                <w:rFonts w:ascii="TH SarabunIT๙" w:hAnsi="TH SarabunIT๙" w:cs="TH SarabunIT๙"/>
                <w:b/>
                <w:bCs/>
                <w:color w:val="000000"/>
                <w:sz w:val="32"/>
                <w:szCs w:val="32"/>
                <w:cs/>
                <w:lang w:val="th-TH" w:bidi="th-TH"/>
              </w:rPr>
              <w:t>การอยู่ร่วมกับธรรมชาติและวิทยาการอย่างยั่งยืน</w:t>
            </w:r>
          </w:p>
        </w:tc>
      </w:tr>
      <w:tr w14:paraId="616E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0ED07707">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w:t>
            </w:r>
            <w:r>
              <w:rPr>
                <w:rFonts w:ascii="TH SarabunIT๙" w:hAnsi="TH SarabunIT๙" w:cs="TH SarabunIT๙"/>
              </w:rPr>
              <w:t>1</w:t>
            </w:r>
          </w:p>
        </w:tc>
        <w:tc>
          <w:tcPr>
            <w:tcW w:w="841" w:type="dxa"/>
          </w:tcPr>
          <w:p w14:paraId="6E730E7F">
            <w:pPr>
              <w:jc w:val="center"/>
              <w:rPr>
                <w:rFonts w:ascii="TH SarabunIT๙" w:hAnsi="TH SarabunIT๙" w:cs="TH SarabunIT๙"/>
                <w:cs/>
              </w:rPr>
            </w:pPr>
            <w:r>
              <w:rPr>
                <w:rFonts w:ascii="TH SarabunIT๙" w:hAnsi="TH SarabunIT๙" w:cs="TH SarabunIT๙"/>
                <w:cs/>
                <w:lang w:val="th-TH" w:bidi="th-TH"/>
              </w:rPr>
              <w:t>เริ่มต้น</w:t>
            </w:r>
          </w:p>
        </w:tc>
        <w:tc>
          <w:tcPr>
            <w:tcW w:w="1239" w:type="dxa"/>
          </w:tcPr>
          <w:p w14:paraId="4F001EDD">
            <w:pPr>
              <w:rPr>
                <w:rFonts w:ascii="TH SarabunIT๙" w:hAnsi="TH SarabunIT๙" w:cs="TH SarabunIT๙"/>
                <w:color w:val="000000"/>
              </w:rPr>
            </w:pPr>
            <w:r>
              <w:rPr>
                <w:rFonts w:ascii="TH SarabunIT๙" w:hAnsi="TH SarabunIT๙" w:cs="TH SarabunIT๙"/>
                <w:color w:val="000000"/>
                <w:cs/>
                <w:lang w:val="th-TH" w:bidi="th-TH"/>
              </w:rPr>
              <w:t xml:space="preserve">รู้จักตนเอง </w:t>
            </w:r>
            <w:r>
              <w:rPr>
                <w:rFonts w:ascii="TH SarabunIT๙" w:hAnsi="TH SarabunIT๙" w:cs="TH SarabunIT๙"/>
                <w:color w:val="000000"/>
                <w:cs/>
              </w:rPr>
              <w:t>(</w:t>
            </w:r>
            <w:r>
              <w:rPr>
                <w:rFonts w:ascii="TH SarabunIT๙" w:hAnsi="TH SarabunIT๙" w:cs="TH SarabunIT๙"/>
                <w:color w:val="000000"/>
              </w:rPr>
              <w:t xml:space="preserve">Knowing Self) </w:t>
            </w:r>
            <w:r>
              <w:rPr>
                <w:rFonts w:ascii="TH SarabunIT๙" w:hAnsi="TH SarabunIT๙" w:cs="TH SarabunIT๙"/>
                <w:color w:val="000000"/>
                <w:cs/>
                <w:lang w:val="th-TH" w:bidi="th-TH"/>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14:paraId="52ACE085">
            <w:pPr>
              <w:rPr>
                <w:rFonts w:ascii="TH SarabunIT๙" w:hAnsi="TH SarabunIT๙" w:cs="TH SarabunIT๙"/>
                <w:color w:val="000000"/>
                <w:cs/>
              </w:rPr>
            </w:pPr>
            <w:r>
              <w:rPr>
                <w:rFonts w:ascii="TH SarabunIT๙" w:hAnsi="TH SarabunIT๙" w:cs="TH SarabunIT๙"/>
                <w:color w:val="000000"/>
                <w:cs/>
                <w:lang w:val="th-TH" w:bidi="th-TH"/>
              </w:rPr>
              <w:t>ทางสังคมภายใต้การดูแลของผู้อื่น</w:t>
            </w:r>
          </w:p>
        </w:tc>
        <w:tc>
          <w:tcPr>
            <w:tcW w:w="1098" w:type="dxa"/>
          </w:tcPr>
          <w:p w14:paraId="4D2E3F28">
            <w:pPr>
              <w:rPr>
                <w:rFonts w:ascii="TH SarabunIT๙" w:hAnsi="TH SarabunIT๙" w:cs="TH SarabunIT๙"/>
              </w:rPr>
            </w:pPr>
            <w:r>
              <w:rPr>
                <w:rFonts w:ascii="TH SarabunIT๙" w:hAnsi="TH SarabunIT๙" w:cs="TH SarabunIT๙"/>
                <w:cs/>
                <w:lang w:val="th-TH" w:bidi="th-TH"/>
              </w:rPr>
              <w:t>ตั้งคำถามหรือระบุปัญหาอย่างง่ายจากการสังเกตสิ่งต่าง ๆ รอบตัวสถานการณ์ หรือปรากฏการณ์</w:t>
            </w:r>
            <w:r>
              <w:rPr>
                <w:rFonts w:ascii="TH SarabunIT๙" w:hAnsi="TH SarabunIT๙" w:cs="TH SarabunIT๙"/>
              </w:rPr>
              <w:t xml:space="preserve"> </w:t>
            </w:r>
            <w:r>
              <w:rPr>
                <w:rFonts w:ascii="TH SarabunIT๙" w:hAnsi="TH SarabunIT๙" w:cs="TH SarabunIT๙"/>
                <w:cs/>
                <w:lang w:val="th-TH" w:bidi="th-TH"/>
              </w:rPr>
              <w:t>ในชีวิตประจำวัน สังเกต จำแนก สำรวจ วางแผน รวบรวมข้อมูลหรือทรัพยากร สรุปข้อมูล และเสนอ</w:t>
            </w:r>
            <w:r>
              <w:rPr>
                <w:rFonts w:ascii="TH SarabunIT๙" w:hAnsi="TH SarabunIT๙" w:cs="TH SarabunIT๙"/>
              </w:rPr>
              <w:t xml:space="preserve"> </w:t>
            </w:r>
            <w:r>
              <w:rPr>
                <w:rFonts w:ascii="TH SarabunIT๙" w:hAnsi="TH SarabunIT๙" w:cs="TH SarabunIT๙"/>
                <w:cs/>
                <w:lang w:val="th-TH" w:bidi="th-TH"/>
              </w:rPr>
              <w:t>แนวทางแก้ปัญหาอย่างง่ายได้ สามารถจินตนาการและเสนอความคิดได้อย่างอิสระ ตลอดจนสามารถ</w:t>
            </w:r>
            <w:r>
              <w:rPr>
                <w:rFonts w:ascii="TH SarabunIT๙" w:hAnsi="TH SarabunIT๙" w:cs="TH SarabunIT๙"/>
              </w:rPr>
              <w:t xml:space="preserve"> </w:t>
            </w:r>
            <w:r>
              <w:rPr>
                <w:rFonts w:ascii="TH SarabunIT๙" w:hAnsi="TH SarabunIT๙" w:cs="TH SarabunIT๙"/>
                <w:cs/>
                <w:lang w:val="th-TH" w:bidi="th-TH"/>
              </w:rPr>
              <w:t>ผลิตผลงานอย่างง่ายโดยอาศัยต้นแบบ</w:t>
            </w:r>
          </w:p>
          <w:p w14:paraId="0239D081">
            <w:pPr>
              <w:rPr>
                <w:rFonts w:ascii="TH SarabunIT๙" w:hAnsi="TH SarabunIT๙" w:cs="TH SarabunIT๙"/>
              </w:rPr>
            </w:pPr>
          </w:p>
          <w:p w14:paraId="7F0098B6">
            <w:pPr>
              <w:rPr>
                <w:rFonts w:ascii="TH SarabunIT๙" w:hAnsi="TH SarabunIT๙" w:cs="TH SarabunIT๙"/>
                <w:color w:val="000000"/>
                <w:cs/>
              </w:rPr>
            </w:pPr>
          </w:p>
        </w:tc>
        <w:tc>
          <w:tcPr>
            <w:tcW w:w="1192" w:type="dxa"/>
          </w:tcPr>
          <w:p w14:paraId="54EF72A2">
            <w:pPr>
              <w:rPr>
                <w:rFonts w:ascii="TH SarabunIT๙" w:hAnsi="TH SarabunIT๙" w:cs="TH SarabunIT๙"/>
                <w:color w:val="000000"/>
                <w:cs/>
              </w:rPr>
            </w:pPr>
            <w:r>
              <w:rPr>
                <w:rFonts w:ascii="TH SarabunIT๙" w:hAnsi="TH SarabunIT๙" w:cs="TH SarabunIT๙"/>
                <w:cs/>
                <w:lang w:val="th-TH" w:bidi="th-TH"/>
              </w:rPr>
              <w:t>ใช้ประสาทสัมผัสในการรับและส่งสารอย่างตั้งใจ เข้าใจความแตกต่างทางกายภาพที่มีผลต่อการสื่อสาร</w:t>
            </w:r>
            <w:r>
              <w:rPr>
                <w:rFonts w:ascii="TH SarabunIT๙" w:hAnsi="TH SarabunIT๙" w:cs="TH SarabunIT๙"/>
              </w:rPr>
              <w:t xml:space="preserve"> </w:t>
            </w:r>
            <w:r>
              <w:rPr>
                <w:rFonts w:ascii="TH SarabunIT๙" w:hAnsi="TH SarabunIT๙" w:cs="TH SarabunIT๙"/>
                <w:cs/>
                <w:lang w:val="th-TH" w:bidi="th-TH"/>
              </w:rPr>
              <w:t>ใช้สื่อ ภาพ เสียง คำพูด ท่าทาง สัญลักษณ์ใกล้ตัว และผลงานอย่างง่าย ๆ ในการสื่อสารแบบตรงไปตรงมา</w:t>
            </w:r>
          </w:p>
        </w:tc>
        <w:tc>
          <w:tcPr>
            <w:tcW w:w="1019" w:type="dxa"/>
          </w:tcPr>
          <w:p w14:paraId="010D8CA5">
            <w:pPr>
              <w:rPr>
                <w:rFonts w:ascii="TH SarabunIT๙" w:hAnsi="TH SarabunIT๙" w:cs="TH SarabunIT๙"/>
                <w:color w:val="000000"/>
                <w:cs/>
              </w:rPr>
            </w:pPr>
            <w:r>
              <w:rPr>
                <w:rFonts w:ascii="TH SarabunIT๙" w:hAnsi="TH SarabunIT๙" w:cs="TH SarabunIT๙"/>
                <w:cs/>
                <w:lang w:val="th-TH" w:bidi="th-TH"/>
              </w:rPr>
              <w:t>รับรู้บทบาทหน้าที่ของตนเอง มุ่งมั่นทำงานและทำกิจกรรมของ</w:t>
            </w:r>
            <w:r>
              <w:rPr>
                <w:rFonts w:ascii="TH SarabunIT๙" w:hAnsi="TH SarabunIT๙" w:cs="TH SarabunIT๙"/>
              </w:rPr>
              <w:t xml:space="preserve"> </w:t>
            </w:r>
            <w:r>
              <w:rPr>
                <w:rFonts w:ascii="TH SarabunIT๙" w:hAnsi="TH SarabunIT๙" w:cs="TH SarabunIT๙"/>
                <w:cs/>
                <w:lang w:val="th-TH" w:bidi="th-TH"/>
              </w:rPr>
              <w:t>ตนเองและร่วมกับผู้อื่นได้สำเร็จตามข้อตกลง กฎ กติกา และ</w:t>
            </w:r>
            <w:r>
              <w:rPr>
                <w:rFonts w:ascii="TH SarabunIT๙" w:hAnsi="TH SarabunIT๙" w:cs="TH SarabunIT๙"/>
              </w:rPr>
              <w:t xml:space="preserve"> </w:t>
            </w:r>
            <w:r>
              <w:rPr>
                <w:rFonts w:ascii="TH SarabunIT๙" w:hAnsi="TH SarabunIT๙" w:cs="TH SarabunIT๙"/>
                <w:cs/>
                <w:lang w:val="th-TH" w:bidi="th-TH"/>
              </w:rPr>
              <w:t xml:space="preserve">แสดงออกอย่างเหมาะสมในสถานการณ์ต่าง ๆ </w:t>
            </w:r>
            <w:r>
              <w:rPr>
                <w:rFonts w:ascii="TH SarabunIT๙" w:hAnsi="TH SarabunIT๙" w:cs="TH SarabunIT๙"/>
                <w:u w:val="single"/>
                <w:cs/>
                <w:lang w:val="th-TH" w:bidi="th-TH"/>
              </w:rPr>
              <w:t>ตามคำชี้แนะ</w:t>
            </w:r>
          </w:p>
        </w:tc>
        <w:tc>
          <w:tcPr>
            <w:tcW w:w="1387" w:type="dxa"/>
          </w:tcPr>
          <w:p w14:paraId="7FD9369B">
            <w:pPr>
              <w:rPr>
                <w:rFonts w:ascii="TH SarabunIT๙" w:hAnsi="TH SarabunIT๙" w:cs="TH SarabunIT๙"/>
                <w:color w:val="000000"/>
                <w:cs/>
              </w:rPr>
            </w:pPr>
            <w:r>
              <w:rPr>
                <w:rFonts w:ascii="TH SarabunIT๙" w:hAnsi="TH SarabunIT๙" w:cs="TH SarabunIT๙"/>
                <w:cs/>
                <w:lang w:val="th-TH" w:bidi="th-TH"/>
              </w:rPr>
              <w:t>เข้าใจผลกระทบของการกระทำอะไรที่ตามใจตนเอง รับผิดชอบและปฏิบัติตน</w:t>
            </w:r>
            <w:r>
              <w:rPr>
                <w:rFonts w:ascii="TH SarabunIT๙" w:hAnsi="TH SarabunIT๙" w:cs="TH SarabunIT๙"/>
              </w:rPr>
              <w:t xml:space="preserve"> </w:t>
            </w:r>
            <w:r>
              <w:rPr>
                <w:rFonts w:ascii="TH SarabunIT๙" w:hAnsi="TH SarabunIT๙" w:cs="TH SarabunIT๙"/>
                <w:cs/>
                <w:lang w:val="th-TH" w:bidi="th-TH"/>
              </w:rPr>
              <w:t>ตามคำแนะนำอย่างเหมาะสม มีส่วนร่วมในกิจกรรมส่วนรวมและแจ้งผู้เกี่ยวข้อง</w:t>
            </w:r>
            <w:r>
              <w:rPr>
                <w:rFonts w:ascii="TH SarabunIT๙" w:hAnsi="TH SarabunIT๙" w:cs="TH SarabunIT๙"/>
              </w:rPr>
              <w:t xml:space="preserve"> </w:t>
            </w:r>
            <w:r>
              <w:rPr>
                <w:rFonts w:ascii="TH SarabunIT๙" w:hAnsi="TH SarabunIT๙" w:cs="TH SarabunIT๙"/>
                <w:cs/>
                <w:lang w:val="th-TH" w:bidi="th-TH"/>
              </w:rPr>
              <w:t>เมื่อพบปัญหาในชั้นเรียน</w:t>
            </w:r>
          </w:p>
        </w:tc>
        <w:tc>
          <w:tcPr>
            <w:tcW w:w="1647" w:type="dxa"/>
          </w:tcPr>
          <w:p w14:paraId="4B10E001">
            <w:pPr>
              <w:rPr>
                <w:rFonts w:ascii="TH SarabunIT๙" w:hAnsi="TH SarabunIT๙" w:cs="TH SarabunIT๙"/>
                <w:color w:val="000000"/>
                <w:cs/>
              </w:rPr>
            </w:pPr>
            <w:r>
              <w:rPr>
                <w:rFonts w:ascii="TH SarabunIT๙" w:hAnsi="TH SarabunIT๙" w:cs="TH SarabunIT๙"/>
                <w:cs/>
                <w:lang w:val="th-TH" w:bidi="th-TH"/>
              </w:rPr>
              <w:t>ช่างสงสัย มีจินตนาการ สังเกต ซักถาม เก็บรวบรวมข้อมูลอย่าง</w:t>
            </w:r>
            <w:r>
              <w:rPr>
                <w:rFonts w:ascii="TH SarabunIT๙" w:hAnsi="TH SarabunIT๙" w:cs="TH SarabunIT๙"/>
              </w:rPr>
              <w:t xml:space="preserve"> </w:t>
            </w:r>
            <w:r>
              <w:rPr>
                <w:rFonts w:ascii="TH SarabunIT๙" w:hAnsi="TH SarabunIT๙" w:cs="TH SarabunIT๙"/>
                <w:cs/>
                <w:lang w:val="th-TH" w:bidi="th-TH"/>
              </w:rPr>
              <w:t>กระตือรือร้น บอกข้อเท็จจริง ลงความเห็น จากการสังเกต จำแนก</w:t>
            </w:r>
            <w:r>
              <w:rPr>
                <w:rFonts w:ascii="TH SarabunIT๙" w:hAnsi="TH SarabunIT๙" w:cs="TH SarabunIT๙"/>
              </w:rPr>
              <w:t xml:space="preserve"> </w:t>
            </w:r>
            <w:r>
              <w:rPr>
                <w:rFonts w:ascii="TH SarabunIT๙" w:hAnsi="TH SarabunIT๙" w:cs="TH SarabunIT๙"/>
                <w:cs/>
                <w:lang w:val="th-TH" w:bidi="th-TH"/>
              </w:rPr>
              <w:t>ความแตกต่างของข้อมูล นำเสนอข้อมูลในรูปแบบที่เหมาะสม และ</w:t>
            </w:r>
            <w:r>
              <w:rPr>
                <w:rFonts w:ascii="TH SarabunIT๙" w:hAnsi="TH SarabunIT๙" w:cs="TH SarabunIT๙"/>
              </w:rPr>
              <w:t xml:space="preserve"> </w:t>
            </w:r>
            <w:r>
              <w:rPr>
                <w:rFonts w:ascii="TH SarabunIT๙" w:hAnsi="TH SarabunIT๙" w:cs="TH SarabunIT๙"/>
                <w:cs/>
                <w:lang w:val="th-TH" w:bidi="th-TH"/>
              </w:rPr>
              <w:t>อธิบายสถานการณ์ที่เกี่ยวข้องกับตนเองและสิ่งรอบตัว ทำกิจกรรม</w:t>
            </w:r>
            <w:r>
              <w:rPr>
                <w:rFonts w:ascii="TH SarabunIT๙" w:hAnsi="TH SarabunIT๙" w:cs="TH SarabunIT๙"/>
              </w:rPr>
              <w:t xml:space="preserve"> </w:t>
            </w:r>
            <w:r>
              <w:rPr>
                <w:rFonts w:ascii="TH SarabunIT๙" w:hAnsi="TH SarabunIT๙" w:cs="TH SarabunIT๙"/>
                <w:cs/>
                <w:lang w:val="th-TH" w:bidi="th-TH"/>
              </w:rPr>
              <w:t>กิจวัตรต่าง ๆ และแก้ปัญหาโดยใช้ความรู้คณิตศาสตร์ วิทยาศาสตร์ และ</w:t>
            </w:r>
            <w:r>
              <w:rPr>
                <w:rFonts w:ascii="TH SarabunIT๙" w:hAnsi="TH SarabunIT๙" w:cs="TH SarabunIT๙"/>
                <w:cs/>
              </w:rPr>
              <w:t>/</w:t>
            </w:r>
            <w:r>
              <w:rPr>
                <w:rFonts w:ascii="TH SarabunIT๙" w:hAnsi="TH SarabunIT๙" w:cs="TH SarabunIT๙"/>
              </w:rPr>
              <w:t xml:space="preserve"> </w:t>
            </w:r>
            <w:r>
              <w:rPr>
                <w:rFonts w:ascii="TH SarabunIT๙" w:hAnsi="TH SarabunIT๙" w:cs="TH SarabunIT๙"/>
                <w:cs/>
                <w:lang w:val="th-TH" w:bidi="th-TH"/>
              </w:rPr>
              <w:t>หรือเทคโนโลยี ใช้เทคโนโลยีอย่างปลอดภัยและเหมาะสม มีส่วนร่วมใน</w:t>
            </w:r>
            <w:r>
              <w:rPr>
                <w:rFonts w:ascii="TH SarabunIT๙" w:hAnsi="TH SarabunIT๙" w:cs="TH SarabunIT๙"/>
              </w:rPr>
              <w:t xml:space="preserve"> </w:t>
            </w:r>
            <w:r>
              <w:rPr>
                <w:rFonts w:ascii="TH SarabunIT๙" w:hAnsi="TH SarabunIT๙" w:cs="TH SarabunIT๙"/>
                <w:cs/>
                <w:lang w:val="th-TH" w:bidi="th-TH"/>
              </w:rPr>
              <w:t>การดูแลสิ่งแวดล้อมรอบตัว ใช้สิ่งของอย่างประหยัด</w:t>
            </w:r>
          </w:p>
        </w:tc>
      </w:tr>
      <w:tr w14:paraId="5145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63E32BC0">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.2</w:t>
            </w:r>
          </w:p>
        </w:tc>
        <w:tc>
          <w:tcPr>
            <w:tcW w:w="841" w:type="dxa"/>
          </w:tcPr>
          <w:p w14:paraId="1D123F7E">
            <w:pPr>
              <w:jc w:val="center"/>
              <w:rPr>
                <w:rFonts w:ascii="TH SarabunIT๙" w:hAnsi="TH SarabunIT๙" w:cs="TH SarabunIT๙"/>
                <w:cs/>
              </w:rPr>
            </w:pPr>
            <w:r>
              <w:rPr>
                <w:rFonts w:ascii="TH SarabunIT๙" w:hAnsi="TH SarabunIT๙" w:cs="TH SarabunIT๙"/>
                <w:cs/>
                <w:lang w:val="th-TH" w:bidi="th-TH"/>
              </w:rPr>
              <w:t>กำลังพัฒนา</w:t>
            </w:r>
          </w:p>
        </w:tc>
        <w:tc>
          <w:tcPr>
            <w:tcW w:w="1239" w:type="dxa"/>
          </w:tcPr>
          <w:p w14:paraId="601A76F9">
            <w:pPr>
              <w:pStyle w:val="87"/>
              <w:rPr>
                <w:rFonts w:ascii="TH SarabunIT๙" w:hAnsi="TH SarabunIT๙" w:cs="TH SarabunIT๙"/>
                <w:spacing w:val="-10"/>
              </w:rPr>
            </w:pPr>
            <w:r>
              <w:rPr>
                <w:rFonts w:ascii="TH SarabunIT๙" w:hAnsi="TH SarabunIT๙" w:cs="TH SarabunIT๙"/>
                <w:spacing w:val="-10"/>
                <w:cs/>
                <w:lang w:val="th-TH" w:bidi="th-TH"/>
              </w:rPr>
              <w:t>รู้จักตนเองในจุดเด่น</w:t>
            </w:r>
            <w:r>
              <w:rPr>
                <w:rFonts w:ascii="TH SarabunIT๙" w:hAnsi="TH SarabunIT๙" w:cs="TH SarabunIT๙"/>
                <w:spacing w:val="-10"/>
              </w:rPr>
              <w:t xml:space="preserve"> </w:t>
            </w:r>
            <w:r>
              <w:rPr>
                <w:rFonts w:ascii="TH SarabunIT๙" w:hAnsi="TH SarabunIT๙" w:cs="TH SarabunIT๙"/>
                <w:spacing w:val="-10"/>
                <w:cs/>
                <w:lang w:val="th-TH" w:bidi="th-TH"/>
              </w:rPr>
              <w:t>จุดควรพัฒนา</w:t>
            </w:r>
            <w:r>
              <w:rPr>
                <w:rFonts w:ascii="TH SarabunIT๙" w:hAnsi="TH SarabunIT๙" w:cs="TH SarabunIT๙"/>
                <w:spacing w:val="-10"/>
              </w:rPr>
              <w:t xml:space="preserve"> </w:t>
            </w:r>
            <w:r>
              <w:rPr>
                <w:rFonts w:ascii="TH SarabunIT๙" w:hAnsi="TH SarabunIT๙" w:cs="TH SarabunIT๙"/>
                <w:spacing w:val="-10"/>
                <w:cs/>
                <w:lang w:val="th-TH" w:bidi="th-TH"/>
              </w:rPr>
              <w:t>มีวินัยในการดูแลจัดการชีวิตประจำวันของตนเอง</w:t>
            </w:r>
            <w:r>
              <w:rPr>
                <w:rFonts w:ascii="TH SarabunIT๙" w:hAnsi="TH SarabunIT๙" w:cs="TH SarabunIT๙"/>
                <w:spacing w:val="-10"/>
              </w:rPr>
              <w:t xml:space="preserve"> </w:t>
            </w:r>
            <w:r>
              <w:rPr>
                <w:rFonts w:ascii="TH SarabunIT๙" w:hAnsi="TH SarabunIT๙" w:cs="TH SarabunIT๙"/>
                <w:spacing w:val="-10"/>
                <w:cs/>
                <w:lang w:val="th-TH" w:bidi="th-TH"/>
              </w:rPr>
              <w:t>รับรู้และจัดการอารมณ์และความรู้สึกพื้นฐาน</w:t>
            </w:r>
            <w:r>
              <w:rPr>
                <w:rFonts w:ascii="TH SarabunIT๙" w:hAnsi="TH SarabunIT๙" w:cs="TH SarabunIT๙"/>
                <w:spacing w:val="-10"/>
              </w:rPr>
              <w:t xml:space="preserve"> </w:t>
            </w:r>
            <w:r>
              <w:rPr>
                <w:rFonts w:ascii="TH SarabunIT๙" w:hAnsi="TH SarabunIT๙" w:cs="TH SarabunIT๙"/>
                <w:spacing w:val="-10"/>
                <w:cs/>
                <w:lang w:val="th-TH" w:bidi="th-TH"/>
              </w:rPr>
              <w:t>รู้ถูกผิดในการปฏิบัติตนตามบรรทัดฐานทางสังคมภายใต้การดูแลของผู้อื่น</w:t>
            </w:r>
            <w:r>
              <w:rPr>
                <w:rFonts w:ascii="TH SarabunIT๙" w:hAnsi="TH SarabunIT๙" w:cs="TH SarabunIT๙"/>
                <w:spacing w:val="-10"/>
              </w:rPr>
              <w:t xml:space="preserve"> </w:t>
            </w:r>
            <w:r>
              <w:rPr>
                <w:rFonts w:ascii="TH SarabunIT๙" w:hAnsi="TH SarabunIT๙" w:cs="TH SarabunIT๙"/>
                <w:spacing w:val="-10"/>
                <w:cs/>
                <w:lang w:val="th-TH" w:bidi="th-TH"/>
              </w:rPr>
              <w:t>ตระหนักรู้ในสถานการณ์ที่เป็นปัญหาในชีวิตประจำวัน</w:t>
            </w:r>
            <w:r>
              <w:rPr>
                <w:rFonts w:ascii="TH SarabunIT๙" w:hAnsi="TH SarabunIT๙" w:cs="TH SarabunIT๙"/>
                <w:spacing w:val="-10"/>
              </w:rPr>
              <w:t xml:space="preserve"> </w:t>
            </w:r>
          </w:p>
          <w:p w14:paraId="7253231E">
            <w:pPr>
              <w:rPr>
                <w:rFonts w:ascii="TH SarabunIT๙" w:hAnsi="TH SarabunIT๙" w:cs="TH SarabunIT๙"/>
                <w:color w:val="000000"/>
                <w:cs/>
              </w:rPr>
            </w:pPr>
          </w:p>
        </w:tc>
        <w:tc>
          <w:tcPr>
            <w:tcW w:w="1098" w:type="dxa"/>
          </w:tcPr>
          <w:p w14:paraId="7A772EFB">
            <w:pPr>
              <w:pStyle w:val="87"/>
              <w:rPr>
                <w:rFonts w:ascii="TH SarabunIT๙" w:hAnsi="TH SarabunIT๙" w:cs="TH SarabunIT๙"/>
                <w:spacing w:val="-10"/>
              </w:rPr>
            </w:pPr>
            <w:r>
              <w:rPr>
                <w:rFonts w:ascii="TH SarabunIT๙" w:hAnsi="TH SarabunIT๙" w:cs="TH SarabunIT๙"/>
                <w:spacing w:val="-10"/>
                <w:cs/>
                <w:lang w:val="th-TH" w:bidi="th-TH"/>
              </w:rPr>
              <w:t>ตั้งคำถามหรือระบุปัญหาอย่างง่ายจากการสังเกตสิ่งต่าง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รอบตัว</w:t>
            </w:r>
            <w:r>
              <w:rPr>
                <w:rFonts w:ascii="TH SarabunIT๙" w:hAnsi="TH SarabunIT๙" w:cs="TH SarabunIT๙"/>
                <w:spacing w:val="-10"/>
              </w:rPr>
              <w:t xml:space="preserve"> </w:t>
            </w:r>
            <w:r>
              <w:rPr>
                <w:rFonts w:ascii="TH SarabunIT๙" w:hAnsi="TH SarabunIT๙" w:cs="TH SarabunIT๙"/>
                <w:spacing w:val="-10"/>
                <w:cs/>
                <w:lang w:val="th-TH" w:bidi="th-TH"/>
              </w:rPr>
              <w:t>สถานการณ์</w:t>
            </w:r>
            <w:r>
              <w:rPr>
                <w:rFonts w:ascii="TH SarabunIT๙" w:hAnsi="TH SarabunIT๙" w:cs="TH SarabunIT๙"/>
                <w:spacing w:val="-10"/>
              </w:rPr>
              <w:t xml:space="preserve"> </w:t>
            </w:r>
            <w:r>
              <w:rPr>
                <w:rFonts w:ascii="TH SarabunIT๙" w:hAnsi="TH SarabunIT๙" w:cs="TH SarabunIT๙"/>
                <w:spacing w:val="-10"/>
                <w:cs/>
                <w:lang w:val="th-TH" w:bidi="th-TH"/>
              </w:rPr>
              <w:t>หรือปรากฏการณ์ในชีวิตประจำวัน</w:t>
            </w:r>
            <w:r>
              <w:rPr>
                <w:rFonts w:ascii="TH SarabunIT๙" w:hAnsi="TH SarabunIT๙" w:cs="TH SarabunIT๙"/>
                <w:spacing w:val="-10"/>
              </w:rPr>
              <w:t xml:space="preserve"> </w:t>
            </w:r>
            <w:r>
              <w:rPr>
                <w:rFonts w:ascii="TH SarabunIT๙" w:hAnsi="TH SarabunIT๙" w:cs="TH SarabunIT๙"/>
                <w:spacing w:val="-10"/>
                <w:cs/>
                <w:lang w:val="th-TH" w:bidi="th-TH"/>
              </w:rPr>
              <w:t>สังเกต</w:t>
            </w:r>
            <w:r>
              <w:rPr>
                <w:rFonts w:ascii="TH SarabunIT๙" w:hAnsi="TH SarabunIT๙" w:cs="TH SarabunIT๙"/>
                <w:spacing w:val="-10"/>
              </w:rPr>
              <w:t xml:space="preserve"> </w:t>
            </w:r>
            <w:r>
              <w:rPr>
                <w:rFonts w:ascii="TH SarabunIT๙" w:hAnsi="TH SarabunIT๙" w:cs="TH SarabunIT๙"/>
                <w:spacing w:val="-10"/>
                <w:cs/>
                <w:lang w:val="th-TH" w:bidi="th-TH"/>
              </w:rPr>
              <w:t>จำแนก</w:t>
            </w:r>
            <w:r>
              <w:rPr>
                <w:rFonts w:ascii="TH SarabunIT๙" w:hAnsi="TH SarabunIT๙" w:cs="TH SarabunIT๙"/>
                <w:spacing w:val="-10"/>
              </w:rPr>
              <w:t xml:space="preserve"> </w:t>
            </w:r>
            <w:r>
              <w:rPr>
                <w:rFonts w:ascii="TH SarabunIT๙" w:hAnsi="TH SarabunIT๙" w:cs="TH SarabunIT๙"/>
                <w:spacing w:val="-10"/>
                <w:cs/>
                <w:lang w:val="th-TH" w:bidi="th-TH"/>
              </w:rPr>
              <w:t>หรือระบุความสัมพันธ์ของสิ่งที่เกี่ยวข้องกับปรากฏการณ์หรือสถานการณ์นั้น</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ได้</w:t>
            </w:r>
            <w:r>
              <w:rPr>
                <w:rFonts w:ascii="TH SarabunIT๙" w:hAnsi="TH SarabunIT๙" w:cs="TH SarabunIT๙"/>
                <w:spacing w:val="-10"/>
              </w:rPr>
              <w:t xml:space="preserve"> </w:t>
            </w:r>
            <w:r>
              <w:rPr>
                <w:rFonts w:ascii="TH SarabunIT๙" w:hAnsi="TH SarabunIT๙" w:cs="TH SarabunIT๙"/>
                <w:spacing w:val="-10"/>
                <w:cs/>
                <w:lang w:val="th-TH" w:bidi="th-TH"/>
              </w:rPr>
              <w:t>สามารถสำรวจ</w:t>
            </w:r>
            <w:r>
              <w:rPr>
                <w:rFonts w:ascii="TH SarabunIT๙" w:hAnsi="TH SarabunIT๙" w:cs="TH SarabunIT๙"/>
                <w:spacing w:val="-10"/>
              </w:rPr>
              <w:t xml:space="preserve"> </w:t>
            </w:r>
            <w:r>
              <w:rPr>
                <w:rFonts w:ascii="TH SarabunIT๙" w:hAnsi="TH SarabunIT๙" w:cs="TH SarabunIT๙"/>
                <w:spacing w:val="-10"/>
                <w:cs/>
                <w:lang w:val="th-TH" w:bidi="th-TH"/>
              </w:rPr>
              <w:t>วางแผน</w:t>
            </w:r>
            <w:r>
              <w:rPr>
                <w:rFonts w:ascii="TH SarabunIT๙" w:hAnsi="TH SarabunIT๙" w:cs="TH SarabunIT๙"/>
                <w:spacing w:val="-10"/>
              </w:rPr>
              <w:t xml:space="preserve"> </w:t>
            </w:r>
            <w:r>
              <w:rPr>
                <w:rFonts w:ascii="TH SarabunIT๙" w:hAnsi="TH SarabunIT๙" w:cs="TH SarabunIT๙"/>
                <w:spacing w:val="-10"/>
                <w:cs/>
                <w:lang w:val="th-TH" w:bidi="th-TH"/>
              </w:rPr>
              <w:t>รวบรวมข้อมูลหรือทรัพยากร</w:t>
            </w:r>
            <w:r>
              <w:rPr>
                <w:rFonts w:ascii="TH SarabunIT๙" w:hAnsi="TH SarabunIT๙" w:cs="TH SarabunIT๙"/>
                <w:spacing w:val="-10"/>
              </w:rPr>
              <w:t xml:space="preserve"> </w:t>
            </w:r>
            <w:r>
              <w:rPr>
                <w:rFonts w:ascii="TH SarabunIT๙" w:hAnsi="TH SarabunIT๙" w:cs="TH SarabunIT๙"/>
                <w:spacing w:val="-10"/>
                <w:cs/>
                <w:lang w:val="th-TH" w:bidi="th-TH"/>
              </w:rPr>
              <w:t>สรุปข้อมูล</w:t>
            </w:r>
            <w:r>
              <w:rPr>
                <w:rFonts w:ascii="TH SarabunIT๙" w:hAnsi="TH SarabunIT๙" w:cs="TH SarabunIT๙"/>
                <w:spacing w:val="-10"/>
              </w:rPr>
              <w:t xml:space="preserve"> </w:t>
            </w:r>
            <w:r>
              <w:rPr>
                <w:rFonts w:ascii="TH SarabunIT๙" w:hAnsi="TH SarabunIT๙" w:cs="TH SarabunIT๙"/>
                <w:spacing w:val="-10"/>
                <w:cs/>
                <w:lang w:val="th-TH" w:bidi="th-TH"/>
              </w:rPr>
              <w:t>และเสนอแนวทางแก้ปัญหาอย่างง่ายได้</w:t>
            </w:r>
            <w:r>
              <w:rPr>
                <w:rFonts w:ascii="TH SarabunIT๙" w:hAnsi="TH SarabunIT๙" w:cs="TH SarabunIT๙"/>
                <w:spacing w:val="-10"/>
              </w:rPr>
              <w:t xml:space="preserve"> </w:t>
            </w:r>
            <w:r>
              <w:rPr>
                <w:rFonts w:ascii="TH SarabunIT๙" w:hAnsi="TH SarabunIT๙" w:cs="TH SarabunIT๙"/>
                <w:spacing w:val="-10"/>
                <w:cs/>
                <w:lang w:val="th-TH" w:bidi="th-TH"/>
              </w:rPr>
              <w:t>พร้อมแสดงเหตุผลและประเมินความเหมาะสมของคำตอบ</w:t>
            </w:r>
            <w:r>
              <w:rPr>
                <w:rFonts w:ascii="TH SarabunIT๙" w:hAnsi="TH SarabunIT๙" w:cs="TH SarabunIT๙"/>
                <w:spacing w:val="-10"/>
              </w:rPr>
              <w:t xml:space="preserve"> </w:t>
            </w:r>
            <w:r>
              <w:rPr>
                <w:rFonts w:ascii="TH SarabunIT๙" w:hAnsi="TH SarabunIT๙" w:cs="TH SarabunIT๙"/>
                <w:spacing w:val="-10"/>
                <w:cs/>
                <w:lang w:val="th-TH" w:bidi="th-TH"/>
              </w:rPr>
              <w:t>สามารถจินตนาการและเสนอความคิดได้อย่างคล่องแคล่ว</w:t>
            </w:r>
            <w:r>
              <w:rPr>
                <w:rFonts w:ascii="TH SarabunIT๙" w:hAnsi="TH SarabunIT๙" w:cs="TH SarabunIT๙"/>
                <w:spacing w:val="-10"/>
              </w:rPr>
              <w:t xml:space="preserve"> </w:t>
            </w:r>
            <w:r>
              <w:rPr>
                <w:rFonts w:ascii="TH SarabunIT๙" w:hAnsi="TH SarabunIT๙" w:cs="TH SarabunIT๙"/>
                <w:spacing w:val="-10"/>
                <w:cs/>
                <w:lang w:val="th-TH" w:bidi="th-TH"/>
              </w:rPr>
              <w:t>หลายประเภทและหลายทิศทาง</w:t>
            </w:r>
            <w:r>
              <w:rPr>
                <w:rFonts w:ascii="TH SarabunIT๙" w:hAnsi="TH SarabunIT๙" w:cs="TH SarabunIT๙"/>
                <w:spacing w:val="-10"/>
              </w:rPr>
              <w:t xml:space="preserve"> </w:t>
            </w:r>
            <w:r>
              <w:rPr>
                <w:rFonts w:ascii="TH SarabunIT๙" w:hAnsi="TH SarabunIT๙" w:cs="TH SarabunIT๙"/>
                <w:spacing w:val="-10"/>
                <w:cs/>
                <w:lang w:val="th-TH" w:bidi="th-TH"/>
              </w:rPr>
              <w:t>ตลอดจนสามารถผลิตผลงานอย่างง่าย</w:t>
            </w:r>
            <w:r>
              <w:rPr>
                <w:rFonts w:ascii="TH SarabunIT๙" w:hAnsi="TH SarabunIT๙" w:cs="TH SarabunIT๙"/>
                <w:spacing w:val="-10"/>
              </w:rPr>
              <w:t xml:space="preserve"> </w:t>
            </w:r>
            <w:r>
              <w:rPr>
                <w:rFonts w:ascii="TH SarabunIT๙" w:hAnsi="TH SarabunIT๙" w:cs="TH SarabunIT๙"/>
                <w:spacing w:val="-10"/>
                <w:cs/>
                <w:lang w:val="th-TH" w:bidi="th-TH"/>
              </w:rPr>
              <w:t>โดยอาศัยต้นแบบ</w:t>
            </w:r>
            <w:r>
              <w:rPr>
                <w:rFonts w:ascii="TH SarabunIT๙" w:hAnsi="TH SarabunIT๙" w:cs="TH SarabunIT๙"/>
                <w:spacing w:val="-10"/>
              </w:rPr>
              <w:t xml:space="preserve"> </w:t>
            </w:r>
          </w:p>
          <w:p w14:paraId="49524167">
            <w:pPr>
              <w:pStyle w:val="87"/>
              <w:rPr>
                <w:rFonts w:ascii="TH SarabunIT๙" w:hAnsi="TH SarabunIT๙" w:cs="TH SarabunIT๙"/>
                <w:spacing w:val="-10"/>
              </w:rPr>
            </w:pPr>
          </w:p>
          <w:p w14:paraId="73A3EDBF">
            <w:pPr>
              <w:pStyle w:val="87"/>
              <w:rPr>
                <w:rFonts w:ascii="TH SarabunIT๙" w:hAnsi="TH SarabunIT๙" w:cs="TH SarabunIT๙"/>
                <w:spacing w:val="-10"/>
                <w:cs/>
              </w:rPr>
            </w:pPr>
          </w:p>
        </w:tc>
        <w:tc>
          <w:tcPr>
            <w:tcW w:w="1192" w:type="dxa"/>
          </w:tcPr>
          <w:p w14:paraId="72E4B6B7">
            <w:pPr>
              <w:pStyle w:val="87"/>
              <w:rPr>
                <w:rFonts w:ascii="TH SarabunIT๙" w:hAnsi="TH SarabunIT๙" w:cs="TH SarabunIT๙"/>
                <w:spacing w:val="-10"/>
              </w:rPr>
            </w:pPr>
            <w:r>
              <w:rPr>
                <w:rFonts w:ascii="TH SarabunIT๙" w:hAnsi="TH SarabunIT๙" w:cs="TH SarabunIT๙"/>
                <w:spacing w:val="-10"/>
                <w:cs/>
                <w:lang w:val="th-TH" w:bidi="th-TH"/>
              </w:rPr>
              <w:t>รับและส่งสารอย่างตั้งใจโดยใช้ประสาทสัมผัส</w:t>
            </w:r>
            <w:r>
              <w:rPr>
                <w:rFonts w:ascii="TH SarabunIT๙" w:hAnsi="TH SarabunIT๙" w:cs="TH SarabunIT๙"/>
                <w:spacing w:val="-10"/>
              </w:rPr>
              <w:t xml:space="preserve"> </w:t>
            </w:r>
            <w:r>
              <w:rPr>
                <w:rFonts w:ascii="TH SarabunIT๙" w:hAnsi="TH SarabunIT๙" w:cs="TH SarabunIT๙"/>
                <w:spacing w:val="-10"/>
                <w:cs/>
                <w:lang w:val="th-TH" w:bidi="th-TH"/>
              </w:rPr>
              <w:t>เข้าใจนัยตรง</w:t>
            </w:r>
            <w:r>
              <w:rPr>
                <w:rFonts w:ascii="TH SarabunIT๙" w:hAnsi="TH SarabunIT๙" w:cs="TH SarabunIT๙"/>
                <w:spacing w:val="-10"/>
              </w:rPr>
              <w:t xml:space="preserve"> </w:t>
            </w:r>
            <w:r>
              <w:rPr>
                <w:rFonts w:ascii="TH SarabunIT๙" w:hAnsi="TH SarabunIT๙" w:cs="TH SarabunIT๙"/>
                <w:spacing w:val="-10"/>
                <w:cs/>
                <w:lang w:val="th-TH" w:bidi="th-TH"/>
              </w:rPr>
              <w:t>บอกข้อมูลและความรู้สึกที่มีต่อสารในสถานการณ์ใกล้ตัวแบบตรงไปตรงมา</w:t>
            </w:r>
            <w:r>
              <w:rPr>
                <w:rFonts w:ascii="TH SarabunIT๙" w:hAnsi="TH SarabunIT๙" w:cs="TH SarabunIT๙"/>
                <w:spacing w:val="-10"/>
              </w:rPr>
              <w:t xml:space="preserve"> </w:t>
            </w:r>
            <w:r>
              <w:rPr>
                <w:rFonts w:ascii="TH SarabunIT๙" w:hAnsi="TH SarabunIT๙" w:cs="TH SarabunIT๙"/>
                <w:spacing w:val="-10"/>
                <w:cs/>
                <w:lang w:val="th-TH" w:bidi="th-TH"/>
              </w:rPr>
              <w:t>โดยเลือกและผลิตสื่อที่เหมาะสมกับบุคคลผ่านการเคลื่อนไหว</w:t>
            </w:r>
            <w:r>
              <w:rPr>
                <w:rFonts w:ascii="TH SarabunIT๙" w:hAnsi="TH SarabunIT๙" w:cs="TH SarabunIT๙"/>
                <w:spacing w:val="-10"/>
              </w:rPr>
              <w:t xml:space="preserve"> </w:t>
            </w:r>
            <w:r>
              <w:rPr>
                <w:rFonts w:ascii="TH SarabunIT๙" w:hAnsi="TH SarabunIT๙" w:cs="TH SarabunIT๙"/>
                <w:spacing w:val="-10"/>
                <w:cs/>
                <w:lang w:val="th-TH" w:bidi="th-TH"/>
              </w:rPr>
              <w:t>ท่าทาง</w:t>
            </w:r>
            <w:r>
              <w:rPr>
                <w:rFonts w:ascii="TH SarabunIT๙" w:hAnsi="TH SarabunIT๙" w:cs="TH SarabunIT๙"/>
                <w:spacing w:val="-10"/>
              </w:rPr>
              <w:t xml:space="preserve"> </w:t>
            </w:r>
            <w:r>
              <w:rPr>
                <w:rFonts w:ascii="TH SarabunIT๙" w:hAnsi="TH SarabunIT๙" w:cs="TH SarabunIT๙"/>
                <w:spacing w:val="-10"/>
                <w:cs/>
                <w:lang w:val="th-TH" w:bidi="th-TH"/>
              </w:rPr>
              <w:t>เสียง</w:t>
            </w:r>
            <w:r>
              <w:rPr>
                <w:rFonts w:ascii="TH SarabunIT๙" w:hAnsi="TH SarabunIT๙" w:cs="TH SarabunIT๙"/>
                <w:spacing w:val="-10"/>
              </w:rPr>
              <w:t xml:space="preserve"> </w:t>
            </w:r>
            <w:r>
              <w:rPr>
                <w:rFonts w:ascii="TH SarabunIT๙" w:hAnsi="TH SarabunIT๙" w:cs="TH SarabunIT๙"/>
                <w:spacing w:val="-10"/>
                <w:cs/>
                <w:lang w:val="th-TH" w:bidi="th-TH"/>
              </w:rPr>
              <w:t>ภาษา</w:t>
            </w:r>
            <w:r>
              <w:rPr>
                <w:rFonts w:ascii="TH SarabunIT๙" w:hAnsi="TH SarabunIT๙" w:cs="TH SarabunIT๙"/>
                <w:spacing w:val="-10"/>
              </w:rPr>
              <w:t xml:space="preserve"> </w:t>
            </w:r>
            <w:r>
              <w:rPr>
                <w:rFonts w:ascii="TH SarabunIT๙" w:hAnsi="TH SarabunIT๙" w:cs="TH SarabunIT๙"/>
                <w:spacing w:val="-10"/>
                <w:cs/>
                <w:lang w:val="th-TH" w:bidi="th-TH"/>
              </w:rPr>
              <w:t>ภาพ</w:t>
            </w:r>
            <w:r>
              <w:rPr>
                <w:rFonts w:ascii="TH SarabunIT๙" w:hAnsi="TH SarabunIT๙" w:cs="TH SarabunIT๙"/>
                <w:spacing w:val="-10"/>
              </w:rPr>
              <w:t xml:space="preserve"> </w:t>
            </w:r>
            <w:r>
              <w:rPr>
                <w:rFonts w:ascii="TH SarabunIT๙" w:hAnsi="TH SarabunIT๙" w:cs="TH SarabunIT๙"/>
                <w:spacing w:val="-10"/>
                <w:cs/>
                <w:lang w:val="th-TH" w:bidi="th-TH"/>
              </w:rPr>
              <w:t>สัญลักษณ์</w:t>
            </w:r>
            <w:r>
              <w:rPr>
                <w:rFonts w:ascii="TH SarabunIT๙" w:hAnsi="TH SarabunIT๙" w:cs="TH SarabunIT๙"/>
                <w:spacing w:val="-10"/>
              </w:rPr>
              <w:t xml:space="preserve"> </w:t>
            </w:r>
            <w:r>
              <w:rPr>
                <w:rFonts w:ascii="TH SarabunIT๙" w:hAnsi="TH SarabunIT๙" w:cs="TH SarabunIT๙"/>
                <w:spacing w:val="-10"/>
                <w:cs/>
                <w:lang w:val="th-TH" w:bidi="th-TH"/>
              </w:rPr>
              <w:t>และผลงานแบบง่าย</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พร้อมทั้งคำนึงถึงประโยชน์และโทษของการสื่อสารที่มีผลกระทบ</w:t>
            </w:r>
            <w:r>
              <w:rPr>
                <w:rFonts w:ascii="TH SarabunIT๙" w:hAnsi="TH SarabunIT๙" w:cs="TH SarabunIT๙"/>
                <w:spacing w:val="-10"/>
              </w:rPr>
              <w:t xml:space="preserve"> </w:t>
            </w:r>
            <w:r>
              <w:rPr>
                <w:rFonts w:ascii="TH SarabunIT๙" w:hAnsi="TH SarabunIT๙" w:cs="TH SarabunIT๙"/>
                <w:spacing w:val="-10"/>
                <w:cs/>
                <w:lang w:val="th-TH" w:bidi="th-TH"/>
              </w:rPr>
              <w:t>ต่อตนเอง</w:t>
            </w:r>
            <w:r>
              <w:rPr>
                <w:rFonts w:ascii="TH SarabunIT๙" w:hAnsi="TH SarabunIT๙" w:cs="TH SarabunIT๙"/>
                <w:spacing w:val="-10"/>
              </w:rPr>
              <w:t xml:space="preserve"> </w:t>
            </w:r>
          </w:p>
          <w:p w14:paraId="4B426DE9">
            <w:pPr>
              <w:rPr>
                <w:rFonts w:ascii="TH SarabunIT๙" w:hAnsi="TH SarabunIT๙" w:cs="TH SarabunIT๙"/>
                <w:cs/>
              </w:rPr>
            </w:pPr>
          </w:p>
        </w:tc>
        <w:tc>
          <w:tcPr>
            <w:tcW w:w="1019" w:type="dxa"/>
          </w:tcPr>
          <w:p w14:paraId="4E7F5EFB">
            <w:pPr>
              <w:pStyle w:val="87"/>
              <w:rPr>
                <w:rFonts w:ascii="TH SarabunIT๙" w:hAnsi="TH SarabunIT๙" w:cs="TH SarabunIT๙"/>
                <w:spacing w:val="-10"/>
              </w:rPr>
            </w:pPr>
            <w:r>
              <w:rPr>
                <w:rFonts w:ascii="TH SarabunIT๙" w:hAnsi="TH SarabunIT๙" w:cs="TH SarabunIT๙"/>
                <w:spacing w:val="-10"/>
                <w:cs/>
                <w:lang w:val="th-TH" w:bidi="th-TH"/>
              </w:rPr>
              <w:t>รู้และรับผิดชอบในบทบาทหน้าที่ของตนเอง</w:t>
            </w:r>
            <w:r>
              <w:rPr>
                <w:rFonts w:ascii="TH SarabunIT๙" w:hAnsi="TH SarabunIT๙" w:cs="TH SarabunIT๙"/>
                <w:spacing w:val="-10"/>
              </w:rPr>
              <w:t xml:space="preserve"> </w:t>
            </w:r>
            <w:r>
              <w:rPr>
                <w:rFonts w:ascii="TH SarabunIT๙" w:hAnsi="TH SarabunIT๙" w:cs="TH SarabunIT๙"/>
                <w:spacing w:val="-10"/>
                <w:cs/>
                <w:lang w:val="th-TH" w:bidi="th-TH"/>
              </w:rPr>
              <w:t>มีความมั่นใจในการทำงานตามขั้นตอนต่าง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ให้สำเร็จ</w:t>
            </w:r>
            <w:r>
              <w:rPr>
                <w:rFonts w:ascii="TH SarabunIT๙" w:hAnsi="TH SarabunIT๙" w:cs="TH SarabunIT๙"/>
                <w:spacing w:val="-10"/>
              </w:rPr>
              <w:t xml:space="preserve"> </w:t>
            </w:r>
            <w:r>
              <w:rPr>
                <w:rFonts w:ascii="TH SarabunIT๙" w:hAnsi="TH SarabunIT๙" w:cs="TH SarabunIT๙"/>
                <w:spacing w:val="-10"/>
                <w:cs/>
                <w:lang w:val="th-TH" w:bidi="th-TH"/>
              </w:rPr>
              <w:t>ตามคำแนะนำ</w:t>
            </w:r>
            <w:r>
              <w:rPr>
                <w:rFonts w:ascii="TH SarabunIT๙" w:hAnsi="TH SarabunIT๙" w:cs="TH SarabunIT๙"/>
                <w:spacing w:val="-10"/>
              </w:rPr>
              <w:t xml:space="preserve"> </w:t>
            </w:r>
            <w:r>
              <w:rPr>
                <w:rFonts w:ascii="TH SarabunIT๙" w:hAnsi="TH SarabunIT๙" w:cs="TH SarabunIT๙"/>
                <w:spacing w:val="-10"/>
                <w:cs/>
                <w:lang w:val="th-TH" w:bidi="th-TH"/>
              </w:rPr>
              <w:t>และปฏิบัติตามกฎ</w:t>
            </w:r>
            <w:r>
              <w:rPr>
                <w:rFonts w:ascii="TH SarabunIT๙" w:hAnsi="TH SarabunIT๙" w:cs="TH SarabunIT๙"/>
                <w:spacing w:val="-10"/>
              </w:rPr>
              <w:t xml:space="preserve"> </w:t>
            </w:r>
            <w:r>
              <w:rPr>
                <w:rFonts w:ascii="TH SarabunIT๙" w:hAnsi="TH SarabunIT๙" w:cs="TH SarabunIT๙"/>
                <w:spacing w:val="-10"/>
                <w:cs/>
                <w:lang w:val="th-TH" w:bidi="th-TH"/>
              </w:rPr>
              <w:t>กติกา</w:t>
            </w:r>
            <w:r>
              <w:rPr>
                <w:rFonts w:ascii="TH SarabunIT๙" w:hAnsi="TH SarabunIT๙" w:cs="TH SarabunIT๙"/>
                <w:spacing w:val="-10"/>
              </w:rPr>
              <w:t xml:space="preserve"> </w:t>
            </w:r>
            <w:r>
              <w:rPr>
                <w:rFonts w:ascii="TH SarabunIT๙" w:hAnsi="TH SarabunIT๙" w:cs="TH SarabunIT๙"/>
                <w:spacing w:val="-10"/>
                <w:cs/>
                <w:lang w:val="th-TH" w:bidi="th-TH"/>
              </w:rPr>
              <w:t>ของทีม</w:t>
            </w:r>
            <w:r>
              <w:rPr>
                <w:rFonts w:ascii="TH SarabunIT๙" w:hAnsi="TH SarabunIT๙" w:cs="TH SarabunIT๙"/>
                <w:spacing w:val="-10"/>
              </w:rPr>
              <w:t xml:space="preserve"> </w:t>
            </w:r>
            <w:r>
              <w:rPr>
                <w:rFonts w:ascii="TH SarabunIT๙" w:hAnsi="TH SarabunIT๙" w:cs="TH SarabunIT๙"/>
                <w:spacing w:val="-10"/>
                <w:cs/>
                <w:lang w:val="th-TH" w:bidi="th-TH"/>
              </w:rPr>
              <w:t>เมื่อได้รับการชี้แนะเพื่อสนับสนุนการทำกิจกรรมร่วมกับผู้อื่น</w:t>
            </w:r>
            <w:r>
              <w:rPr>
                <w:rFonts w:ascii="TH SarabunIT๙" w:hAnsi="TH SarabunIT๙" w:cs="TH SarabunIT๙"/>
                <w:spacing w:val="-10"/>
              </w:rPr>
              <w:t xml:space="preserve"> </w:t>
            </w:r>
            <w:r>
              <w:rPr>
                <w:rFonts w:ascii="TH SarabunIT๙" w:hAnsi="TH SarabunIT๙" w:cs="TH SarabunIT๙"/>
                <w:spacing w:val="-10"/>
                <w:cs/>
                <w:lang w:val="th-TH" w:bidi="th-TH"/>
              </w:rPr>
              <w:t>ให้บรรลุผลสำเร็จ</w:t>
            </w:r>
            <w:r>
              <w:rPr>
                <w:rFonts w:ascii="TH SarabunIT๙" w:hAnsi="TH SarabunIT๙" w:cs="TH SarabunIT๙"/>
                <w:spacing w:val="-10"/>
              </w:rPr>
              <w:t xml:space="preserve"> </w:t>
            </w:r>
            <w:r>
              <w:rPr>
                <w:rFonts w:ascii="TH SarabunIT๙" w:hAnsi="TH SarabunIT๙" w:cs="TH SarabunIT๙"/>
                <w:spacing w:val="-10"/>
                <w:cs/>
                <w:lang w:val="th-TH" w:bidi="th-TH"/>
              </w:rPr>
              <w:t>สามารถรับรู้ความรู้สึกของผู้อื่นและตอบสนองต่อสถานการณ์ต่าง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ตามคำแนะนำ</w:t>
            </w:r>
            <w:r>
              <w:rPr>
                <w:rFonts w:ascii="TH SarabunIT๙" w:hAnsi="TH SarabunIT๙" w:cs="TH SarabunIT๙"/>
                <w:spacing w:val="-10"/>
              </w:rPr>
              <w:t xml:space="preserve"> </w:t>
            </w:r>
          </w:p>
          <w:p w14:paraId="076BAD23">
            <w:pPr>
              <w:rPr>
                <w:rFonts w:ascii="TH SarabunIT๙" w:hAnsi="TH SarabunIT๙" w:cs="TH SarabunIT๙"/>
                <w:cs/>
              </w:rPr>
            </w:pPr>
          </w:p>
        </w:tc>
        <w:tc>
          <w:tcPr>
            <w:tcW w:w="1387" w:type="dxa"/>
          </w:tcPr>
          <w:p w14:paraId="48DDC50C">
            <w:pPr>
              <w:pStyle w:val="87"/>
              <w:rPr>
                <w:rFonts w:ascii="TH SarabunIT๙" w:hAnsi="TH SarabunIT๙" w:cs="TH SarabunIT๙"/>
                <w:spacing w:val="-10"/>
              </w:rPr>
            </w:pPr>
            <w:r>
              <w:rPr>
                <w:rFonts w:ascii="TH SarabunIT๙" w:hAnsi="TH SarabunIT๙" w:cs="TH SarabunIT๙"/>
                <w:spacing w:val="-10"/>
                <w:cs/>
                <w:lang w:val="th-TH" w:bidi="th-TH"/>
              </w:rPr>
              <w:t>มีความสามารถในการยับยั้งชั่งใจ</w:t>
            </w:r>
            <w:r>
              <w:rPr>
                <w:rFonts w:ascii="TH SarabunIT๙" w:hAnsi="TH SarabunIT๙" w:cs="TH SarabunIT๙"/>
                <w:spacing w:val="-10"/>
              </w:rPr>
              <w:t xml:space="preserve"> </w:t>
            </w:r>
            <w:r>
              <w:rPr>
                <w:rFonts w:ascii="TH SarabunIT๙" w:hAnsi="TH SarabunIT๙" w:cs="TH SarabunIT๙"/>
                <w:spacing w:val="-10"/>
                <w:cs/>
                <w:lang w:val="th-TH" w:bidi="th-TH"/>
              </w:rPr>
              <w:t>เคารพสิทธิเสรีภาพของผู้อื่น</w:t>
            </w:r>
            <w:r>
              <w:rPr>
                <w:rFonts w:ascii="TH SarabunIT๙" w:hAnsi="TH SarabunIT๙" w:cs="TH SarabunIT๙"/>
                <w:spacing w:val="-10"/>
              </w:rPr>
              <w:t xml:space="preserve"> </w:t>
            </w:r>
            <w:r>
              <w:rPr>
                <w:rFonts w:ascii="TH SarabunIT๙" w:hAnsi="TH SarabunIT๙" w:cs="TH SarabunIT๙"/>
                <w:spacing w:val="-10"/>
                <w:cs/>
                <w:lang w:val="th-TH" w:bidi="th-TH"/>
              </w:rPr>
              <w:t>รู้จักปฏิเสธ</w:t>
            </w:r>
            <w:r>
              <w:rPr>
                <w:rFonts w:ascii="TH SarabunIT๙" w:hAnsi="TH SarabunIT๙" w:cs="TH SarabunIT๙"/>
                <w:spacing w:val="-10"/>
              </w:rPr>
              <w:t xml:space="preserve"> </w:t>
            </w:r>
            <w:r>
              <w:rPr>
                <w:rFonts w:ascii="TH SarabunIT๙" w:hAnsi="TH SarabunIT๙" w:cs="TH SarabunIT๙"/>
                <w:spacing w:val="-10"/>
                <w:cs/>
                <w:lang w:val="th-TH" w:bidi="th-TH"/>
              </w:rPr>
              <w:t>ช่วยเหลือผู้อื่นเมื่อได้รับการร้องขอ</w:t>
            </w:r>
            <w:r>
              <w:rPr>
                <w:rFonts w:ascii="TH SarabunIT๙" w:hAnsi="TH SarabunIT๙" w:cs="TH SarabunIT๙"/>
                <w:spacing w:val="-10"/>
              </w:rPr>
              <w:t xml:space="preserve"> </w:t>
            </w:r>
            <w:r>
              <w:rPr>
                <w:rFonts w:ascii="TH SarabunIT๙" w:hAnsi="TH SarabunIT๙" w:cs="TH SarabunIT๙"/>
                <w:spacing w:val="-10"/>
                <w:cs/>
                <w:lang w:val="th-TH" w:bidi="th-TH"/>
              </w:rPr>
              <w:t>รับผิดชอบและปฏิบัติตนอย่างเหมาะสม</w:t>
            </w:r>
            <w:r>
              <w:rPr>
                <w:rFonts w:ascii="TH SarabunIT๙" w:hAnsi="TH SarabunIT๙" w:cs="TH SarabunIT๙"/>
                <w:spacing w:val="-10"/>
              </w:rPr>
              <w:t xml:space="preserve"> </w:t>
            </w:r>
            <w:r>
              <w:rPr>
                <w:rFonts w:ascii="TH SarabunIT๙" w:hAnsi="TH SarabunIT๙" w:cs="TH SarabunIT๙"/>
                <w:spacing w:val="-10"/>
                <w:cs/>
                <w:lang w:val="th-TH" w:bidi="th-TH"/>
              </w:rPr>
              <w:t>ตามบทบาทหน้าที่ของตนเอง</w:t>
            </w:r>
            <w:r>
              <w:rPr>
                <w:rFonts w:ascii="TH SarabunIT๙" w:hAnsi="TH SarabunIT๙" w:cs="TH SarabunIT๙"/>
                <w:spacing w:val="-10"/>
              </w:rPr>
              <w:t xml:space="preserve"> </w:t>
            </w:r>
            <w:r>
              <w:rPr>
                <w:rFonts w:ascii="TH SarabunIT๙" w:hAnsi="TH SarabunIT๙" w:cs="TH SarabunIT๙"/>
                <w:spacing w:val="-10"/>
                <w:cs/>
                <w:lang w:val="th-TH" w:bidi="th-TH"/>
              </w:rPr>
              <w:t>มีส่วนร่วมในกิจกรรมส่วนรวมต่าง</w:t>
            </w:r>
            <w:r>
              <w:rPr>
                <w:rFonts w:ascii="TH SarabunIT๙" w:hAnsi="TH SarabunIT๙" w:cs="TH SarabunIT๙"/>
                <w:spacing w:val="-10"/>
              </w:rPr>
              <w:t xml:space="preserve"> </w:t>
            </w:r>
            <w:r>
              <w:rPr>
                <w:rFonts w:ascii="TH SarabunIT๙" w:hAnsi="TH SarabunIT๙" w:cs="TH SarabunIT๙"/>
                <w:spacing w:val="-10"/>
                <w:cs/>
                <w:lang w:val="th-TH" w:bidi="th-TH"/>
              </w:rPr>
              <w:t>ๆ</w:t>
            </w:r>
            <w:r>
              <w:rPr>
                <w:rFonts w:ascii="TH SarabunIT๙" w:hAnsi="TH SarabunIT๙" w:cs="TH SarabunIT๙"/>
                <w:spacing w:val="-10"/>
              </w:rPr>
              <w:t xml:space="preserve"> </w:t>
            </w:r>
            <w:r>
              <w:rPr>
                <w:rFonts w:ascii="TH SarabunIT๙" w:hAnsi="TH SarabunIT๙" w:cs="TH SarabunIT๙"/>
                <w:spacing w:val="-10"/>
                <w:cs/>
                <w:lang w:val="th-TH" w:bidi="th-TH"/>
              </w:rPr>
              <w:t>ที่โรงเรียน</w:t>
            </w:r>
            <w:r>
              <w:rPr>
                <w:rFonts w:ascii="TH SarabunIT๙" w:hAnsi="TH SarabunIT๙" w:cs="TH SarabunIT๙"/>
                <w:spacing w:val="-10"/>
              </w:rPr>
              <w:t xml:space="preserve"> </w:t>
            </w:r>
            <w:r>
              <w:rPr>
                <w:rFonts w:ascii="TH SarabunIT๙" w:hAnsi="TH SarabunIT๙" w:cs="TH SarabunIT๙"/>
                <w:spacing w:val="-10"/>
                <w:cs/>
                <w:lang w:val="th-TH" w:bidi="th-TH"/>
              </w:rPr>
              <w:t>จัดขึ้นหรือครูมอบหมายและแจ้งผู้เกี่ยวข้องเมื่อพบปัญหาหรือความขัดแย้ง</w:t>
            </w:r>
            <w:r>
              <w:rPr>
                <w:rFonts w:ascii="TH SarabunIT๙" w:hAnsi="TH SarabunIT๙" w:cs="TH SarabunIT๙"/>
                <w:spacing w:val="-10"/>
              </w:rPr>
              <w:t xml:space="preserve"> </w:t>
            </w:r>
            <w:r>
              <w:rPr>
                <w:rFonts w:ascii="TH SarabunIT๙" w:hAnsi="TH SarabunIT๙" w:cs="TH SarabunIT๙"/>
                <w:spacing w:val="-10"/>
                <w:cs/>
                <w:lang w:val="th-TH" w:bidi="th-TH"/>
              </w:rPr>
              <w:t>ในชั้นเรียน</w:t>
            </w:r>
            <w:r>
              <w:rPr>
                <w:rFonts w:ascii="TH SarabunIT๙" w:hAnsi="TH SarabunIT๙" w:cs="TH SarabunIT๙"/>
                <w:spacing w:val="-10"/>
              </w:rPr>
              <w:t xml:space="preserve"> </w:t>
            </w:r>
          </w:p>
          <w:p w14:paraId="7EDD3313">
            <w:pPr>
              <w:rPr>
                <w:rFonts w:ascii="TH SarabunIT๙" w:hAnsi="TH SarabunIT๙" w:cs="TH SarabunIT๙"/>
                <w:cs/>
              </w:rPr>
            </w:pPr>
          </w:p>
        </w:tc>
        <w:tc>
          <w:tcPr>
            <w:tcW w:w="1647" w:type="dxa"/>
          </w:tcPr>
          <w:p w14:paraId="06FD5851">
            <w:pPr>
              <w:pStyle w:val="87"/>
              <w:rPr>
                <w:rFonts w:ascii="TH SarabunIT๙" w:hAnsi="TH SarabunIT๙" w:cs="TH SarabunIT๙"/>
                <w:spacing w:val="-10"/>
              </w:rPr>
            </w:pPr>
            <w:r>
              <w:rPr>
                <w:rFonts w:ascii="TH SarabunIT๙" w:hAnsi="TH SarabunIT๙" w:cs="TH SarabunIT๙"/>
                <w:spacing w:val="-10"/>
                <w:cs/>
                <w:lang w:val="th-TH" w:bidi="th-TH"/>
              </w:rPr>
              <w:t>ช่างสงสัย</w:t>
            </w:r>
            <w:r>
              <w:rPr>
                <w:rFonts w:ascii="TH SarabunIT๙" w:hAnsi="TH SarabunIT๙" w:cs="TH SarabunIT๙"/>
                <w:spacing w:val="-10"/>
              </w:rPr>
              <w:t xml:space="preserve"> </w:t>
            </w:r>
            <w:r>
              <w:rPr>
                <w:rFonts w:ascii="TH SarabunIT๙" w:hAnsi="TH SarabunIT๙" w:cs="TH SarabunIT๙"/>
                <w:spacing w:val="-10"/>
                <w:cs/>
                <w:lang w:val="th-TH" w:bidi="th-TH"/>
              </w:rPr>
              <w:t>กระตือรือร้นในการตั้งคำถามและรวบรวมข้อมูลโดยใช้เครื่องมืออย่างง่าย</w:t>
            </w:r>
            <w:r>
              <w:rPr>
                <w:rFonts w:ascii="TH SarabunIT๙" w:hAnsi="TH SarabunIT๙" w:cs="TH SarabunIT๙"/>
                <w:spacing w:val="-10"/>
              </w:rPr>
              <w:t xml:space="preserve"> </w:t>
            </w:r>
            <w:r>
              <w:rPr>
                <w:rFonts w:ascii="TH SarabunIT๙" w:hAnsi="TH SarabunIT๙" w:cs="TH SarabunIT๙"/>
                <w:spacing w:val="-10"/>
                <w:cs/>
                <w:lang w:val="th-TH" w:bidi="th-TH"/>
              </w:rPr>
              <w:t>อ่านข้อมูลและลงข้อสรุปเพื่ออธิบายสาเหตุของสถานการณ์ใกล้ตัวจากความสัมพันธ์ของหลักฐานที่รวบรวมได้</w:t>
            </w:r>
            <w:r>
              <w:rPr>
                <w:rFonts w:ascii="TH SarabunIT๙" w:hAnsi="TH SarabunIT๙" w:cs="TH SarabunIT๙"/>
                <w:spacing w:val="-10"/>
              </w:rPr>
              <w:t xml:space="preserve"> </w:t>
            </w:r>
            <w:r>
              <w:rPr>
                <w:rFonts w:ascii="TH SarabunIT๙" w:hAnsi="TH SarabunIT๙" w:cs="TH SarabunIT๙"/>
                <w:spacing w:val="-10"/>
                <w:cs/>
                <w:lang w:val="th-TH" w:bidi="th-TH"/>
              </w:rPr>
              <w:t>แก้ปัญหาจากสถานการณ์ใกล้ตัวหรือสิ่งแวดล้อมโดยใช้ความรู้คณิตศาสตร์</w:t>
            </w:r>
            <w:r>
              <w:rPr>
                <w:rFonts w:ascii="TH SarabunIT๙" w:hAnsi="TH SarabunIT๙" w:cs="TH SarabunIT๙"/>
                <w:spacing w:val="-10"/>
              </w:rPr>
              <w:t xml:space="preserve"> </w:t>
            </w:r>
            <w:r>
              <w:rPr>
                <w:rFonts w:ascii="TH SarabunIT๙" w:hAnsi="TH SarabunIT๙" w:cs="TH SarabunIT๙"/>
                <w:spacing w:val="-10"/>
                <w:cs/>
                <w:lang w:val="th-TH" w:bidi="th-TH"/>
              </w:rPr>
              <w:t>วิทยาศาสตร์</w:t>
            </w:r>
            <w:r>
              <w:rPr>
                <w:rFonts w:ascii="TH SarabunIT๙" w:hAnsi="TH SarabunIT๙" w:cs="TH SarabunIT๙"/>
                <w:spacing w:val="-10"/>
              </w:rPr>
              <w:t xml:space="preserve"> </w:t>
            </w:r>
            <w:r>
              <w:rPr>
                <w:rFonts w:ascii="TH SarabunIT๙" w:hAnsi="TH SarabunIT๙" w:cs="TH SarabunIT๙"/>
                <w:spacing w:val="-10"/>
                <w:cs/>
                <w:lang w:val="th-TH" w:bidi="th-TH"/>
              </w:rPr>
              <w:t>และ</w:t>
            </w:r>
            <w:r>
              <w:rPr>
                <w:rFonts w:ascii="TH SarabunIT๙" w:hAnsi="TH SarabunIT๙" w:cs="TH SarabunIT๙"/>
                <w:spacing w:val="-10"/>
              </w:rPr>
              <w:t xml:space="preserve">/ </w:t>
            </w:r>
            <w:r>
              <w:rPr>
                <w:rFonts w:ascii="TH SarabunIT๙" w:hAnsi="TH SarabunIT๙" w:cs="TH SarabunIT๙"/>
                <w:spacing w:val="-10"/>
                <w:cs/>
                <w:lang w:val="th-TH" w:bidi="th-TH"/>
              </w:rPr>
              <w:t>หรือเทคโนโลยี</w:t>
            </w:r>
            <w:r>
              <w:rPr>
                <w:rFonts w:ascii="TH SarabunIT๙" w:hAnsi="TH SarabunIT๙" w:cs="TH SarabunIT๙"/>
                <w:spacing w:val="-10"/>
              </w:rPr>
              <w:t xml:space="preserve"> </w:t>
            </w:r>
            <w:r>
              <w:rPr>
                <w:rFonts w:ascii="TH SarabunIT๙" w:hAnsi="TH SarabunIT๙" w:cs="TH SarabunIT๙"/>
                <w:spacing w:val="-10"/>
                <w:cs/>
                <w:lang w:val="th-TH" w:bidi="th-TH"/>
              </w:rPr>
              <w:t>ใช้เทคโนโลยีอย่างปลอดภัย</w:t>
            </w:r>
            <w:r>
              <w:rPr>
                <w:rFonts w:ascii="TH SarabunIT๙" w:hAnsi="TH SarabunIT๙" w:cs="TH SarabunIT๙"/>
                <w:spacing w:val="-10"/>
              </w:rPr>
              <w:t xml:space="preserve"> </w:t>
            </w:r>
            <w:r>
              <w:rPr>
                <w:rFonts w:ascii="TH SarabunIT๙" w:hAnsi="TH SarabunIT๙" w:cs="TH SarabunIT๙"/>
                <w:spacing w:val="-10"/>
                <w:cs/>
                <w:lang w:val="th-TH" w:bidi="th-TH"/>
              </w:rPr>
              <w:t>และเหมาะสม</w:t>
            </w:r>
            <w:r>
              <w:rPr>
                <w:rFonts w:ascii="TH SarabunIT๙" w:hAnsi="TH SarabunIT๙" w:cs="TH SarabunIT๙"/>
                <w:spacing w:val="-10"/>
              </w:rPr>
              <w:t xml:space="preserve"> </w:t>
            </w:r>
            <w:r>
              <w:rPr>
                <w:rFonts w:ascii="TH SarabunIT๙" w:hAnsi="TH SarabunIT๙" w:cs="TH SarabunIT๙"/>
                <w:spacing w:val="-10"/>
                <w:cs/>
                <w:lang w:val="th-TH" w:bidi="th-TH"/>
              </w:rPr>
              <w:t>มีส่วนร่วมในการดูแลสิ่งแวดล้อมในโรงเรียนหรือชุมชน</w:t>
            </w:r>
            <w:r>
              <w:rPr>
                <w:rFonts w:ascii="TH SarabunIT๙" w:hAnsi="TH SarabunIT๙" w:cs="TH SarabunIT๙"/>
                <w:spacing w:val="-10"/>
              </w:rPr>
              <w:t xml:space="preserve"> </w:t>
            </w:r>
            <w:r>
              <w:rPr>
                <w:rFonts w:ascii="TH SarabunIT๙" w:hAnsi="TH SarabunIT๙" w:cs="TH SarabunIT๙"/>
                <w:spacing w:val="-10"/>
                <w:cs/>
                <w:lang w:val="th-TH" w:bidi="th-TH"/>
              </w:rPr>
              <w:t>ใช้สิ่งของอย่างใส่ใจและรู้คุณค่า</w:t>
            </w:r>
            <w:r>
              <w:rPr>
                <w:rFonts w:ascii="TH SarabunIT๙" w:hAnsi="TH SarabunIT๙" w:cs="TH SarabunIT๙"/>
                <w:spacing w:val="-10"/>
              </w:rPr>
              <w:t xml:space="preserve"> </w:t>
            </w:r>
          </w:p>
          <w:p w14:paraId="4031CB01">
            <w:pPr>
              <w:rPr>
                <w:rFonts w:ascii="TH SarabunIT๙" w:hAnsi="TH SarabunIT๙" w:cs="TH SarabunIT๙"/>
                <w:cs/>
              </w:rPr>
            </w:pPr>
          </w:p>
        </w:tc>
      </w:tr>
      <w:tr w14:paraId="6DC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7DBC08ED">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.3</w:t>
            </w:r>
          </w:p>
        </w:tc>
        <w:tc>
          <w:tcPr>
            <w:tcW w:w="841" w:type="dxa"/>
          </w:tcPr>
          <w:p w14:paraId="31AF7392">
            <w:pPr>
              <w:jc w:val="center"/>
              <w:rPr>
                <w:rFonts w:ascii="TH SarabunIT๙" w:hAnsi="TH SarabunIT๙" w:cs="TH SarabunIT๙"/>
                <w:cs/>
              </w:rPr>
            </w:pPr>
            <w:r>
              <w:rPr>
                <w:rFonts w:ascii="TH SarabunIT๙" w:hAnsi="TH SarabunIT๙" w:cs="TH SarabunIT๙"/>
                <w:cs/>
                <w:lang w:val="th-TH" w:bidi="th-TH"/>
              </w:rPr>
              <w:t>สามารถ</w:t>
            </w:r>
          </w:p>
        </w:tc>
        <w:tc>
          <w:tcPr>
            <w:tcW w:w="1239" w:type="dxa"/>
          </w:tcPr>
          <w:p w14:paraId="32F16B1A">
            <w:pPr>
              <w:pStyle w:val="87"/>
              <w:rPr>
                <w:rFonts w:ascii="TH SarabunIT๙" w:hAnsi="TH SarabunIT๙" w:cs="TH SarabunIT๙"/>
                <w:spacing w:val="-10"/>
                <w:cs/>
              </w:rPr>
            </w:pPr>
            <w:r>
              <w:rPr>
                <w:rFonts w:ascii="TH SarabunIT๙" w:hAnsi="TH SarabunIT๙" w:cs="TH SarabunIT๙"/>
                <w:cs/>
                <w:lang w:val="th-TH" w:bidi="th-TH"/>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72A68DB9">
            <w:pPr>
              <w:pStyle w:val="87"/>
              <w:rPr>
                <w:rFonts w:ascii="TH SarabunIT๙" w:hAnsi="TH SarabunIT๙" w:cs="TH SarabunIT๙"/>
                <w:spacing w:val="-10"/>
                <w:cs/>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w:t>
            </w:r>
            <w:r>
              <w:rPr>
                <w:rFonts w:ascii="TH SarabunIT๙" w:hAnsi="TH SarabunIT๙" w:cs="TH SarabunIT๙"/>
                <w:spacing w:val="-10"/>
                <w:cs/>
                <w:lang w:val="th-TH" w:bidi="th-TH"/>
              </w:rPr>
              <w:t>บ</w:t>
            </w:r>
          </w:p>
        </w:tc>
        <w:tc>
          <w:tcPr>
            <w:tcW w:w="1192" w:type="dxa"/>
          </w:tcPr>
          <w:p w14:paraId="7A97E4C5">
            <w:pPr>
              <w:pStyle w:val="87"/>
              <w:rPr>
                <w:rFonts w:ascii="TH SarabunIT๙" w:hAnsi="TH SarabunIT๙" w:cs="TH SarabunIT๙"/>
                <w:spacing w:val="-10"/>
                <w:cs/>
              </w:rPr>
            </w:pPr>
            <w:r>
              <w:rPr>
                <w:rFonts w:ascii="TH SarabunIT๙" w:hAnsi="TH SarabunIT๙" w:cs="TH SarabunIT๙"/>
                <w:cs/>
                <w:lang w:val="th-TH" w:bidi="th-TH"/>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30304F6E">
            <w:pPr>
              <w:pStyle w:val="87"/>
              <w:rPr>
                <w:rFonts w:ascii="TH SarabunIT๙" w:hAnsi="TH SarabunIT๙" w:cs="TH SarabunIT๙"/>
                <w:spacing w:val="-10"/>
                <w:cs/>
              </w:rPr>
            </w:pPr>
            <w:r>
              <w:rPr>
                <w:rFonts w:ascii="TH SarabunIT๙" w:hAnsi="TH SarabunIT๙" w:cs="TH SarabunIT๙"/>
                <w:cs/>
                <w:lang w:val="th-TH" w:bidi="th-TH"/>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4863FE29">
            <w:pPr>
              <w:pStyle w:val="87"/>
              <w:rPr>
                <w:rFonts w:ascii="TH SarabunIT๙" w:hAnsi="TH SarabunIT๙" w:cs="TH SarabunIT๙"/>
                <w:spacing w:val="-10"/>
                <w:cs/>
              </w:rPr>
            </w:pPr>
            <w:r>
              <w:rPr>
                <w:rFonts w:ascii="TH SarabunIT๙" w:hAnsi="TH SarabunIT๙" w:cs="TH SarabunIT๙"/>
                <w:cs/>
                <w:lang w:val="th-TH" w:bidi="th-TH"/>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3F1A4482">
            <w:pPr>
              <w:pStyle w:val="87"/>
              <w:rPr>
                <w:rFonts w:ascii="TH SarabunIT๙" w:hAnsi="TH SarabunIT๙" w:cs="TH SarabunIT๙"/>
                <w:spacing w:val="-10"/>
                <w:cs/>
              </w:rPr>
            </w:pPr>
            <w:r>
              <w:rPr>
                <w:rFonts w:ascii="TH SarabunIT๙" w:hAnsi="TH SarabunIT๙" w:cs="TH SarabunIT๙"/>
                <w:cs/>
                <w:lang w:val="th-TH" w:bidi="th-TH"/>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w:t>
            </w:r>
            <w:r>
              <w:rPr>
                <w:rFonts w:ascii="TH SarabunIT๙" w:hAnsi="TH SarabunIT๙" w:cs="TH SarabunIT๙"/>
                <w:cs/>
              </w:rPr>
              <w:t xml:space="preserve">/ </w:t>
            </w:r>
            <w:r>
              <w:rPr>
                <w:rFonts w:ascii="TH SarabunIT๙" w:hAnsi="TH SarabunIT๙" w:cs="TH SarabunIT๙"/>
                <w:cs/>
                <w:lang w:val="th-TH" w:bidi="th-TH"/>
              </w:rPr>
              <w:t>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14:paraId="7CE1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6FA412CF">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.4</w:t>
            </w:r>
          </w:p>
        </w:tc>
        <w:tc>
          <w:tcPr>
            <w:tcW w:w="841" w:type="dxa"/>
          </w:tcPr>
          <w:p w14:paraId="047282D1">
            <w:pPr>
              <w:jc w:val="center"/>
              <w:rPr>
                <w:rFonts w:ascii="TH SarabunIT๙" w:hAnsi="TH SarabunIT๙" w:cs="TH SarabunIT๙"/>
                <w:cs/>
              </w:rPr>
            </w:pPr>
            <w:r>
              <w:rPr>
                <w:rFonts w:ascii="TH SarabunIT๙" w:hAnsi="TH SarabunIT๙" w:cs="TH SarabunIT๙"/>
                <w:cs/>
                <w:lang w:val="th-TH" w:bidi="th-TH"/>
              </w:rPr>
              <w:t>เริ่มต้น</w:t>
            </w:r>
          </w:p>
        </w:tc>
        <w:tc>
          <w:tcPr>
            <w:tcW w:w="1239" w:type="dxa"/>
          </w:tcPr>
          <w:p w14:paraId="381149E4">
            <w:pPr>
              <w:rPr>
                <w:rFonts w:ascii="TH SarabunIT๙" w:hAnsi="TH SarabunIT๙" w:cs="TH SarabunIT๙"/>
                <w:color w:val="000000"/>
                <w:cs/>
              </w:rPr>
            </w:pPr>
            <w:r>
              <w:rPr>
                <w:rFonts w:ascii="TH SarabunIT๙" w:hAnsi="TH SarabunIT๙" w:cs="TH SarabunIT๙"/>
                <w:cs/>
                <w:lang w:val="th-TH" w:bidi="th-TH"/>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0A4C91FD">
            <w:pPr>
              <w:pStyle w:val="87"/>
              <w:rPr>
                <w:rFonts w:ascii="TH SarabunIT๙" w:hAnsi="TH SarabunIT๙" w:cs="TH SarabunIT๙"/>
                <w:spacing w:val="-10"/>
                <w:cs/>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1192" w:type="dxa"/>
          </w:tcPr>
          <w:p w14:paraId="36894870">
            <w:pPr>
              <w:rPr>
                <w:rFonts w:ascii="TH SarabunIT๙" w:hAnsi="TH SarabunIT๙" w:cs="TH SarabunIT๙"/>
                <w:cs/>
              </w:rPr>
            </w:pPr>
            <w:r>
              <w:rPr>
                <w:rFonts w:ascii="TH SarabunIT๙" w:hAnsi="TH SarabunIT๙" w:cs="TH SarabunIT๙"/>
                <w:cs/>
                <w:lang w:val="th-TH" w:bidi="th-TH"/>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4BACCD00">
            <w:pPr>
              <w:rPr>
                <w:rFonts w:ascii="TH SarabunIT๙" w:hAnsi="TH SarabunIT๙" w:cs="TH SarabunIT๙"/>
                <w:cs/>
              </w:rPr>
            </w:pPr>
            <w:r>
              <w:rPr>
                <w:rFonts w:ascii="TH SarabunIT๙" w:hAnsi="TH SarabunIT๙" w:cs="TH SarabunIT๙"/>
                <w:cs/>
                <w:lang w:val="th-TH" w:bidi="th-TH"/>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3F414A73">
            <w:pPr>
              <w:rPr>
                <w:rFonts w:ascii="TH SarabunIT๙" w:hAnsi="TH SarabunIT๙" w:cs="TH SarabunIT๙"/>
                <w:cs/>
              </w:rPr>
            </w:pPr>
            <w:r>
              <w:rPr>
                <w:rFonts w:ascii="TH SarabunIT๙" w:hAnsi="TH SarabunIT๙" w:cs="TH SarabunIT๙"/>
                <w:cs/>
                <w:lang w:val="th-TH" w:bidi="th-TH"/>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46D1E243">
            <w:pPr>
              <w:rPr>
                <w:rFonts w:ascii="TH SarabunIT๙" w:hAnsi="TH SarabunIT๙" w:cs="TH SarabunIT๙"/>
                <w:cs/>
              </w:rPr>
            </w:pPr>
            <w:r>
              <w:rPr>
                <w:rFonts w:ascii="TH SarabunIT๙" w:hAnsi="TH SarabunIT๙" w:cs="TH SarabunIT๙"/>
                <w:cs/>
                <w:lang w:val="th-TH" w:bidi="th-TH"/>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w:t>
            </w:r>
            <w:r>
              <w:rPr>
                <w:rFonts w:ascii="TH SarabunIT๙" w:hAnsi="TH SarabunIT๙" w:cs="TH SarabunIT๙"/>
                <w:cs/>
              </w:rPr>
              <w:t xml:space="preserve">/ </w:t>
            </w:r>
            <w:r>
              <w:rPr>
                <w:rFonts w:ascii="TH SarabunIT๙" w:hAnsi="TH SarabunIT๙" w:cs="TH SarabunIT๙"/>
                <w:cs/>
                <w:lang w:val="th-TH" w:bidi="th-TH"/>
              </w:rPr>
              <w:t>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14:paraId="70A3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04FDBB18">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.5</w:t>
            </w:r>
          </w:p>
        </w:tc>
        <w:tc>
          <w:tcPr>
            <w:tcW w:w="841" w:type="dxa"/>
          </w:tcPr>
          <w:p w14:paraId="14FF37E7">
            <w:pPr>
              <w:jc w:val="center"/>
              <w:rPr>
                <w:rFonts w:ascii="TH SarabunIT๙" w:hAnsi="TH SarabunIT๙" w:cs="TH SarabunIT๙"/>
                <w:cs/>
              </w:rPr>
            </w:pPr>
            <w:r>
              <w:rPr>
                <w:rFonts w:ascii="TH SarabunIT๙" w:hAnsi="TH SarabunIT๙" w:cs="TH SarabunIT๙"/>
                <w:cs/>
                <w:lang w:val="th-TH" w:bidi="th-TH"/>
              </w:rPr>
              <w:t>กำลังพัฒนา</w:t>
            </w:r>
          </w:p>
        </w:tc>
        <w:tc>
          <w:tcPr>
            <w:tcW w:w="1239" w:type="dxa"/>
          </w:tcPr>
          <w:p w14:paraId="1E104487">
            <w:pPr>
              <w:rPr>
                <w:rFonts w:ascii="TH SarabunIT๙" w:hAnsi="TH SarabunIT๙" w:cs="TH SarabunIT๙"/>
                <w:color w:val="000000"/>
                <w:cs/>
              </w:rPr>
            </w:pPr>
            <w:r>
              <w:rPr>
                <w:rFonts w:ascii="TH SarabunIT๙" w:hAnsi="TH SarabunIT๙" w:cs="TH SarabunIT๙"/>
                <w:color w:val="000000"/>
                <w:cs/>
                <w:lang w:val="th-TH" w:bidi="th-TH"/>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14:paraId="7121BDF1">
            <w:pPr>
              <w:rPr>
                <w:rFonts w:ascii="TH SarabunIT๙" w:hAnsi="TH SarabunIT๙" w:cs="TH SarabunIT๙"/>
                <w:color w:val="000000"/>
                <w:cs/>
              </w:rPr>
            </w:pPr>
          </w:p>
        </w:tc>
        <w:tc>
          <w:tcPr>
            <w:tcW w:w="1098" w:type="dxa"/>
          </w:tcPr>
          <w:p w14:paraId="3680AAA8">
            <w:pPr>
              <w:pStyle w:val="87"/>
              <w:rPr>
                <w:rFonts w:ascii="TH SarabunIT๙" w:hAnsi="TH SarabunIT๙" w:cs="TH SarabunIT๙"/>
                <w:spacing w:val="-10"/>
                <w:cs/>
              </w:rPr>
            </w:pPr>
            <w:r>
              <w:rPr>
                <w:rFonts w:ascii="TH SarabunIT๙" w:hAnsi="TH SarabunIT๙" w:cs="TH SarabunIT๙"/>
                <w:cs/>
                <w:lang w:val="th-TH" w:bidi="th-TH"/>
              </w:rPr>
              <w:t>ตั้งคำถามหรือระบุปัญหาอย่างง่ายจากการสังเกตสิ่งต่าง ๆ รอบตัว สถานการณ์ หรือ</w:t>
            </w:r>
            <w:r>
              <w:rPr>
                <w:rFonts w:ascii="TH SarabunIT๙" w:hAnsi="TH SarabunIT๙" w:cs="TH SarabunIT๙"/>
              </w:rPr>
              <w:t xml:space="preserve"> </w:t>
            </w:r>
            <w:r>
              <w:rPr>
                <w:rFonts w:ascii="TH SarabunIT๙" w:hAnsi="TH SarabunIT๙" w:cs="TH SarabunIT๙"/>
                <w:cs/>
                <w:lang w:val="th-TH" w:bidi="th-TH"/>
              </w:rPr>
              <w:t>ปรากฏการณ์ในชีวิตประจำวันโดยละเอียด ระบุความสัมพันธ์ของสิ่งที่เกี่ยวข้องกับ</w:t>
            </w:r>
            <w:r>
              <w:rPr>
                <w:rFonts w:ascii="TH SarabunIT๙" w:hAnsi="TH SarabunIT๙" w:cs="TH SarabunIT๙"/>
              </w:rPr>
              <w:t xml:space="preserve"> </w:t>
            </w:r>
            <w:r>
              <w:rPr>
                <w:rFonts w:ascii="TH SarabunIT๙" w:hAnsi="TH SarabunIT๙" w:cs="TH SarabunIT๙"/>
                <w:cs/>
                <w:lang w:val="th-TH" w:bidi="th-TH"/>
              </w:rPr>
              <w:t>ปรากฏการณ์หรือสถานการณ์นั้น ๆ ได้ สามารถวางแผนและดำเนินการสำรวจตรวจสอบ</w:t>
            </w:r>
            <w:r>
              <w:rPr>
                <w:rFonts w:ascii="TH SarabunIT๙" w:hAnsi="TH SarabunIT๙" w:cs="TH SarabunIT๙"/>
              </w:rPr>
              <w:t xml:space="preserve"> </w:t>
            </w:r>
            <w:r>
              <w:rPr>
                <w:rFonts w:ascii="TH SarabunIT๙" w:hAnsi="TH SarabunIT๙" w:cs="TH SarabunIT๙"/>
                <w:cs/>
                <w:lang w:val="th-TH" w:bidi="th-TH"/>
              </w:rPr>
              <w:t>เลือกวิธีการเก็บรวบรวมข้อมูล แปลความหมายข้อมูลด้วยหลักฐานเชิงประจักษ์ และสรุป</w:t>
            </w:r>
            <w:r>
              <w:rPr>
                <w:rFonts w:ascii="TH SarabunIT๙" w:hAnsi="TH SarabunIT๙" w:cs="TH SarabunIT๙"/>
              </w:rPr>
              <w:t xml:space="preserve"> </w:t>
            </w:r>
            <w:r>
              <w:rPr>
                <w:rFonts w:ascii="TH SarabunIT๙" w:hAnsi="TH SarabunIT๙" w:cs="TH SarabunIT๙"/>
                <w:cs/>
                <w:lang w:val="th-TH" w:bidi="th-TH"/>
              </w:rPr>
              <w:t>ข้อมูล พร้อมทั้งประเมินความถูกต้องและข้อจำกัดของข้อมูล เพื่อเปรียบเทียบ ประเมิน</w:t>
            </w:r>
            <w:r>
              <w:rPr>
                <w:rFonts w:ascii="TH SarabunIT๙" w:hAnsi="TH SarabunIT๙" w:cs="TH SarabunIT๙"/>
              </w:rPr>
              <w:t xml:space="preserve"> </w:t>
            </w:r>
            <w:r>
              <w:rPr>
                <w:rFonts w:ascii="TH SarabunIT๙" w:hAnsi="TH SarabunIT๙" w:cs="TH SarabunIT๙"/>
                <w:cs/>
                <w:lang w:val="th-TH" w:bidi="th-TH"/>
              </w:rPr>
              <w:t>ตัดสินใจ หรือเสนอแนวทางแก้ปัญหาอย่างง่ายได้ สามารถจินตนาการและเสนอความคิดได้</w:t>
            </w:r>
            <w:r>
              <w:rPr>
                <w:rFonts w:ascii="TH SarabunIT๙" w:hAnsi="TH SarabunIT๙" w:cs="TH SarabunIT๙"/>
              </w:rPr>
              <w:t xml:space="preserve"> </w:t>
            </w:r>
            <w:r>
              <w:rPr>
                <w:rFonts w:ascii="TH SarabunIT๙" w:hAnsi="TH SarabunIT๙" w:cs="TH SarabunIT๙"/>
                <w:cs/>
                <w:lang w:val="th-TH" w:bidi="th-TH"/>
              </w:rPr>
              <w:t>อย่างคล่องแคล่ว หลากหลาย โดยใช้ความคิดที่แปลกใหม่ที่ไม่ซ้ำใคร หรือพัฒนาต่อยอดจาก</w:t>
            </w:r>
            <w:r>
              <w:rPr>
                <w:rFonts w:ascii="TH SarabunIT๙" w:hAnsi="TH SarabunIT๙" w:cs="TH SarabunIT๙"/>
              </w:rPr>
              <w:t xml:space="preserve"> </w:t>
            </w:r>
            <w:r>
              <w:rPr>
                <w:rFonts w:ascii="TH SarabunIT๙" w:hAnsi="TH SarabunIT๙" w:cs="TH SarabunIT๙"/>
                <w:cs/>
                <w:lang w:val="th-TH" w:bidi="th-TH"/>
              </w:rPr>
              <w:t>ของเดิม</w:t>
            </w:r>
          </w:p>
        </w:tc>
        <w:tc>
          <w:tcPr>
            <w:tcW w:w="1192" w:type="dxa"/>
          </w:tcPr>
          <w:p w14:paraId="011FBC49">
            <w:pPr>
              <w:rPr>
                <w:rFonts w:ascii="TH SarabunIT๙" w:hAnsi="TH SarabunIT๙" w:cs="TH SarabunIT๙"/>
                <w:cs/>
              </w:rPr>
            </w:pPr>
            <w:r>
              <w:rPr>
                <w:rFonts w:ascii="TH SarabunIT๙" w:hAnsi="TH SarabunIT๙" w:cs="TH SarabunIT๙"/>
                <w:cs/>
                <w:lang w:val="th-TH" w:bidi="th-TH"/>
              </w:rPr>
              <w:t>รับและส่งสารที่เกี่ยวข้องกับสถานการณ์ที่ใกล้ตัว จับประเด็นสำคัญ หรือวัตถุประสงค์ของผู้ส่งสารได้ อธิบาย</w:t>
            </w:r>
            <w:r>
              <w:rPr>
                <w:rFonts w:ascii="TH SarabunIT๙" w:hAnsi="TH SarabunIT๙" w:cs="TH SarabunIT๙"/>
              </w:rPr>
              <w:t xml:space="preserve"> </w:t>
            </w:r>
            <w:r>
              <w:rPr>
                <w:rFonts w:ascii="TH SarabunIT๙" w:hAnsi="TH SarabunIT๙" w:cs="TH SarabunIT๙"/>
                <w:cs/>
                <w:lang w:val="th-TH" w:bidi="th-TH"/>
              </w:rPr>
              <w:t>ความรู้สึกที่เกิดขึ้นจากการรับสารประเภทต่าง ๆ ที่มีความซับซ้อนมากขึ้น มีความอดทนในการรับและส่งสาร</w:t>
            </w:r>
            <w:r>
              <w:rPr>
                <w:rFonts w:ascii="TH SarabunIT๙" w:hAnsi="TH SarabunIT๙" w:cs="TH SarabunIT๙"/>
              </w:rPr>
              <w:t xml:space="preserve"> </w:t>
            </w:r>
            <w:r>
              <w:rPr>
                <w:rFonts w:ascii="TH SarabunIT๙" w:hAnsi="TH SarabunIT๙" w:cs="TH SarabunIT๙"/>
                <w:cs/>
                <w:lang w:val="th-TH" w:bidi="th-TH"/>
              </w:rPr>
              <w:t>ใช้สื่อที่มีความหลากหลายขึ้น เข้าใจผลกระทบของสื่อที่มีต่อตนเอง มีจุดมุ่งหมาย และกลวิธีในการสื่อสารและ</w:t>
            </w:r>
            <w:r>
              <w:rPr>
                <w:rFonts w:ascii="TH SarabunIT๙" w:hAnsi="TH SarabunIT๙" w:cs="TH SarabunIT๙"/>
              </w:rPr>
              <w:t xml:space="preserve"> </w:t>
            </w:r>
            <w:r>
              <w:rPr>
                <w:rFonts w:ascii="TH SarabunIT๙" w:hAnsi="TH SarabunIT๙" w:cs="TH SarabunIT๙"/>
                <w:cs/>
                <w:lang w:val="th-TH" w:bidi="th-TH"/>
              </w:rPr>
              <w:t>การผลิตสื่อ เพื่อสื่อสาระที่เป็นประโยชน์ต่อตนเองได้อย่างเหมาะสม</w:t>
            </w:r>
          </w:p>
        </w:tc>
        <w:tc>
          <w:tcPr>
            <w:tcW w:w="1019" w:type="dxa"/>
          </w:tcPr>
          <w:p w14:paraId="3986FA69">
            <w:pPr>
              <w:rPr>
                <w:rFonts w:ascii="TH SarabunIT๙" w:hAnsi="TH SarabunIT๙" w:cs="TH SarabunIT๙"/>
                <w:cs/>
              </w:rPr>
            </w:pPr>
            <w:r>
              <w:rPr>
                <w:rFonts w:ascii="TH SarabunIT๙" w:hAnsi="TH SarabunIT๙" w:cs="TH SarabunIT๙"/>
                <w:cs/>
                <w:lang w:val="th-TH" w:bidi="th-TH"/>
              </w:rPr>
              <w:t>เป็นสมาชิกทีมที่รับผิดชอบต่อบทบาทและงานตามที่ได้รับมอบหมาย</w:t>
            </w:r>
            <w:r>
              <w:rPr>
                <w:rFonts w:ascii="TH SarabunIT๙" w:hAnsi="TH SarabunIT๙" w:cs="TH SarabunIT๙"/>
              </w:rPr>
              <w:t xml:space="preserve"> </w:t>
            </w:r>
            <w:r>
              <w:rPr>
                <w:rFonts w:ascii="TH SarabunIT๙" w:hAnsi="TH SarabunIT๙" w:cs="TH SarabunIT๙"/>
                <w:cs/>
                <w:lang w:val="th-TH" w:bidi="th-TH"/>
              </w:rPr>
              <w:t>จัดระบบความคิดก่อนลงมือทำงานอย่างเป็นลำดับขั้นและปฏิบัติงานจน</w:t>
            </w:r>
            <w:r>
              <w:rPr>
                <w:rFonts w:ascii="TH SarabunIT๙" w:hAnsi="TH SarabunIT๙" w:cs="TH SarabunIT๙"/>
              </w:rPr>
              <w:t xml:space="preserve"> </w:t>
            </w:r>
            <w:r>
              <w:rPr>
                <w:rFonts w:ascii="TH SarabunIT๙" w:hAnsi="TH SarabunIT๙" w:cs="TH SarabunIT๙"/>
                <w:cs/>
                <w:lang w:val="th-TH" w:bidi="th-TH"/>
              </w:rPr>
              <w:t>สำเร็จ รวมทั้งการช่วยเหลือเพื่อนในทีม โดยปฏิบัติต่อผู้อื่นอย่างเป็นมิตร</w:t>
            </w:r>
          </w:p>
        </w:tc>
        <w:tc>
          <w:tcPr>
            <w:tcW w:w="1387" w:type="dxa"/>
          </w:tcPr>
          <w:p w14:paraId="0A416956">
            <w:pPr>
              <w:rPr>
                <w:rFonts w:ascii="TH SarabunIT๙" w:hAnsi="TH SarabunIT๙" w:cs="TH SarabunIT๙"/>
                <w:cs/>
              </w:rPr>
            </w:pPr>
            <w:r>
              <w:rPr>
                <w:rFonts w:ascii="TH SarabunIT๙" w:hAnsi="TH SarabunIT๙" w:cs="TH SarabunIT๙"/>
                <w:cs/>
                <w:lang w:val="th-TH" w:bidi="th-TH"/>
              </w:rPr>
              <w:t>อดทนอดกลั้นในความคิดเห็นและการแสดงออกที่แตกต่าง ยอมรับความแตกต่าง</w:t>
            </w:r>
            <w:r>
              <w:rPr>
                <w:rFonts w:ascii="TH SarabunIT๙" w:hAnsi="TH SarabunIT๙" w:cs="TH SarabunIT๙"/>
              </w:rPr>
              <w:t xml:space="preserve"> </w:t>
            </w:r>
            <w:r>
              <w:rPr>
                <w:rFonts w:ascii="TH SarabunIT๙" w:hAnsi="TH SarabunIT๙" w:cs="TH SarabunIT๙"/>
                <w:cs/>
                <w:lang w:val="th-TH" w:bidi="th-TH"/>
              </w:rPr>
              <w:t>หลากหลาย ช่วยเหลือและแบ่งปันกับผู้อื่น รับผิดชอบและปฏิบัติตนอย่างเหมาะสม</w:t>
            </w:r>
            <w:r>
              <w:rPr>
                <w:rFonts w:ascii="TH SarabunIT๙" w:hAnsi="TH SarabunIT๙" w:cs="TH SarabunIT๙"/>
              </w:rPr>
              <w:t xml:space="preserve"> </w:t>
            </w:r>
            <w:r>
              <w:rPr>
                <w:rFonts w:ascii="TH SarabunIT๙" w:hAnsi="TH SarabunIT๙" w:cs="TH SarabunIT๙"/>
                <w:cs/>
                <w:lang w:val="th-TH" w:bidi="th-TH"/>
              </w:rPr>
              <w:t>ตามบทบาทหน้าที่ในฐานะพลเมืองในระบอบประชาธิปไตยอันมีพระมหากษัตริย์</w:t>
            </w:r>
            <w:r>
              <w:rPr>
                <w:rFonts w:ascii="TH SarabunIT๙" w:hAnsi="TH SarabunIT๙" w:cs="TH SarabunIT๙"/>
              </w:rPr>
              <w:t xml:space="preserve"> </w:t>
            </w:r>
            <w:r>
              <w:rPr>
                <w:rFonts w:ascii="TH SarabunIT๙" w:hAnsi="TH SarabunIT๙" w:cs="TH SarabunIT๙"/>
                <w:cs/>
                <w:lang w:val="th-TH" w:bidi="th-TH"/>
              </w:rPr>
              <w:t>ทรงเป็นประมุข เคารพต่อสถาบันหลักของชาติ ติดตามและตรวจสอบข้อมูลข่าวสาร</w:t>
            </w:r>
            <w:r>
              <w:rPr>
                <w:rFonts w:ascii="TH SarabunIT๙" w:hAnsi="TH SarabunIT๙" w:cs="TH SarabunIT๙"/>
              </w:rPr>
              <w:t xml:space="preserve"> </w:t>
            </w:r>
            <w:r>
              <w:rPr>
                <w:rFonts w:ascii="TH SarabunIT๙" w:hAnsi="TH SarabunIT๙" w:cs="TH SarabunIT๙"/>
                <w:cs/>
                <w:lang w:val="th-TH" w:bidi="th-TH"/>
              </w:rPr>
              <w:t>เข้าร่วมกิจกรรมและร่วมเป็นอาสาสมัครในกิจกรรมสาธารณะประโยชน์</w:t>
            </w:r>
            <w:r>
              <w:rPr>
                <w:rFonts w:ascii="TH SarabunIT๙" w:hAnsi="TH SarabunIT๙" w:cs="TH SarabunIT๙"/>
              </w:rPr>
              <w:t xml:space="preserve"> </w:t>
            </w:r>
            <w:r>
              <w:rPr>
                <w:rFonts w:ascii="TH SarabunIT๙" w:hAnsi="TH SarabunIT๙" w:cs="TH SarabunIT๙"/>
                <w:cs/>
                <w:lang w:val="th-TH" w:bidi="th-TH"/>
              </w:rPr>
              <w:t>ระดับโรงเรียนและชุมชน หาทางออกร่วมกันกับผู้เกี่ยวข้องในการแก้ปัญหา</w:t>
            </w:r>
            <w:r>
              <w:rPr>
                <w:rFonts w:ascii="TH SarabunIT๙" w:hAnsi="TH SarabunIT๙" w:cs="TH SarabunIT๙"/>
              </w:rPr>
              <w:t xml:space="preserve"> </w:t>
            </w:r>
            <w:r>
              <w:rPr>
                <w:rFonts w:ascii="TH SarabunIT๙" w:hAnsi="TH SarabunIT๙" w:cs="TH SarabunIT๙"/>
                <w:cs/>
                <w:lang w:val="th-TH" w:bidi="th-TH"/>
              </w:rPr>
              <w:t>หรือความขัดแย้งอย่างมีเหตุผล</w:t>
            </w:r>
          </w:p>
        </w:tc>
        <w:tc>
          <w:tcPr>
            <w:tcW w:w="1647" w:type="dxa"/>
          </w:tcPr>
          <w:p w14:paraId="0A72C95C">
            <w:pPr>
              <w:rPr>
                <w:rFonts w:ascii="TH SarabunIT๙" w:hAnsi="TH SarabunIT๙" w:cs="TH SarabunIT๙"/>
                <w:cs/>
              </w:rPr>
            </w:pPr>
            <w:r>
              <w:rPr>
                <w:rFonts w:ascii="TH SarabunIT๙" w:hAnsi="TH SarabunIT๙" w:cs="TH SarabunIT๙"/>
                <w:cs/>
                <w:lang w:val="th-TH" w:bidi="th-TH"/>
              </w:rPr>
              <w:t>รวบรวมข้อมูลอย่างซื่อสัตย์ ออกแบบและเลือกใช้เครื่องมือที่เหมาะสม</w:t>
            </w:r>
            <w:r>
              <w:rPr>
                <w:rFonts w:ascii="TH SarabunIT๙" w:hAnsi="TH SarabunIT๙" w:cs="TH SarabunIT๙"/>
              </w:rPr>
              <w:t xml:space="preserve"> </w:t>
            </w:r>
            <w:r>
              <w:rPr>
                <w:rFonts w:ascii="TH SarabunIT๙" w:hAnsi="TH SarabunIT๙" w:cs="TH SarabunIT๙"/>
                <w:cs/>
                <w:lang w:val="th-TH" w:bidi="th-TH"/>
              </w:rPr>
              <w:t>ประเมินความน่าเชื่อถือของข้อมูล วิเคราะห์ข้อมูลที่จัดการเพื่อลงข้อสรุป</w:t>
            </w:r>
            <w:r>
              <w:rPr>
                <w:rFonts w:ascii="TH SarabunIT๙" w:hAnsi="TH SarabunIT๙" w:cs="TH SarabunIT๙"/>
              </w:rPr>
              <w:t xml:space="preserve"> </w:t>
            </w:r>
            <w:r>
              <w:rPr>
                <w:rFonts w:ascii="TH SarabunIT๙" w:hAnsi="TH SarabunIT๙" w:cs="TH SarabunIT๙"/>
                <w:cs/>
                <w:lang w:val="th-TH" w:bidi="th-TH"/>
              </w:rPr>
              <w:t>อธิบายสาเหตุและกระบวนการของปรากฏการณ์จากหลักฐานที่รวบรวม</w:t>
            </w:r>
            <w:r>
              <w:rPr>
                <w:rFonts w:ascii="TH SarabunIT๙" w:hAnsi="TH SarabunIT๙" w:cs="TH SarabunIT๙"/>
              </w:rPr>
              <w:t xml:space="preserve"> </w:t>
            </w:r>
            <w:r>
              <w:rPr>
                <w:rFonts w:ascii="TH SarabunIT๙" w:hAnsi="TH SarabunIT๙" w:cs="TH SarabunIT๙"/>
                <w:cs/>
                <w:lang w:val="th-TH" w:bidi="th-TH"/>
              </w:rPr>
              <w:t>ได้โดยใช้ความรู้ในศาสตร์ต่าง ๆ และเชื่อมโยงผลต่อธรรมชาติและ</w:t>
            </w:r>
            <w:r>
              <w:rPr>
                <w:rFonts w:ascii="TH SarabunIT๙" w:hAnsi="TH SarabunIT๙" w:cs="TH SarabunIT๙"/>
              </w:rPr>
              <w:t xml:space="preserve"> </w:t>
            </w:r>
            <w:r>
              <w:rPr>
                <w:rFonts w:ascii="TH SarabunIT๙" w:hAnsi="TH SarabunIT๙" w:cs="TH SarabunIT๙"/>
                <w:cs/>
                <w:lang w:val="th-TH" w:bidi="th-TH"/>
              </w:rPr>
              <w:t>สิ่งแวดล้อมในชุมชน คาดการณ์เกี่ยวกับปรากฏการณ์โดยอาศัยหลักวิชา</w:t>
            </w:r>
            <w:r>
              <w:rPr>
                <w:rFonts w:ascii="TH SarabunIT๙" w:hAnsi="TH SarabunIT๙" w:cs="TH SarabunIT๙"/>
              </w:rPr>
              <w:t xml:space="preserve"> </w:t>
            </w:r>
            <w:r>
              <w:rPr>
                <w:rFonts w:ascii="TH SarabunIT๙" w:hAnsi="TH SarabunIT๙" w:cs="TH SarabunIT๙"/>
                <w:cs/>
                <w:lang w:val="th-TH" w:bidi="th-TH"/>
              </w:rPr>
              <w:t>และไม่มีอคติ ออกแบบแนวทางและลงมือแก้ปัญหาจากสถานการณ์</w:t>
            </w:r>
            <w:r>
              <w:rPr>
                <w:rFonts w:ascii="TH SarabunIT๙" w:hAnsi="TH SarabunIT๙" w:cs="TH SarabunIT๙"/>
              </w:rPr>
              <w:t xml:space="preserve"> </w:t>
            </w:r>
            <w:r>
              <w:rPr>
                <w:rFonts w:ascii="TH SarabunIT๙" w:hAnsi="TH SarabunIT๙" w:cs="TH SarabunIT๙"/>
                <w:cs/>
                <w:lang w:val="th-TH" w:bidi="th-TH"/>
              </w:rPr>
              <w:t>ต่าง ๆ ในธรรมชาติหรือสิ่งแวดล้อม โดยใช้ความรู้คณิตศาสตร์</w:t>
            </w:r>
            <w:r>
              <w:rPr>
                <w:rFonts w:ascii="TH SarabunIT๙" w:hAnsi="TH SarabunIT๙" w:cs="TH SarabunIT๙"/>
              </w:rPr>
              <w:t xml:space="preserve"> </w:t>
            </w:r>
            <w:r>
              <w:rPr>
                <w:rFonts w:ascii="TH SarabunIT๙" w:hAnsi="TH SarabunIT๙" w:cs="TH SarabunIT๙"/>
                <w:cs/>
                <w:lang w:val="th-TH" w:bidi="th-TH"/>
              </w:rPr>
              <w:t>วิทยาศาสตร์ และเทคโนโลยี ใช้เทคโนโลยีตามวัตถุประสงค์อย่างคุ้มค่า</w:t>
            </w:r>
            <w:r>
              <w:rPr>
                <w:rFonts w:ascii="TH SarabunIT๙" w:hAnsi="TH SarabunIT๙" w:cs="TH SarabunIT๙"/>
              </w:rPr>
              <w:t xml:space="preserve"> </w:t>
            </w:r>
            <w:r>
              <w:rPr>
                <w:rFonts w:ascii="TH SarabunIT๙" w:hAnsi="TH SarabunIT๙" w:cs="TH SarabunIT๙"/>
                <w:cs/>
                <w:lang w:val="th-TH" w:bidi="th-TH"/>
              </w:rPr>
              <w:t>และปลอดภัย รับรู้และมีจิตสำนึกในการดูแลธรรมชาติและสิ่งแวดล้อม</w:t>
            </w:r>
          </w:p>
        </w:tc>
      </w:tr>
      <w:tr w14:paraId="61F4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tcPr>
          <w:p w14:paraId="4AD81071">
            <w:pPr>
              <w:jc w:val="center"/>
              <w:rPr>
                <w:rFonts w:ascii="TH SarabunIT๙" w:hAnsi="TH SarabunIT๙" w:cs="TH SarabunIT๙"/>
                <w:cs/>
              </w:rPr>
            </w:pPr>
            <w:r>
              <w:rPr>
                <w:rFonts w:ascii="TH SarabunIT๙" w:hAnsi="TH SarabunIT๙" w:cs="TH SarabunIT๙"/>
                <w:cs/>
                <w:lang w:val="th-TH" w:bidi="th-TH"/>
              </w:rPr>
              <w:t>ป</w:t>
            </w:r>
            <w:r>
              <w:rPr>
                <w:rFonts w:ascii="TH SarabunIT๙" w:hAnsi="TH SarabunIT๙" w:cs="TH SarabunIT๙"/>
                <w:cs/>
              </w:rPr>
              <w:t>.6</w:t>
            </w:r>
          </w:p>
        </w:tc>
        <w:tc>
          <w:tcPr>
            <w:tcW w:w="841" w:type="dxa"/>
          </w:tcPr>
          <w:p w14:paraId="5DFBAB2C">
            <w:pPr>
              <w:jc w:val="center"/>
              <w:rPr>
                <w:rFonts w:ascii="TH SarabunIT๙" w:hAnsi="TH SarabunIT๙" w:cs="TH SarabunIT๙"/>
                <w:cs/>
              </w:rPr>
            </w:pPr>
            <w:r>
              <w:rPr>
                <w:rFonts w:ascii="TH SarabunIT๙" w:hAnsi="TH SarabunIT๙" w:cs="TH SarabunIT๙"/>
                <w:cs/>
                <w:lang w:val="th-TH" w:bidi="th-TH"/>
              </w:rPr>
              <w:t>สามารถ</w:t>
            </w:r>
          </w:p>
        </w:tc>
        <w:tc>
          <w:tcPr>
            <w:tcW w:w="1239" w:type="dxa"/>
          </w:tcPr>
          <w:p w14:paraId="1AE294F2">
            <w:pPr>
              <w:pStyle w:val="87"/>
              <w:rPr>
                <w:rFonts w:ascii="TH SarabunIT๙" w:hAnsi="TH SarabunIT๙" w:cs="TH SarabunIT๙"/>
              </w:rPr>
            </w:pPr>
            <w:r>
              <w:rPr>
                <w:rFonts w:ascii="TH SarabunIT๙" w:hAnsi="TH SarabunIT๙" w:cs="TH SarabunIT๙"/>
                <w:cs/>
                <w:lang w:val="th-TH" w:bidi="th-TH"/>
              </w:rPr>
              <w:t>มีมโนทัศน์เกี่ยวกับตัวเอง</w:t>
            </w:r>
            <w:r>
              <w:rPr>
                <w:rFonts w:ascii="TH SarabunIT๙" w:hAnsi="TH SarabunIT๙" w:cs="TH SarabunIT๙"/>
              </w:rPr>
              <w:t xml:space="preserve"> (Self Concept) </w:t>
            </w:r>
            <w:r>
              <w:rPr>
                <w:rFonts w:ascii="TH SarabunIT๙" w:hAnsi="TH SarabunIT๙" w:cs="TH SarabunIT๙"/>
                <w:cs/>
                <w:lang w:val="th-TH" w:bidi="th-TH"/>
              </w:rPr>
              <w:t>ที่ถูกต้อง</w:t>
            </w:r>
            <w:r>
              <w:rPr>
                <w:rFonts w:ascii="TH SarabunIT๙" w:hAnsi="TH SarabunIT๙" w:cs="TH SarabunIT๙"/>
              </w:rPr>
              <w:t xml:space="preserve"> </w:t>
            </w:r>
            <w:r>
              <w:rPr>
                <w:rFonts w:ascii="TH SarabunIT๙" w:hAnsi="TH SarabunIT๙" w:cs="TH SarabunIT๙"/>
                <w:cs/>
                <w:lang w:val="th-TH" w:bidi="th-TH"/>
              </w:rPr>
              <w:t>สามารถตัดสินใจและมุ่งมั่นที่จะจัดการสิ่งที่จำเป็นสำหรับชีวิตและการเรียนของตนเอง</w:t>
            </w:r>
            <w:r>
              <w:rPr>
                <w:rFonts w:ascii="TH SarabunIT๙" w:hAnsi="TH SarabunIT๙" w:cs="TH SarabunIT๙"/>
              </w:rPr>
              <w:t xml:space="preserve"> </w:t>
            </w:r>
            <w:r>
              <w:rPr>
                <w:rFonts w:ascii="TH SarabunIT๙" w:hAnsi="TH SarabunIT๙" w:cs="TH SarabunIT๙"/>
                <w:cs/>
                <w:lang w:val="th-TH" w:bidi="th-TH"/>
              </w:rPr>
              <w:t>รับรู้และจัดการอารมณ์และความเครียด</w:t>
            </w:r>
            <w:r>
              <w:rPr>
                <w:rFonts w:ascii="TH SarabunIT๙" w:hAnsi="TH SarabunIT๙" w:cs="TH SarabunIT๙"/>
              </w:rPr>
              <w:t xml:space="preserve"> </w:t>
            </w:r>
            <w:r>
              <w:rPr>
                <w:rFonts w:ascii="TH SarabunIT๙" w:hAnsi="TH SarabunIT๙" w:cs="TH SarabunIT๙"/>
                <w:cs/>
                <w:lang w:val="th-TH" w:bidi="th-TH"/>
              </w:rPr>
              <w:t>ละเว้นการกระทำที่ไม่ควรทำ</w:t>
            </w:r>
            <w:r>
              <w:rPr>
                <w:rFonts w:ascii="TH SarabunIT๙" w:hAnsi="TH SarabunIT๙" w:cs="TH SarabunIT๙"/>
              </w:rPr>
              <w:t xml:space="preserve"> </w:t>
            </w:r>
            <w:r>
              <w:rPr>
                <w:rFonts w:ascii="TH SarabunIT๙" w:hAnsi="TH SarabunIT๙" w:cs="TH SarabunIT๙"/>
                <w:cs/>
                <w:lang w:val="th-TH" w:bidi="th-TH"/>
              </w:rPr>
              <w:t>รู้ทันการเปลี่ยนแปลงที่เกิดขึ้น</w:t>
            </w:r>
            <w:r>
              <w:rPr>
                <w:rFonts w:ascii="TH SarabunIT๙" w:hAnsi="TH SarabunIT๙" w:cs="TH SarabunIT๙"/>
              </w:rPr>
              <w:t xml:space="preserve"> </w:t>
            </w:r>
            <w:r>
              <w:rPr>
                <w:rFonts w:ascii="TH SarabunIT๙" w:hAnsi="TH SarabunIT๙" w:cs="TH SarabunIT๙"/>
                <w:cs/>
                <w:lang w:val="th-TH" w:bidi="th-TH"/>
              </w:rPr>
              <w:t>จัดการปัญหาชีวิตประจำวัน</w:t>
            </w:r>
            <w:r>
              <w:rPr>
                <w:rFonts w:ascii="TH SarabunIT๙" w:hAnsi="TH SarabunIT๙" w:cs="TH SarabunIT๙"/>
              </w:rPr>
              <w:t xml:space="preserve"> </w:t>
            </w:r>
            <w:r>
              <w:rPr>
                <w:rFonts w:ascii="TH SarabunIT๙" w:hAnsi="TH SarabunIT๙" w:cs="TH SarabunIT๙"/>
                <w:cs/>
                <w:lang w:val="th-TH" w:bidi="th-TH"/>
              </w:rPr>
              <w:t>และการเรียนตามคำแนะนำ</w:t>
            </w:r>
            <w:r>
              <w:rPr>
                <w:rFonts w:ascii="TH SarabunIT๙" w:hAnsi="TH SarabunIT๙" w:cs="TH SarabunIT๙"/>
              </w:rPr>
              <w:t xml:space="preserve"> </w:t>
            </w:r>
          </w:p>
          <w:p w14:paraId="0178D937">
            <w:pPr>
              <w:rPr>
                <w:rFonts w:ascii="TH SarabunIT๙" w:hAnsi="TH SarabunIT๙" w:cs="TH SarabunIT๙"/>
                <w:color w:val="000000"/>
              </w:rPr>
            </w:pPr>
          </w:p>
          <w:p w14:paraId="1431C988">
            <w:pPr>
              <w:rPr>
                <w:rFonts w:ascii="TH SarabunIT๙" w:hAnsi="TH SarabunIT๙" w:cs="TH SarabunIT๙"/>
                <w:color w:val="000000"/>
              </w:rPr>
            </w:pPr>
          </w:p>
          <w:p w14:paraId="550D22E0">
            <w:pPr>
              <w:rPr>
                <w:rFonts w:ascii="TH SarabunIT๙" w:hAnsi="TH SarabunIT๙" w:cs="TH SarabunIT๙"/>
                <w:color w:val="000000"/>
              </w:rPr>
            </w:pPr>
          </w:p>
          <w:p w14:paraId="73FFC0C1">
            <w:pPr>
              <w:rPr>
                <w:rFonts w:ascii="TH SarabunIT๙" w:hAnsi="TH SarabunIT๙" w:cs="TH SarabunIT๙"/>
                <w:color w:val="000000"/>
              </w:rPr>
            </w:pPr>
          </w:p>
          <w:p w14:paraId="35929850">
            <w:pPr>
              <w:rPr>
                <w:rFonts w:ascii="TH SarabunIT๙" w:hAnsi="TH SarabunIT๙" w:cs="TH SarabunIT๙"/>
                <w:color w:val="000000"/>
              </w:rPr>
            </w:pPr>
          </w:p>
          <w:p w14:paraId="53E9F3A0">
            <w:pPr>
              <w:rPr>
                <w:rFonts w:ascii="TH SarabunIT๙" w:hAnsi="TH SarabunIT๙" w:cs="TH SarabunIT๙"/>
                <w:color w:val="000000"/>
              </w:rPr>
            </w:pPr>
          </w:p>
          <w:p w14:paraId="513434AA">
            <w:pPr>
              <w:rPr>
                <w:rFonts w:ascii="TH SarabunIT๙" w:hAnsi="TH SarabunIT๙" w:cs="TH SarabunIT๙"/>
                <w:color w:val="000000"/>
              </w:rPr>
            </w:pPr>
          </w:p>
          <w:p w14:paraId="5AD53B0B">
            <w:pPr>
              <w:rPr>
                <w:rFonts w:ascii="TH SarabunIT๙" w:hAnsi="TH SarabunIT๙" w:cs="TH SarabunIT๙"/>
                <w:color w:val="000000"/>
              </w:rPr>
            </w:pPr>
          </w:p>
          <w:p w14:paraId="4146F44E">
            <w:pPr>
              <w:rPr>
                <w:rFonts w:ascii="TH SarabunIT๙" w:hAnsi="TH SarabunIT๙" w:cs="TH SarabunIT๙"/>
                <w:color w:val="000000"/>
              </w:rPr>
            </w:pPr>
          </w:p>
          <w:p w14:paraId="5A172FF9">
            <w:pPr>
              <w:rPr>
                <w:rFonts w:ascii="TH SarabunIT๙" w:hAnsi="TH SarabunIT๙" w:cs="TH SarabunIT๙"/>
                <w:color w:val="000000"/>
              </w:rPr>
            </w:pPr>
          </w:p>
          <w:p w14:paraId="469842EA">
            <w:pPr>
              <w:rPr>
                <w:rFonts w:ascii="TH SarabunIT๙" w:hAnsi="TH SarabunIT๙" w:cs="TH SarabunIT๙"/>
                <w:color w:val="000000"/>
              </w:rPr>
            </w:pPr>
          </w:p>
          <w:p w14:paraId="5A4BF495">
            <w:pPr>
              <w:rPr>
                <w:rFonts w:ascii="TH SarabunIT๙" w:hAnsi="TH SarabunIT๙" w:cs="TH SarabunIT๙"/>
                <w:color w:val="000000"/>
              </w:rPr>
            </w:pPr>
          </w:p>
          <w:p w14:paraId="2EF2CF59">
            <w:pPr>
              <w:rPr>
                <w:rFonts w:ascii="TH SarabunIT๙" w:hAnsi="TH SarabunIT๙" w:cs="TH SarabunIT๙"/>
                <w:color w:val="000000"/>
              </w:rPr>
            </w:pPr>
          </w:p>
          <w:p w14:paraId="34094D4B">
            <w:pPr>
              <w:rPr>
                <w:rFonts w:ascii="TH SarabunIT๙" w:hAnsi="TH SarabunIT๙" w:cs="TH SarabunIT๙"/>
                <w:color w:val="000000"/>
              </w:rPr>
            </w:pPr>
          </w:p>
          <w:p w14:paraId="63E7066B">
            <w:pPr>
              <w:rPr>
                <w:rFonts w:ascii="TH SarabunIT๙" w:hAnsi="TH SarabunIT๙" w:cs="TH SarabunIT๙"/>
                <w:color w:val="000000"/>
              </w:rPr>
            </w:pPr>
          </w:p>
          <w:p w14:paraId="30EE1E59">
            <w:pPr>
              <w:rPr>
                <w:rFonts w:ascii="TH SarabunIT๙" w:hAnsi="TH SarabunIT๙" w:cs="TH SarabunIT๙"/>
                <w:color w:val="000000"/>
              </w:rPr>
            </w:pPr>
          </w:p>
          <w:p w14:paraId="3A0F1041">
            <w:pPr>
              <w:rPr>
                <w:rFonts w:ascii="TH SarabunIT๙" w:hAnsi="TH SarabunIT๙" w:cs="TH SarabunIT๙"/>
                <w:color w:val="000000"/>
              </w:rPr>
            </w:pPr>
          </w:p>
          <w:p w14:paraId="6EEF51DF">
            <w:pPr>
              <w:rPr>
                <w:rFonts w:ascii="TH SarabunIT๙" w:hAnsi="TH SarabunIT๙" w:cs="TH SarabunIT๙"/>
                <w:color w:val="000000"/>
              </w:rPr>
            </w:pPr>
          </w:p>
          <w:p w14:paraId="6E24C40E">
            <w:pPr>
              <w:rPr>
                <w:rFonts w:ascii="TH SarabunIT๙" w:hAnsi="TH SarabunIT๙" w:cs="TH SarabunIT๙"/>
                <w:color w:val="000000"/>
              </w:rPr>
            </w:pPr>
          </w:p>
          <w:p w14:paraId="13824A98">
            <w:pPr>
              <w:rPr>
                <w:rFonts w:ascii="TH SarabunIT๙" w:hAnsi="TH SarabunIT๙" w:cs="TH SarabunIT๙"/>
                <w:color w:val="000000"/>
              </w:rPr>
            </w:pPr>
          </w:p>
          <w:p w14:paraId="0874664A">
            <w:pPr>
              <w:rPr>
                <w:rFonts w:ascii="TH SarabunIT๙" w:hAnsi="TH SarabunIT๙" w:cs="TH SarabunIT๙"/>
                <w:color w:val="000000"/>
              </w:rPr>
            </w:pPr>
          </w:p>
          <w:p w14:paraId="7484D9C8">
            <w:pPr>
              <w:rPr>
                <w:rFonts w:ascii="TH SarabunIT๙" w:hAnsi="TH SarabunIT๙" w:cs="TH SarabunIT๙"/>
                <w:color w:val="000000"/>
              </w:rPr>
            </w:pPr>
          </w:p>
          <w:p w14:paraId="27A3B0A3">
            <w:pPr>
              <w:rPr>
                <w:rFonts w:ascii="TH SarabunIT๙" w:hAnsi="TH SarabunIT๙" w:cs="TH SarabunIT๙"/>
                <w:color w:val="000000"/>
              </w:rPr>
            </w:pPr>
          </w:p>
          <w:p w14:paraId="4DBC351B">
            <w:pPr>
              <w:rPr>
                <w:rFonts w:ascii="TH SarabunIT๙" w:hAnsi="TH SarabunIT๙" w:cs="TH SarabunIT๙"/>
                <w:color w:val="000000"/>
              </w:rPr>
            </w:pPr>
          </w:p>
          <w:p w14:paraId="484E291F">
            <w:pPr>
              <w:rPr>
                <w:rFonts w:ascii="TH SarabunIT๙" w:hAnsi="TH SarabunIT๙" w:cs="TH SarabunIT๙"/>
                <w:color w:val="000000"/>
              </w:rPr>
            </w:pPr>
          </w:p>
          <w:p w14:paraId="798C5BB5">
            <w:pPr>
              <w:rPr>
                <w:rFonts w:ascii="TH SarabunIT๙" w:hAnsi="TH SarabunIT๙" w:cs="TH SarabunIT๙"/>
                <w:color w:val="000000"/>
                <w:cs/>
              </w:rPr>
            </w:pPr>
          </w:p>
        </w:tc>
        <w:tc>
          <w:tcPr>
            <w:tcW w:w="1098" w:type="dxa"/>
          </w:tcPr>
          <w:p w14:paraId="18A7199B">
            <w:pPr>
              <w:pStyle w:val="87"/>
              <w:rPr>
                <w:rFonts w:ascii="TH SarabunIT๙" w:hAnsi="TH SarabunIT๙" w:cs="TH SarabunIT๙"/>
                <w:cs/>
              </w:rPr>
            </w:pPr>
            <w:r>
              <w:rPr>
                <w:rFonts w:ascii="TH SarabunIT๙" w:hAnsi="TH SarabunIT๙" w:cs="TH SarabunIT๙"/>
                <w:cs/>
                <w:lang w:val="th-TH" w:bidi="th-TH"/>
              </w:rPr>
              <w:t>ตั้งคำถามหรือระบุปัญหาที่ซับซ้อน</w:t>
            </w:r>
            <w:r>
              <w:rPr>
                <w:rFonts w:ascii="TH SarabunIT๙" w:hAnsi="TH SarabunIT๙" w:cs="TH SarabunIT๙"/>
              </w:rPr>
              <w:t xml:space="preserve"> </w:t>
            </w:r>
            <w:r>
              <w:rPr>
                <w:rFonts w:ascii="TH SarabunIT๙" w:hAnsi="TH SarabunIT๙" w:cs="TH SarabunIT๙"/>
                <w:cs/>
                <w:lang w:val="th-TH" w:bidi="th-TH"/>
              </w:rPr>
              <w:t>จากการสังเกตสิ่งต่าง</w:t>
            </w:r>
            <w:r>
              <w:rPr>
                <w:rFonts w:ascii="TH SarabunIT๙" w:hAnsi="TH SarabunIT๙" w:cs="TH SarabunIT๙"/>
              </w:rPr>
              <w:t xml:space="preserve"> </w:t>
            </w:r>
            <w:r>
              <w:rPr>
                <w:rFonts w:ascii="TH SarabunIT๙" w:hAnsi="TH SarabunIT๙" w:cs="TH SarabunIT๙"/>
                <w:cs/>
                <w:lang w:val="th-TH" w:bidi="th-TH"/>
              </w:rPr>
              <w:t>ๆ</w:t>
            </w:r>
            <w:r>
              <w:rPr>
                <w:rFonts w:ascii="TH SarabunIT๙" w:hAnsi="TH SarabunIT๙" w:cs="TH SarabunIT๙"/>
              </w:rPr>
              <w:t xml:space="preserve"> </w:t>
            </w:r>
            <w:r>
              <w:rPr>
                <w:rFonts w:ascii="TH SarabunIT๙" w:hAnsi="TH SarabunIT๙" w:cs="TH SarabunIT๙"/>
                <w:cs/>
                <w:lang w:val="th-TH" w:bidi="th-TH"/>
              </w:rPr>
              <w:t>สถานการณ์</w:t>
            </w:r>
            <w:r>
              <w:rPr>
                <w:rFonts w:ascii="TH SarabunIT๙" w:hAnsi="TH SarabunIT๙" w:cs="TH SarabunIT๙"/>
              </w:rPr>
              <w:t xml:space="preserve"> </w:t>
            </w:r>
            <w:r>
              <w:rPr>
                <w:rFonts w:ascii="TH SarabunIT๙" w:hAnsi="TH SarabunIT๙" w:cs="TH SarabunIT๙"/>
                <w:cs/>
                <w:lang w:val="th-TH" w:bidi="th-TH"/>
              </w:rPr>
              <w:t>หรือปรากฏการณ์</w:t>
            </w:r>
            <w:r>
              <w:rPr>
                <w:rFonts w:ascii="TH SarabunIT๙" w:hAnsi="TH SarabunIT๙" w:cs="TH SarabunIT๙"/>
              </w:rPr>
              <w:t xml:space="preserve"> </w:t>
            </w:r>
            <w:r>
              <w:rPr>
                <w:rFonts w:ascii="TH SarabunIT๙" w:hAnsi="TH SarabunIT๙" w:cs="TH SarabunIT๙"/>
                <w:cs/>
                <w:lang w:val="th-TH" w:bidi="th-TH"/>
              </w:rPr>
              <w:t>ในชีวิตประจำวันโดยละเอียด</w:t>
            </w:r>
            <w:r>
              <w:rPr>
                <w:rFonts w:ascii="TH SarabunIT๙" w:hAnsi="TH SarabunIT๙" w:cs="TH SarabunIT๙"/>
              </w:rPr>
              <w:t xml:space="preserve"> </w:t>
            </w:r>
            <w:r>
              <w:rPr>
                <w:rFonts w:ascii="TH SarabunIT๙" w:hAnsi="TH SarabunIT๙" w:cs="TH SarabunIT๙"/>
                <w:cs/>
                <w:lang w:val="th-TH" w:bidi="th-TH"/>
              </w:rPr>
              <w:t>สามารถวางแผนและดำเนินการการสำรวจตรวจสอบ</w:t>
            </w:r>
            <w:r>
              <w:rPr>
                <w:rFonts w:ascii="TH SarabunIT๙" w:hAnsi="TH SarabunIT๙" w:cs="TH SarabunIT๙"/>
              </w:rPr>
              <w:t xml:space="preserve"> </w:t>
            </w:r>
            <w:r>
              <w:rPr>
                <w:rFonts w:ascii="TH SarabunIT๙" w:hAnsi="TH SarabunIT๙" w:cs="TH SarabunIT๙"/>
                <w:cs/>
                <w:lang w:val="th-TH" w:bidi="th-TH"/>
              </w:rPr>
              <w:t>เลือกวิธีการเก็บรวบรวมข้อมูล</w:t>
            </w:r>
            <w:r>
              <w:rPr>
                <w:rFonts w:ascii="TH SarabunIT๙" w:hAnsi="TH SarabunIT๙" w:cs="TH SarabunIT๙"/>
              </w:rPr>
              <w:t xml:space="preserve"> </w:t>
            </w:r>
            <w:r>
              <w:rPr>
                <w:rFonts w:ascii="TH SarabunIT๙" w:hAnsi="TH SarabunIT๙" w:cs="TH SarabunIT๙"/>
                <w:cs/>
                <w:lang w:val="th-TH" w:bidi="th-TH"/>
              </w:rPr>
              <w:t>วิเคราะห์ข้อมูล</w:t>
            </w:r>
            <w:r>
              <w:rPr>
                <w:rFonts w:ascii="TH SarabunIT๙" w:hAnsi="TH SarabunIT๙" w:cs="TH SarabunIT๙"/>
              </w:rPr>
              <w:t xml:space="preserve"> </w:t>
            </w:r>
            <w:r>
              <w:rPr>
                <w:rFonts w:ascii="TH SarabunIT๙" w:hAnsi="TH SarabunIT๙" w:cs="TH SarabunIT๙"/>
                <w:cs/>
                <w:lang w:val="th-TH" w:bidi="th-TH"/>
              </w:rPr>
              <w:t>แปลความหมายข้อมูล</w:t>
            </w:r>
            <w:r>
              <w:rPr>
                <w:rFonts w:ascii="TH SarabunIT๙" w:hAnsi="TH SarabunIT๙" w:cs="TH SarabunIT๙"/>
              </w:rPr>
              <w:t xml:space="preserve"> </w:t>
            </w:r>
            <w:r>
              <w:rPr>
                <w:rFonts w:ascii="TH SarabunIT๙" w:hAnsi="TH SarabunIT๙" w:cs="TH SarabunIT๙"/>
                <w:cs/>
                <w:lang w:val="th-TH" w:bidi="th-TH"/>
              </w:rPr>
              <w:t>เพื่อสร้างข้อสรุปที่แม่นยำและน่าเชื่อถือ</w:t>
            </w:r>
            <w:r>
              <w:rPr>
                <w:rFonts w:ascii="TH SarabunIT๙" w:hAnsi="TH SarabunIT๙" w:cs="TH SarabunIT๙"/>
              </w:rPr>
              <w:t xml:space="preserve"> </w:t>
            </w:r>
            <w:r>
              <w:rPr>
                <w:rFonts w:ascii="TH SarabunIT๙" w:hAnsi="TH SarabunIT๙" w:cs="TH SarabunIT๙"/>
                <w:cs/>
                <w:lang w:val="th-TH" w:bidi="th-TH"/>
              </w:rPr>
              <w:t>พร้อมนำเสนอและเปรียบเทียบข้อสรุปที่เหมือนหรือแตกต่างกับข้อสรุปของตน</w:t>
            </w:r>
            <w:r>
              <w:rPr>
                <w:rFonts w:ascii="TH SarabunIT๙" w:hAnsi="TH SarabunIT๙" w:cs="TH SarabunIT๙"/>
              </w:rPr>
              <w:t xml:space="preserve"> </w:t>
            </w:r>
            <w:r>
              <w:rPr>
                <w:rFonts w:ascii="TH SarabunIT๙" w:hAnsi="TH SarabunIT๙" w:cs="TH SarabunIT๙"/>
                <w:cs/>
                <w:lang w:val="th-TH" w:bidi="th-TH"/>
              </w:rPr>
              <w:t>สามารถพัฒนาชิ้นงานหรือวิธีการ</w:t>
            </w:r>
            <w:r>
              <w:rPr>
                <w:rFonts w:ascii="TH SarabunIT๙" w:hAnsi="TH SarabunIT๙" w:cs="TH SarabunIT๙"/>
              </w:rPr>
              <w:t xml:space="preserve"> </w:t>
            </w:r>
            <w:r>
              <w:rPr>
                <w:rFonts w:ascii="TH SarabunIT๙" w:hAnsi="TH SarabunIT๙" w:cs="TH SarabunIT๙"/>
                <w:cs/>
                <w:lang w:val="th-TH" w:bidi="th-TH"/>
              </w:rPr>
              <w:t>โดยใช้ความคิดที่แปลกใหม่</w:t>
            </w:r>
            <w:r>
              <w:rPr>
                <w:rFonts w:ascii="TH SarabunIT๙" w:hAnsi="TH SarabunIT๙" w:cs="TH SarabunIT๙"/>
              </w:rPr>
              <w:t xml:space="preserve"> </w:t>
            </w:r>
            <w:r>
              <w:rPr>
                <w:rFonts w:ascii="TH SarabunIT๙" w:hAnsi="TH SarabunIT๙" w:cs="TH SarabunIT๙"/>
                <w:cs/>
                <w:lang w:val="th-TH" w:bidi="th-TH"/>
              </w:rPr>
              <w:t>ที่ไม่ซ้ำใครหรือพัฒนาต่อยอดจากของเดิม</w:t>
            </w:r>
            <w:r>
              <w:rPr>
                <w:rFonts w:ascii="TH SarabunIT๙" w:hAnsi="TH SarabunIT๙" w:cs="TH SarabunIT๙"/>
              </w:rPr>
              <w:t xml:space="preserve"> </w:t>
            </w:r>
            <w:r>
              <w:rPr>
                <w:rFonts w:ascii="TH SarabunIT๙" w:hAnsi="TH SarabunIT๙" w:cs="TH SarabunIT๙"/>
                <w:cs/>
                <w:lang w:val="th-TH" w:bidi="th-TH"/>
              </w:rPr>
              <w:t>วิเคราะห์องค์ประกอบของชิ้นงานหรือวิธีการเพื่อสร้างแบบจำลองอย่างง่าย</w:t>
            </w:r>
            <w:r>
              <w:rPr>
                <w:rFonts w:ascii="TH SarabunIT๙" w:hAnsi="TH SarabunIT๙" w:cs="TH SarabunIT๙"/>
              </w:rPr>
              <w:t xml:space="preserve"> </w:t>
            </w:r>
          </w:p>
        </w:tc>
        <w:tc>
          <w:tcPr>
            <w:tcW w:w="1192" w:type="dxa"/>
          </w:tcPr>
          <w:p w14:paraId="5D8E03AF">
            <w:pPr>
              <w:pStyle w:val="87"/>
              <w:rPr>
                <w:rFonts w:ascii="TH SarabunIT๙" w:hAnsi="TH SarabunIT๙" w:cs="TH SarabunIT๙"/>
              </w:rPr>
            </w:pPr>
            <w:r>
              <w:rPr>
                <w:rFonts w:ascii="TH SarabunIT๙" w:hAnsi="TH SarabunIT๙" w:cs="TH SarabunIT๙"/>
                <w:cs/>
                <w:lang w:val="th-TH" w:bidi="th-TH"/>
              </w:rPr>
              <w:t>รับและส่งสารที่เกี่ยวข้องกับสถานการณ์ในชุมชน</w:t>
            </w:r>
            <w:r>
              <w:rPr>
                <w:rFonts w:ascii="TH SarabunIT๙" w:hAnsi="TH SarabunIT๙" w:cs="TH SarabunIT๙"/>
              </w:rPr>
              <w:t xml:space="preserve"> </w:t>
            </w:r>
            <w:r>
              <w:rPr>
                <w:rFonts w:ascii="TH SarabunIT๙" w:hAnsi="TH SarabunIT๙" w:cs="TH SarabunIT๙"/>
                <w:cs/>
                <w:lang w:val="th-TH" w:bidi="th-TH"/>
              </w:rPr>
              <w:t>สังคม</w:t>
            </w:r>
            <w:r>
              <w:rPr>
                <w:rFonts w:ascii="TH SarabunIT๙" w:hAnsi="TH SarabunIT๙" w:cs="TH SarabunIT๙"/>
              </w:rPr>
              <w:t xml:space="preserve"> </w:t>
            </w:r>
            <w:r>
              <w:rPr>
                <w:rFonts w:ascii="TH SarabunIT๙" w:hAnsi="TH SarabunIT๙" w:cs="TH SarabunIT๙"/>
                <w:cs/>
                <w:lang w:val="th-TH" w:bidi="th-TH"/>
              </w:rPr>
              <w:t>อย่างมีสติ</w:t>
            </w:r>
            <w:r>
              <w:rPr>
                <w:rFonts w:ascii="TH SarabunIT๙" w:hAnsi="TH SarabunIT๙" w:cs="TH SarabunIT๙"/>
              </w:rPr>
              <w:t xml:space="preserve"> </w:t>
            </w:r>
            <w:r>
              <w:rPr>
                <w:rFonts w:ascii="TH SarabunIT๙" w:hAnsi="TH SarabunIT๙" w:cs="TH SarabunIT๙"/>
                <w:cs/>
                <w:lang w:val="th-TH" w:bidi="th-TH"/>
              </w:rPr>
              <w:t>จับประเด็นสำคัญ</w:t>
            </w:r>
            <w:r>
              <w:rPr>
                <w:rFonts w:ascii="TH SarabunIT๙" w:hAnsi="TH SarabunIT๙" w:cs="TH SarabunIT๙"/>
              </w:rPr>
              <w:t xml:space="preserve"> </w:t>
            </w:r>
            <w:r>
              <w:rPr>
                <w:rFonts w:ascii="TH SarabunIT๙" w:hAnsi="TH SarabunIT๙" w:cs="TH SarabunIT๙"/>
                <w:cs/>
                <w:lang w:val="th-TH" w:bidi="th-TH"/>
              </w:rPr>
              <w:t>ข้อคิด</w:t>
            </w:r>
            <w:r>
              <w:rPr>
                <w:rFonts w:ascii="TH SarabunIT๙" w:hAnsi="TH SarabunIT๙" w:cs="TH SarabunIT๙"/>
              </w:rPr>
              <w:t xml:space="preserve"> </w:t>
            </w:r>
            <w:r>
              <w:rPr>
                <w:rFonts w:ascii="TH SarabunIT๙" w:hAnsi="TH SarabunIT๙" w:cs="TH SarabunIT๙"/>
                <w:cs/>
                <w:lang w:val="th-TH" w:bidi="th-TH"/>
              </w:rPr>
              <w:t>ทั้งเชิงบวก</w:t>
            </w:r>
            <w:r>
              <w:rPr>
                <w:rFonts w:ascii="TH SarabunIT๙" w:hAnsi="TH SarabunIT๙" w:cs="TH SarabunIT๙"/>
              </w:rPr>
              <w:t xml:space="preserve"> </w:t>
            </w:r>
            <w:r>
              <w:rPr>
                <w:rFonts w:ascii="TH SarabunIT๙" w:hAnsi="TH SarabunIT๙" w:cs="TH SarabunIT๙"/>
                <w:cs/>
                <w:lang w:val="th-TH" w:bidi="th-TH"/>
              </w:rPr>
              <w:t>และลบที่ได้รับตามวัตถุประสงค์ของผู้ส่งสาร</w:t>
            </w:r>
            <w:r>
              <w:rPr>
                <w:rFonts w:ascii="TH SarabunIT๙" w:hAnsi="TH SarabunIT๙" w:cs="TH SarabunIT๙"/>
              </w:rPr>
              <w:t xml:space="preserve"> </w:t>
            </w:r>
            <w:r>
              <w:rPr>
                <w:rFonts w:ascii="TH SarabunIT๙" w:hAnsi="TH SarabunIT๙" w:cs="TH SarabunIT๙"/>
                <w:cs/>
                <w:lang w:val="th-TH" w:bidi="th-TH"/>
              </w:rPr>
              <w:t>แลกเปลี่ยนประสบการณ์อย่างมีสติกับบุคคลที่หลากหลายขึ้น</w:t>
            </w:r>
            <w:r>
              <w:rPr>
                <w:rFonts w:ascii="TH SarabunIT๙" w:hAnsi="TH SarabunIT๙" w:cs="TH SarabunIT๙"/>
              </w:rPr>
              <w:t xml:space="preserve"> </w:t>
            </w:r>
            <w:r>
              <w:rPr>
                <w:rFonts w:ascii="TH SarabunIT๙" w:hAnsi="TH SarabunIT๙" w:cs="TH SarabunIT๙"/>
                <w:cs/>
                <w:lang w:val="th-TH" w:bidi="th-TH"/>
              </w:rPr>
              <w:t>ในสถานการณ์ที่มีความซับซ้อน</w:t>
            </w:r>
            <w:r>
              <w:rPr>
                <w:rFonts w:ascii="TH SarabunIT๙" w:hAnsi="TH SarabunIT๙" w:cs="TH SarabunIT๙"/>
              </w:rPr>
              <w:t xml:space="preserve"> </w:t>
            </w:r>
            <w:r>
              <w:rPr>
                <w:rFonts w:ascii="TH SarabunIT๙" w:hAnsi="TH SarabunIT๙" w:cs="TH SarabunIT๙"/>
                <w:cs/>
                <w:lang w:val="th-TH" w:bidi="th-TH"/>
              </w:rPr>
              <w:t>ทั้งโลกจริงและโลกเสมือน</w:t>
            </w:r>
            <w:r>
              <w:rPr>
                <w:rFonts w:ascii="TH SarabunIT๙" w:hAnsi="TH SarabunIT๙" w:cs="TH SarabunIT๙"/>
              </w:rPr>
              <w:t xml:space="preserve"> </w:t>
            </w:r>
            <w:r>
              <w:rPr>
                <w:rFonts w:ascii="TH SarabunIT๙" w:hAnsi="TH SarabunIT๙" w:cs="TH SarabunIT๙"/>
                <w:cs/>
                <w:lang w:val="th-TH" w:bidi="th-TH"/>
              </w:rPr>
              <w:t>มีมารยาทและจริยธรรมในการสื่อสาร</w:t>
            </w:r>
            <w:r>
              <w:rPr>
                <w:rFonts w:ascii="TH SarabunIT๙" w:hAnsi="TH SarabunIT๙" w:cs="TH SarabunIT๙"/>
              </w:rPr>
              <w:t xml:space="preserve"> </w:t>
            </w:r>
            <w:r>
              <w:rPr>
                <w:rFonts w:ascii="TH SarabunIT๙" w:hAnsi="TH SarabunIT๙" w:cs="TH SarabunIT๙"/>
                <w:cs/>
                <w:lang w:val="th-TH" w:bidi="th-TH"/>
              </w:rPr>
              <w:t>เลือกใช้กลวิธีในการผลิตสื่อและสื่อสารที่เหมาะสม</w:t>
            </w:r>
            <w:r>
              <w:rPr>
                <w:rFonts w:ascii="TH SarabunIT๙" w:hAnsi="TH SarabunIT๙" w:cs="TH SarabunIT๙"/>
              </w:rPr>
              <w:t xml:space="preserve"> </w:t>
            </w:r>
            <w:r>
              <w:rPr>
                <w:rFonts w:ascii="TH SarabunIT๙" w:hAnsi="TH SarabunIT๙" w:cs="TH SarabunIT๙"/>
                <w:cs/>
                <w:lang w:val="th-TH" w:bidi="th-TH"/>
              </w:rPr>
              <w:t>และเกิดประโยชน์ต่อตนเองและต่อกลุ่ม</w:t>
            </w:r>
            <w:r>
              <w:rPr>
                <w:rFonts w:ascii="TH SarabunIT๙" w:hAnsi="TH SarabunIT๙" w:cs="TH SarabunIT๙"/>
              </w:rPr>
              <w:t xml:space="preserve"> </w:t>
            </w:r>
            <w:r>
              <w:rPr>
                <w:rFonts w:ascii="TH SarabunIT๙" w:hAnsi="TH SarabunIT๙" w:cs="TH SarabunIT๙"/>
                <w:cs/>
                <w:lang w:val="th-TH" w:bidi="th-TH"/>
              </w:rPr>
              <w:t>ตามจุดมุ่งหมายที่กำหนดไว้</w:t>
            </w:r>
            <w:r>
              <w:rPr>
                <w:rFonts w:ascii="TH SarabunIT๙" w:hAnsi="TH SarabunIT๙" w:cs="TH SarabunIT๙"/>
              </w:rPr>
              <w:t xml:space="preserve"> </w:t>
            </w:r>
          </w:p>
          <w:p w14:paraId="2C302924">
            <w:pPr>
              <w:rPr>
                <w:rFonts w:ascii="TH SarabunIT๙" w:hAnsi="TH SarabunIT๙" w:cs="TH SarabunIT๙"/>
                <w:cs/>
              </w:rPr>
            </w:pPr>
          </w:p>
        </w:tc>
        <w:tc>
          <w:tcPr>
            <w:tcW w:w="1019" w:type="dxa"/>
          </w:tcPr>
          <w:p w14:paraId="4EA71861">
            <w:pPr>
              <w:pStyle w:val="87"/>
              <w:rPr>
                <w:rFonts w:ascii="TH SarabunIT๙" w:hAnsi="TH SarabunIT๙" w:cs="TH SarabunIT๙"/>
              </w:rPr>
            </w:pPr>
            <w:r>
              <w:rPr>
                <w:rFonts w:ascii="TH SarabunIT๙" w:hAnsi="TH SarabunIT๙" w:cs="TH SarabunIT๙"/>
                <w:cs/>
                <w:lang w:val="th-TH" w:bidi="th-TH"/>
              </w:rPr>
              <w:t>เป็นสมาชิกที่ริเริ่มกำหนดเป้าหมาย</w:t>
            </w:r>
            <w:r>
              <w:rPr>
                <w:rFonts w:ascii="TH SarabunIT๙" w:hAnsi="TH SarabunIT๙" w:cs="TH SarabunIT๙"/>
              </w:rPr>
              <w:t xml:space="preserve"> </w:t>
            </w:r>
            <w:r>
              <w:rPr>
                <w:rFonts w:ascii="TH SarabunIT๙" w:hAnsi="TH SarabunIT๙" w:cs="TH SarabunIT๙"/>
                <w:cs/>
                <w:lang w:val="th-TH" w:bidi="th-TH"/>
              </w:rPr>
              <w:t>วิธีการทำงานทั้งของตนเองและทีม</w:t>
            </w:r>
            <w:r>
              <w:rPr>
                <w:rFonts w:ascii="TH SarabunIT๙" w:hAnsi="TH SarabunIT๙" w:cs="TH SarabunIT๙"/>
              </w:rPr>
              <w:t xml:space="preserve"> </w:t>
            </w:r>
            <w:r>
              <w:rPr>
                <w:rFonts w:ascii="TH SarabunIT๙" w:hAnsi="TH SarabunIT๙" w:cs="TH SarabunIT๙"/>
                <w:cs/>
                <w:lang w:val="th-TH" w:bidi="th-TH"/>
              </w:rPr>
              <w:t>ใช้ความคิดสร้างสรรค์ในการวางแผนการทำงานอย่างเป็นลำดับขั้น</w:t>
            </w:r>
            <w:r>
              <w:rPr>
                <w:rFonts w:ascii="TH SarabunIT๙" w:hAnsi="TH SarabunIT๙" w:cs="TH SarabunIT๙"/>
              </w:rPr>
              <w:t xml:space="preserve"> </w:t>
            </w:r>
            <w:r>
              <w:rPr>
                <w:rFonts w:ascii="TH SarabunIT๙" w:hAnsi="TH SarabunIT๙" w:cs="TH SarabunIT๙"/>
                <w:cs/>
                <w:lang w:val="th-TH" w:bidi="th-TH"/>
              </w:rPr>
              <w:t>และปฏิบัติงานจนสำเร็จ</w:t>
            </w:r>
            <w:r>
              <w:rPr>
                <w:rFonts w:ascii="TH SarabunIT๙" w:hAnsi="TH SarabunIT๙" w:cs="TH SarabunIT๙"/>
              </w:rPr>
              <w:t xml:space="preserve"> </w:t>
            </w:r>
            <w:r>
              <w:rPr>
                <w:rFonts w:ascii="TH SarabunIT๙" w:hAnsi="TH SarabunIT๙" w:cs="TH SarabunIT๙"/>
                <w:cs/>
                <w:lang w:val="th-TH" w:bidi="th-TH"/>
              </w:rPr>
              <w:t>วิเคราะห์และสะท้อนการทำงาน</w:t>
            </w:r>
            <w:r>
              <w:rPr>
                <w:rFonts w:ascii="TH SarabunIT๙" w:hAnsi="TH SarabunIT๙" w:cs="TH SarabunIT๙"/>
              </w:rPr>
              <w:t xml:space="preserve"> </w:t>
            </w:r>
            <w:r>
              <w:rPr>
                <w:rFonts w:ascii="TH SarabunIT๙" w:hAnsi="TH SarabunIT๙" w:cs="TH SarabunIT๙"/>
                <w:cs/>
                <w:lang w:val="th-TH" w:bidi="th-TH"/>
              </w:rPr>
              <w:t>แสดง</w:t>
            </w:r>
            <w:r>
              <w:rPr>
                <w:rFonts w:ascii="TH SarabunIT๙" w:hAnsi="TH SarabunIT๙" w:cs="TH SarabunIT๙"/>
              </w:rPr>
              <w:t xml:space="preserve"> </w:t>
            </w:r>
            <w:r>
              <w:rPr>
                <w:rFonts w:ascii="TH SarabunIT๙" w:hAnsi="TH SarabunIT๙" w:cs="TH SarabunIT๙"/>
                <w:cs/>
                <w:lang w:val="th-TH" w:bidi="th-TH"/>
              </w:rPr>
              <w:t>ความคิดเห็นและสนับสนุนการทำงานของสมาชิกในทีมให้บรรลุเป้าหมาย</w:t>
            </w:r>
            <w:r>
              <w:rPr>
                <w:rFonts w:ascii="TH SarabunIT๙" w:hAnsi="TH SarabunIT๙" w:cs="TH SarabunIT๙"/>
              </w:rPr>
              <w:t xml:space="preserve"> </w:t>
            </w:r>
          </w:p>
          <w:p w14:paraId="7B5F13F5">
            <w:pPr>
              <w:rPr>
                <w:rFonts w:ascii="TH SarabunIT๙" w:hAnsi="TH SarabunIT๙" w:cs="TH SarabunIT๙"/>
                <w:cs/>
              </w:rPr>
            </w:pPr>
          </w:p>
        </w:tc>
        <w:tc>
          <w:tcPr>
            <w:tcW w:w="1387" w:type="dxa"/>
          </w:tcPr>
          <w:p w14:paraId="098D8C3A">
            <w:pPr>
              <w:pStyle w:val="87"/>
              <w:rPr>
                <w:rFonts w:ascii="TH SarabunIT๙" w:hAnsi="TH SarabunIT๙" w:cs="TH SarabunIT๙"/>
              </w:rPr>
            </w:pPr>
            <w:r>
              <w:rPr>
                <w:rFonts w:ascii="TH SarabunIT๙" w:hAnsi="TH SarabunIT๙" w:cs="TH SarabunIT๙"/>
                <w:cs/>
                <w:lang w:val="th-TH" w:bidi="th-TH"/>
              </w:rPr>
              <w:t>รู้จักและปกป้องสิทธิเสรีภาพของตนเอง</w:t>
            </w:r>
            <w:r>
              <w:rPr>
                <w:rFonts w:ascii="TH SarabunIT๙" w:hAnsi="TH SarabunIT๙" w:cs="TH SarabunIT๙"/>
              </w:rPr>
              <w:t xml:space="preserve"> </w:t>
            </w:r>
            <w:r>
              <w:rPr>
                <w:rFonts w:ascii="TH SarabunIT๙" w:hAnsi="TH SarabunIT๙" w:cs="TH SarabunIT๙"/>
                <w:cs/>
                <w:lang w:val="th-TH" w:bidi="th-TH"/>
              </w:rPr>
              <w:t>และผู้อื่น</w:t>
            </w:r>
            <w:r>
              <w:rPr>
                <w:rFonts w:ascii="TH SarabunIT๙" w:hAnsi="TH SarabunIT๙" w:cs="TH SarabunIT๙"/>
              </w:rPr>
              <w:t xml:space="preserve"> </w:t>
            </w:r>
            <w:r>
              <w:rPr>
                <w:rFonts w:ascii="TH SarabunIT๙" w:hAnsi="TH SarabunIT๙" w:cs="TH SarabunIT๙"/>
                <w:cs/>
                <w:lang w:val="th-TH" w:bidi="th-TH"/>
              </w:rPr>
              <w:t>ยอมรับและเคารพ</w:t>
            </w:r>
            <w:r>
              <w:rPr>
                <w:rFonts w:ascii="TH SarabunIT๙" w:hAnsi="TH SarabunIT๙" w:cs="TH SarabunIT๙"/>
              </w:rPr>
              <w:t xml:space="preserve"> </w:t>
            </w:r>
            <w:r>
              <w:rPr>
                <w:rFonts w:ascii="TH SarabunIT๙" w:hAnsi="TH SarabunIT๙" w:cs="TH SarabunIT๙"/>
                <w:cs/>
                <w:lang w:val="th-TH" w:bidi="th-TH"/>
              </w:rPr>
              <w:t>ความแตกต่างหลากหลาย</w:t>
            </w:r>
            <w:r>
              <w:rPr>
                <w:rFonts w:ascii="TH SarabunIT๙" w:hAnsi="TH SarabunIT๙" w:cs="TH SarabunIT๙"/>
              </w:rPr>
              <w:t xml:space="preserve"> </w:t>
            </w:r>
            <w:r>
              <w:rPr>
                <w:rFonts w:ascii="TH SarabunIT๙" w:hAnsi="TH SarabunIT๙" w:cs="TH SarabunIT๙"/>
                <w:cs/>
                <w:lang w:val="th-TH" w:bidi="th-TH"/>
              </w:rPr>
              <w:t>พยายามที่จะเห็นอกเห็นใจ</w:t>
            </w:r>
            <w:r>
              <w:rPr>
                <w:rFonts w:ascii="TH SarabunIT๙" w:hAnsi="TH SarabunIT๙" w:cs="TH SarabunIT๙"/>
              </w:rPr>
              <w:t xml:space="preserve"> </w:t>
            </w:r>
            <w:r>
              <w:rPr>
                <w:rFonts w:ascii="TH SarabunIT๙" w:hAnsi="TH SarabunIT๙" w:cs="TH SarabunIT๙"/>
                <w:cs/>
                <w:lang w:val="th-TH" w:bidi="th-TH"/>
              </w:rPr>
              <w:t>ช่วยเหลือและแบ่งปันกับผู้อื่น</w:t>
            </w:r>
            <w:r>
              <w:rPr>
                <w:rFonts w:ascii="TH SarabunIT๙" w:hAnsi="TH SarabunIT๙" w:cs="TH SarabunIT๙"/>
              </w:rPr>
              <w:t xml:space="preserve"> </w:t>
            </w:r>
            <w:r>
              <w:rPr>
                <w:rFonts w:ascii="TH SarabunIT๙" w:hAnsi="TH SarabunIT๙" w:cs="TH SarabunIT๙"/>
                <w:cs/>
                <w:lang w:val="th-TH" w:bidi="th-TH"/>
              </w:rPr>
              <w:t>รับผิดชอบและปฏิบัติตนอย่างเหมาะสมตามบทบาทหน้าที่ในฐานะพลเมือง</w:t>
            </w:r>
            <w:r>
              <w:rPr>
                <w:rFonts w:ascii="TH SarabunIT๙" w:hAnsi="TH SarabunIT๙" w:cs="TH SarabunIT๙"/>
              </w:rPr>
              <w:t xml:space="preserve"> </w:t>
            </w:r>
            <w:r>
              <w:rPr>
                <w:rFonts w:ascii="TH SarabunIT๙" w:hAnsi="TH SarabunIT๙" w:cs="TH SarabunIT๙"/>
                <w:cs/>
                <w:lang w:val="th-TH" w:bidi="th-TH"/>
              </w:rPr>
              <w:t>ในระบอบประชาธิปไตยอันมีพระมหากษัตริย์ทรงเป็นประมุข</w:t>
            </w:r>
            <w:r>
              <w:rPr>
                <w:rFonts w:ascii="TH SarabunIT๙" w:hAnsi="TH SarabunIT๙" w:cs="TH SarabunIT๙"/>
              </w:rPr>
              <w:t xml:space="preserve"> </w:t>
            </w:r>
            <w:r>
              <w:rPr>
                <w:rFonts w:ascii="TH SarabunIT๙" w:hAnsi="TH SarabunIT๙" w:cs="TH SarabunIT๙"/>
                <w:cs/>
                <w:lang w:val="th-TH" w:bidi="th-TH"/>
              </w:rPr>
              <w:t>เคารพต่อสถาบันหลักของชาติ</w:t>
            </w:r>
            <w:r>
              <w:rPr>
                <w:rFonts w:ascii="TH SarabunIT๙" w:hAnsi="TH SarabunIT๙" w:cs="TH SarabunIT๙"/>
              </w:rPr>
              <w:t xml:space="preserve"> </w:t>
            </w:r>
            <w:r>
              <w:rPr>
                <w:rFonts w:ascii="TH SarabunIT๙" w:hAnsi="TH SarabunIT๙" w:cs="TH SarabunIT๙"/>
                <w:cs/>
                <w:lang w:val="th-TH" w:bidi="th-TH"/>
              </w:rPr>
              <w:t>ติดตามและตรวจสอบข้อมูลข่าวสาร</w:t>
            </w:r>
            <w:r>
              <w:rPr>
                <w:rFonts w:ascii="TH SarabunIT๙" w:hAnsi="TH SarabunIT๙" w:cs="TH SarabunIT๙"/>
              </w:rPr>
              <w:t xml:space="preserve"> </w:t>
            </w:r>
            <w:r>
              <w:rPr>
                <w:rFonts w:ascii="TH SarabunIT๙" w:hAnsi="TH SarabunIT๙" w:cs="TH SarabunIT๙"/>
                <w:cs/>
                <w:lang w:val="th-TH" w:bidi="th-TH"/>
              </w:rPr>
              <w:t>เข้าร่วมกิจกรรมและร่วมเป็นอาสาสมัคร</w:t>
            </w:r>
            <w:r>
              <w:rPr>
                <w:rFonts w:ascii="TH SarabunIT๙" w:hAnsi="TH SarabunIT๙" w:cs="TH SarabunIT๙"/>
              </w:rPr>
              <w:t xml:space="preserve"> </w:t>
            </w:r>
            <w:r>
              <w:rPr>
                <w:rFonts w:ascii="TH SarabunIT๙" w:hAnsi="TH SarabunIT๙" w:cs="TH SarabunIT๙"/>
                <w:cs/>
                <w:lang w:val="th-TH" w:bidi="th-TH"/>
              </w:rPr>
              <w:t>ในกิจกรรมสาธารณะประโยชน์ระดับโรงเรียนและชุมชน</w:t>
            </w:r>
            <w:r>
              <w:rPr>
                <w:rFonts w:ascii="TH SarabunIT๙" w:hAnsi="TH SarabunIT๙" w:cs="TH SarabunIT๙"/>
              </w:rPr>
              <w:t xml:space="preserve"> </w:t>
            </w:r>
            <w:r>
              <w:rPr>
                <w:rFonts w:ascii="TH SarabunIT๙" w:hAnsi="TH SarabunIT๙" w:cs="TH SarabunIT๙"/>
                <w:cs/>
                <w:lang w:val="th-TH" w:bidi="th-TH"/>
              </w:rPr>
              <w:t>หาทางออกร่วมกัน</w:t>
            </w:r>
            <w:r>
              <w:rPr>
                <w:rFonts w:ascii="TH SarabunIT๙" w:hAnsi="TH SarabunIT๙" w:cs="TH SarabunIT๙"/>
              </w:rPr>
              <w:t xml:space="preserve"> </w:t>
            </w:r>
            <w:r>
              <w:rPr>
                <w:rFonts w:ascii="TH SarabunIT๙" w:hAnsi="TH SarabunIT๙" w:cs="TH SarabunIT๙"/>
                <w:cs/>
                <w:lang w:val="th-TH" w:bidi="th-TH"/>
              </w:rPr>
              <w:t>กับผู้เกี่ยวข้องในการแก้ปัญหา</w:t>
            </w:r>
            <w:r>
              <w:rPr>
                <w:rFonts w:ascii="TH SarabunIT๙" w:hAnsi="TH SarabunIT๙" w:cs="TH SarabunIT๙"/>
              </w:rPr>
              <w:t xml:space="preserve"> </w:t>
            </w:r>
            <w:r>
              <w:rPr>
                <w:rFonts w:ascii="TH SarabunIT๙" w:hAnsi="TH SarabunIT๙" w:cs="TH SarabunIT๙"/>
                <w:cs/>
                <w:lang w:val="th-TH" w:bidi="th-TH"/>
              </w:rPr>
              <w:t>โดยใช้กระบวนการปรึกษาหารือตามวิถีประชาธิปไตย</w:t>
            </w:r>
            <w:r>
              <w:rPr>
                <w:rFonts w:ascii="TH SarabunIT๙" w:hAnsi="TH SarabunIT๙" w:cs="TH SarabunIT๙"/>
              </w:rPr>
              <w:t xml:space="preserve"> </w:t>
            </w:r>
          </w:p>
          <w:p w14:paraId="1649480B">
            <w:pPr>
              <w:rPr>
                <w:rFonts w:ascii="TH SarabunIT๙" w:hAnsi="TH SarabunIT๙" w:cs="TH SarabunIT๙"/>
                <w:cs/>
              </w:rPr>
            </w:pPr>
          </w:p>
        </w:tc>
        <w:tc>
          <w:tcPr>
            <w:tcW w:w="1647" w:type="dxa"/>
          </w:tcPr>
          <w:p w14:paraId="145D7F9A">
            <w:pPr>
              <w:rPr>
                <w:rFonts w:ascii="TH SarabunIT๙" w:hAnsi="TH SarabunIT๙" w:cs="TH SarabunIT๙"/>
                <w:cs/>
              </w:rPr>
            </w:pPr>
            <w:r>
              <w:rPr>
                <w:rFonts w:ascii="TH SarabunIT๙" w:hAnsi="TH SarabunIT๙" w:cs="TH SarabunIT๙"/>
                <w:cs/>
                <w:lang w:val="th-TH" w:bidi="th-TH"/>
              </w:rPr>
              <w:t>ใส่ใจ</w:t>
            </w:r>
            <w:r>
              <w:rPr>
                <w:rFonts w:ascii="TH SarabunIT๙" w:hAnsi="TH SarabunIT๙" w:cs="TH SarabunIT๙"/>
              </w:rPr>
              <w:t xml:space="preserve"> </w:t>
            </w:r>
            <w:r>
              <w:rPr>
                <w:rFonts w:ascii="TH SarabunIT๙" w:hAnsi="TH SarabunIT๙" w:cs="TH SarabunIT๙"/>
                <w:cs/>
                <w:lang w:val="th-TH" w:bidi="th-TH"/>
              </w:rPr>
              <w:t>และมีฉันทะในการใฝ่หาความรู้</w:t>
            </w:r>
            <w:r>
              <w:rPr>
                <w:rFonts w:ascii="TH SarabunIT๙" w:hAnsi="TH SarabunIT๙" w:cs="TH SarabunIT๙"/>
              </w:rPr>
              <w:t xml:space="preserve"> </w:t>
            </w:r>
            <w:r>
              <w:rPr>
                <w:rFonts w:ascii="TH SarabunIT๙" w:hAnsi="TH SarabunIT๙" w:cs="TH SarabunIT๙"/>
                <w:cs/>
                <w:lang w:val="th-TH" w:bidi="th-TH"/>
              </w:rPr>
              <w:t>สังเกต</w:t>
            </w:r>
            <w:r>
              <w:rPr>
                <w:rFonts w:ascii="TH SarabunIT๙" w:hAnsi="TH SarabunIT๙" w:cs="TH SarabunIT๙"/>
              </w:rPr>
              <w:t xml:space="preserve"> </w:t>
            </w:r>
            <w:r>
              <w:rPr>
                <w:rFonts w:ascii="TH SarabunIT๙" w:hAnsi="TH SarabunIT๙" w:cs="TH SarabunIT๙"/>
                <w:cs/>
                <w:lang w:val="th-TH" w:bidi="th-TH"/>
              </w:rPr>
              <w:t>ตั้งคำถามที่นำไปสู่การหาคำตอบเกี่ยวกับปรากฏการณ์ทั่วไป</w:t>
            </w:r>
            <w:r>
              <w:rPr>
                <w:rFonts w:ascii="TH SarabunIT๙" w:hAnsi="TH SarabunIT๙" w:cs="TH SarabunIT๙"/>
              </w:rPr>
              <w:t xml:space="preserve"> </w:t>
            </w:r>
            <w:r>
              <w:rPr>
                <w:rFonts w:ascii="TH SarabunIT๙" w:hAnsi="TH SarabunIT๙" w:cs="TH SarabunIT๙"/>
                <w:cs/>
                <w:lang w:val="th-TH" w:bidi="th-TH"/>
              </w:rPr>
              <w:t>ประเมินและเลือกวิธีการรวบรวมข้อมูลที่สอดคล้องกับคำถาม</w:t>
            </w:r>
            <w:r>
              <w:rPr>
                <w:rFonts w:ascii="TH SarabunIT๙" w:hAnsi="TH SarabunIT๙" w:cs="TH SarabunIT๙"/>
              </w:rPr>
              <w:t xml:space="preserve"> </w:t>
            </w:r>
            <w:r>
              <w:rPr>
                <w:rFonts w:ascii="TH SarabunIT๙" w:hAnsi="TH SarabunIT๙" w:cs="TH SarabunIT๙"/>
                <w:cs/>
                <w:lang w:val="th-TH" w:bidi="th-TH"/>
              </w:rPr>
              <w:t>ประเมินความน่าเชื่อถือของข้อมูล</w:t>
            </w:r>
            <w:r>
              <w:rPr>
                <w:rFonts w:ascii="TH SarabunIT๙" w:hAnsi="TH SarabunIT๙" w:cs="TH SarabunIT๙"/>
              </w:rPr>
              <w:t xml:space="preserve"> </w:t>
            </w:r>
            <w:r>
              <w:rPr>
                <w:rFonts w:ascii="TH SarabunIT๙" w:hAnsi="TH SarabunIT๙" w:cs="TH SarabunIT๙"/>
                <w:cs/>
                <w:lang w:val="th-TH" w:bidi="th-TH"/>
              </w:rPr>
              <w:t>จัดการและนำเสนอข้อมูลหลายประเภทได้อย่างเหมาะสม</w:t>
            </w:r>
            <w:r>
              <w:rPr>
                <w:rFonts w:ascii="TH SarabunIT๙" w:hAnsi="TH SarabunIT๙" w:cs="TH SarabunIT๙"/>
              </w:rPr>
              <w:t xml:space="preserve"> </w:t>
            </w:r>
            <w:r>
              <w:rPr>
                <w:rFonts w:ascii="TH SarabunIT๙" w:hAnsi="TH SarabunIT๙" w:cs="TH SarabunIT๙"/>
                <w:cs/>
                <w:lang w:val="th-TH" w:bidi="th-TH"/>
              </w:rPr>
              <w:t>วิเคราะห์และเลือก</w:t>
            </w:r>
            <w:r>
              <w:rPr>
                <w:rFonts w:ascii="TH SarabunIT๙" w:hAnsi="TH SarabunIT๙" w:cs="TH SarabunIT๙"/>
              </w:rPr>
              <w:t xml:space="preserve"> </w:t>
            </w:r>
            <w:r>
              <w:rPr>
                <w:rFonts w:ascii="TH SarabunIT๙" w:hAnsi="TH SarabunIT๙" w:cs="TH SarabunIT๙"/>
                <w:cs/>
                <w:lang w:val="th-TH" w:bidi="th-TH"/>
              </w:rPr>
              <w:t>ชุดข้อมูลที่สอดคล้องกับสมมติฐาน</w:t>
            </w:r>
            <w:r>
              <w:rPr>
                <w:rFonts w:ascii="TH SarabunIT๙" w:hAnsi="TH SarabunIT๙" w:cs="TH SarabunIT๙"/>
              </w:rPr>
              <w:t xml:space="preserve"> </w:t>
            </w:r>
            <w:r>
              <w:rPr>
                <w:rFonts w:ascii="TH SarabunIT๙" w:hAnsi="TH SarabunIT๙" w:cs="TH SarabunIT๙"/>
                <w:cs/>
                <w:lang w:val="th-TH" w:bidi="th-TH"/>
              </w:rPr>
              <w:t>และประเมินข้อสรุปและข้อกล่าวอ้าง</w:t>
            </w:r>
            <w:r>
              <w:rPr>
                <w:rFonts w:ascii="TH SarabunIT๙" w:hAnsi="TH SarabunIT๙" w:cs="TH SarabunIT๙"/>
              </w:rPr>
              <w:t xml:space="preserve"> </w:t>
            </w:r>
            <w:r>
              <w:rPr>
                <w:rFonts w:ascii="TH SarabunIT๙" w:hAnsi="TH SarabunIT๙" w:cs="TH SarabunIT๙"/>
                <w:cs/>
                <w:lang w:val="th-TH" w:bidi="th-TH"/>
              </w:rPr>
              <w:t>อธิบายสาเหตุและกระบวนการของปรากฏการณ์จากหลักฐานที่รวบรวมได้โดยใช้ความรู้ในศาสตร์ต่าง</w:t>
            </w:r>
            <w:r>
              <w:rPr>
                <w:rFonts w:ascii="TH SarabunIT๙" w:hAnsi="TH SarabunIT๙" w:cs="TH SarabunIT๙"/>
              </w:rPr>
              <w:t xml:space="preserve"> </w:t>
            </w:r>
            <w:r>
              <w:rPr>
                <w:rFonts w:ascii="TH SarabunIT๙" w:hAnsi="TH SarabunIT๙" w:cs="TH SarabunIT๙"/>
                <w:cs/>
                <w:lang w:val="th-TH" w:bidi="th-TH"/>
              </w:rPr>
              <w:t>ๆ</w:t>
            </w:r>
            <w:r>
              <w:rPr>
                <w:rFonts w:ascii="TH SarabunIT๙" w:hAnsi="TH SarabunIT๙" w:cs="TH SarabunIT๙"/>
              </w:rPr>
              <w:t xml:space="preserve"> </w:t>
            </w:r>
            <w:r>
              <w:rPr>
                <w:rFonts w:ascii="TH SarabunIT๙" w:hAnsi="TH SarabunIT๙" w:cs="TH SarabunIT๙"/>
                <w:cs/>
                <w:lang w:val="th-TH" w:bidi="th-TH"/>
              </w:rPr>
              <w:t>และเชื่อมโยงผลต่อธรรมชาติ</w:t>
            </w:r>
            <w:r>
              <w:rPr>
                <w:rFonts w:ascii="TH SarabunIT๙" w:hAnsi="TH SarabunIT๙" w:cs="TH SarabunIT๙"/>
              </w:rPr>
              <w:t xml:space="preserve"> </w:t>
            </w:r>
            <w:r>
              <w:rPr>
                <w:rFonts w:ascii="TH SarabunIT๙" w:hAnsi="TH SarabunIT๙" w:cs="TH SarabunIT๙"/>
                <w:cs/>
                <w:lang w:val="th-TH" w:bidi="th-TH"/>
              </w:rPr>
              <w:t>และสิ่งแวดล้อมในชุมชน</w:t>
            </w:r>
            <w:r>
              <w:rPr>
                <w:rFonts w:ascii="TH SarabunIT๙" w:hAnsi="TH SarabunIT๙" w:cs="TH SarabunIT๙"/>
              </w:rPr>
              <w:t xml:space="preserve"> </w:t>
            </w:r>
            <w:r>
              <w:rPr>
                <w:rFonts w:ascii="TH SarabunIT๙" w:hAnsi="TH SarabunIT๙" w:cs="TH SarabunIT๙"/>
                <w:cs/>
                <w:lang w:val="th-TH" w:bidi="th-TH"/>
              </w:rPr>
              <w:t>คาดการณ์เกี่ยวกับปรากฏการณ์โดยอาศัยหลักวิชาอย่างมีเหตุผลและไม่มีอคติ</w:t>
            </w:r>
            <w:r>
              <w:rPr>
                <w:rFonts w:ascii="TH SarabunIT๙" w:hAnsi="TH SarabunIT๙" w:cs="TH SarabunIT๙"/>
              </w:rPr>
              <w:t xml:space="preserve"> </w:t>
            </w:r>
            <w:r>
              <w:rPr>
                <w:rFonts w:ascii="TH SarabunIT๙" w:hAnsi="TH SarabunIT๙" w:cs="TH SarabunIT๙"/>
                <w:cs/>
                <w:lang w:val="th-TH" w:bidi="th-TH"/>
              </w:rPr>
              <w:t>แก้ปัญหาปัจจุบันที่เกี่ยวข้องกับ</w:t>
            </w:r>
            <w:r>
              <w:rPr>
                <w:rFonts w:ascii="TH SarabunIT๙" w:hAnsi="TH SarabunIT๙" w:cs="TH SarabunIT๙"/>
              </w:rPr>
              <w:t xml:space="preserve"> </w:t>
            </w:r>
            <w:r>
              <w:rPr>
                <w:rFonts w:ascii="TH SarabunIT๙" w:hAnsi="TH SarabunIT๙" w:cs="TH SarabunIT๙"/>
                <w:cs/>
                <w:lang w:val="th-TH" w:bidi="th-TH"/>
              </w:rPr>
              <w:t>การเปลี่ยนแปลงของปรากฏการณ์ต่าง</w:t>
            </w:r>
            <w:r>
              <w:rPr>
                <w:rFonts w:ascii="TH SarabunIT๙" w:hAnsi="TH SarabunIT๙" w:cs="TH SarabunIT๙"/>
              </w:rPr>
              <w:t xml:space="preserve"> </w:t>
            </w:r>
            <w:r>
              <w:rPr>
                <w:rFonts w:ascii="TH SarabunIT๙" w:hAnsi="TH SarabunIT๙" w:cs="TH SarabunIT๙"/>
                <w:cs/>
                <w:lang w:val="th-TH" w:bidi="th-TH"/>
              </w:rPr>
              <w:t>ๆ</w:t>
            </w:r>
            <w:r>
              <w:rPr>
                <w:rFonts w:ascii="TH SarabunIT๙" w:hAnsi="TH SarabunIT๙" w:cs="TH SarabunIT๙"/>
              </w:rPr>
              <w:t xml:space="preserve"> </w:t>
            </w:r>
            <w:r>
              <w:rPr>
                <w:rFonts w:ascii="TH SarabunIT๙" w:hAnsi="TH SarabunIT๙" w:cs="TH SarabunIT๙"/>
                <w:cs/>
                <w:lang w:val="th-TH" w:bidi="th-TH"/>
              </w:rPr>
              <w:t>ในระบบธรรมชาติ</w:t>
            </w:r>
            <w:r>
              <w:rPr>
                <w:rFonts w:ascii="TH SarabunIT๙" w:hAnsi="TH SarabunIT๙" w:cs="TH SarabunIT๙"/>
              </w:rPr>
              <w:t xml:space="preserve"> </w:t>
            </w:r>
            <w:r>
              <w:rPr>
                <w:rFonts w:ascii="TH SarabunIT๙" w:hAnsi="TH SarabunIT๙" w:cs="TH SarabunIT๙"/>
                <w:cs/>
                <w:lang w:val="th-TH" w:bidi="th-TH"/>
              </w:rPr>
              <w:t>โดยใช้ความรู้คณิตศาสตร์</w:t>
            </w:r>
            <w:r>
              <w:rPr>
                <w:rFonts w:ascii="TH SarabunIT๙" w:hAnsi="TH SarabunIT๙" w:cs="TH SarabunIT๙"/>
              </w:rPr>
              <w:t xml:space="preserve"> </w:t>
            </w:r>
            <w:r>
              <w:rPr>
                <w:rFonts w:ascii="TH SarabunIT๙" w:hAnsi="TH SarabunIT๙" w:cs="TH SarabunIT๙"/>
                <w:cs/>
                <w:lang w:val="th-TH" w:bidi="th-TH"/>
              </w:rPr>
              <w:t>วิทยาศาสตร์</w:t>
            </w:r>
            <w:r>
              <w:rPr>
                <w:rFonts w:ascii="TH SarabunIT๙" w:hAnsi="TH SarabunIT๙" w:cs="TH SarabunIT๙"/>
              </w:rPr>
              <w:t xml:space="preserve"> </w:t>
            </w:r>
            <w:r>
              <w:rPr>
                <w:rFonts w:ascii="TH SarabunIT๙" w:hAnsi="TH SarabunIT๙" w:cs="TH SarabunIT๙"/>
                <w:cs/>
                <w:lang w:val="th-TH" w:bidi="th-TH"/>
              </w:rPr>
              <w:t>และเทคโนโลยี</w:t>
            </w:r>
            <w:r>
              <w:rPr>
                <w:rFonts w:ascii="TH SarabunIT๙" w:hAnsi="TH SarabunIT๙" w:cs="TH SarabunIT๙"/>
              </w:rPr>
              <w:t xml:space="preserve"> </w:t>
            </w:r>
            <w:r>
              <w:rPr>
                <w:rFonts w:ascii="TH SarabunIT๙" w:hAnsi="TH SarabunIT๙" w:cs="TH SarabunIT๙"/>
                <w:cs/>
                <w:lang w:val="th-TH" w:bidi="th-TH"/>
              </w:rPr>
              <w:t>ใช้เทคโนโลยีอย่างคุ้มค่า</w:t>
            </w:r>
            <w:r>
              <w:rPr>
                <w:rFonts w:ascii="TH SarabunIT๙" w:hAnsi="TH SarabunIT๙" w:cs="TH SarabunIT๙"/>
              </w:rPr>
              <w:t xml:space="preserve"> </w:t>
            </w:r>
            <w:r>
              <w:rPr>
                <w:rFonts w:ascii="TH SarabunIT๙" w:hAnsi="TH SarabunIT๙" w:cs="TH SarabunIT๙"/>
                <w:cs/>
                <w:lang w:val="th-TH" w:bidi="th-TH"/>
              </w:rPr>
              <w:t>ปลอดภัย</w:t>
            </w:r>
            <w:r>
              <w:rPr>
                <w:rFonts w:ascii="TH SarabunIT๙" w:hAnsi="TH SarabunIT๙" w:cs="TH SarabunIT๙"/>
              </w:rPr>
              <w:t xml:space="preserve"> </w:t>
            </w:r>
            <w:r>
              <w:rPr>
                <w:rFonts w:ascii="TH SarabunIT๙" w:hAnsi="TH SarabunIT๙" w:cs="TH SarabunIT๙"/>
                <w:cs/>
                <w:lang w:val="th-TH" w:bidi="th-TH"/>
              </w:rPr>
              <w:t>และเหมาะสม</w:t>
            </w:r>
            <w:r>
              <w:rPr>
                <w:rFonts w:ascii="TH SarabunIT๙" w:hAnsi="TH SarabunIT๙" w:cs="TH SarabunIT๙"/>
              </w:rPr>
              <w:t xml:space="preserve"> </w:t>
            </w:r>
            <w:r>
              <w:rPr>
                <w:rFonts w:ascii="TH SarabunIT๙" w:hAnsi="TH SarabunIT๙" w:cs="TH SarabunIT๙"/>
                <w:cs/>
                <w:lang w:val="th-TH" w:bidi="th-TH"/>
              </w:rPr>
              <w:t>รับรู้และเห็นตัวเองเป็นส่วนหนึ่งของระบบธรรมชาติ</w:t>
            </w:r>
            <w:r>
              <w:rPr>
                <w:rFonts w:ascii="TH SarabunIT๙" w:hAnsi="TH SarabunIT๙" w:cs="TH SarabunIT๙"/>
              </w:rPr>
              <w:t xml:space="preserve"> </w:t>
            </w:r>
            <w:r>
              <w:rPr>
                <w:rFonts w:ascii="TH SarabunIT๙" w:hAnsi="TH SarabunIT๙" w:cs="TH SarabunIT๙"/>
                <w:cs/>
                <w:lang w:val="th-TH" w:bidi="th-TH"/>
              </w:rPr>
              <w:t>ใช้ทรัพยากรธรรมชาติตามความจำเป็น</w:t>
            </w:r>
            <w:r>
              <w:rPr>
                <w:rFonts w:ascii="TH SarabunIT๙" w:hAnsi="TH SarabunIT๙" w:cs="TH SarabunIT๙"/>
              </w:rPr>
              <w:t xml:space="preserve"> </w:t>
            </w:r>
          </w:p>
        </w:tc>
      </w:tr>
    </w:tbl>
    <w:p w14:paraId="0D3C329D">
      <w:pPr>
        <w:pStyle w:val="86"/>
        <w:tabs>
          <w:tab w:val="left" w:pos="1418"/>
        </w:tabs>
        <w:ind w:left="1418"/>
        <w:jc w:val="thaiDistribute"/>
        <w:rPr>
          <w:rFonts w:ascii="TH SarabunIT๙" w:hAnsi="TH SarabunIT๙" w:cs="TH SarabunIT๙"/>
          <w:sz w:val="32"/>
          <w:szCs w:val="32"/>
        </w:rPr>
      </w:pPr>
    </w:p>
    <w:p w14:paraId="596E75E5">
      <w:pPr>
        <w:pStyle w:val="86"/>
        <w:tabs>
          <w:tab w:val="left" w:pos="1418"/>
        </w:tabs>
        <w:ind w:left="1418"/>
        <w:jc w:val="thaiDistribute"/>
        <w:rPr>
          <w:rFonts w:ascii="TH SarabunIT๙" w:hAnsi="TH SarabunIT๙" w:cs="TH SarabunIT๙"/>
          <w:sz w:val="32"/>
          <w:szCs w:val="32"/>
        </w:rPr>
      </w:pPr>
    </w:p>
    <w:p w14:paraId="7DADA941">
      <w:pPr>
        <w:pStyle w:val="86"/>
        <w:tabs>
          <w:tab w:val="left" w:pos="1418"/>
        </w:tabs>
        <w:ind w:left="1418"/>
        <w:jc w:val="thaiDistribute"/>
        <w:rPr>
          <w:rFonts w:ascii="TH SarabunIT๙" w:hAnsi="TH SarabunIT๙" w:cs="TH SarabunIT๙"/>
          <w:sz w:val="32"/>
          <w:szCs w:val="32"/>
        </w:rPr>
      </w:pPr>
    </w:p>
    <w:p w14:paraId="0A43255E">
      <w:pPr>
        <w:pStyle w:val="86"/>
        <w:tabs>
          <w:tab w:val="left" w:pos="1418"/>
        </w:tabs>
        <w:ind w:left="1418"/>
        <w:jc w:val="thaiDistribute"/>
        <w:rPr>
          <w:rFonts w:ascii="TH SarabunIT๙" w:hAnsi="TH SarabunIT๙" w:cs="TH SarabunIT๙"/>
          <w:sz w:val="32"/>
          <w:szCs w:val="32"/>
        </w:rPr>
      </w:pPr>
    </w:p>
    <w:p w14:paraId="4CFD3946">
      <w:pPr>
        <w:pStyle w:val="86"/>
        <w:tabs>
          <w:tab w:val="left" w:pos="1418"/>
        </w:tabs>
        <w:ind w:left="1418"/>
        <w:jc w:val="thaiDistribute"/>
        <w:rPr>
          <w:rFonts w:ascii="TH SarabunIT๙" w:hAnsi="TH SarabunIT๙" w:cs="TH SarabunIT๙"/>
          <w:sz w:val="32"/>
          <w:szCs w:val="32"/>
        </w:rPr>
      </w:pPr>
    </w:p>
    <w:p w14:paraId="298B2020">
      <w:pPr>
        <w:pStyle w:val="86"/>
        <w:tabs>
          <w:tab w:val="left" w:pos="1418"/>
        </w:tabs>
        <w:ind w:left="1418"/>
        <w:jc w:val="thaiDistribute"/>
        <w:rPr>
          <w:rFonts w:ascii="TH SarabunIT๙" w:hAnsi="TH SarabunIT๙" w:cs="TH SarabunIT๙"/>
          <w:sz w:val="32"/>
          <w:szCs w:val="32"/>
        </w:rPr>
      </w:pPr>
    </w:p>
    <w:p w14:paraId="595C4277">
      <w:pPr>
        <w:pStyle w:val="86"/>
        <w:tabs>
          <w:tab w:val="left" w:pos="1418"/>
        </w:tabs>
        <w:ind w:left="1418"/>
        <w:jc w:val="thaiDistribute"/>
        <w:rPr>
          <w:rFonts w:ascii="TH SarabunIT๙" w:hAnsi="TH SarabunIT๙" w:cs="TH SarabunIT๙"/>
          <w:sz w:val="32"/>
          <w:szCs w:val="32"/>
        </w:rPr>
      </w:pPr>
    </w:p>
    <w:p w14:paraId="436EBD13">
      <w:pPr>
        <w:pStyle w:val="86"/>
        <w:tabs>
          <w:tab w:val="left" w:pos="1418"/>
        </w:tabs>
        <w:ind w:left="1418"/>
        <w:jc w:val="thaiDistribute"/>
        <w:rPr>
          <w:rFonts w:ascii="TH SarabunIT๙" w:hAnsi="TH SarabunIT๙" w:cs="TH SarabunIT๙"/>
          <w:sz w:val="32"/>
          <w:szCs w:val="32"/>
        </w:rPr>
      </w:pPr>
    </w:p>
    <w:p w14:paraId="0A5866AF">
      <w:pPr>
        <w:pStyle w:val="86"/>
        <w:tabs>
          <w:tab w:val="left" w:pos="1418"/>
        </w:tabs>
        <w:ind w:left="1418"/>
        <w:jc w:val="thaiDistribute"/>
        <w:rPr>
          <w:rFonts w:ascii="TH SarabunIT๙" w:hAnsi="TH SarabunIT๙" w:cs="TH SarabunIT๙"/>
          <w:sz w:val="32"/>
          <w:szCs w:val="32"/>
        </w:rPr>
      </w:pPr>
    </w:p>
    <w:p w14:paraId="7C6806CF">
      <w:pPr>
        <w:pStyle w:val="86"/>
        <w:tabs>
          <w:tab w:val="left" w:pos="1418"/>
        </w:tabs>
        <w:ind w:left="1418"/>
        <w:jc w:val="thaiDistribute"/>
        <w:rPr>
          <w:rFonts w:ascii="TH SarabunIT๙" w:hAnsi="TH SarabunIT๙" w:cs="TH SarabunIT๙"/>
          <w:sz w:val="32"/>
          <w:szCs w:val="32"/>
        </w:rPr>
      </w:pPr>
    </w:p>
    <w:p w14:paraId="3DDA3F17">
      <w:pPr>
        <w:pStyle w:val="86"/>
        <w:tabs>
          <w:tab w:val="left" w:pos="1418"/>
        </w:tabs>
        <w:ind w:left="1418"/>
        <w:jc w:val="thaiDistribute"/>
        <w:rPr>
          <w:rFonts w:ascii="TH SarabunIT๙" w:hAnsi="TH SarabunIT๙" w:cs="TH SarabunIT๙"/>
          <w:sz w:val="32"/>
          <w:szCs w:val="32"/>
        </w:rPr>
      </w:pPr>
    </w:p>
    <w:p w14:paraId="78B333FD">
      <w:pPr>
        <w:jc w:val="center"/>
      </w:pPr>
    </w:p>
    <w:p w14:paraId="0DDE5A90">
      <w:pPr>
        <w:tabs>
          <w:tab w:val="left" w:pos="945"/>
        </w:tabs>
        <w:rPr>
          <w:rFonts w:ascii="TH SarabunIT๙" w:hAnsi="TH SarabunIT๙" w:cs="TH SarabunIT๙"/>
          <w:sz w:val="32"/>
          <w:szCs w:val="32"/>
          <w:cs/>
        </w:rPr>
      </w:pPr>
    </w:p>
    <w:p w14:paraId="58449824">
      <w:pPr>
        <w:tabs>
          <w:tab w:val="left" w:pos="945"/>
        </w:tabs>
        <w:rPr>
          <w:rFonts w:ascii="TH SarabunIT๙" w:hAnsi="TH SarabunIT๙" w:cs="TH SarabunIT๙"/>
          <w:sz w:val="32"/>
          <w:szCs w:val="32"/>
          <w:cs/>
        </w:rPr>
        <w:sectPr>
          <w:pgSz w:w="11906" w:h="16838"/>
          <w:pgMar w:top="1440" w:right="1440" w:bottom="1440" w:left="1440" w:header="708" w:footer="708" w:gutter="0"/>
          <w:cols w:space="708" w:num="1"/>
          <w:docGrid w:linePitch="360" w:charSpace="0"/>
        </w:sectPr>
      </w:pPr>
      <w:r>
        <w:rPr>
          <w:rFonts w:ascii="TH SarabunIT๙" w:hAnsi="TH SarabunIT๙" w:cs="TH SarabunIT๙"/>
          <w:sz w:val="32"/>
          <w:szCs w:val="32"/>
          <w:cs/>
        </w:rPr>
        <w:tab/>
      </w:r>
    </w:p>
    <w:p w14:paraId="3FDC044C">
      <w:pPr>
        <w:rPr>
          <w:rFonts w:ascii="TH SarabunIT๙" w:hAnsi="TH SarabunIT๙" w:cs="TH SarabunIT๙"/>
          <w:b/>
          <w:bCs/>
          <w:sz w:val="32"/>
          <w:szCs w:val="32"/>
        </w:rPr>
      </w:pPr>
      <w:r>
        <w:rPr>
          <w:rFonts w:ascii="TH SarabunIT๙" w:hAnsi="TH SarabunIT๙" w:cs="TH SarabunIT๙"/>
          <w:b/>
          <w:bCs/>
          <w:sz w:val="32"/>
          <w:szCs w:val="32"/>
        </w:rPr>
        <w:t xml:space="preserve">4. </w:t>
      </w:r>
      <w:r>
        <w:rPr>
          <w:rFonts w:ascii="TH SarabunIT๙" w:hAnsi="TH SarabunIT๙" w:cs="TH SarabunIT๙"/>
          <w:b/>
          <w:bCs/>
          <w:sz w:val="32"/>
          <w:szCs w:val="32"/>
          <w:cs/>
          <w:lang w:val="th-TH" w:bidi="th-TH"/>
        </w:rPr>
        <w:t>การรายงานผลการพัฒนาและการเลื่อนชั้น</w:t>
      </w:r>
    </w:p>
    <w:p w14:paraId="769D9FEA">
      <w:pPr>
        <w:ind w:firstLine="720"/>
        <w:rPr>
          <w:rFonts w:ascii="TH SarabunIT๙" w:hAnsi="TH SarabunIT๙" w:cs="TH SarabunIT๙"/>
          <w:b/>
          <w:bCs/>
          <w:color w:val="00B050"/>
          <w:sz w:val="32"/>
          <w:szCs w:val="32"/>
        </w:rPr>
      </w:pPr>
      <w:r>
        <w:rPr>
          <w:rFonts w:ascii="TH SarabunIT๙" w:hAnsi="TH SarabunIT๙" w:cs="TH SarabunIT๙"/>
          <w:b/>
          <w:bCs/>
          <w:sz w:val="32"/>
          <w:szCs w:val="32"/>
        </w:rPr>
        <w:t xml:space="preserve">4.1 </w:t>
      </w:r>
      <w:r>
        <w:rPr>
          <w:rFonts w:ascii="TH SarabunIT๙" w:hAnsi="TH SarabunIT๙" w:cs="TH SarabunIT๙"/>
          <w:b/>
          <w:bCs/>
          <w:sz w:val="32"/>
          <w:szCs w:val="32"/>
          <w:cs/>
          <w:lang w:val="th-TH" w:bidi="th-TH"/>
        </w:rPr>
        <w:t>การรายงานผลการพัฒนา</w:t>
      </w:r>
      <w:r>
        <w:rPr>
          <w:rFonts w:ascii="TH SarabunIT๙" w:hAnsi="TH SarabunIT๙" w:cs="TH SarabunIT๙"/>
          <w:b/>
          <w:bCs/>
          <w:sz w:val="32"/>
          <w:szCs w:val="32"/>
        </w:rPr>
        <w:t xml:space="preserve">  </w:t>
      </w:r>
    </w:p>
    <w:p w14:paraId="180CB8B7">
      <w:pPr>
        <w:ind w:firstLine="720"/>
        <w:jc w:val="thaiDistribute"/>
        <w:rPr>
          <w:rFonts w:ascii="TH SarabunIT๙" w:hAnsi="TH SarabunIT๙" w:cs="TH SarabunIT๙"/>
          <w:sz w:val="32"/>
          <w:szCs w:val="32"/>
        </w:rPr>
      </w:pPr>
      <w:r>
        <w:rPr>
          <w:rFonts w:ascii="TH SarabunIT๙" w:hAnsi="TH SarabunIT๙" w:cs="TH SarabunIT๙"/>
          <w:color w:val="00B050"/>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การรายงานผลการเรียนรู้ในระหว่างชั้นปีและเมื่อจบช่วงชั้นให้อิงสมรรถนะ โดยมีองค์ประกอบอย่างน้อย </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ส่วน ได้แก่ ผลการเรียนรู้ตามผลลัพธ์การเรียนรู้ที่ผู้เรียนบรรลุ และสรุปผลระดับสมรรถนะหลักที่ผู้เรียนบรรลุ</w:t>
      </w:r>
    </w:p>
    <w:p w14:paraId="3B16FCC1">
      <w:pPr>
        <w:ind w:firstLine="720"/>
        <w:jc w:val="thaiDistribute"/>
        <w:rPr>
          <w:rFonts w:ascii="TH SarabunIT๙" w:hAnsi="TH SarabunIT๙" w:cs="TH SarabunIT๙"/>
          <w:sz w:val="32"/>
          <w:szCs w:val="32"/>
        </w:rPr>
      </w:pPr>
      <w:r>
        <w:rPr>
          <w:rFonts w:ascii="TH SarabunIT๙" w:hAnsi="TH SarabunIT๙" w:cs="TH SarabunIT๙"/>
          <w:sz w:val="32"/>
          <w:szCs w:val="32"/>
        </w:rPr>
        <w:t xml:space="preserve">           2) </w:t>
      </w:r>
      <w:r>
        <w:rPr>
          <w:rFonts w:ascii="TH SarabunIT๙" w:hAnsi="TH SarabunIT๙" w:cs="TH SarabunIT๙"/>
          <w:sz w:val="32"/>
          <w:szCs w:val="32"/>
          <w:cs/>
          <w:lang w:val="th-TH" w:bidi="th-TH"/>
        </w:rPr>
        <w:t xml:space="preserve">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14:paraId="7BEB3B65">
      <w:pPr>
        <w:ind w:firstLine="720"/>
        <w:rPr>
          <w:rFonts w:ascii="TH SarabunIT๙" w:hAnsi="TH SarabunIT๙" w:cs="TH SarabunIT๙"/>
          <w:sz w:val="32"/>
          <w:szCs w:val="32"/>
        </w:rPr>
      </w:pPr>
      <w:r>
        <w:rPr>
          <w:rFonts w:ascii="TH SarabunIT๙" w:hAnsi="TH SarabunIT๙" w:cs="TH SarabunIT๙"/>
          <w:sz w:val="32"/>
          <w:szCs w:val="32"/>
        </w:rPr>
        <w:t xml:space="preserve">4.2 </w:t>
      </w:r>
      <w:r>
        <w:rPr>
          <w:rFonts w:ascii="TH SarabunIT๙" w:hAnsi="TH SarabunIT๙" w:cs="TH SarabunIT๙"/>
          <w:sz w:val="32"/>
          <w:szCs w:val="32"/>
          <w:cs/>
          <w:lang w:val="th-TH" w:bidi="th-TH"/>
        </w:rPr>
        <w:t>การเลื่อนชั้น</w:t>
      </w:r>
    </w:p>
    <w:p w14:paraId="0A52963E">
      <w:pPr>
        <w:ind w:left="720" w:firstLine="720"/>
        <w:rPr>
          <w:rFonts w:ascii="TH SarabunIT๙" w:hAnsi="TH SarabunIT๙" w:cs="TH SarabunIT๙"/>
          <w:color w:val="00B050"/>
          <w:sz w:val="32"/>
          <w:szCs w:val="32"/>
        </w:rPr>
      </w:pPr>
      <w:r>
        <w:rPr>
          <w:rFonts w:ascii="TH SarabunIT๙" w:hAnsi="TH SarabunIT๙" w:cs="TH SarabunIT๙"/>
          <w:sz w:val="32"/>
          <w:szCs w:val="32"/>
        </w:rPr>
        <w:t>4.2.1</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การเลื่อนชั้นระหว่างชั้นปี</w:t>
      </w:r>
      <w:r>
        <w:rPr>
          <w:rFonts w:ascii="TH SarabunIT๙" w:hAnsi="TH SarabunIT๙" w:cs="TH SarabunIT๙"/>
          <w:sz w:val="32"/>
          <w:szCs w:val="32"/>
        </w:rPr>
        <w:t xml:space="preserve">   </w:t>
      </w:r>
    </w:p>
    <w:p w14:paraId="1D5A8871">
      <w:pPr>
        <w:ind w:firstLine="2160"/>
        <w:jc w:val="thaiDistribute"/>
        <w:rPr>
          <w:rFonts w:ascii="TH SarabunIT๙" w:hAnsi="TH SarabunIT๙" w:cs="TH SarabunIT๙"/>
          <w:sz w:val="32"/>
          <w:szCs w:val="32"/>
        </w:rPr>
      </w:pP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 xml:space="preserve">ผู้เรียนต้องผ่านตามผลลัพธ์การเรียนรู้ที่กำหนดในรายวิชาที่เรียนในระหว่างการศึกษา หรือชั้นปีที่ </w:t>
      </w:r>
      <w:r>
        <w:rPr>
          <w:rFonts w:ascii="TH SarabunIT๙" w:hAnsi="TH SarabunIT๙" w:cs="TH SarabunIT๙"/>
          <w:sz w:val="32"/>
          <w:szCs w:val="32"/>
          <w:cs/>
        </w:rPr>
        <w:t xml:space="preserve">1 - 2 </w:t>
      </w:r>
      <w:r>
        <w:rPr>
          <w:rFonts w:ascii="TH SarabunIT๙" w:hAnsi="TH SarabunIT๙" w:cs="TH SarabunIT๙"/>
          <w:sz w:val="32"/>
          <w:szCs w:val="32"/>
          <w:cs/>
          <w:lang w:val="th-TH" w:bidi="th-TH"/>
        </w:rPr>
        <w:t>ของแต่ละช่วงชั้น</w:t>
      </w:r>
    </w:p>
    <w:p w14:paraId="35310834">
      <w:pPr>
        <w:ind w:firstLine="2160"/>
        <w:jc w:val="thaiDistribute"/>
        <w:rPr>
          <w:rFonts w:ascii="TH SarabunIT๙" w:hAnsi="TH SarabunIT๙" w:cs="TH SarabunIT๙"/>
          <w:sz w:val="32"/>
          <w:szCs w:val="32"/>
        </w:rPr>
      </w:pP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14:paraId="351492BA">
      <w:pPr>
        <w:ind w:firstLine="2160"/>
        <w:rPr>
          <w:rFonts w:ascii="TH SarabunIT๙" w:hAnsi="TH SarabunIT๙" w:cs="TH SarabunIT๙"/>
          <w:sz w:val="32"/>
          <w:szCs w:val="32"/>
        </w:rPr>
      </w:pP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ผู้เรียนต้องได้รับการประเมินสมรรถนะหลัก </w:t>
      </w:r>
      <w:r>
        <w:rPr>
          <w:rFonts w:ascii="TH SarabunIT๙" w:hAnsi="TH SarabunIT๙" w:cs="TH SarabunIT๙"/>
          <w:sz w:val="32"/>
          <w:szCs w:val="32"/>
          <w:cs/>
        </w:rPr>
        <w:t xml:space="preserve">6 </w:t>
      </w:r>
      <w:r>
        <w:rPr>
          <w:rFonts w:ascii="TH SarabunIT๙" w:hAnsi="TH SarabunIT๙" w:cs="TH SarabunIT๙"/>
          <w:sz w:val="32"/>
          <w:szCs w:val="32"/>
          <w:cs/>
          <w:lang w:val="th-TH" w:bidi="th-TH"/>
        </w:rPr>
        <w:t>ด้านโดยการวิเคราะห์สมรรถนะเฉพาะเทียบกับเกณฑ์จากส่วนกลาง</w:t>
      </w:r>
    </w:p>
    <w:p w14:paraId="714DA942">
      <w:pPr>
        <w:ind w:firstLine="2160"/>
        <w:rPr>
          <w:rFonts w:ascii="TH SarabunIT๙" w:hAnsi="TH SarabunIT๙" w:cs="TH SarabunIT๙"/>
          <w:sz w:val="32"/>
          <w:szCs w:val="32"/>
        </w:rPr>
      </w:pPr>
      <w:r>
        <w:rPr>
          <w:rFonts w:ascii="TH SarabunIT๙" w:hAnsi="TH SarabunIT๙" w:cs="TH SarabunIT๙"/>
          <w:sz w:val="32"/>
          <w:szCs w:val="32"/>
          <w:cs/>
        </w:rPr>
        <w:t xml:space="preserve">4) </w:t>
      </w:r>
      <w:r>
        <w:rPr>
          <w:rFonts w:ascii="TH SarabunIT๙" w:hAnsi="TH SarabunIT๙" w:cs="TH SarabunIT๙"/>
          <w:sz w:val="32"/>
          <w:szCs w:val="32"/>
          <w:cs/>
          <w:lang w:val="th-TH" w:bidi="th-TH"/>
        </w:rPr>
        <w:t>ผู้เรียนมีผลการประเมินคุณลักษณะอันพึงประสงค์ผ่านตามเกณฑ์ที่สถานศึกษากำหนด</w:t>
      </w:r>
    </w:p>
    <w:p w14:paraId="4B6331F3">
      <w:pPr>
        <w:ind w:firstLine="2127"/>
        <w:rPr>
          <w:rFonts w:ascii="TH SarabunIT๙" w:hAnsi="TH SarabunIT๙" w:cs="TH SarabunIT๙"/>
          <w:sz w:val="32"/>
          <w:szCs w:val="32"/>
        </w:rPr>
      </w:pP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14:paraId="3780238D">
      <w:pPr>
        <w:ind w:left="720" w:firstLine="720"/>
        <w:rPr>
          <w:rFonts w:ascii="TH SarabunIT๙" w:hAnsi="TH SarabunIT๙" w:cs="TH SarabunIT๙"/>
          <w:b/>
          <w:bCs/>
          <w:color w:val="00B050"/>
          <w:sz w:val="32"/>
          <w:szCs w:val="32"/>
        </w:rPr>
      </w:pPr>
      <w:r>
        <w:rPr>
          <w:rFonts w:ascii="TH SarabunIT๙" w:hAnsi="TH SarabunIT๙" w:cs="TH SarabunIT๙"/>
          <w:b/>
          <w:bCs/>
          <w:sz w:val="32"/>
          <w:szCs w:val="32"/>
        </w:rPr>
        <w:t>4.2.2</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การเลื่อนชั้นเมื่อจบช่วงชั้น</w:t>
      </w:r>
      <w:r>
        <w:rPr>
          <w:rFonts w:ascii="TH SarabunIT๙" w:hAnsi="TH SarabunIT๙" w:cs="TH SarabunIT๙"/>
          <w:b/>
          <w:bCs/>
          <w:sz w:val="32"/>
          <w:szCs w:val="32"/>
        </w:rPr>
        <w:t xml:space="preserve">  </w:t>
      </w:r>
    </w:p>
    <w:p w14:paraId="49E09DC1">
      <w:pPr>
        <w:ind w:firstLine="1440"/>
        <w:jc w:val="thaiDistribute"/>
        <w:rPr>
          <w:rFonts w:ascii="TH SarabunIT๙" w:hAnsi="TH SarabunIT๙" w:cs="TH SarabunIT๙"/>
          <w:sz w:val="32"/>
          <w:szCs w:val="32"/>
        </w:rPr>
      </w:pPr>
      <w:r>
        <w:rPr>
          <w:rFonts w:ascii="TH SarabunIT๙" w:hAnsi="TH SarabunIT๙" w:cs="TH SarabunIT๙"/>
          <w:sz w:val="32"/>
          <w:szCs w:val="32"/>
          <w:cs/>
          <w:lang w:val="th-TH" w:bidi="th-TH"/>
        </w:rPr>
        <w:t>การเลื่อนชั้นเมื่อจบช่วงชั้นเป็นการตัดสินผลการเรียนรู้ในภาพรวมเมื่อจบการศึกษาหรือชั้นปีสุดท้ายของช่วงชั้น ดังนี้</w:t>
      </w:r>
    </w:p>
    <w:p w14:paraId="4910E488">
      <w:pPr>
        <w:ind w:firstLine="1440"/>
        <w:rPr>
          <w:rFonts w:ascii="TH SarabunIT๙" w:hAnsi="TH SarabunIT๙" w:cs="TH SarabunIT๙"/>
          <w:sz w:val="32"/>
          <w:szCs w:val="32"/>
        </w:rPr>
      </w:pPr>
      <w:r>
        <w:rPr>
          <w:rFonts w:ascii="TH SarabunIT๙" w:hAnsi="TH SarabunIT๙" w:cs="TH SarabunIT๙"/>
          <w:sz w:val="32"/>
          <w:szCs w:val="32"/>
        </w:rPr>
        <w:t>1.</w:t>
      </w:r>
      <w:r>
        <w:rPr>
          <w:rFonts w:ascii="TH SarabunIT๙" w:hAnsi="TH SarabunIT๙" w:cs="TH SarabunIT๙"/>
          <w:sz w:val="32"/>
          <w:szCs w:val="32"/>
          <w:cs/>
          <w:lang w:val="th-TH" w:bidi="th-TH"/>
        </w:rPr>
        <w:t xml:space="preserve">ผู้เรียนผ่านเกณฑ์ผลลัพธ์การเรียนรู้ทุกกลุ่มสาระการเรียนรู้ </w:t>
      </w:r>
    </w:p>
    <w:p w14:paraId="281C1312">
      <w:pPr>
        <w:ind w:right="-188" w:firstLine="1440"/>
        <w:rPr>
          <w:rFonts w:ascii="TH SarabunIT๙" w:hAnsi="TH SarabunIT๙" w:cs="TH SarabunIT๙"/>
          <w:sz w:val="32"/>
          <w:szCs w:val="32"/>
        </w:rPr>
      </w:pPr>
      <w:r>
        <w:rPr>
          <w:rFonts w:ascii="TH SarabunIT๙" w:hAnsi="TH SarabunIT๙" w:cs="TH SarabunIT๙"/>
          <w:sz w:val="32"/>
          <w:szCs w:val="32"/>
        </w:rPr>
        <w:t>2.</w:t>
      </w:r>
      <w:r>
        <w:rPr>
          <w:rFonts w:ascii="TH SarabunIT๙" w:hAnsi="TH SarabunIT๙" w:cs="TH SarabunIT๙"/>
          <w:sz w:val="32"/>
          <w:szCs w:val="32"/>
          <w:cs/>
          <w:lang w:val="th-TH" w:bidi="th-TH"/>
        </w:rPr>
        <w:t xml:space="preserve">ผู้เรียนมีสมรรถนะหลักตามเกณฑ์ที่ส่วนกลางกำหนดในระดับสามารถขึ้นไปอย่างน้อย </w:t>
      </w:r>
      <w:r>
        <w:rPr>
          <w:rFonts w:ascii="TH SarabunIT๙" w:hAnsi="TH SarabunIT๙" w:cs="TH SarabunIT๙"/>
          <w:sz w:val="32"/>
          <w:szCs w:val="32"/>
        </w:rPr>
        <w:t xml:space="preserve">2 </w:t>
      </w:r>
      <w:r>
        <w:rPr>
          <w:rFonts w:ascii="TH SarabunIT๙" w:hAnsi="TH SarabunIT๙" w:cs="TH SarabunIT๙"/>
          <w:sz w:val="32"/>
          <w:szCs w:val="32"/>
          <w:cs/>
          <w:lang w:val="th-TH" w:bidi="th-TH"/>
        </w:rPr>
        <w:t>ด้าน</w:t>
      </w:r>
    </w:p>
    <w:p w14:paraId="58144EF6">
      <w:pPr>
        <w:ind w:left="720" w:firstLine="720"/>
        <w:rPr>
          <w:rFonts w:ascii="TH SarabunIT๙" w:hAnsi="TH SarabunIT๙" w:cs="TH SarabunIT๙"/>
          <w:b/>
          <w:bCs/>
          <w:sz w:val="32"/>
          <w:szCs w:val="32"/>
        </w:rPr>
      </w:pPr>
    </w:p>
    <w:p w14:paraId="1E2620C4">
      <w:pPr>
        <w:ind w:left="720" w:firstLine="720"/>
        <w:rPr>
          <w:rFonts w:ascii="TH SarabunIT๙" w:hAnsi="TH SarabunIT๙" w:cs="TH SarabunIT๙"/>
          <w:b/>
          <w:bCs/>
          <w:sz w:val="32"/>
          <w:szCs w:val="32"/>
        </w:rPr>
      </w:pPr>
      <w:r>
        <w:rPr>
          <w:rFonts w:ascii="TH SarabunIT๙" w:hAnsi="TH SarabunIT๙" w:cs="TH SarabunIT๙"/>
          <w:b/>
          <w:bCs/>
          <w:sz w:val="32"/>
          <w:szCs w:val="32"/>
        </w:rPr>
        <w:t>4.2.3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เกณฑ์การเลื่อนชั้น</w:t>
      </w:r>
      <w:r>
        <w:rPr>
          <w:rFonts w:ascii="TH SarabunIT๙" w:hAnsi="TH SarabunIT๙" w:cs="TH SarabunIT๙"/>
          <w:b/>
          <w:bCs/>
          <w:sz w:val="32"/>
          <w:szCs w:val="32"/>
        </w:rPr>
        <w:t xml:space="preserve">   </w:t>
      </w:r>
    </w:p>
    <w:p w14:paraId="37C3BA2C">
      <w:pPr>
        <w:ind w:left="720" w:firstLine="720"/>
        <w:rPr>
          <w:rFonts w:ascii="TH SarabunIT๙" w:hAnsi="TH SarabunIT๙" w:cs="TH SarabunIT๙"/>
          <w:b/>
          <w:bCs/>
          <w:color w:val="00B050"/>
          <w:sz w:val="32"/>
          <w:szCs w:val="32"/>
        </w:rPr>
      </w:pPr>
      <w:r>
        <w:rPr>
          <w:rFonts w:ascii="TH SarabunIT๙" w:hAnsi="TH SarabunIT๙" w:cs="TH SarabunIT๙"/>
          <w:b/>
          <w:bCs/>
          <w:sz w:val="32"/>
          <w:szCs w:val="32"/>
        </w:rPr>
        <w:tab/>
      </w:r>
      <w:r>
        <w:rPr>
          <w:rFonts w:ascii="TH SarabunIT๙" w:hAnsi="TH SarabunIT๙" w:cs="TH SarabunIT๙"/>
          <w:b/>
          <w:bCs/>
          <w:sz w:val="32"/>
          <w:szCs w:val="32"/>
        </w:rPr>
        <w:t xml:space="preserve">- </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เกณฑ์การเลื่อนชั้นระหว่างชั้นปี</w:t>
      </w:r>
      <w:r>
        <w:rPr>
          <w:rFonts w:ascii="TH SarabunIT๙" w:hAnsi="TH SarabunIT๙" w:cs="TH SarabunIT๙"/>
          <w:b/>
          <w:bCs/>
          <w:sz w:val="32"/>
          <w:szCs w:val="32"/>
        </w:rPr>
        <w:t xml:space="preserve">  </w:t>
      </w:r>
    </w:p>
    <w:p w14:paraId="6ACA01F3">
      <w:pPr>
        <w:ind w:left="720" w:firstLine="720"/>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ผู้เรียนต้องมีเวลาเรียนไม่น้อยกว่าร้อยละ </w:t>
      </w:r>
      <w:r>
        <w:rPr>
          <w:rFonts w:ascii="TH SarabunIT๙" w:hAnsi="TH SarabunIT๙" w:cs="TH SarabunIT๙"/>
          <w:sz w:val="32"/>
          <w:szCs w:val="32"/>
        </w:rPr>
        <w:t>80</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ของเวลาเรียนทั้งหมด</w:t>
      </w:r>
    </w:p>
    <w:p w14:paraId="62B9AA8E">
      <w:pPr>
        <w:ind w:left="2160"/>
        <w:jc w:val="thaiDistribute"/>
        <w:rPr>
          <w:rFonts w:ascii="TH SarabunIT๙" w:hAnsi="TH SarabunIT๙" w:cs="TH SarabunIT๙"/>
          <w:sz w:val="32"/>
          <w:szCs w:val="32"/>
        </w:rPr>
      </w:pPr>
      <w:r>
        <w:rPr>
          <w:rFonts w:ascii="TH SarabunIT๙" w:hAnsi="TH SarabunIT๙" w:cs="TH SarabunIT๙"/>
          <w:sz w:val="32"/>
          <w:szCs w:val="32"/>
        </w:rPr>
        <w:t xml:space="preserve">2) </w:t>
      </w:r>
      <w:r>
        <w:rPr>
          <w:rFonts w:ascii="TH SarabunIT๙" w:hAnsi="TH SarabunIT๙" w:cs="TH SarabunIT๙"/>
          <w:sz w:val="32"/>
          <w:szCs w:val="32"/>
          <w:cs/>
          <w:lang w:val="th-TH" w:bidi="th-TH"/>
        </w:rPr>
        <w:t xml:space="preserve">ผู้เรียนต้องได้รับการประเมินทุกผลลัพธ์การเรียนรู้ และผ่านตามเกณฑ์ที่  </w:t>
      </w:r>
    </w:p>
    <w:p w14:paraId="07D0FD5B">
      <w:pPr>
        <w:ind w:left="216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สถานศึกษากำหนด</w:t>
      </w:r>
    </w:p>
    <w:p w14:paraId="77943185">
      <w:pPr>
        <w:ind w:left="2160"/>
        <w:jc w:val="thaiDistribute"/>
        <w:rPr>
          <w:rFonts w:ascii="TH SarabunIT๙" w:hAnsi="TH SarabunIT๙" w:cs="TH SarabunIT๙"/>
          <w:sz w:val="32"/>
          <w:szCs w:val="32"/>
        </w:rPr>
      </w:pPr>
      <w:r>
        <w:rPr>
          <w:rFonts w:ascii="TH SarabunIT๙" w:hAnsi="TH SarabunIT๙" w:cs="TH SarabunIT๙"/>
          <w:sz w:val="32"/>
          <w:szCs w:val="32"/>
        </w:rPr>
        <w:t xml:space="preserve">3) </w:t>
      </w:r>
      <w:r>
        <w:rPr>
          <w:rFonts w:ascii="TH SarabunIT๙" w:hAnsi="TH SarabunIT๙" w:cs="TH SarabunIT๙"/>
          <w:sz w:val="32"/>
          <w:szCs w:val="32"/>
          <w:cs/>
          <w:lang w:val="th-TH" w:bidi="th-TH"/>
        </w:rPr>
        <w:t>ผู้เรียนต้องได้รับการประเมินสมรรถนะหลัก และผ่านตามเกณฑ์ที่สถานศึกษา</w:t>
      </w:r>
    </w:p>
    <w:p w14:paraId="0B3CB4A1">
      <w:pPr>
        <w:ind w:left="2160"/>
        <w:jc w:val="thaiDistribute"/>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กำหนด</w:t>
      </w:r>
    </w:p>
    <w:p w14:paraId="32EA3AF6">
      <w:pPr>
        <w:ind w:left="2160"/>
        <w:rPr>
          <w:rFonts w:ascii="TH SarabunIT๙" w:hAnsi="TH SarabunIT๙" w:cs="TH SarabunIT๙"/>
          <w:sz w:val="32"/>
          <w:szCs w:val="32"/>
        </w:rPr>
      </w:pPr>
      <w:r>
        <w:rPr>
          <w:rFonts w:ascii="TH SarabunIT๙" w:hAnsi="TH SarabunIT๙" w:cs="TH SarabunIT๙"/>
          <w:sz w:val="32"/>
          <w:szCs w:val="32"/>
        </w:rPr>
        <w:t xml:space="preserve">4) </w:t>
      </w:r>
      <w:r>
        <w:rPr>
          <w:rFonts w:ascii="TH SarabunIT๙" w:hAnsi="TH SarabunIT๙" w:cs="TH SarabunIT๙"/>
          <w:sz w:val="32"/>
          <w:szCs w:val="32"/>
          <w:cs/>
          <w:lang w:val="th-TH" w:bidi="th-TH"/>
        </w:rPr>
        <w:t>ผู้เรียนต้องได้รับการประเมินกิจกรรมพัฒนาผู้เรียน และผ่านตามเกณฑ์ที่</w:t>
      </w:r>
    </w:p>
    <w:p w14:paraId="5EE4CB3A">
      <w:pPr>
        <w:ind w:left="2160"/>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สถานศึกษากำหนด</w:t>
      </w:r>
    </w:p>
    <w:p w14:paraId="0A556470">
      <w:pPr>
        <w:ind w:left="720" w:firstLine="720"/>
        <w:rPr>
          <w:rFonts w:ascii="TH SarabunIT๙" w:hAnsi="TH SarabunIT๙" w:cs="TH SarabunIT๙"/>
          <w:b/>
          <w:bCs/>
          <w:sz w:val="32"/>
          <w:szCs w:val="32"/>
        </w:rPr>
      </w:pPr>
      <w:r>
        <w:rPr>
          <w:rFonts w:ascii="TH SarabunIT๙" w:hAnsi="TH SarabunIT๙" w:cs="TH SarabunIT๙"/>
          <w:sz w:val="32"/>
          <w:szCs w:val="32"/>
          <w:cs/>
        </w:rPr>
        <w:tab/>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เกณฑ์การเลื่อนชั้นเมื่อจบช่วงชั้น</w:t>
      </w:r>
      <w:r>
        <w:rPr>
          <w:rFonts w:ascii="TH SarabunIT๙" w:hAnsi="TH SarabunIT๙" w:cs="TH SarabunIT๙"/>
          <w:b/>
          <w:bCs/>
          <w:sz w:val="32"/>
          <w:szCs w:val="32"/>
        </w:rPr>
        <w:t xml:space="preserve">  </w:t>
      </w:r>
    </w:p>
    <w:p w14:paraId="08FAD38A">
      <w:pPr>
        <w:pStyle w:val="88"/>
        <w:ind w:left="1440" w:firstLine="720"/>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 xml:space="preserve">ผู้เรียนต้องมีเวลาเรียนไม่น้อยกว่าร้อยละ </w:t>
      </w:r>
      <w:r>
        <w:rPr>
          <w:rFonts w:ascii="TH SarabunIT๙" w:hAnsi="TH SarabunIT๙" w:cs="TH SarabunIT๙"/>
          <w:sz w:val="32"/>
          <w:cs/>
        </w:rPr>
        <w:t xml:space="preserve">80 </w:t>
      </w:r>
      <w:r>
        <w:rPr>
          <w:rFonts w:ascii="TH SarabunIT๙" w:hAnsi="TH SarabunIT๙" w:cs="TH SarabunIT๙"/>
          <w:sz w:val="32"/>
          <w:cs/>
          <w:lang w:val="th-TH" w:bidi="th-TH"/>
        </w:rPr>
        <w:t>ของเวลาเรียนทั้งหมด</w:t>
      </w:r>
    </w:p>
    <w:p w14:paraId="1992071D">
      <w:pPr>
        <w:pStyle w:val="88"/>
        <w:ind w:left="1440" w:firstLine="720"/>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ผ่านเกณฑ์ผลลัพธ์การเรียนรู้ทุกกลุ่มสาระการเรียนรู้</w:t>
      </w:r>
      <w:r>
        <w:rPr>
          <w:rFonts w:ascii="TH SarabunIT๙" w:hAnsi="TH SarabunIT๙" w:cs="TH SarabunIT๙"/>
          <w:b/>
          <w:bCs/>
          <w:sz w:val="32"/>
          <w:cs/>
          <w:lang w:val="th-TH" w:bidi="th-TH"/>
        </w:rPr>
        <w:t>พื้นฐาน</w:t>
      </w:r>
      <w:r>
        <w:rPr>
          <w:rFonts w:ascii="TH SarabunIT๙" w:hAnsi="TH SarabunIT๙" w:cs="TH SarabunIT๙"/>
          <w:sz w:val="32"/>
          <w:cs/>
        </w:rPr>
        <w:t xml:space="preserve"> </w:t>
      </w:r>
    </w:p>
    <w:p w14:paraId="12279CEF">
      <w:pPr>
        <w:pStyle w:val="88"/>
        <w:ind w:left="1440" w:firstLine="720"/>
        <w:rPr>
          <w:rFonts w:ascii="TH SarabunIT๙" w:hAnsi="TH SarabunIT๙" w:cs="TH SarabunIT๙"/>
          <w:sz w:val="32"/>
        </w:rPr>
      </w:pPr>
      <w:r>
        <w:rPr>
          <w:rFonts w:ascii="TH SarabunIT๙" w:hAnsi="TH SarabunIT๙" w:cs="TH SarabunIT๙"/>
          <w:sz w:val="32"/>
          <w:cs/>
        </w:rPr>
        <w:t xml:space="preserve">3) </w:t>
      </w:r>
      <w:r>
        <w:rPr>
          <w:rFonts w:ascii="TH SarabunIT๙" w:hAnsi="TH SarabunIT๙" w:cs="TH SarabunIT๙"/>
          <w:sz w:val="32"/>
          <w:cs/>
          <w:lang w:val="th-TH" w:bidi="th-TH"/>
        </w:rPr>
        <w:t>ผ่านเกณฑ์ผลลัพธ์การเรียนรู้ทุก</w:t>
      </w:r>
      <w:r>
        <w:rPr>
          <w:rFonts w:ascii="TH SarabunIT๙" w:hAnsi="TH SarabunIT๙" w:cs="TH SarabunIT๙"/>
          <w:b/>
          <w:bCs/>
          <w:sz w:val="32"/>
          <w:cs/>
          <w:lang w:val="th-TH" w:bidi="th-TH"/>
        </w:rPr>
        <w:t>กลุ่มสาระการเรียนรู้บูรณาการ</w:t>
      </w:r>
    </w:p>
    <w:p w14:paraId="14BC358C">
      <w:pPr>
        <w:pStyle w:val="88"/>
        <w:ind w:left="1440" w:firstLine="720"/>
        <w:rPr>
          <w:rFonts w:ascii="TH SarabunIT๙" w:hAnsi="TH SarabunIT๙" w:cs="TH SarabunIT๙"/>
          <w:sz w:val="32"/>
          <w:cs/>
        </w:rPr>
      </w:pPr>
      <w:r>
        <w:rPr>
          <w:rFonts w:ascii="TH SarabunIT๙" w:hAnsi="TH SarabunIT๙" w:cs="TH SarabunIT๙"/>
          <w:sz w:val="32"/>
          <w:cs/>
        </w:rPr>
        <w:t xml:space="preserve">4) </w:t>
      </w:r>
      <w:r>
        <w:rPr>
          <w:rFonts w:ascii="TH SarabunIT๙" w:hAnsi="TH SarabunIT๙" w:cs="TH SarabunIT๙"/>
          <w:sz w:val="32"/>
          <w:cs/>
          <w:lang w:val="th-TH" w:bidi="th-TH"/>
        </w:rPr>
        <w:t>มีสัมฤทธิ์ทางการเรียน</w:t>
      </w:r>
      <w:r>
        <w:rPr>
          <w:rFonts w:ascii="TH SarabunIT๙" w:hAnsi="TH SarabunIT๙" w:cs="TH SarabunIT๙"/>
          <w:b/>
          <w:bCs/>
          <w:sz w:val="32"/>
          <w:cs/>
          <w:lang w:val="th-TH" w:bidi="th-TH"/>
        </w:rPr>
        <w:t>ด้านสมรรถนะระดับสามารถ</w:t>
      </w:r>
      <w:r>
        <w:rPr>
          <w:rFonts w:ascii="TH SarabunIT๙" w:hAnsi="TH SarabunIT๙" w:cs="TH SarabunIT๙"/>
          <w:sz w:val="32"/>
          <w:cs/>
          <w:lang w:val="th-TH" w:bidi="th-TH"/>
        </w:rPr>
        <w:t xml:space="preserve">ขึ้นไปอย่างน้อย </w:t>
      </w:r>
      <w:r>
        <w:rPr>
          <w:rFonts w:ascii="TH SarabunIT๙" w:hAnsi="TH SarabunIT๙" w:cs="TH SarabunIT๙"/>
          <w:sz w:val="32"/>
          <w:cs/>
        </w:rPr>
        <w:t xml:space="preserve">2 </w:t>
      </w:r>
      <w:r>
        <w:rPr>
          <w:rFonts w:ascii="TH SarabunIT๙" w:hAnsi="TH SarabunIT๙" w:cs="TH SarabunIT๙"/>
          <w:sz w:val="32"/>
          <w:cs/>
          <w:lang w:val="th-TH" w:bidi="th-TH"/>
        </w:rPr>
        <w:t>ด้าน</w:t>
      </w:r>
    </w:p>
    <w:p w14:paraId="135F0298">
      <w:pPr>
        <w:pStyle w:val="88"/>
        <w:ind w:left="1440" w:firstLine="720"/>
        <w:rPr>
          <w:rFonts w:ascii="TH SarabunIT๙" w:hAnsi="TH SarabunIT๙" w:cs="TH SarabunIT๙"/>
          <w:sz w:val="32"/>
        </w:rPr>
      </w:pPr>
      <w:r>
        <w:rPr>
          <w:rFonts w:ascii="TH SarabunIT๙" w:hAnsi="TH SarabunIT๙" w:cs="TH SarabunIT๙"/>
          <w:sz w:val="32"/>
        </w:rPr>
        <w:t xml:space="preserve">5) </w:t>
      </w:r>
      <w:r>
        <w:rPr>
          <w:rFonts w:ascii="TH SarabunIT๙" w:hAnsi="TH SarabunIT๙" w:cs="TH SarabunIT๙"/>
          <w:sz w:val="32"/>
          <w:cs/>
          <w:lang w:val="th-TH" w:bidi="th-TH"/>
        </w:rPr>
        <w:t>มีผลการประเมินคุณลักษณะอันพึงประสงค์ผ่านตามเกณฑ์ที่สถานศึกษากำหนด</w:t>
      </w:r>
    </w:p>
    <w:p w14:paraId="3EF346AD">
      <w:pPr>
        <w:pStyle w:val="88"/>
        <w:ind w:firstLine="720"/>
        <w:rPr>
          <w:rFonts w:ascii="TH SarabunIT๙" w:hAnsi="TH SarabunIT๙" w:cs="TH SarabunIT๙"/>
          <w:sz w:val="32"/>
          <w:cs/>
        </w:rPr>
      </w:pPr>
      <w:r>
        <w:rPr>
          <w:rFonts w:ascii="TH SarabunIT๙" w:hAnsi="TH SarabunIT๙" w:cs="TH SarabunIT๙"/>
          <w:sz w:val="32"/>
        </w:rPr>
        <w:tab/>
      </w:r>
      <w:r>
        <w:rPr>
          <w:rFonts w:ascii="TH SarabunIT๙" w:hAnsi="TH SarabunIT๙" w:cs="TH SarabunIT๙"/>
          <w:sz w:val="32"/>
        </w:rPr>
        <w:tab/>
      </w:r>
      <w:r>
        <w:rPr>
          <w:rFonts w:ascii="TH SarabunIT๙" w:hAnsi="TH SarabunIT๙" w:cs="TH SarabunIT๙"/>
          <w:sz w:val="32"/>
        </w:rPr>
        <w:t>6</w:t>
      </w:r>
      <w:r>
        <w:rPr>
          <w:rFonts w:ascii="TH SarabunIT๙" w:hAnsi="TH SarabunIT๙" w:cs="TH SarabunIT๙"/>
          <w:sz w:val="32"/>
          <w:cs/>
        </w:rPr>
        <w:t xml:space="preserve">) </w:t>
      </w:r>
      <w:r>
        <w:rPr>
          <w:rFonts w:ascii="TH SarabunIT๙" w:hAnsi="TH SarabunIT๙" w:cs="TH SarabunIT๙"/>
          <w:sz w:val="32"/>
          <w:cs/>
          <w:lang w:val="th-TH" w:bidi="th-TH"/>
        </w:rPr>
        <w:t xml:space="preserve">มีผลการประเมินกิจกรรมพัฒนาผู้เรียน จำนวน </w:t>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กิจกรรม</w:t>
      </w:r>
      <w:r>
        <w:rPr>
          <w:rFonts w:ascii="TH SarabunIT๙" w:hAnsi="TH SarabunIT๙" w:cs="TH SarabunIT๙"/>
          <w:sz w:val="32"/>
        </w:rPr>
        <w:t xml:space="preserve"> </w:t>
      </w:r>
      <w:r>
        <w:rPr>
          <w:rFonts w:ascii="TH SarabunIT๙" w:hAnsi="TH SarabunIT๙" w:cs="TH SarabunIT๙"/>
          <w:sz w:val="32"/>
          <w:cs/>
          <w:lang w:val="th-TH" w:bidi="th-TH"/>
        </w:rPr>
        <w:t xml:space="preserve">ได้แก่  กิจกรรมแนะแนว    กิจกรรมลูกเสือ เนตรนารี และกิจกรรมชุมนุม </w:t>
      </w:r>
    </w:p>
    <w:p w14:paraId="15EB434D">
      <w:pPr>
        <w:rPr>
          <w:rFonts w:ascii="TH SarabunIT๙" w:hAnsi="TH SarabunIT๙" w:cs="TH SarabunIT๙"/>
          <w:sz w:val="32"/>
          <w:szCs w:val="32"/>
        </w:rPr>
      </w:pPr>
    </w:p>
    <w:p w14:paraId="7D819C63">
      <w:pPr>
        <w:spacing w:before="120"/>
        <w:jc w:val="thaiDistribute"/>
        <w:rPr>
          <w:rFonts w:ascii="TH SarabunIT๙" w:hAnsi="TH SarabunIT๙" w:eastAsia="Times New Roman" w:cs="TH SarabunIT๙"/>
          <w:b/>
          <w:bCs/>
          <w:sz w:val="32"/>
          <w:szCs w:val="32"/>
        </w:rPr>
      </w:pPr>
      <w:r>
        <w:rPr>
          <w:rFonts w:hint="cs" w:ascii="TH SarabunIT๙" w:hAnsi="TH SarabunIT๙" w:eastAsia="Times New Roman" w:cs="TH SarabunIT๙"/>
          <w:b/>
          <w:bCs/>
          <w:sz w:val="32"/>
          <w:szCs w:val="32"/>
          <w:cs/>
          <w:lang w:val="th-TH" w:bidi="th-TH"/>
        </w:rPr>
        <w:t>๕</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z w:val="32"/>
          <w:szCs w:val="32"/>
          <w:cs/>
          <w:lang w:val="th-TH" w:bidi="th-TH"/>
        </w:rPr>
        <w:t>การตัดสิน การให้ระดับและการรายงานผลการเรียน</w:t>
      </w:r>
    </w:p>
    <w:p w14:paraId="705983BD">
      <w:pPr>
        <w:pStyle w:val="86"/>
        <w:tabs>
          <w:tab w:val="left" w:pos="720"/>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rPr>
        <w:t xml:space="preserve">     1. </w:t>
      </w:r>
      <w:r>
        <w:rPr>
          <w:rFonts w:ascii="TH SarabunIT๙" w:hAnsi="TH SarabunIT๙" w:eastAsia="Times New Roman" w:cs="TH SarabunIT๙"/>
          <w:b/>
          <w:bCs/>
          <w:sz w:val="32"/>
          <w:szCs w:val="32"/>
          <w:cs/>
          <w:lang w:val="th-TH" w:bidi="th-TH"/>
        </w:rPr>
        <w:t>การตัดสินผลการเรียน</w:t>
      </w:r>
    </w:p>
    <w:p w14:paraId="351FDA94">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Pr>
          <w:rFonts w:ascii="TH SarabunIT๙" w:hAnsi="TH SarabunIT๙" w:eastAsia="Times New Roman" w:cs="TH SarabunIT๙"/>
          <w:spacing w:val="-4"/>
          <w:sz w:val="32"/>
          <w:szCs w:val="32"/>
          <w:cs/>
          <w:lang w:val="th-TH" w:bidi="th-TH"/>
        </w:rPr>
        <w:t>เก็บข้อมูลของผู้เรียนทุกด้านอย่างสม่ำเสมอและต่อเนื่องในหนึ่งปีการศึกษา รวมทั้งสอนซ่อมเสริมผู้เรียน</w:t>
      </w:r>
      <w:r>
        <w:rPr>
          <w:rFonts w:ascii="TH SarabunIT๙" w:hAnsi="TH SarabunIT๙" w:eastAsia="Times New Roman" w:cs="TH SarabunIT๙"/>
          <w:sz w:val="32"/>
          <w:szCs w:val="32"/>
          <w:cs/>
          <w:lang w:val="th-TH" w:bidi="th-TH"/>
        </w:rPr>
        <w:t xml:space="preserve">ให้พัฒนาจนเต็มตามศักยภาพ   </w:t>
      </w:r>
    </w:p>
    <w:p w14:paraId="22112F6B">
      <w:pPr>
        <w:pStyle w:val="86"/>
        <w:tabs>
          <w:tab w:val="left" w:pos="720"/>
        </w:tabs>
        <w:rPr>
          <w:rFonts w:ascii="TH SarabunIT๙" w:hAnsi="TH SarabunIT๙" w:eastAsia="Times New Roman" w:cs="TH SarabunIT๙"/>
          <w:b/>
          <w:bCs/>
          <w:sz w:val="32"/>
          <w:szCs w:val="32"/>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lang w:val="th-TH" w:bidi="th-TH"/>
        </w:rPr>
        <w:t>ระดับประถมศึกษา</w:t>
      </w:r>
    </w:p>
    <w:p w14:paraId="0854D293">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rPr>
        <w:t>(</w:t>
      </w:r>
      <w:r>
        <w:rPr>
          <w:rFonts w:ascii="TH SarabunIT๙" w:hAnsi="TH SarabunIT๙" w:eastAsia="Times New Roman" w:cs="TH SarabunIT๙"/>
          <w:sz w:val="32"/>
          <w:szCs w:val="32"/>
          <w:cs/>
        </w:rPr>
        <w:t>1</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 xml:space="preserve">ผู้เรียนต้องมีเวลาเรียนไม่น้อยกว่าร้อยละ </w:t>
      </w:r>
      <w:r>
        <w:rPr>
          <w:rFonts w:ascii="TH SarabunIT๙" w:hAnsi="TH SarabunIT๙" w:eastAsia="Times New Roman" w:cs="TH SarabunIT๙"/>
          <w:sz w:val="32"/>
          <w:szCs w:val="32"/>
          <w:cs/>
        </w:rPr>
        <w:t xml:space="preserve">80 </w:t>
      </w:r>
      <w:r>
        <w:rPr>
          <w:rFonts w:ascii="TH SarabunIT๙" w:hAnsi="TH SarabunIT๙" w:eastAsia="Times New Roman" w:cs="TH SarabunIT๙"/>
          <w:sz w:val="32"/>
          <w:szCs w:val="32"/>
          <w:cs/>
          <w:lang w:val="th-TH" w:bidi="th-TH"/>
        </w:rPr>
        <w:t>ของเวลาเรียนทั้งหมด</w:t>
      </w:r>
    </w:p>
    <w:p w14:paraId="391EF572">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2)  </w:t>
      </w:r>
      <w:r>
        <w:rPr>
          <w:rFonts w:ascii="TH SarabunIT๙" w:hAnsi="TH SarabunIT๙" w:eastAsia="Times New Roman" w:cs="TH SarabunIT๙"/>
          <w:sz w:val="32"/>
          <w:szCs w:val="32"/>
          <w:cs/>
          <w:lang w:val="th-TH" w:bidi="th-TH"/>
        </w:rPr>
        <w:t>ผู้เรียนต้องได้รับการประเมินทุกผลลัพธ์การเรียนรู้ และผ่านตามเกณฑ์ที่สถานศึกษากำหนด</w:t>
      </w:r>
    </w:p>
    <w:p w14:paraId="73BAD80C">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(3) </w:t>
      </w:r>
      <w:r>
        <w:rPr>
          <w:rFonts w:ascii="TH SarabunIT๙" w:hAnsi="TH SarabunIT๙" w:eastAsia="Times New Roman" w:cs="TH SarabunIT๙"/>
          <w:sz w:val="32"/>
          <w:szCs w:val="32"/>
          <w:cs/>
          <w:lang w:val="th-TH" w:bidi="th-TH"/>
        </w:rPr>
        <w:t>ผู้เรียนต้องได้รับการตัดสินผลการเรียนทุกรายวิชา</w:t>
      </w:r>
    </w:p>
    <w:p w14:paraId="61FF490E">
      <w:pPr>
        <w:pStyle w:val="86"/>
        <w:tabs>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(4) </w:t>
      </w:r>
      <w:r>
        <w:rPr>
          <w:rFonts w:ascii="TH SarabunIT๙" w:hAnsi="TH SarabunIT๙" w:eastAsia="Times New Roman" w:cs="TH SarabunIT๙"/>
          <w:sz w:val="32"/>
          <w:szCs w:val="32"/>
          <w:cs/>
          <w:lang w:val="th-TH" w:bidi="th-TH"/>
        </w:rPr>
        <w:t xml:space="preserve">ผู้เรียนต้องได้รับการประเมิน และมีผลการประเมินผ่านตามเกณฑ์ที่สถานศึกษากำหนด และกิจกรรมพัฒนาผู้เรียน </w:t>
      </w:r>
    </w:p>
    <w:p w14:paraId="19A2924D">
      <w:pPr>
        <w:pStyle w:val="86"/>
        <w:tabs>
          <w:tab w:val="left" w:pos="1080"/>
        </w:tabs>
        <w:jc w:val="thaiDistribute"/>
        <w:rPr>
          <w:rFonts w:ascii="TH SarabunIT๙" w:hAnsi="TH SarabunIT๙" w:eastAsia="Times New Roman" w:cs="TH SarabunIT๙"/>
          <w:sz w:val="32"/>
          <w:szCs w:val="32"/>
          <w:cs/>
        </w:rPr>
      </w:pPr>
      <w:r>
        <w:rPr>
          <w:rFonts w:ascii="TH SarabunIT๙" w:hAnsi="TH SarabunIT๙" w:eastAsia="Times New Roman" w:cs="TH SarabunIT๙"/>
          <w:sz w:val="32"/>
          <w:szCs w:val="32"/>
          <w:cs/>
        </w:rPr>
        <w:tab/>
      </w: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rPr>
        <w:t xml:space="preserve">2. </w:t>
      </w:r>
      <w:r>
        <w:rPr>
          <w:rFonts w:ascii="TH SarabunIT๙" w:hAnsi="TH SarabunIT๙" w:eastAsia="Times New Roman" w:cs="TH SarabunIT๙"/>
          <w:b/>
          <w:bCs/>
          <w:sz w:val="32"/>
          <w:szCs w:val="32"/>
          <w:cs/>
          <w:lang w:val="th-TH" w:bidi="th-TH"/>
        </w:rPr>
        <w:t>การให้ระดับผลการเรียน</w:t>
      </w:r>
    </w:p>
    <w:p w14:paraId="0CD36340">
      <w:pPr>
        <w:tabs>
          <w:tab w:val="left" w:pos="720"/>
        </w:tabs>
        <w:ind w:left="720" w:hanging="720"/>
        <w:jc w:val="thaiDistribute"/>
        <w:rPr>
          <w:rFonts w:ascii="TH SarabunIT๙" w:hAnsi="TH SarabunIT๙" w:eastAsia="Times New Roman" w:cs="TH SarabunIT๙"/>
          <w:color w:val="000000" w:themeColor="text1"/>
          <w:sz w:val="32"/>
          <w:szCs w:val="32"/>
          <w14:textFill>
            <w14:solidFill>
              <w14:schemeClr w14:val="tx1"/>
            </w14:solidFill>
          </w14:textFill>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ระดับประถมศึกษา</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w:t>
      </w:r>
      <w:r>
        <w:rPr>
          <w:rFonts w:ascii="TH SarabunIT๙" w:hAnsi="TH SarabunIT๙" w:eastAsia="Times New Roman" w:cs="TH SarabunIT๙"/>
          <w:sz w:val="32"/>
          <w:szCs w:val="32"/>
          <w:cs/>
        </w:rPr>
        <w:t xml:space="preserve">8 </w:t>
      </w:r>
      <w:r>
        <w:rPr>
          <w:rFonts w:ascii="TH SarabunIT๙" w:hAnsi="TH SarabunIT๙" w:eastAsia="Times New Roman" w:cs="TH SarabunIT๙"/>
          <w:sz w:val="32"/>
          <w:szCs w:val="32"/>
          <w:cs/>
          <w:lang w:val="th-TH" w:bidi="th-TH"/>
        </w:rPr>
        <w:t xml:space="preserve">ระดับ ดังนี้  </w:t>
      </w:r>
      <w:r>
        <w:rPr>
          <w:rFonts w:ascii="TH SarabunIT๙" w:hAnsi="TH SarabunIT๙" w:eastAsia="Times New Roman" w:cs="TH SarabunIT๙"/>
          <w:color w:val="000000" w:themeColor="text1"/>
          <w:sz w:val="32"/>
          <w:szCs w:val="32"/>
          <w14:textFill>
            <w14:solidFill>
              <w14:schemeClr w14:val="tx1"/>
            </w14:solidFill>
          </w14:textFill>
        </w:rPr>
        <w:t>A, B</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,B, C</w:t>
      </w:r>
      <w:r>
        <w:rPr>
          <w:rFonts w:ascii="TH SarabunIT๙" w:hAnsi="TH SarabunIT๙" w:eastAsia="Times New Roman" w:cs="TH SarabunIT๙"/>
          <w:color w:val="000000" w:themeColor="text1"/>
          <w:sz w:val="32"/>
          <w:szCs w:val="32"/>
          <w:vertAlign w:val="superscript"/>
          <w14:textFill>
            <w14:solidFill>
              <w14:schemeClr w14:val="tx1"/>
            </w14:solidFill>
          </w14:textFill>
        </w:rPr>
        <w:t xml:space="preserve">+ </w:t>
      </w:r>
      <w:r>
        <w:rPr>
          <w:rFonts w:ascii="TH SarabunIT๙" w:hAnsi="TH SarabunIT๙" w:eastAsia="Times New Roman" w:cs="TH SarabunIT๙"/>
          <w:color w:val="000000" w:themeColor="text1"/>
          <w:sz w:val="32"/>
          <w:szCs w:val="32"/>
          <w14:textFill>
            <w14:solidFill>
              <w14:schemeClr w14:val="tx1"/>
            </w14:solidFill>
          </w14:textFill>
        </w:rPr>
        <w:t>,C ,D</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,D, F</w:t>
      </w:r>
    </w:p>
    <w:p w14:paraId="24934879">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Pr>
          <w:rFonts w:ascii="TH SarabunIT๙" w:hAnsi="TH SarabunIT๙" w:eastAsia="Times New Roman" w:cs="TH SarabunIT๙"/>
          <w:color w:val="000000" w:themeColor="text1"/>
          <w:sz w:val="32"/>
          <w:szCs w:val="32"/>
          <w:cs/>
          <w:lang w:val="th-TH" w:bidi="th-TH"/>
          <w14:textFill>
            <w14:solidFill>
              <w14:schemeClr w14:val="tx1"/>
            </w14:solidFill>
          </w14:textFill>
        </w:rPr>
        <w:t xml:space="preserve">ตามเกณฑ์ที่สถานศึกษากำหนด </w:t>
      </w:r>
      <w:r>
        <w:rPr>
          <w:rFonts w:ascii="TH SarabunIT๙" w:hAnsi="TH SarabunIT๙" w:eastAsia="Times New Roman" w:cs="TH SarabunIT๙"/>
          <w:sz w:val="32"/>
          <w:szCs w:val="32"/>
          <w:cs/>
          <w:lang w:val="th-TH" w:bidi="th-TH"/>
        </w:rPr>
        <w:t>และให้ผลการเข้าร่วมกิจกรรมเป็นผ่าน และไม่ผ่าน</w:t>
      </w:r>
    </w:p>
    <w:p w14:paraId="4150029A">
      <w:pPr>
        <w:rPr>
          <w:rFonts w:ascii="TH SarabunIT๙" w:hAnsi="TH SarabunIT๙" w:cs="TH SarabunIT๙"/>
          <w:color w:val="00B050"/>
          <w:sz w:val="32"/>
          <w:szCs w:val="32"/>
        </w:rPr>
      </w:pPr>
    </w:p>
    <w:p w14:paraId="3580B413">
      <w:pPr>
        <w:rPr>
          <w:rFonts w:ascii="TH SarabunIT๙" w:hAnsi="TH SarabunIT๙" w:cs="TH SarabunIT๙"/>
          <w:color w:val="00B050"/>
          <w:sz w:val="32"/>
          <w:szCs w:val="32"/>
        </w:rPr>
      </w:pPr>
      <w:r>
        <w:rPr>
          <w:rFonts w:ascii="TH SarabunIT๙" w:hAnsi="TH SarabunIT๙" w:cs="TH SarabunIT๙"/>
          <w:sz w:val="32"/>
          <w:szCs w:val="32"/>
          <w:cs/>
          <w:lang w:val="th-TH" w:bidi="th-TH"/>
        </w:rPr>
        <w:t>เกณฑ์การเลื่อนชั้นเมื่อจบช่วงชั้น</w:t>
      </w:r>
      <w:r>
        <w:rPr>
          <w:rFonts w:ascii="TH SarabunIT๙" w:hAnsi="TH SarabunIT๙" w:cs="TH SarabunIT๙"/>
          <w:sz w:val="32"/>
          <w:szCs w:val="32"/>
        </w:rPr>
        <w:t xml:space="preserve">  </w:t>
      </w:r>
    </w:p>
    <w:p w14:paraId="2589067C">
      <w:pPr>
        <w:pStyle w:val="88"/>
        <w:ind w:firstLine="720"/>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มีเวลาเรียนตลอดปีการศึกษา</w:t>
      </w:r>
      <w:r>
        <w:rPr>
          <w:rFonts w:ascii="TH SarabunIT๙" w:hAnsi="TH SarabunIT๙" w:cs="TH SarabunIT๙"/>
          <w:b/>
          <w:bCs/>
          <w:sz w:val="32"/>
          <w:cs/>
          <w:lang w:val="th-TH" w:bidi="th-TH"/>
        </w:rPr>
        <w:t>ไม่น้อยกว่า ร้อยละ ๘๐</w:t>
      </w:r>
      <w:r>
        <w:rPr>
          <w:rFonts w:ascii="TH SarabunIT๙" w:hAnsi="TH SarabunIT๙" w:cs="TH SarabunIT๙"/>
          <w:sz w:val="32"/>
          <w:cs/>
        </w:rPr>
        <w:t xml:space="preserve"> </w:t>
      </w:r>
      <w:r>
        <w:rPr>
          <w:rFonts w:ascii="TH SarabunIT๙" w:hAnsi="TH SarabunIT๙" w:cs="TH SarabunIT๙"/>
          <w:sz w:val="32"/>
          <w:cs/>
          <w:lang w:val="th-TH" w:bidi="th-TH"/>
        </w:rPr>
        <w:t>ของเวลาเรียนตลอดปีการศึกษา</w:t>
      </w:r>
    </w:p>
    <w:p w14:paraId="14CA84C3">
      <w:pPr>
        <w:pStyle w:val="88"/>
        <w:ind w:firstLine="720"/>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ผ่านเกณฑ์ผลลัพธ์การเรียนรู้ทุกกลุ่มสาระการเรียนรู้</w:t>
      </w:r>
      <w:r>
        <w:rPr>
          <w:rFonts w:ascii="TH SarabunIT๙" w:hAnsi="TH SarabunIT๙" w:cs="TH SarabunIT๙"/>
          <w:b/>
          <w:bCs/>
          <w:sz w:val="32"/>
          <w:cs/>
          <w:lang w:val="th-TH" w:bidi="th-TH"/>
        </w:rPr>
        <w:t>พื้นฐาน</w:t>
      </w:r>
      <w:r>
        <w:rPr>
          <w:rFonts w:ascii="TH SarabunIT๙" w:hAnsi="TH SarabunIT๙" w:cs="TH SarabunIT๙"/>
          <w:sz w:val="32"/>
        </w:rPr>
        <w:t xml:space="preserve"> </w:t>
      </w:r>
    </w:p>
    <w:p w14:paraId="3853EBC8">
      <w:pPr>
        <w:pStyle w:val="88"/>
        <w:ind w:firstLine="720"/>
        <w:rPr>
          <w:rFonts w:ascii="TH SarabunIT๙" w:hAnsi="TH SarabunIT๙" w:cs="TH SarabunIT๙"/>
          <w:sz w:val="32"/>
          <w:cs/>
        </w:rPr>
      </w:pPr>
      <w:r>
        <w:rPr>
          <w:rFonts w:ascii="TH SarabunIT๙" w:hAnsi="TH SarabunIT๙" w:cs="TH SarabunIT๙"/>
          <w:sz w:val="32"/>
          <w:cs/>
        </w:rPr>
        <w:t xml:space="preserve">3. </w:t>
      </w:r>
      <w:r>
        <w:rPr>
          <w:rFonts w:ascii="TH SarabunIT๙" w:hAnsi="TH SarabunIT๙" w:cs="TH SarabunIT๙"/>
          <w:sz w:val="32"/>
          <w:cs/>
          <w:lang w:val="th-TH" w:bidi="th-TH"/>
        </w:rPr>
        <w:t>ผ่านเกณฑ์ผลลัพธ์การเรียนรู้ทุก</w:t>
      </w:r>
      <w:r>
        <w:rPr>
          <w:rFonts w:ascii="TH SarabunIT๙" w:hAnsi="TH SarabunIT๙" w:cs="TH SarabunIT๙"/>
          <w:b/>
          <w:bCs/>
          <w:sz w:val="32"/>
          <w:cs/>
          <w:lang w:val="th-TH" w:bidi="th-TH"/>
        </w:rPr>
        <w:t>กลุ่มสาระการเรียนรู้บูรณาการ</w:t>
      </w:r>
    </w:p>
    <w:p w14:paraId="06892151">
      <w:pPr>
        <w:pStyle w:val="88"/>
        <w:ind w:firstLine="720"/>
        <w:rPr>
          <w:rFonts w:ascii="TH SarabunIT๙" w:hAnsi="TH SarabunIT๙" w:cs="TH SarabunIT๙"/>
          <w:sz w:val="32"/>
        </w:rPr>
      </w:pPr>
      <w:r>
        <w:rPr>
          <w:rFonts w:ascii="TH SarabunIT๙" w:hAnsi="TH SarabunIT๙" w:cs="TH SarabunIT๙"/>
          <w:sz w:val="32"/>
          <w:cs/>
        </w:rPr>
        <w:t xml:space="preserve">4. </w:t>
      </w:r>
      <w:r>
        <w:rPr>
          <w:rFonts w:ascii="TH SarabunIT๙" w:hAnsi="TH SarabunIT๙" w:cs="TH SarabunIT๙"/>
          <w:sz w:val="32"/>
          <w:cs/>
          <w:lang w:val="th-TH" w:bidi="th-TH"/>
        </w:rPr>
        <w:t>มีผลสัมฤทธิ์ทางการเรียน</w:t>
      </w:r>
      <w:r>
        <w:rPr>
          <w:rFonts w:ascii="TH SarabunIT๙" w:hAnsi="TH SarabunIT๙" w:cs="TH SarabunIT๙"/>
          <w:b/>
          <w:bCs/>
          <w:sz w:val="32"/>
          <w:cs/>
          <w:lang w:val="th-TH" w:bidi="th-TH"/>
        </w:rPr>
        <w:t>ด้านสมรรถนะระดับสามารถ</w:t>
      </w:r>
      <w:r>
        <w:rPr>
          <w:rFonts w:ascii="TH SarabunIT๙" w:hAnsi="TH SarabunIT๙" w:cs="TH SarabunIT๙"/>
          <w:sz w:val="32"/>
          <w:cs/>
          <w:lang w:val="th-TH" w:bidi="th-TH"/>
        </w:rPr>
        <w:t xml:space="preserve">ขึ้นไปอย่างน้อย </w:t>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ด้าน</w:t>
      </w:r>
    </w:p>
    <w:p w14:paraId="55CFC2BE">
      <w:pPr>
        <w:pStyle w:val="88"/>
        <w:ind w:firstLine="720"/>
        <w:rPr>
          <w:rFonts w:ascii="TH SarabunIT๙" w:hAnsi="TH SarabunIT๙" w:cs="TH SarabunIT๙"/>
          <w:sz w:val="32"/>
        </w:rPr>
      </w:pPr>
      <w:r>
        <w:rPr>
          <w:rFonts w:ascii="TH SarabunIT๙" w:hAnsi="TH SarabunIT๙" w:cs="TH SarabunIT๙"/>
          <w:sz w:val="32"/>
          <w:cs/>
        </w:rPr>
        <w:t xml:space="preserve">5. </w:t>
      </w:r>
      <w:r>
        <w:rPr>
          <w:rFonts w:ascii="TH SarabunIT๙" w:hAnsi="TH SarabunIT๙" w:cs="TH SarabunIT๙"/>
          <w:sz w:val="32"/>
          <w:cs/>
          <w:lang w:val="th-TH" w:bidi="th-TH"/>
        </w:rPr>
        <w:t>มีผลการประเมินคุณลักษณะอันพึงประสงค์ผ่านตามเกณฑ์ที่</w:t>
      </w:r>
      <w:r>
        <w:rPr>
          <w:rFonts w:ascii="TH SarabunIT๙" w:hAnsi="TH SarabunIT๙" w:cs="TH SarabunIT๙"/>
          <w:color w:val="000000" w:themeColor="text1"/>
          <w:sz w:val="32"/>
          <w:cs/>
          <w:lang w:val="th-TH" w:bidi="th-TH"/>
          <w14:textFill>
            <w14:solidFill>
              <w14:schemeClr w14:val="tx1"/>
            </w14:solidFill>
          </w14:textFill>
        </w:rPr>
        <w:t>สถานศึกษากำหนด</w:t>
      </w:r>
    </w:p>
    <w:p w14:paraId="1E6ED435">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 </w:t>
      </w:r>
      <w:r>
        <w:rPr>
          <w:rFonts w:ascii="TH SarabunIT๙" w:hAnsi="TH SarabunIT๙" w:cs="TH SarabunIT๙"/>
          <w:color w:val="000000" w:themeColor="text1"/>
          <w:sz w:val="32"/>
          <w:cs/>
          <w:lang w:val="th-TH" w:bidi="th-TH"/>
          <w14:textFill>
            <w14:solidFill>
              <w14:schemeClr w14:val="tx1"/>
            </w14:solidFill>
          </w14:textFill>
        </w:rPr>
        <w:t xml:space="preserve">มีผลการประเมินกิจกรรมพัฒนาผู้เรียน ผ่านทุกกิจกรรม </w:t>
      </w:r>
    </w:p>
    <w:p w14:paraId="1CCFBF49">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.1 </w:t>
      </w:r>
      <w:r>
        <w:rPr>
          <w:rFonts w:ascii="TH SarabunIT๙" w:hAnsi="TH SarabunIT๙" w:cs="TH SarabunIT๙"/>
          <w:color w:val="000000" w:themeColor="text1"/>
          <w:sz w:val="32"/>
          <w:cs/>
          <w:lang w:val="th-TH" w:bidi="th-TH"/>
          <w14:textFill>
            <w14:solidFill>
              <w14:schemeClr w14:val="tx1"/>
            </w14:solidFill>
          </w14:textFill>
        </w:rPr>
        <w:t>กิจกรรมแนะแนว</w:t>
      </w:r>
    </w:p>
    <w:p w14:paraId="68EA18AD">
      <w:pPr>
        <w:pStyle w:val="88"/>
        <w:ind w:firstLine="720"/>
        <w:rPr>
          <w:rFonts w:ascii="TH SarabunIT๙" w:hAnsi="TH SarabunIT๙" w:cs="TH SarabunIT๙"/>
          <w:color w:val="000000" w:themeColor="text1"/>
          <w:sz w:val="32"/>
          <w:cs/>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.2 </w:t>
      </w:r>
      <w:r>
        <w:rPr>
          <w:rFonts w:ascii="TH SarabunIT๙" w:hAnsi="TH SarabunIT๙" w:cs="TH SarabunIT๙"/>
          <w:color w:val="000000" w:themeColor="text1"/>
          <w:sz w:val="32"/>
          <w:cs/>
          <w:lang w:val="th-TH" w:bidi="th-TH"/>
          <w14:textFill>
            <w14:solidFill>
              <w14:schemeClr w14:val="tx1"/>
            </w14:solidFill>
          </w14:textFill>
        </w:rPr>
        <w:t>กิจกรรมลูกเสือ เนตรนารี</w:t>
      </w:r>
    </w:p>
    <w:p w14:paraId="77C197C9">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.3 </w:t>
      </w:r>
      <w:r>
        <w:rPr>
          <w:rFonts w:ascii="TH SarabunIT๙" w:hAnsi="TH SarabunIT๙" w:cs="TH SarabunIT๙"/>
          <w:color w:val="000000" w:themeColor="text1"/>
          <w:sz w:val="32"/>
          <w:cs/>
          <w:lang w:val="th-TH" w:bidi="th-TH"/>
          <w14:textFill>
            <w14:solidFill>
              <w14:schemeClr w14:val="tx1"/>
            </w14:solidFill>
          </w14:textFill>
        </w:rPr>
        <w:t xml:space="preserve">กิจกรรมชุมนุม </w:t>
      </w:r>
    </w:p>
    <w:p w14:paraId="58E8EC49">
      <w:pPr>
        <w:pStyle w:val="88"/>
        <w:ind w:firstLine="720"/>
        <w:rPr>
          <w:rFonts w:ascii="TH SarabunIT๙" w:hAnsi="TH SarabunIT๙" w:cs="TH SarabunIT๙"/>
          <w:color w:val="000000" w:themeColor="text1"/>
          <w:sz w:val="16"/>
          <w:szCs w:val="16"/>
          <w14:textFill>
            <w14:solidFill>
              <w14:schemeClr w14:val="tx1"/>
            </w14:solidFill>
          </w14:textFill>
        </w:rPr>
      </w:pPr>
    </w:p>
    <w:p w14:paraId="7ABD8681">
      <w:pPr>
        <w:rPr>
          <w:rFonts w:ascii="TH SarabunIT๙" w:hAnsi="TH SarabunIT๙" w:cs="TH SarabunIT๙"/>
          <w:b/>
          <w:bCs/>
          <w:color w:val="00B050"/>
          <w:sz w:val="32"/>
          <w:szCs w:val="32"/>
        </w:rPr>
      </w:pPr>
      <w:r>
        <w:rPr>
          <w:rFonts w:hint="cs" w:ascii="TH SarabunIT๙" w:hAnsi="TH SarabunIT๙" w:cs="TH SarabunIT๙"/>
          <w:b/>
          <w:bCs/>
          <w:sz w:val="32"/>
          <w:szCs w:val="32"/>
          <w:cs/>
          <w:lang w:val="th-TH" w:bidi="th-TH"/>
        </w:rPr>
        <w:t>๖</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การจบการศึกษา  </w:t>
      </w:r>
    </w:p>
    <w:p w14:paraId="53DE08D6">
      <w:pPr>
        <w:ind w:firstLine="720"/>
        <w:rPr>
          <w:rFonts w:ascii="TH SarabunIT๙" w:hAnsi="TH SarabunIT๙" w:cs="TH SarabunIT๙"/>
          <w:sz w:val="32"/>
          <w:szCs w:val="32"/>
        </w:rPr>
      </w:pP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มีผลการเรียนตามผลลัพธ์การเรียนรู้ </w:t>
      </w:r>
      <w:r>
        <w:rPr>
          <w:rFonts w:ascii="TH SarabunIT๙" w:hAnsi="TH SarabunIT๙" w:cs="TH SarabunIT๙"/>
          <w:color w:val="000000" w:themeColor="text1"/>
          <w:sz w:val="32"/>
          <w:szCs w:val="32"/>
          <w:cs/>
          <w:lang w:val="th-TH" w:bidi="th-TH"/>
          <w14:textFill>
            <w14:solidFill>
              <w14:schemeClr w14:val="tx1"/>
            </w14:solidFill>
          </w14:textFill>
        </w:rPr>
        <w:t>ตามเกณฑ์ที่สถานศึกษากำหนด</w:t>
      </w:r>
    </w:p>
    <w:p w14:paraId="0805CAE5">
      <w:pPr>
        <w:ind w:right="-710"/>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มีผลการพัฒนาสมรรถนะหลัก โดยมีสมรรถนะหลักอย่างน้อย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 อยู่ในระดับ </w:t>
      </w:r>
      <w:r>
        <w:rPr>
          <w:rFonts w:ascii="TH SarabunIT๙" w:hAnsi="TH SarabunIT๙" w:cs="TH SarabunIT๙"/>
          <w:sz w:val="32"/>
          <w:szCs w:val="32"/>
          <w:cs/>
        </w:rPr>
        <w:t>“</w:t>
      </w:r>
      <w:r>
        <w:rPr>
          <w:rFonts w:ascii="TH SarabunIT๙" w:hAnsi="TH SarabunIT๙" w:cs="TH SarabunIT๙"/>
          <w:sz w:val="32"/>
          <w:szCs w:val="32"/>
          <w:cs/>
          <w:lang w:val="th-TH" w:bidi="th-TH"/>
        </w:rPr>
        <w:t>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ขึ้นไป</w:t>
      </w:r>
    </w:p>
    <w:p w14:paraId="61455BCD">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มีเวลาเรียนไม่น้อยกว่า ร้อยละ </w:t>
      </w:r>
      <w:r>
        <w:rPr>
          <w:rFonts w:ascii="TH SarabunIT๙" w:hAnsi="TH SarabunIT๙" w:cs="TH SarabunIT๙"/>
          <w:sz w:val="32"/>
          <w:szCs w:val="32"/>
          <w:cs/>
        </w:rPr>
        <w:t xml:space="preserve">80 </w:t>
      </w:r>
      <w:r>
        <w:rPr>
          <w:rFonts w:ascii="TH SarabunIT๙" w:hAnsi="TH SarabunIT๙" w:cs="TH SarabunIT๙"/>
          <w:sz w:val="32"/>
          <w:szCs w:val="32"/>
          <w:cs/>
          <w:lang w:val="th-TH" w:bidi="th-TH"/>
        </w:rPr>
        <w:t>ของเวลาเรียนทั้งหมด</w:t>
      </w:r>
    </w:p>
    <w:p w14:paraId="3CDFB28C">
      <w:pPr>
        <w:rPr>
          <w:rFonts w:ascii="TH SarabunIT๙" w:hAnsi="TH SarabunIT๙" w:cs="TH SarabunIT๙"/>
          <w:sz w:val="32"/>
          <w:szCs w:val="32"/>
          <w:cs/>
        </w:rPr>
      </w:pPr>
      <w:r>
        <w:rPr>
          <w:rFonts w:ascii="TH SarabunIT๙" w:hAnsi="TH SarabunIT๙" w:cs="TH SarabunIT๙"/>
          <w:sz w:val="32"/>
          <w:szCs w:val="32"/>
        </w:rPr>
        <w:tab/>
      </w: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สถานศึกษาเป็นผู้พิจารณาอนุมัติการจบการศึกษา</w:t>
      </w:r>
    </w:p>
    <w:p w14:paraId="6CD16DFD">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 xml:space="preserve">หลักฐานการจบการศึกษาอิงสมรรถนะ โดยมีองค์ประกอบดังนี้ </w:t>
      </w:r>
    </w:p>
    <w:p w14:paraId="3975678A">
      <w:pPr>
        <w:ind w:left="720" w:firstLine="720"/>
        <w:rPr>
          <w:rFonts w:ascii="TH SarabunIT๙" w:hAnsi="TH SarabunIT๙" w:cs="TH SarabunIT๙"/>
          <w:sz w:val="32"/>
          <w:szCs w:val="32"/>
          <w:cs/>
        </w:rPr>
      </w:pP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.5.1 </w:t>
      </w:r>
      <w:r>
        <w:rPr>
          <w:rFonts w:ascii="TH SarabunIT๙" w:hAnsi="TH SarabunIT๙" w:cs="TH SarabunIT๙"/>
          <w:sz w:val="32"/>
          <w:szCs w:val="32"/>
          <w:cs/>
          <w:lang w:val="th-TH" w:bidi="th-TH"/>
        </w:rPr>
        <w:t>ผลการเรียนตามผลลัพธ์การเรียนรู้</w:t>
      </w:r>
    </w:p>
    <w:p w14:paraId="6811F0DF">
      <w:pPr>
        <w:tabs>
          <w:tab w:val="left" w:pos="8128"/>
        </w:tabs>
        <w:rPr>
          <w:rFonts w:ascii="TH SarabunIT๙" w:hAnsi="TH SarabunIT๙" w:cs="TH SarabunIT๙"/>
          <w:sz w:val="32"/>
          <w:szCs w:val="32"/>
        </w:rPr>
      </w:pPr>
      <w:r>
        <w:rPr>
          <w:rFonts w:hint="cs" w:ascii="TH SarabunIT๙" w:hAnsi="TH SarabunIT๙" w:cs="TH SarabunIT๙"/>
          <w:sz w:val="32"/>
          <w:szCs w:val="32"/>
          <w:cs/>
        </w:rPr>
        <w:t xml:space="preserve">                     </w:t>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.5.2 </w:t>
      </w:r>
      <w:r>
        <w:rPr>
          <w:rFonts w:ascii="TH SarabunIT๙" w:hAnsi="TH SarabunIT๙" w:cs="TH SarabunIT๙"/>
          <w:sz w:val="32"/>
          <w:szCs w:val="32"/>
          <w:cs/>
          <w:lang w:val="th-TH" w:bidi="th-TH"/>
        </w:rPr>
        <w:t>ผลการประเมินสมรรถนะหลั</w:t>
      </w:r>
      <w:r>
        <w:rPr>
          <w:rFonts w:hint="cs" w:ascii="TH SarabunIT๙" w:hAnsi="TH SarabunIT๙" w:cs="TH SarabunIT๙"/>
          <w:sz w:val="32"/>
          <w:szCs w:val="32"/>
          <w:cs/>
          <w:lang w:val="th-TH" w:bidi="th-TH"/>
        </w:rPr>
        <w:t>ก</w:t>
      </w:r>
    </w:p>
    <w:p w14:paraId="53AE4894">
      <w:pPr>
        <w:tabs>
          <w:tab w:val="center" w:pos="4535"/>
        </w:tabs>
        <w:rPr>
          <w:rFonts w:ascii="TH SarabunIT๙" w:hAnsi="TH SarabunIT๙" w:cs="TH SarabunIT๙"/>
          <w:sz w:val="32"/>
          <w:szCs w:val="32"/>
        </w:rPr>
        <w:sectPr>
          <w:pgSz w:w="11906" w:h="16838"/>
          <w:pgMar w:top="1701" w:right="1134" w:bottom="1134" w:left="1701" w:header="709" w:footer="709" w:gutter="0"/>
          <w:cols w:space="708" w:num="1"/>
          <w:docGrid w:linePitch="360" w:charSpace="0"/>
        </w:sectPr>
      </w:pPr>
      <w:r>
        <w:rPr>
          <w:rFonts w:ascii="TH SarabunIT๙" w:hAnsi="TH SarabunIT๙" w:cs="TH SarabunIT๙"/>
          <w:sz w:val="32"/>
          <w:szCs w:val="32"/>
        </w:rPr>
        <w:tab/>
      </w:r>
    </w:p>
    <w:p w14:paraId="61619270">
      <w:pPr>
        <w:spacing w:before="120"/>
        <w:jc w:val="thaiDistribute"/>
        <w:rPr>
          <w:rFonts w:ascii="TH SarabunIT๙" w:hAnsi="TH SarabunIT๙" w:eastAsia="Times New Roman" w:cs="TH SarabunIT๙"/>
          <w:b/>
          <w:bCs/>
          <w:sz w:val="32"/>
          <w:szCs w:val="32"/>
        </w:rPr>
      </w:pPr>
      <w:r>
        <w:rPr>
          <w:rFonts w:hint="cs" w:ascii="TH SarabunIT๙" w:hAnsi="TH SarabunIT๙" w:eastAsia="Times New Roman" w:cs="TH SarabunIT๙"/>
          <w:b/>
          <w:bCs/>
          <w:sz w:val="32"/>
          <w:szCs w:val="32"/>
          <w:cs/>
          <w:lang w:val="th-TH" w:bidi="th-TH"/>
        </w:rPr>
        <w:t>๕</w:t>
      </w:r>
      <w:r>
        <w:rPr>
          <w:rFonts w:ascii="TH SarabunIT๙" w:hAnsi="TH SarabunIT๙" w:eastAsia="Times New Roman" w:cs="TH SarabunIT๙"/>
          <w:b/>
          <w:bCs/>
          <w:sz w:val="32"/>
          <w:szCs w:val="32"/>
        </w:rPr>
        <w:t xml:space="preserve">. </w:t>
      </w:r>
      <w:r>
        <w:rPr>
          <w:rFonts w:ascii="TH SarabunIT๙" w:hAnsi="TH SarabunIT๙" w:eastAsia="Times New Roman" w:cs="TH SarabunIT๙"/>
          <w:b/>
          <w:bCs/>
          <w:sz w:val="32"/>
          <w:szCs w:val="32"/>
          <w:cs/>
          <w:lang w:val="th-TH" w:bidi="th-TH"/>
        </w:rPr>
        <w:t>การตัดสิน การให้ระดับและการรายงานผลการเรียน</w:t>
      </w:r>
    </w:p>
    <w:p w14:paraId="773BBCC8">
      <w:pPr>
        <w:pStyle w:val="86"/>
        <w:tabs>
          <w:tab w:val="left" w:pos="720"/>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rPr>
        <w:t xml:space="preserve">     1. </w:t>
      </w:r>
      <w:r>
        <w:rPr>
          <w:rFonts w:ascii="TH SarabunIT๙" w:hAnsi="TH SarabunIT๙" w:eastAsia="Times New Roman" w:cs="TH SarabunIT๙"/>
          <w:b/>
          <w:bCs/>
          <w:sz w:val="32"/>
          <w:szCs w:val="32"/>
          <w:cs/>
          <w:lang w:val="th-TH" w:bidi="th-TH"/>
        </w:rPr>
        <w:t>การตัดสินผลการเรียน</w:t>
      </w:r>
    </w:p>
    <w:p w14:paraId="49C64CA7">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Pr>
          <w:rFonts w:ascii="TH SarabunIT๙" w:hAnsi="TH SarabunIT๙" w:eastAsia="Times New Roman" w:cs="TH SarabunIT๙"/>
          <w:spacing w:val="-4"/>
          <w:sz w:val="32"/>
          <w:szCs w:val="32"/>
          <w:cs/>
          <w:lang w:val="th-TH" w:bidi="th-TH"/>
        </w:rPr>
        <w:t>เก็บข้อมูลของผู้เรียนทุกด้านอย่างสม่ำเสมอและต่อเนื่องในหนึ่งปีการศึกษา รวมทั้งสอนซ่อมเสริมผู้เรียน</w:t>
      </w:r>
      <w:r>
        <w:rPr>
          <w:rFonts w:ascii="TH SarabunIT๙" w:hAnsi="TH SarabunIT๙" w:eastAsia="Times New Roman" w:cs="TH SarabunIT๙"/>
          <w:sz w:val="32"/>
          <w:szCs w:val="32"/>
          <w:cs/>
          <w:lang w:val="th-TH" w:bidi="th-TH"/>
        </w:rPr>
        <w:t xml:space="preserve">ให้พัฒนาจนเต็มตามศักยภาพ   </w:t>
      </w:r>
    </w:p>
    <w:p w14:paraId="57777038">
      <w:pPr>
        <w:pStyle w:val="86"/>
        <w:tabs>
          <w:tab w:val="left" w:pos="720"/>
        </w:tabs>
        <w:rPr>
          <w:rFonts w:ascii="TH SarabunIT๙" w:hAnsi="TH SarabunIT๙" w:eastAsia="Times New Roman" w:cs="TH SarabunIT๙"/>
          <w:b/>
          <w:bCs/>
          <w:sz w:val="32"/>
          <w:szCs w:val="32"/>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rPr>
        <w:tab/>
      </w:r>
      <w:r>
        <w:rPr>
          <w:rFonts w:ascii="TH SarabunIT๙" w:hAnsi="TH SarabunIT๙" w:eastAsia="Times New Roman" w:cs="TH SarabunIT๙"/>
          <w:b/>
          <w:bCs/>
          <w:sz w:val="32"/>
          <w:szCs w:val="32"/>
          <w:cs/>
          <w:lang w:val="th-TH" w:bidi="th-TH"/>
        </w:rPr>
        <w:t>ระดับประถมศึกษา</w:t>
      </w:r>
    </w:p>
    <w:p w14:paraId="1C18EE1C">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rPr>
        <w:t>(</w:t>
      </w:r>
      <w:r>
        <w:rPr>
          <w:rFonts w:ascii="TH SarabunIT๙" w:hAnsi="TH SarabunIT๙" w:eastAsia="Times New Roman" w:cs="TH SarabunIT๙"/>
          <w:sz w:val="32"/>
          <w:szCs w:val="32"/>
          <w:cs/>
        </w:rPr>
        <w:t>1</w:t>
      </w:r>
      <w:r>
        <w:rPr>
          <w:rFonts w:ascii="TH SarabunIT๙" w:hAnsi="TH SarabunIT๙" w:eastAsia="Times New Roman" w:cs="TH SarabunIT๙"/>
          <w:sz w:val="32"/>
          <w:szCs w:val="32"/>
        </w:rPr>
        <w:t xml:space="preserve">) </w:t>
      </w:r>
      <w:r>
        <w:rPr>
          <w:rFonts w:ascii="TH SarabunIT๙" w:hAnsi="TH SarabunIT๙" w:eastAsia="Times New Roman" w:cs="TH SarabunIT๙"/>
          <w:sz w:val="32"/>
          <w:szCs w:val="32"/>
          <w:cs/>
          <w:lang w:val="th-TH" w:bidi="th-TH"/>
        </w:rPr>
        <w:t xml:space="preserve">ผู้เรียนต้องมีเวลาเรียนไม่น้อยกว่าร้อยละ </w:t>
      </w:r>
      <w:r>
        <w:rPr>
          <w:rFonts w:ascii="TH SarabunIT๙" w:hAnsi="TH SarabunIT๙" w:eastAsia="Times New Roman" w:cs="TH SarabunIT๙"/>
          <w:sz w:val="32"/>
          <w:szCs w:val="32"/>
          <w:cs/>
        </w:rPr>
        <w:t xml:space="preserve">80 </w:t>
      </w:r>
      <w:r>
        <w:rPr>
          <w:rFonts w:ascii="TH SarabunIT๙" w:hAnsi="TH SarabunIT๙" w:eastAsia="Times New Roman" w:cs="TH SarabunIT๙"/>
          <w:sz w:val="32"/>
          <w:szCs w:val="32"/>
          <w:cs/>
          <w:lang w:val="th-TH" w:bidi="th-TH"/>
        </w:rPr>
        <w:t>ของเวลาเรียนทั้งหมด</w:t>
      </w:r>
    </w:p>
    <w:p w14:paraId="037372E1">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2)  </w:t>
      </w:r>
      <w:r>
        <w:rPr>
          <w:rFonts w:ascii="TH SarabunIT๙" w:hAnsi="TH SarabunIT๙" w:eastAsia="Times New Roman" w:cs="TH SarabunIT๙"/>
          <w:sz w:val="32"/>
          <w:szCs w:val="32"/>
          <w:cs/>
          <w:lang w:val="th-TH" w:bidi="th-TH"/>
        </w:rPr>
        <w:t>ผู้เรียนต้องได้รับการประเมินทุกผลลัพธ์การเรียนรู้ และผ่านตามเกณฑ์ที่สถานศึกษากำหนด</w:t>
      </w:r>
    </w:p>
    <w:p w14:paraId="7F0AD8E2">
      <w:pPr>
        <w:pStyle w:val="86"/>
        <w:tabs>
          <w:tab w:val="left" w:pos="1080"/>
        </w:tabs>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(3) </w:t>
      </w:r>
      <w:r>
        <w:rPr>
          <w:rFonts w:ascii="TH SarabunIT๙" w:hAnsi="TH SarabunIT๙" w:eastAsia="Times New Roman" w:cs="TH SarabunIT๙"/>
          <w:sz w:val="32"/>
          <w:szCs w:val="32"/>
          <w:cs/>
          <w:lang w:val="th-TH" w:bidi="th-TH"/>
        </w:rPr>
        <w:t>ผู้เรียนต้องได้รับการตัดสินผลการเรียนทุกรายวิชา</w:t>
      </w:r>
    </w:p>
    <w:p w14:paraId="5E2F4A50">
      <w:pPr>
        <w:pStyle w:val="86"/>
        <w:tabs>
          <w:tab w:val="left" w:pos="108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(4) </w:t>
      </w:r>
      <w:r>
        <w:rPr>
          <w:rFonts w:ascii="TH SarabunIT๙" w:hAnsi="TH SarabunIT๙" w:eastAsia="Times New Roman" w:cs="TH SarabunIT๙"/>
          <w:sz w:val="32"/>
          <w:szCs w:val="32"/>
          <w:cs/>
          <w:lang w:val="th-TH" w:bidi="th-TH"/>
        </w:rPr>
        <w:t xml:space="preserve">ผู้เรียนต้องได้รับการประเมิน และมีผลการประเมินผ่านตามเกณฑ์ที่สถานศึกษากำหนด และกิจกรรมพัฒนาผู้เรียน </w:t>
      </w:r>
    </w:p>
    <w:p w14:paraId="5742D4C6">
      <w:pPr>
        <w:pStyle w:val="86"/>
        <w:numPr>
          <w:ilvl w:val="0"/>
          <w:numId w:val="25"/>
        </w:numPr>
        <w:tabs>
          <w:tab w:val="left" w:pos="0"/>
          <w:tab w:val="left" w:pos="1440"/>
        </w:tabs>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การให้ระดับผลการเรียน</w:t>
      </w:r>
    </w:p>
    <w:p w14:paraId="39E9977B">
      <w:pPr>
        <w:tabs>
          <w:tab w:val="left" w:pos="720"/>
        </w:tabs>
        <w:ind w:left="720" w:hanging="720"/>
        <w:jc w:val="thaiDistribute"/>
        <w:rPr>
          <w:rFonts w:ascii="TH SarabunIT๙" w:hAnsi="TH SarabunIT๙" w:eastAsia="Times New Roman" w:cs="TH SarabunIT๙"/>
          <w:color w:val="000000" w:themeColor="text1"/>
          <w:sz w:val="32"/>
          <w:szCs w:val="32"/>
          <w14:textFill>
            <w14:solidFill>
              <w14:schemeClr w14:val="tx1"/>
            </w14:solidFill>
          </w14:textFill>
        </w:rPr>
      </w:pPr>
      <w:r>
        <w:rPr>
          <w:rFonts w:ascii="TH SarabunIT๙" w:hAnsi="TH SarabunIT๙" w:eastAsia="Times New Roman" w:cs="TH SarabunIT๙"/>
          <w:b/>
          <w:bCs/>
          <w:sz w:val="32"/>
          <w:szCs w:val="32"/>
          <w:cs/>
        </w:rPr>
        <w:t xml:space="preserve">                    </w:t>
      </w:r>
      <w:r>
        <w:rPr>
          <w:rFonts w:ascii="TH SarabunIT๙" w:hAnsi="TH SarabunIT๙" w:eastAsia="Times New Roman" w:cs="TH SarabunIT๙"/>
          <w:b/>
          <w:bCs/>
          <w:sz w:val="32"/>
          <w:szCs w:val="32"/>
          <w:cs/>
          <w:lang w:val="th-TH" w:bidi="th-TH"/>
        </w:rPr>
        <w:t>ระดับประถมศึกษา</w:t>
      </w:r>
      <w:r>
        <w:rPr>
          <w:rFonts w:ascii="TH SarabunIT๙" w:hAnsi="TH SarabunIT๙" w:eastAsia="Times New Roman" w:cs="TH SarabunIT๙"/>
          <w:b/>
          <w:bCs/>
          <w:sz w:val="32"/>
          <w:szCs w:val="32"/>
        </w:rPr>
        <w:t xml:space="preserve">  </w:t>
      </w:r>
      <w:r>
        <w:rPr>
          <w:rFonts w:ascii="TH SarabunIT๙" w:hAnsi="TH SarabunIT๙" w:eastAsia="Times New Roman" w:cs="TH SarabunIT๙"/>
          <w:sz w:val="32"/>
          <w:szCs w:val="32"/>
          <w:cs/>
          <w:lang w:val="th-TH" w:bidi="th-TH"/>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w:t>
      </w:r>
      <w:r>
        <w:rPr>
          <w:rFonts w:ascii="TH SarabunIT๙" w:hAnsi="TH SarabunIT๙" w:eastAsia="Times New Roman" w:cs="TH SarabunIT๙"/>
          <w:sz w:val="32"/>
          <w:szCs w:val="32"/>
          <w:cs/>
        </w:rPr>
        <w:t xml:space="preserve">8 </w:t>
      </w:r>
      <w:r>
        <w:rPr>
          <w:rFonts w:ascii="TH SarabunIT๙" w:hAnsi="TH SarabunIT๙" w:eastAsia="Times New Roman" w:cs="TH SarabunIT๙"/>
          <w:sz w:val="32"/>
          <w:szCs w:val="32"/>
          <w:cs/>
          <w:lang w:val="th-TH" w:bidi="th-TH"/>
        </w:rPr>
        <w:t xml:space="preserve">ระดับ ดังนี้  </w:t>
      </w:r>
      <w:r>
        <w:rPr>
          <w:rFonts w:ascii="TH SarabunIT๙" w:hAnsi="TH SarabunIT๙" w:eastAsia="Times New Roman" w:cs="TH SarabunIT๙"/>
          <w:color w:val="000000" w:themeColor="text1"/>
          <w:sz w:val="32"/>
          <w:szCs w:val="32"/>
          <w14:textFill>
            <w14:solidFill>
              <w14:schemeClr w14:val="tx1"/>
            </w14:solidFill>
          </w14:textFill>
        </w:rPr>
        <w:t>A, B</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,B, C</w:t>
      </w:r>
      <w:r>
        <w:rPr>
          <w:rFonts w:ascii="TH SarabunIT๙" w:hAnsi="TH SarabunIT๙" w:eastAsia="Times New Roman" w:cs="TH SarabunIT๙"/>
          <w:color w:val="000000" w:themeColor="text1"/>
          <w:sz w:val="32"/>
          <w:szCs w:val="32"/>
          <w:vertAlign w:val="superscript"/>
          <w14:textFill>
            <w14:solidFill>
              <w14:schemeClr w14:val="tx1"/>
            </w14:solidFill>
          </w14:textFill>
        </w:rPr>
        <w:t xml:space="preserve">+ </w:t>
      </w:r>
      <w:r>
        <w:rPr>
          <w:rFonts w:ascii="TH SarabunIT๙" w:hAnsi="TH SarabunIT๙" w:eastAsia="Times New Roman" w:cs="TH SarabunIT๙"/>
          <w:color w:val="000000" w:themeColor="text1"/>
          <w:sz w:val="32"/>
          <w:szCs w:val="32"/>
          <w14:textFill>
            <w14:solidFill>
              <w14:schemeClr w14:val="tx1"/>
            </w14:solidFill>
          </w14:textFill>
        </w:rPr>
        <w:t>,C ,D</w:t>
      </w:r>
      <w:r>
        <w:rPr>
          <w:rFonts w:ascii="TH SarabunIT๙" w:hAnsi="TH SarabunIT๙" w:eastAsia="Times New Roman" w:cs="TH SarabunIT๙"/>
          <w:color w:val="000000" w:themeColor="text1"/>
          <w:sz w:val="32"/>
          <w:szCs w:val="32"/>
          <w:vertAlign w:val="superscript"/>
          <w14:textFill>
            <w14:solidFill>
              <w14:schemeClr w14:val="tx1"/>
            </w14:solidFill>
          </w14:textFill>
        </w:rPr>
        <w:t>+</w:t>
      </w:r>
      <w:r>
        <w:rPr>
          <w:rFonts w:ascii="TH SarabunIT๙" w:hAnsi="TH SarabunIT๙" w:eastAsia="Times New Roman" w:cs="TH SarabunIT๙"/>
          <w:color w:val="000000" w:themeColor="text1"/>
          <w:sz w:val="32"/>
          <w:szCs w:val="32"/>
          <w14:textFill>
            <w14:solidFill>
              <w14:schemeClr w14:val="tx1"/>
            </w14:solidFill>
          </w14:textFill>
        </w:rPr>
        <w:t>,D, F</w:t>
      </w:r>
    </w:p>
    <w:p w14:paraId="51652492">
      <w:pPr>
        <w:pStyle w:val="86"/>
        <w:tabs>
          <w:tab w:val="left" w:pos="0"/>
          <w:tab w:val="left" w:pos="1440"/>
        </w:tabs>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lang w:val="th-TH" w:bidi="th-TH"/>
        </w:rPr>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Pr>
          <w:rFonts w:ascii="TH SarabunIT๙" w:hAnsi="TH SarabunIT๙" w:eastAsia="Times New Roman" w:cs="TH SarabunIT๙"/>
          <w:color w:val="000000" w:themeColor="text1"/>
          <w:sz w:val="32"/>
          <w:szCs w:val="32"/>
          <w:cs/>
          <w:lang w:val="th-TH" w:bidi="th-TH"/>
          <w14:textFill>
            <w14:solidFill>
              <w14:schemeClr w14:val="tx1"/>
            </w14:solidFill>
          </w14:textFill>
        </w:rPr>
        <w:t xml:space="preserve">ตามเกณฑ์ที่สถานศึกษากำหนด </w:t>
      </w:r>
      <w:r>
        <w:rPr>
          <w:rFonts w:ascii="TH SarabunIT๙" w:hAnsi="TH SarabunIT๙" w:eastAsia="Times New Roman" w:cs="TH SarabunIT๙"/>
          <w:sz w:val="32"/>
          <w:szCs w:val="32"/>
          <w:cs/>
          <w:lang w:val="th-TH" w:bidi="th-TH"/>
        </w:rPr>
        <w:t>และให้ผลการเข้าร่วมกิจกรรมเป็นผ่าน และไม่ผ่าน</w:t>
      </w:r>
    </w:p>
    <w:p w14:paraId="3038DB8B">
      <w:pPr>
        <w:rPr>
          <w:rFonts w:ascii="TH SarabunIT๙" w:hAnsi="TH SarabunIT๙" w:cs="TH SarabunIT๙"/>
          <w:color w:val="00B050"/>
          <w:sz w:val="32"/>
          <w:szCs w:val="32"/>
        </w:rPr>
      </w:pPr>
      <w:r>
        <w:rPr>
          <w:rFonts w:ascii="TH SarabunIT๙" w:hAnsi="TH SarabunIT๙" w:cs="TH SarabunIT๙"/>
          <w:sz w:val="32"/>
          <w:szCs w:val="32"/>
          <w:cs/>
          <w:lang w:val="th-TH" w:bidi="th-TH"/>
        </w:rPr>
        <w:t>เกณฑ์การเลื่อนชั้นเมื่อจบช่วงชั้น</w:t>
      </w:r>
      <w:r>
        <w:rPr>
          <w:rFonts w:ascii="TH SarabunIT๙" w:hAnsi="TH SarabunIT๙" w:cs="TH SarabunIT๙"/>
          <w:sz w:val="32"/>
          <w:szCs w:val="32"/>
        </w:rPr>
        <w:t xml:space="preserve">  </w:t>
      </w:r>
    </w:p>
    <w:p w14:paraId="104B298F">
      <w:pPr>
        <w:pStyle w:val="88"/>
        <w:ind w:firstLine="720"/>
        <w:rPr>
          <w:rFonts w:ascii="TH SarabunIT๙" w:hAnsi="TH SarabunIT๙" w:cs="TH SarabunIT๙"/>
          <w:sz w:val="32"/>
        </w:rPr>
      </w:pPr>
      <w:r>
        <w:rPr>
          <w:rFonts w:ascii="TH SarabunIT๙" w:hAnsi="TH SarabunIT๙" w:cs="TH SarabunIT๙"/>
          <w:sz w:val="32"/>
          <w:cs/>
        </w:rPr>
        <w:t xml:space="preserve">1. </w:t>
      </w:r>
      <w:r>
        <w:rPr>
          <w:rFonts w:ascii="TH SarabunIT๙" w:hAnsi="TH SarabunIT๙" w:cs="TH SarabunIT๙"/>
          <w:sz w:val="32"/>
          <w:cs/>
          <w:lang w:val="th-TH" w:bidi="th-TH"/>
        </w:rPr>
        <w:t>มีเวลาเรียนตลอดปีการศึกษา</w:t>
      </w:r>
      <w:r>
        <w:rPr>
          <w:rFonts w:ascii="TH SarabunIT๙" w:hAnsi="TH SarabunIT๙" w:cs="TH SarabunIT๙"/>
          <w:b/>
          <w:bCs/>
          <w:sz w:val="32"/>
          <w:cs/>
          <w:lang w:val="th-TH" w:bidi="th-TH"/>
        </w:rPr>
        <w:t>ไม่น้อยกว่า ร้อยละ ๘๐</w:t>
      </w:r>
      <w:r>
        <w:rPr>
          <w:rFonts w:ascii="TH SarabunIT๙" w:hAnsi="TH SarabunIT๙" w:cs="TH SarabunIT๙"/>
          <w:sz w:val="32"/>
          <w:cs/>
        </w:rPr>
        <w:t xml:space="preserve"> </w:t>
      </w:r>
      <w:r>
        <w:rPr>
          <w:rFonts w:ascii="TH SarabunIT๙" w:hAnsi="TH SarabunIT๙" w:cs="TH SarabunIT๙"/>
          <w:sz w:val="32"/>
          <w:cs/>
          <w:lang w:val="th-TH" w:bidi="th-TH"/>
        </w:rPr>
        <w:t>ของเวลาเรียนตลอดปีการศึกษา</w:t>
      </w:r>
    </w:p>
    <w:p w14:paraId="2E86000F">
      <w:pPr>
        <w:pStyle w:val="88"/>
        <w:ind w:firstLine="720"/>
        <w:rPr>
          <w:rFonts w:ascii="TH SarabunIT๙" w:hAnsi="TH SarabunIT๙" w:cs="TH SarabunIT๙"/>
          <w:sz w:val="32"/>
        </w:rPr>
      </w:pPr>
      <w:r>
        <w:rPr>
          <w:rFonts w:ascii="TH SarabunIT๙" w:hAnsi="TH SarabunIT๙" w:cs="TH SarabunIT๙"/>
          <w:sz w:val="32"/>
          <w:cs/>
        </w:rPr>
        <w:t xml:space="preserve">2. </w:t>
      </w:r>
      <w:r>
        <w:rPr>
          <w:rFonts w:ascii="TH SarabunIT๙" w:hAnsi="TH SarabunIT๙" w:cs="TH SarabunIT๙"/>
          <w:sz w:val="32"/>
          <w:cs/>
          <w:lang w:val="th-TH" w:bidi="th-TH"/>
        </w:rPr>
        <w:t>ผ่านเกณฑ์ผลลัพธ์การเรียนรู้ทุกกลุ่มสาระการเรียนรู้</w:t>
      </w:r>
      <w:r>
        <w:rPr>
          <w:rFonts w:ascii="TH SarabunIT๙" w:hAnsi="TH SarabunIT๙" w:cs="TH SarabunIT๙"/>
          <w:b/>
          <w:bCs/>
          <w:sz w:val="32"/>
          <w:cs/>
          <w:lang w:val="th-TH" w:bidi="th-TH"/>
        </w:rPr>
        <w:t>พื้นฐาน</w:t>
      </w:r>
      <w:r>
        <w:rPr>
          <w:rFonts w:ascii="TH SarabunIT๙" w:hAnsi="TH SarabunIT๙" w:cs="TH SarabunIT๙"/>
          <w:sz w:val="32"/>
        </w:rPr>
        <w:t xml:space="preserve"> </w:t>
      </w:r>
    </w:p>
    <w:p w14:paraId="65BD0043">
      <w:pPr>
        <w:pStyle w:val="88"/>
        <w:ind w:firstLine="720"/>
        <w:rPr>
          <w:rFonts w:ascii="TH SarabunIT๙" w:hAnsi="TH SarabunIT๙" w:cs="TH SarabunIT๙"/>
          <w:sz w:val="32"/>
          <w:cs/>
        </w:rPr>
      </w:pPr>
      <w:r>
        <w:rPr>
          <w:rFonts w:ascii="TH SarabunIT๙" w:hAnsi="TH SarabunIT๙" w:cs="TH SarabunIT๙"/>
          <w:sz w:val="32"/>
          <w:cs/>
        </w:rPr>
        <w:t xml:space="preserve">3. </w:t>
      </w:r>
      <w:r>
        <w:rPr>
          <w:rFonts w:ascii="TH SarabunIT๙" w:hAnsi="TH SarabunIT๙" w:cs="TH SarabunIT๙"/>
          <w:sz w:val="32"/>
          <w:cs/>
          <w:lang w:val="th-TH" w:bidi="th-TH"/>
        </w:rPr>
        <w:t>ผ่านเกณฑ์ผลลัพธ์การเรียนรู้ทุก</w:t>
      </w:r>
      <w:r>
        <w:rPr>
          <w:rFonts w:ascii="TH SarabunIT๙" w:hAnsi="TH SarabunIT๙" w:cs="TH SarabunIT๙"/>
          <w:b/>
          <w:bCs/>
          <w:sz w:val="32"/>
          <w:cs/>
          <w:lang w:val="th-TH" w:bidi="th-TH"/>
        </w:rPr>
        <w:t>กลุ่มสาระการเรียนรู้บูรณาการ</w:t>
      </w:r>
    </w:p>
    <w:p w14:paraId="1EBFE8C0">
      <w:pPr>
        <w:pStyle w:val="88"/>
        <w:ind w:firstLine="720"/>
        <w:rPr>
          <w:rFonts w:ascii="TH SarabunIT๙" w:hAnsi="TH SarabunIT๙" w:cs="TH SarabunIT๙"/>
          <w:sz w:val="32"/>
        </w:rPr>
      </w:pPr>
      <w:r>
        <w:rPr>
          <w:rFonts w:ascii="TH SarabunIT๙" w:hAnsi="TH SarabunIT๙" w:cs="TH SarabunIT๙"/>
          <w:sz w:val="32"/>
          <w:cs/>
        </w:rPr>
        <w:t xml:space="preserve">4. </w:t>
      </w:r>
      <w:r>
        <w:rPr>
          <w:rFonts w:ascii="TH SarabunIT๙" w:hAnsi="TH SarabunIT๙" w:cs="TH SarabunIT๙"/>
          <w:sz w:val="32"/>
          <w:cs/>
          <w:lang w:val="th-TH" w:bidi="th-TH"/>
        </w:rPr>
        <w:t>มีผลสัมฤทธิ์ทางการเรียน</w:t>
      </w:r>
      <w:r>
        <w:rPr>
          <w:rFonts w:ascii="TH SarabunIT๙" w:hAnsi="TH SarabunIT๙" w:cs="TH SarabunIT๙"/>
          <w:b/>
          <w:bCs/>
          <w:sz w:val="32"/>
          <w:cs/>
          <w:lang w:val="th-TH" w:bidi="th-TH"/>
        </w:rPr>
        <w:t>ด้านสมรรถนะระดับสามารถ</w:t>
      </w:r>
      <w:r>
        <w:rPr>
          <w:rFonts w:ascii="TH SarabunIT๙" w:hAnsi="TH SarabunIT๙" w:cs="TH SarabunIT๙"/>
          <w:sz w:val="32"/>
          <w:cs/>
          <w:lang w:val="th-TH" w:bidi="th-TH"/>
        </w:rPr>
        <w:t xml:space="preserve">ขึ้นไปอย่างน้อย </w:t>
      </w:r>
      <w:r>
        <w:rPr>
          <w:rFonts w:ascii="TH SarabunIT๙" w:hAnsi="TH SarabunIT๙" w:cs="TH SarabunIT๙"/>
          <w:sz w:val="32"/>
        </w:rPr>
        <w:t>3</w:t>
      </w:r>
      <w:r>
        <w:rPr>
          <w:rFonts w:ascii="TH SarabunIT๙" w:hAnsi="TH SarabunIT๙" w:cs="TH SarabunIT๙"/>
          <w:sz w:val="32"/>
          <w:cs/>
        </w:rPr>
        <w:t xml:space="preserve"> </w:t>
      </w:r>
      <w:r>
        <w:rPr>
          <w:rFonts w:ascii="TH SarabunIT๙" w:hAnsi="TH SarabunIT๙" w:cs="TH SarabunIT๙"/>
          <w:sz w:val="32"/>
          <w:cs/>
          <w:lang w:val="th-TH" w:bidi="th-TH"/>
        </w:rPr>
        <w:t>ด้าน</w:t>
      </w:r>
    </w:p>
    <w:p w14:paraId="4350E27E">
      <w:pPr>
        <w:pStyle w:val="88"/>
        <w:ind w:firstLine="720"/>
        <w:rPr>
          <w:rFonts w:ascii="TH SarabunIT๙" w:hAnsi="TH SarabunIT๙" w:cs="TH SarabunIT๙"/>
          <w:sz w:val="32"/>
        </w:rPr>
      </w:pPr>
      <w:r>
        <w:rPr>
          <w:rFonts w:ascii="TH SarabunIT๙" w:hAnsi="TH SarabunIT๙" w:cs="TH SarabunIT๙"/>
          <w:sz w:val="32"/>
          <w:cs/>
        </w:rPr>
        <w:t xml:space="preserve">5. </w:t>
      </w:r>
      <w:r>
        <w:rPr>
          <w:rFonts w:ascii="TH SarabunIT๙" w:hAnsi="TH SarabunIT๙" w:cs="TH SarabunIT๙"/>
          <w:sz w:val="32"/>
          <w:cs/>
          <w:lang w:val="th-TH" w:bidi="th-TH"/>
        </w:rPr>
        <w:t>มีผลการประเมินคุณลักษณะอันพึงประสงค์ผ่านตามเกณฑ์ที่</w:t>
      </w:r>
      <w:r>
        <w:rPr>
          <w:rFonts w:ascii="TH SarabunIT๙" w:hAnsi="TH SarabunIT๙" w:cs="TH SarabunIT๙"/>
          <w:color w:val="000000" w:themeColor="text1"/>
          <w:sz w:val="32"/>
          <w:cs/>
          <w:lang w:val="th-TH" w:bidi="th-TH"/>
          <w14:textFill>
            <w14:solidFill>
              <w14:schemeClr w14:val="tx1"/>
            </w14:solidFill>
          </w14:textFill>
        </w:rPr>
        <w:t>สถานศึกษากำหนด</w:t>
      </w:r>
    </w:p>
    <w:p w14:paraId="110DE653">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 </w:t>
      </w:r>
      <w:r>
        <w:rPr>
          <w:rFonts w:ascii="TH SarabunIT๙" w:hAnsi="TH SarabunIT๙" w:cs="TH SarabunIT๙"/>
          <w:color w:val="000000" w:themeColor="text1"/>
          <w:sz w:val="32"/>
          <w:cs/>
          <w:lang w:val="th-TH" w:bidi="th-TH"/>
          <w14:textFill>
            <w14:solidFill>
              <w14:schemeClr w14:val="tx1"/>
            </w14:solidFill>
          </w14:textFill>
        </w:rPr>
        <w:t xml:space="preserve">มีผลการประเมินกิจกรรมพัฒนาผู้เรียน ผ่านทุกกิจกรรม </w:t>
      </w:r>
    </w:p>
    <w:p w14:paraId="5D49BCDE">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.1 </w:t>
      </w:r>
      <w:r>
        <w:rPr>
          <w:rFonts w:ascii="TH SarabunIT๙" w:hAnsi="TH SarabunIT๙" w:cs="TH SarabunIT๙"/>
          <w:color w:val="000000" w:themeColor="text1"/>
          <w:sz w:val="32"/>
          <w:cs/>
          <w:lang w:val="th-TH" w:bidi="th-TH"/>
          <w14:textFill>
            <w14:solidFill>
              <w14:schemeClr w14:val="tx1"/>
            </w14:solidFill>
          </w14:textFill>
        </w:rPr>
        <w:t>กิจกรรมแนะแนว</w:t>
      </w:r>
    </w:p>
    <w:p w14:paraId="70DF6BC2">
      <w:pPr>
        <w:pStyle w:val="88"/>
        <w:ind w:firstLine="720"/>
        <w:rPr>
          <w:rFonts w:ascii="TH SarabunIT๙" w:hAnsi="TH SarabunIT๙" w:cs="TH SarabunIT๙"/>
          <w:color w:val="000000" w:themeColor="text1"/>
          <w:sz w:val="32"/>
          <w:cs/>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.2 </w:t>
      </w:r>
      <w:r>
        <w:rPr>
          <w:rFonts w:ascii="TH SarabunIT๙" w:hAnsi="TH SarabunIT๙" w:cs="TH SarabunIT๙"/>
          <w:color w:val="000000" w:themeColor="text1"/>
          <w:sz w:val="32"/>
          <w:cs/>
          <w:lang w:val="th-TH" w:bidi="th-TH"/>
          <w14:textFill>
            <w14:solidFill>
              <w14:schemeClr w14:val="tx1"/>
            </w14:solidFill>
          </w14:textFill>
        </w:rPr>
        <w:t>กิจกรรมลูกเสือ เนตรนารี</w:t>
      </w:r>
    </w:p>
    <w:p w14:paraId="4635ECE2">
      <w:pPr>
        <w:pStyle w:val="88"/>
        <w:ind w:firstLine="720"/>
        <w:rPr>
          <w:rFonts w:ascii="TH SarabunIT๙" w:hAnsi="TH SarabunIT๙" w:cs="TH SarabunIT๙"/>
          <w:color w:val="000000" w:themeColor="text1"/>
          <w:sz w:val="32"/>
          <w14:textFill>
            <w14:solidFill>
              <w14:schemeClr w14:val="tx1"/>
            </w14:solidFill>
          </w14:textFill>
        </w:rPr>
      </w:pPr>
      <w:r>
        <w:rPr>
          <w:rFonts w:hint="cs" w:ascii="TH SarabunIT๙" w:hAnsi="TH SarabunIT๙" w:cs="TH SarabunIT๙"/>
          <w:color w:val="000000" w:themeColor="text1"/>
          <w:sz w:val="32"/>
          <w:cs/>
          <w:lang w:val="th-TH" w:bidi="th-TH"/>
          <w14:textFill>
            <w14:solidFill>
              <w14:schemeClr w14:val="tx1"/>
            </w14:solidFill>
          </w14:textFill>
        </w:rPr>
        <w:t>๖</w:t>
      </w:r>
      <w:r>
        <w:rPr>
          <w:rFonts w:ascii="TH SarabunIT๙" w:hAnsi="TH SarabunIT๙" w:cs="TH SarabunIT๙"/>
          <w:color w:val="000000" w:themeColor="text1"/>
          <w:sz w:val="32"/>
          <w:cs/>
          <w14:textFill>
            <w14:solidFill>
              <w14:schemeClr w14:val="tx1"/>
            </w14:solidFill>
          </w14:textFill>
        </w:rPr>
        <w:t xml:space="preserve">.3 </w:t>
      </w:r>
      <w:r>
        <w:rPr>
          <w:rFonts w:ascii="TH SarabunIT๙" w:hAnsi="TH SarabunIT๙" w:cs="TH SarabunIT๙"/>
          <w:color w:val="000000" w:themeColor="text1"/>
          <w:sz w:val="32"/>
          <w:cs/>
          <w:lang w:val="th-TH" w:bidi="th-TH"/>
          <w14:textFill>
            <w14:solidFill>
              <w14:schemeClr w14:val="tx1"/>
            </w14:solidFill>
          </w14:textFill>
        </w:rPr>
        <w:t xml:space="preserve">กิจกรรมชุมนุม </w:t>
      </w:r>
    </w:p>
    <w:p w14:paraId="1DCD7A3D">
      <w:pPr>
        <w:pStyle w:val="88"/>
        <w:ind w:firstLine="720"/>
        <w:rPr>
          <w:rFonts w:ascii="TH SarabunIT๙" w:hAnsi="TH SarabunIT๙" w:cs="TH SarabunIT๙"/>
          <w:color w:val="000000" w:themeColor="text1"/>
          <w:sz w:val="16"/>
          <w:szCs w:val="16"/>
          <w14:textFill>
            <w14:solidFill>
              <w14:schemeClr w14:val="tx1"/>
            </w14:solidFill>
          </w14:textFill>
        </w:rPr>
      </w:pPr>
    </w:p>
    <w:p w14:paraId="6ED72B5B">
      <w:pPr>
        <w:rPr>
          <w:rFonts w:ascii="TH SarabunIT๙" w:hAnsi="TH SarabunIT๙" w:cs="TH SarabunIT๙"/>
          <w:b/>
          <w:bCs/>
          <w:color w:val="00B050"/>
          <w:sz w:val="32"/>
          <w:szCs w:val="32"/>
        </w:rPr>
      </w:pPr>
      <w:r>
        <w:rPr>
          <w:rFonts w:hint="cs" w:ascii="TH SarabunIT๙" w:hAnsi="TH SarabunIT๙" w:cs="TH SarabunIT๙"/>
          <w:b/>
          <w:bCs/>
          <w:sz w:val="32"/>
          <w:szCs w:val="32"/>
          <w:cs/>
          <w:lang w:val="th-TH" w:bidi="th-TH"/>
        </w:rPr>
        <w:t>๖</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 xml:space="preserve">การจบการศึกษา  </w:t>
      </w:r>
    </w:p>
    <w:p w14:paraId="4FA740E9">
      <w:pPr>
        <w:ind w:firstLine="720"/>
        <w:rPr>
          <w:rFonts w:ascii="TH SarabunIT๙" w:hAnsi="TH SarabunIT๙" w:cs="TH SarabunIT๙"/>
          <w:sz w:val="32"/>
          <w:szCs w:val="32"/>
        </w:rPr>
      </w:pP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.1 </w:t>
      </w:r>
      <w:r>
        <w:rPr>
          <w:rFonts w:ascii="TH SarabunIT๙" w:hAnsi="TH SarabunIT๙" w:cs="TH SarabunIT๙"/>
          <w:sz w:val="32"/>
          <w:szCs w:val="32"/>
          <w:cs/>
          <w:lang w:val="th-TH" w:bidi="th-TH"/>
        </w:rPr>
        <w:t xml:space="preserve">มีผลการเรียนตามผลลัพธ์การเรียนรู้ </w:t>
      </w:r>
      <w:r>
        <w:rPr>
          <w:rFonts w:ascii="TH SarabunIT๙" w:hAnsi="TH SarabunIT๙" w:cs="TH SarabunIT๙"/>
          <w:color w:val="000000" w:themeColor="text1"/>
          <w:sz w:val="32"/>
          <w:szCs w:val="32"/>
          <w:cs/>
          <w:lang w:val="th-TH" w:bidi="th-TH"/>
          <w14:textFill>
            <w14:solidFill>
              <w14:schemeClr w14:val="tx1"/>
            </w14:solidFill>
          </w14:textFill>
        </w:rPr>
        <w:t>ตามเกณฑ์ที่สถานศึกษากำหนด</w:t>
      </w:r>
    </w:p>
    <w:p w14:paraId="5E72186A">
      <w:pPr>
        <w:ind w:right="-710"/>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 xml:space="preserve">มีผลการพัฒนาสมรรถนะหลัก โดยมีสมรรถนะหลักอย่างน้อย </w:t>
      </w:r>
      <w:r>
        <w:rPr>
          <w:rFonts w:ascii="TH SarabunIT๙" w:hAnsi="TH SarabunIT๙" w:cs="TH SarabunIT๙"/>
          <w:sz w:val="32"/>
          <w:szCs w:val="32"/>
        </w:rPr>
        <w:t>3</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สมรรถนะ อยู่ในระดับ </w:t>
      </w:r>
      <w:r>
        <w:rPr>
          <w:rFonts w:ascii="TH SarabunIT๙" w:hAnsi="TH SarabunIT๙" w:cs="TH SarabunIT๙"/>
          <w:sz w:val="32"/>
          <w:szCs w:val="32"/>
          <w:cs/>
        </w:rPr>
        <w:t>“</w:t>
      </w:r>
      <w:r>
        <w:rPr>
          <w:rFonts w:ascii="TH SarabunIT๙" w:hAnsi="TH SarabunIT๙" w:cs="TH SarabunIT๙"/>
          <w:sz w:val="32"/>
          <w:szCs w:val="32"/>
          <w:cs/>
          <w:lang w:val="th-TH" w:bidi="th-TH"/>
        </w:rPr>
        <w:t>สามารถ</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ขึ้นไป</w:t>
      </w:r>
    </w:p>
    <w:p w14:paraId="5A1F7851">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.3 </w:t>
      </w:r>
      <w:r>
        <w:rPr>
          <w:rFonts w:ascii="TH SarabunIT๙" w:hAnsi="TH SarabunIT๙" w:cs="TH SarabunIT๙"/>
          <w:sz w:val="32"/>
          <w:szCs w:val="32"/>
          <w:cs/>
          <w:lang w:val="th-TH" w:bidi="th-TH"/>
        </w:rPr>
        <w:t xml:space="preserve">มีเวลาเรียนไม่น้อยกว่า ร้อยละ </w:t>
      </w:r>
      <w:r>
        <w:rPr>
          <w:rFonts w:ascii="TH SarabunIT๙" w:hAnsi="TH SarabunIT๙" w:cs="TH SarabunIT๙"/>
          <w:sz w:val="32"/>
          <w:szCs w:val="32"/>
          <w:cs/>
        </w:rPr>
        <w:t xml:space="preserve">80 </w:t>
      </w:r>
      <w:r>
        <w:rPr>
          <w:rFonts w:ascii="TH SarabunIT๙" w:hAnsi="TH SarabunIT๙" w:cs="TH SarabunIT๙"/>
          <w:sz w:val="32"/>
          <w:szCs w:val="32"/>
          <w:cs/>
          <w:lang w:val="th-TH" w:bidi="th-TH"/>
        </w:rPr>
        <w:t>ของเวลาเรียนทั้งหมด</w:t>
      </w:r>
    </w:p>
    <w:p w14:paraId="0457A527">
      <w:pPr>
        <w:rPr>
          <w:rFonts w:ascii="TH SarabunIT๙" w:hAnsi="TH SarabunIT๙" w:cs="TH SarabunIT๙"/>
          <w:sz w:val="32"/>
          <w:szCs w:val="32"/>
          <w:cs/>
        </w:rPr>
      </w:pPr>
      <w:r>
        <w:rPr>
          <w:rFonts w:ascii="TH SarabunIT๙" w:hAnsi="TH SarabunIT๙" w:cs="TH SarabunIT๙"/>
          <w:sz w:val="32"/>
          <w:szCs w:val="32"/>
        </w:rPr>
        <w:tab/>
      </w:r>
      <w:r>
        <w:rPr>
          <w:rFonts w:hint="cs" w:ascii="TH SarabunIT๙" w:hAnsi="TH SarabunIT๙" w:cs="TH SarabunIT๙"/>
          <w:sz w:val="32"/>
          <w:szCs w:val="32"/>
          <w:cs/>
          <w:lang w:val="th-TH" w:bidi="th-TH"/>
        </w:rPr>
        <w:t>๖</w:t>
      </w:r>
      <w:r>
        <w:rPr>
          <w:rFonts w:ascii="TH SarabunIT๙" w:hAnsi="TH SarabunIT๙" w:cs="TH SarabunIT๙"/>
          <w:sz w:val="32"/>
          <w:szCs w:val="32"/>
        </w:rPr>
        <w:t xml:space="preserve">.4 </w:t>
      </w:r>
      <w:r>
        <w:rPr>
          <w:rFonts w:ascii="TH SarabunIT๙" w:hAnsi="TH SarabunIT๙" w:cs="TH SarabunIT๙"/>
          <w:sz w:val="32"/>
          <w:szCs w:val="32"/>
          <w:cs/>
          <w:lang w:val="th-TH" w:bidi="th-TH"/>
        </w:rPr>
        <w:t>สถานศึกษาเป็นผู้พิจารณาอนุมัติการจบการศึกษา</w:t>
      </w:r>
    </w:p>
    <w:p w14:paraId="316787F6">
      <w:pPr>
        <w:rPr>
          <w:rFonts w:ascii="TH SarabunIT๙" w:hAnsi="TH SarabunIT๙" w:cs="TH SarabunIT๙"/>
          <w:sz w:val="32"/>
          <w:szCs w:val="32"/>
        </w:rPr>
      </w:pPr>
      <w:r>
        <w:rPr>
          <w:rFonts w:ascii="TH SarabunIT๙" w:hAnsi="TH SarabunIT๙" w:cs="TH SarabunIT๙"/>
          <w:sz w:val="32"/>
          <w:szCs w:val="32"/>
          <w:cs/>
        </w:rPr>
        <w:tab/>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 </w:t>
      </w:r>
      <w:r>
        <w:rPr>
          <w:rFonts w:ascii="TH SarabunIT๙" w:hAnsi="TH SarabunIT๙" w:cs="TH SarabunIT๙"/>
          <w:sz w:val="32"/>
          <w:szCs w:val="32"/>
          <w:cs/>
          <w:lang w:val="th-TH" w:bidi="th-TH"/>
        </w:rPr>
        <w:t xml:space="preserve">หลักฐานการจบการศึกษาอิงสมรรถนะ โดยมีองค์ประกอบดังนี้ </w:t>
      </w:r>
    </w:p>
    <w:p w14:paraId="6BD7A415">
      <w:pPr>
        <w:ind w:left="720" w:firstLine="720"/>
        <w:rPr>
          <w:rFonts w:ascii="TH SarabunIT๙" w:hAnsi="TH SarabunIT๙" w:cs="TH SarabunIT๙"/>
          <w:sz w:val="32"/>
          <w:szCs w:val="32"/>
          <w:cs/>
        </w:rPr>
      </w:pP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.5.1 </w:t>
      </w:r>
      <w:r>
        <w:rPr>
          <w:rFonts w:ascii="TH SarabunIT๙" w:hAnsi="TH SarabunIT๙" w:cs="TH SarabunIT๙"/>
          <w:sz w:val="32"/>
          <w:szCs w:val="32"/>
          <w:cs/>
          <w:lang w:val="th-TH" w:bidi="th-TH"/>
        </w:rPr>
        <w:t>ผลการเรียนตามผลลัพธ์การเรียนรู้</w:t>
      </w:r>
    </w:p>
    <w:p w14:paraId="389CA11A">
      <w:pPr>
        <w:tabs>
          <w:tab w:val="left" w:pos="8128"/>
        </w:tabs>
        <w:rPr>
          <w:rFonts w:ascii="TH SarabunIT๙" w:hAnsi="TH SarabunIT๙" w:cs="TH SarabunIT๙"/>
          <w:sz w:val="32"/>
          <w:szCs w:val="32"/>
        </w:rPr>
        <w:sectPr>
          <w:pgSz w:w="11906" w:h="16838"/>
          <w:pgMar w:top="1701" w:right="1134" w:bottom="1134" w:left="1701" w:header="709" w:footer="709" w:gutter="0"/>
          <w:cols w:space="708" w:num="1"/>
          <w:docGrid w:linePitch="360" w:charSpace="0"/>
        </w:sectPr>
      </w:pPr>
      <w:r>
        <w:rPr>
          <w:rFonts w:hint="cs" w:ascii="TH SarabunIT๙" w:hAnsi="TH SarabunIT๙" w:cs="TH SarabunIT๙"/>
          <w:sz w:val="32"/>
          <w:szCs w:val="32"/>
          <w:cs/>
        </w:rPr>
        <w:t xml:space="preserve">                     </w:t>
      </w:r>
      <w:r>
        <w:rPr>
          <w:rFonts w:hint="cs" w:ascii="TH SarabunIT๙" w:hAnsi="TH SarabunIT๙" w:cs="TH SarabunIT๙"/>
          <w:sz w:val="32"/>
          <w:szCs w:val="32"/>
          <w:cs/>
          <w:lang w:val="th-TH" w:bidi="th-TH"/>
        </w:rPr>
        <w:t>๖</w:t>
      </w:r>
      <w:r>
        <w:rPr>
          <w:rFonts w:ascii="TH SarabunIT๙" w:hAnsi="TH SarabunIT๙" w:cs="TH SarabunIT๙"/>
          <w:sz w:val="32"/>
          <w:szCs w:val="32"/>
          <w:cs/>
        </w:rPr>
        <w:t xml:space="preserve">.5.2 </w:t>
      </w:r>
      <w:r>
        <w:rPr>
          <w:rFonts w:ascii="TH SarabunIT๙" w:hAnsi="TH SarabunIT๙" w:cs="TH SarabunIT๙"/>
          <w:sz w:val="32"/>
          <w:szCs w:val="32"/>
          <w:cs/>
          <w:lang w:val="th-TH" w:bidi="th-TH"/>
        </w:rPr>
        <w:t>ผลการประเมินสมรรถนะหลั</w:t>
      </w:r>
      <w:r>
        <w:rPr>
          <w:rFonts w:hint="cs" w:ascii="TH SarabunIT๙" w:hAnsi="TH SarabunIT๙" w:cs="TH SarabunIT๙"/>
          <w:sz w:val="32"/>
          <w:szCs w:val="32"/>
          <w:cs/>
          <w:lang w:val="th-TH" w:bidi="th-TH"/>
        </w:rPr>
        <w:t>ก</w:t>
      </w:r>
    </w:p>
    <w:p w14:paraId="1095E172">
      <w:pPr>
        <w:jc w:val="center"/>
        <w:rPr>
          <w:rFonts w:ascii="TH SarabunPSK" w:hAnsi="TH SarabunPSK" w:eastAsia="Times New Roman" w:cs="TH SarabunPSK"/>
          <w:b/>
          <w:bCs/>
          <w:sz w:val="32"/>
          <w:szCs w:val="32"/>
        </w:rPr>
      </w:pPr>
      <w:bookmarkStart w:id="41" w:name="_Hlk105502773"/>
      <w:r>
        <w:rPr>
          <w:rFonts w:hint="cs" w:ascii="TH SarabunPSK" w:hAnsi="TH SarabunPSK" w:eastAsia="Times New Roman" w:cs="TH SarabunPSK"/>
          <w:b/>
          <w:bCs/>
          <w:color w:val="000000"/>
          <w:sz w:val="32"/>
          <w:szCs w:val="32"/>
          <w:cs/>
          <w:lang w:val="th-TH" w:bidi="th-TH"/>
        </w:rPr>
        <w:t>แผนการจัดการเรียนรู้วิชา ภาษาไทย เรื่อง</w:t>
      </w:r>
      <w:r>
        <w:rPr>
          <w:rFonts w:ascii="TH SarabunPSK" w:hAnsi="TH SarabunPSK" w:eastAsia="Times New Roman" w:cs="TH SarabunPSK"/>
          <w:b/>
          <w:bCs/>
          <w:color w:val="000000"/>
          <w:sz w:val="32"/>
          <w:szCs w:val="32"/>
        </w:rPr>
        <w:t xml:space="preserve"> "</w:t>
      </w:r>
      <w:r>
        <w:rPr>
          <w:rFonts w:hint="cs" w:ascii="TH SarabunPSK" w:hAnsi="TH SarabunPSK" w:eastAsia="Times New Roman" w:cs="TH SarabunPSK"/>
          <w:b/>
          <w:bCs/>
          <w:color w:val="000000"/>
          <w:sz w:val="32"/>
          <w:szCs w:val="32"/>
          <w:cs/>
          <w:lang w:val="th-TH" w:bidi="th-TH"/>
        </w:rPr>
        <w:t xml:space="preserve">เรียนรู้ มาตราตัวสะกด </w:t>
      </w:r>
      <w:r>
        <w:rPr>
          <w:rFonts w:hint="cs" w:ascii="TH SarabunPSK" w:hAnsi="TH SarabunPSK" w:eastAsia="Times New Roman" w:cs="TH SarabunPSK"/>
          <w:b/>
          <w:bCs/>
          <w:color w:val="000000"/>
          <w:sz w:val="32"/>
          <w:szCs w:val="32"/>
          <w:cs/>
        </w:rPr>
        <w:t>(</w:t>
      </w:r>
      <w:r>
        <w:rPr>
          <w:rFonts w:hint="cs" w:ascii="TH SarabunPSK" w:hAnsi="TH SarabunPSK" w:eastAsia="Times New Roman" w:cs="TH SarabunPSK"/>
          <w:b/>
          <w:bCs/>
          <w:color w:val="000000"/>
          <w:sz w:val="32"/>
          <w:szCs w:val="32"/>
          <w:cs/>
          <w:lang w:val="th-TH" w:bidi="th-TH"/>
        </w:rPr>
        <w:t>แม่กก</w:t>
      </w:r>
      <w:r>
        <w:rPr>
          <w:rFonts w:hint="cs" w:ascii="TH SarabunPSK" w:hAnsi="TH SarabunPSK" w:eastAsia="Times New Roman" w:cs="TH SarabunPSK"/>
          <w:b/>
          <w:bCs/>
          <w:color w:val="000000"/>
          <w:sz w:val="32"/>
          <w:szCs w:val="32"/>
          <w:cs/>
        </w:rPr>
        <w:t>)</w:t>
      </w:r>
      <w:r>
        <w:rPr>
          <w:rFonts w:ascii="TH SarabunPSK" w:hAnsi="TH SarabunPSK" w:eastAsia="Times New Roman" w:cs="TH SarabunPSK"/>
          <w:b/>
          <w:bCs/>
          <w:color w:val="000000"/>
          <w:sz w:val="32"/>
          <w:szCs w:val="32"/>
        </w:rPr>
        <w:t>"</w:t>
      </w:r>
    </w:p>
    <w:p w14:paraId="60F67D1F">
      <w:pPr>
        <w:jc w:val="center"/>
        <w:rPr>
          <w:rFonts w:ascii="TH SarabunPSK" w:hAnsi="TH SarabunPSK" w:eastAsia="Times New Roman" w:cs="TH SarabunPSK"/>
          <w:b/>
          <w:bCs/>
          <w:sz w:val="32"/>
          <w:szCs w:val="32"/>
          <w:cs/>
        </w:rPr>
      </w:pPr>
      <w:r>
        <w:rPr>
          <w:rFonts w:hint="cs" w:ascii="TH SarabunPSK" w:hAnsi="TH SarabunPSK" w:eastAsia="Times New Roman" w:cs="TH SarabunPSK"/>
          <w:b/>
          <w:bCs/>
          <w:sz w:val="32"/>
          <w:szCs w:val="32"/>
          <w:cs/>
          <w:lang w:val="th-TH" w:bidi="th-TH"/>
        </w:rPr>
        <w:t xml:space="preserve">หน่วยการเรียนรู้เรื่อง รู้รักษ์ หลักภาษา  </w:t>
      </w:r>
      <w:r>
        <w:rPr>
          <w:rFonts w:ascii="TH SarabunPSK" w:hAnsi="TH SarabunPSK" w:eastAsia="Times New Roman" w:cs="TH SarabunPSK"/>
          <w:b/>
          <w:bCs/>
          <w:color w:val="000000"/>
          <w:sz w:val="32"/>
          <w:szCs w:val="32"/>
          <w:cs/>
          <w:lang w:val="th-TH" w:bidi="th-TH"/>
        </w:rPr>
        <w:t>ชั้นประถมศึกษาปีที่ ๔</w:t>
      </w:r>
      <w:r>
        <w:rPr>
          <w:rFonts w:hint="cs" w:ascii="TH SarabunPSK" w:hAnsi="TH SarabunPSK" w:eastAsia="Times New Roman" w:cs="TH SarabunPSK"/>
          <w:b/>
          <w:bCs/>
          <w:sz w:val="32"/>
          <w:szCs w:val="32"/>
          <w:cs/>
        </w:rPr>
        <w:t xml:space="preserve"> </w:t>
      </w:r>
      <w:r>
        <w:rPr>
          <w:rFonts w:hint="cs" w:ascii="TH SarabunPSK" w:hAnsi="TH SarabunPSK" w:eastAsia="Times New Roman" w:cs="TH SarabunPSK"/>
          <w:b/>
          <w:bCs/>
          <w:sz w:val="32"/>
          <w:szCs w:val="32"/>
          <w:cs/>
          <w:lang w:val="th-TH" w:bidi="th-TH"/>
        </w:rPr>
        <w:t>จำนวน  ๒  ชั่วโมง</w:t>
      </w:r>
    </w:p>
    <w:p w14:paraId="6B2AFCA1">
      <w:pPr>
        <w:jc w:val="center"/>
        <w:rPr>
          <w:rFonts w:ascii="TH SarabunPSK" w:hAnsi="TH SarabunPSK" w:eastAsia="Times New Roman" w:cs="TH SarabunPSK"/>
          <w:b/>
          <w:bCs/>
          <w:sz w:val="32"/>
          <w:szCs w:val="32"/>
        </w:rPr>
      </w:pPr>
      <w:r>
        <w:rPr>
          <w:rFonts w:ascii="TH SarabunPSK" w:hAnsi="TH SarabunPSK" w:eastAsia="Times New Roman" w:cs="TH SarabunPSK"/>
          <w:b/>
          <w:bCs/>
          <w:color w:val="000000"/>
          <w:sz w:val="32"/>
          <w:szCs w:val="32"/>
          <w:cs/>
          <w:lang w:val="th-TH" w:bidi="th-TH"/>
        </w:rPr>
        <w:t xml:space="preserve">วันที่ </w:t>
      </w:r>
      <w:r>
        <w:rPr>
          <w:rFonts w:ascii="TH SarabunPSK" w:hAnsi="TH SarabunPSK" w:eastAsia="Times New Roman" w:cs="TH SarabunPSK"/>
          <w:b/>
          <w:bCs/>
          <w:color w:val="000000"/>
          <w:sz w:val="32"/>
          <w:szCs w:val="32"/>
        </w:rPr>
        <w:t>_______</w:t>
      </w:r>
    </w:p>
    <w:p w14:paraId="6B2A9BAE">
      <w:pPr>
        <w:jc w:val="center"/>
        <w:rPr>
          <w:rFonts w:ascii="TH SarabunPSK" w:hAnsi="TH SarabunPSK" w:eastAsia="Times New Roman" w:cs="TH SarabunPSK"/>
          <w:b/>
          <w:bCs/>
          <w:color w:val="000000"/>
          <w:sz w:val="32"/>
          <w:szCs w:val="32"/>
        </w:rPr>
      </w:pPr>
      <w:r>
        <w:rPr>
          <w:rFonts w:hint="cs" w:ascii="TH SarabunPSK" w:hAnsi="TH SarabunPSK" w:eastAsia="Times New Roman" w:cs="TH SarabunPSK"/>
          <w:b/>
          <w:bCs/>
          <w:sz w:val="32"/>
          <w:szCs w:val="32"/>
          <w:cs/>
          <w:lang w:val="th-TH" w:bidi="th-TH"/>
        </w:rPr>
        <w:t xml:space="preserve">ครูผู้สอน นางสาวกูยาวีต บิสนุม </w:t>
      </w:r>
    </w:p>
    <w:p w14:paraId="5CA35154">
      <w:pPr>
        <w:jc w:val="center"/>
        <w:rPr>
          <w:rFonts w:ascii="TH SarabunPSK" w:hAnsi="TH SarabunPSK" w:eastAsia="Times New Roman" w:cs="TH SarabunPSK"/>
          <w:b/>
          <w:bCs/>
          <w:sz w:val="32"/>
          <w:szCs w:val="32"/>
          <w:cs/>
        </w:rPr>
      </w:pPr>
      <w:r>
        <w:rPr>
          <w:rFonts w:ascii="TH SarabunPSK" w:hAnsi="TH SarabunPSK" w:eastAsia="Times New Roman" w:cs="TH SarabunPSK"/>
          <w:b/>
          <w:bCs/>
          <w:color w:val="000000"/>
          <w:sz w:val="32"/>
          <w:szCs w:val="32"/>
          <w:cs/>
          <w:lang w:val="th-TH" w:bidi="th-TH"/>
        </w:rPr>
        <w:t>โรงเรียนบ้าน</w:t>
      </w:r>
      <w:r>
        <w:rPr>
          <w:rFonts w:hint="cs" w:ascii="TH SarabunPSK" w:hAnsi="TH SarabunPSK" w:eastAsia="Times New Roman" w:cs="TH SarabunPSK"/>
          <w:b/>
          <w:bCs/>
          <w:color w:val="000000"/>
          <w:sz w:val="32"/>
          <w:szCs w:val="32"/>
          <w:cs/>
          <w:lang w:val="th-TH" w:bidi="th-TH"/>
        </w:rPr>
        <w:t>ตันหยงกาโบยชัยพัฒนา</w:t>
      </w:r>
      <w:r>
        <w:rPr>
          <w:rFonts w:ascii="TH SarabunPSK" w:hAnsi="TH SarabunPSK" w:eastAsia="Times New Roman" w:cs="TH SarabunPSK"/>
          <w:b/>
          <w:bCs/>
          <w:sz w:val="32"/>
          <w:szCs w:val="32"/>
        </w:rPr>
        <w:t xml:space="preserve">  </w:t>
      </w:r>
      <w:r>
        <w:rPr>
          <w:rFonts w:hint="cs" w:ascii="TH SarabunPSK" w:hAnsi="TH SarabunPSK" w:eastAsia="Times New Roman" w:cs="TH SarabunPSK"/>
          <w:b/>
          <w:bCs/>
          <w:sz w:val="32"/>
          <w:szCs w:val="32"/>
          <w:cs/>
          <w:lang w:val="th-TH" w:bidi="th-TH"/>
        </w:rPr>
        <w:t>ต</w:t>
      </w:r>
      <w:r>
        <w:rPr>
          <w:rFonts w:hint="cs" w:ascii="TH SarabunPSK" w:hAnsi="TH SarabunPSK" w:eastAsia="Times New Roman" w:cs="TH SarabunPSK"/>
          <w:b/>
          <w:bCs/>
          <w:sz w:val="32"/>
          <w:szCs w:val="32"/>
          <w:cs/>
        </w:rPr>
        <w:t>.</w:t>
      </w:r>
      <w:r>
        <w:rPr>
          <w:rFonts w:hint="cs" w:ascii="TH SarabunPSK" w:hAnsi="TH SarabunPSK" w:eastAsia="Times New Roman" w:cs="TH SarabunPSK"/>
          <w:b/>
          <w:bCs/>
          <w:sz w:val="32"/>
          <w:szCs w:val="32"/>
          <w:cs/>
          <w:lang w:val="th-TH" w:bidi="th-TH"/>
        </w:rPr>
        <w:t>ปูยู  อ</w:t>
      </w:r>
      <w:r>
        <w:rPr>
          <w:rFonts w:hint="cs" w:ascii="TH SarabunPSK" w:hAnsi="TH SarabunPSK" w:eastAsia="Times New Roman" w:cs="TH SarabunPSK"/>
          <w:b/>
          <w:bCs/>
          <w:sz w:val="32"/>
          <w:szCs w:val="32"/>
          <w:cs/>
        </w:rPr>
        <w:t>.</w:t>
      </w:r>
      <w:r>
        <w:rPr>
          <w:rFonts w:hint="cs" w:ascii="TH SarabunPSK" w:hAnsi="TH SarabunPSK" w:eastAsia="Times New Roman" w:cs="TH SarabunPSK"/>
          <w:b/>
          <w:bCs/>
          <w:sz w:val="32"/>
          <w:szCs w:val="32"/>
          <w:cs/>
          <w:lang w:val="th-TH" w:bidi="th-TH"/>
        </w:rPr>
        <w:t>เมือง  จ</w:t>
      </w:r>
      <w:r>
        <w:rPr>
          <w:rFonts w:hint="cs" w:ascii="TH SarabunPSK" w:hAnsi="TH SarabunPSK" w:eastAsia="Times New Roman" w:cs="TH SarabunPSK"/>
          <w:b/>
          <w:bCs/>
          <w:sz w:val="32"/>
          <w:szCs w:val="32"/>
          <w:cs/>
        </w:rPr>
        <w:t>.</w:t>
      </w:r>
      <w:r>
        <w:rPr>
          <w:rFonts w:hint="cs" w:ascii="TH SarabunPSK" w:hAnsi="TH SarabunPSK" w:eastAsia="Times New Roman" w:cs="TH SarabunPSK"/>
          <w:b/>
          <w:bCs/>
          <w:sz w:val="32"/>
          <w:szCs w:val="32"/>
          <w:cs/>
          <w:lang w:val="th-TH" w:bidi="th-TH"/>
        </w:rPr>
        <w:t xml:space="preserve">สตูล </w:t>
      </w:r>
    </w:p>
    <w:tbl>
      <w:tblPr>
        <w:tblStyle w:val="12"/>
        <w:tblpPr w:leftFromText="180" w:rightFromText="180" w:vertAnchor="text" w:horzAnchor="margin" w:tblpXSpec="center" w:tblpY="269"/>
        <w:tblW w:w="10773" w:type="dxa"/>
        <w:tblInd w:w="0" w:type="dxa"/>
        <w:tblLayout w:type="fixed"/>
        <w:tblCellMar>
          <w:top w:w="15" w:type="dxa"/>
          <w:left w:w="15" w:type="dxa"/>
          <w:bottom w:w="15" w:type="dxa"/>
          <w:right w:w="15" w:type="dxa"/>
        </w:tblCellMar>
      </w:tblPr>
      <w:tblGrid>
        <w:gridCol w:w="1555"/>
        <w:gridCol w:w="1988"/>
        <w:gridCol w:w="3686"/>
        <w:gridCol w:w="1838"/>
        <w:gridCol w:w="1706"/>
      </w:tblGrid>
      <w:tr w14:paraId="7F5D0156">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0073EBBF">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ขอบเขตเนื้อหา</w:t>
            </w:r>
          </w:p>
        </w:tc>
        <w:tc>
          <w:tcPr>
            <w:tcW w:w="198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7A27A4E6">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ความรู้และสมรรถนะ</w:t>
            </w:r>
          </w:p>
        </w:tc>
        <w:tc>
          <w:tcPr>
            <w:tcW w:w="368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5DEDF354">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กระบวนการเรียนการสอน</w:t>
            </w:r>
          </w:p>
        </w:tc>
        <w:tc>
          <w:tcPr>
            <w:tcW w:w="183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0C9CD8ED">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สื่อ</w:t>
            </w:r>
          </w:p>
        </w:tc>
        <w:tc>
          <w:tcPr>
            <w:tcW w:w="170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783AB5CA">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 xml:space="preserve">การประเมินผล </w:t>
            </w:r>
            <w:r>
              <w:rPr>
                <w:rFonts w:ascii="TH SarabunPSK" w:hAnsi="TH SarabunPSK" w:eastAsia="Times New Roman" w:cs="TH SarabunPSK"/>
                <w:b/>
                <w:bCs/>
                <w:color w:val="000000"/>
                <w:sz w:val="32"/>
                <w:szCs w:val="32"/>
                <w:cs/>
              </w:rPr>
              <w:t xml:space="preserve">/ </w:t>
            </w:r>
            <w:r>
              <w:rPr>
                <w:rFonts w:ascii="TH SarabunPSK" w:hAnsi="TH SarabunPSK" w:eastAsia="Times New Roman" w:cs="TH SarabunPSK"/>
                <w:b/>
                <w:bCs/>
                <w:color w:val="000000"/>
                <w:sz w:val="32"/>
                <w:szCs w:val="32"/>
                <w:cs/>
                <w:lang w:val="th-TH" w:bidi="th-TH"/>
              </w:rPr>
              <w:t>พฤติกรรมบ่งชี้</w:t>
            </w:r>
          </w:p>
        </w:tc>
      </w:tr>
      <w:tr w14:paraId="139196FF">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09434B">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นักเรียนเรียนนรู้</w:t>
            </w:r>
            <w:r>
              <w:rPr>
                <w:rFonts w:ascii="TH SarabunPSK" w:hAnsi="TH SarabunPSK" w:eastAsia="Times New Roman" w:cs="TH SarabunPSK"/>
                <w:sz w:val="32"/>
                <w:szCs w:val="32"/>
                <w:cs/>
                <w:lang w:val="th-TH" w:bidi="th-TH"/>
              </w:rPr>
              <w:t>มาตราตัวสะก</w:t>
            </w:r>
            <w:r>
              <w:rPr>
                <w:rFonts w:hint="cs" w:ascii="TH SarabunPSK" w:hAnsi="TH SarabunPSK" w:eastAsia="Times New Roman" w:cs="TH SarabunPSK"/>
                <w:sz w:val="32"/>
                <w:szCs w:val="32"/>
                <w:cs/>
                <w:lang w:val="th-TH" w:bidi="th-TH"/>
              </w:rPr>
              <w:t>ด แม่กก</w:t>
            </w:r>
          </w:p>
          <w:p w14:paraId="3467623F">
            <w:pPr>
              <w:rPr>
                <w:rFonts w:ascii="TH SarabunPSK" w:hAnsi="TH SarabunPSK" w:eastAsia="Times New Roman" w:cs="TH SarabunPSK"/>
                <w:sz w:val="32"/>
                <w:szCs w:val="32"/>
                <w:cs/>
              </w:rPr>
            </w:pPr>
            <w:r>
              <w:rPr>
                <w:rFonts w:hint="cs" w:ascii="TH SarabunPSK" w:hAnsi="TH SarabunPSK" w:eastAsia="Times New Roman" w:cs="TH SarabunPSK"/>
                <w:color w:val="000000" w:themeColor="text1"/>
                <w:sz w:val="32"/>
                <w:szCs w:val="32"/>
                <w:cs/>
                <w:lang w:val="th-TH" w:bidi="th-TH"/>
                <w14:textFill>
                  <w14:solidFill>
                    <w14:schemeClr w14:val="tx1"/>
                  </w14:solidFill>
                </w14:textFill>
              </w:rPr>
              <w:t>สามารถ</w:t>
            </w:r>
            <w:r>
              <w:rPr>
                <w:rFonts w:ascii="TH SarabunPSK" w:hAnsi="TH SarabunPSK" w:eastAsia="Times New Roman" w:cs="TH SarabunPSK"/>
                <w:color w:val="000000" w:themeColor="text1"/>
                <w:sz w:val="32"/>
                <w:szCs w:val="32"/>
                <w:cs/>
                <w:lang w:val="th-TH" w:bidi="th-TH"/>
                <w14:textFill>
                  <w14:solidFill>
                    <w14:schemeClr w14:val="tx1"/>
                  </w14:solidFill>
                </w14:textFill>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D30E818">
            <w:pPr>
              <w:pStyle w:val="64"/>
              <w:spacing w:before="0" w:beforeAutospacing="0" w:after="0" w:afterAutospacing="0"/>
              <w:rPr>
                <w:rFonts w:ascii="TH SarabunPSK" w:hAnsi="TH SarabunPSK" w:cs="TH SarabunPSK"/>
                <w:sz w:val="32"/>
                <w:szCs w:val="32"/>
              </w:rPr>
            </w:pPr>
            <w:r>
              <w:rPr>
                <w:rFonts w:ascii="TH SarabunPSK" w:hAnsi="TH SarabunPSK" w:cs="TH SarabunPSK"/>
                <w:b/>
                <w:bCs/>
                <w:color w:val="000000"/>
                <w:sz w:val="32"/>
                <w:szCs w:val="32"/>
                <w:cs/>
                <w:lang w:val="th-TH" w:bidi="th-TH"/>
              </w:rPr>
              <w:t>สมรรถนะที่</w:t>
            </w:r>
            <w:r>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lang w:val="th-TH" w:bidi="th-TH"/>
              </w:rPr>
              <w:t>๓</w:t>
            </w:r>
            <w:r>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lang w:val="th-TH" w:bidi="th-TH"/>
              </w:rPr>
              <w:t>ชื่อสมรรถนะ</w:t>
            </w:r>
            <w:r>
              <w:rPr>
                <w:rFonts w:ascii="TH SarabunPSK" w:hAnsi="TH SarabunPSK" w:cs="TH SarabunPSK"/>
                <w:b/>
                <w:bCs/>
                <w:color w:val="C00000"/>
                <w:sz w:val="32"/>
                <w:szCs w:val="32"/>
              </w:rPr>
              <w:t xml:space="preserve">  </w:t>
            </w:r>
            <w:r>
              <w:rPr>
                <w:rFonts w:ascii="TH SarabunPSK" w:hAnsi="TH SarabunPSK" w:cs="TH SarabunPSK"/>
                <w:color w:val="000000" w:themeColor="text1"/>
                <w:sz w:val="32"/>
                <w:szCs w:val="32"/>
                <w:cs/>
                <w:lang w:val="th-TH" w:bidi="th-TH"/>
                <w14:textFill>
                  <w14:solidFill>
                    <w14:schemeClr w14:val="tx1"/>
                  </w14:solidFill>
                </w14:textFill>
              </w:rPr>
              <w:t>เป็นผู้สื่อสารความหมายสามภาษาอย่างสร้างสรรค์</w:t>
            </w:r>
          </w:p>
          <w:p w14:paraId="5844DF6C">
            <w:pPr>
              <w:rPr>
                <w:rFonts w:ascii="TH SarabunPSK" w:hAnsi="TH SarabunPSK" w:eastAsia="Times New Roman" w:cs="TH SarabunPSK"/>
                <w:sz w:val="32"/>
                <w:szCs w:val="32"/>
              </w:rPr>
            </w:pPr>
          </w:p>
          <w:p w14:paraId="653C1211">
            <w:pPr>
              <w:rPr>
                <w:rFonts w:ascii="TH SarabunPSK" w:hAnsi="TH SarabunPSK" w:eastAsia="Times New Roman" w:cs="TH SarabunPSK"/>
                <w:color w:val="000000"/>
                <w:sz w:val="32"/>
                <w:szCs w:val="32"/>
              </w:rPr>
            </w:pPr>
            <w:r>
              <w:rPr>
                <w:rFonts w:ascii="TH SarabunPSK" w:hAnsi="TH SarabunPSK" w:eastAsia="Times New Roman" w:cs="TH SarabunPSK"/>
                <w:b/>
                <w:bCs/>
                <w:color w:val="000000"/>
                <w:sz w:val="32"/>
                <w:szCs w:val="32"/>
                <w:cs/>
                <w:lang w:val="th-TH" w:bidi="th-TH"/>
              </w:rPr>
              <w:t>ผลลัพธ์การเรียนรู้</w:t>
            </w:r>
            <w:r>
              <w:rPr>
                <w:rFonts w:ascii="TH SarabunPSK" w:hAnsi="TH SarabunPSK" w:eastAsia="Times New Roman" w:cs="TH SarabunPSK"/>
                <w:color w:val="000000"/>
                <w:sz w:val="32"/>
                <w:szCs w:val="32"/>
              </w:rPr>
              <w:t xml:space="preserve">: </w:t>
            </w:r>
          </w:p>
          <w:p w14:paraId="4C8DFC3A">
            <w:pPr>
              <w:rPr>
                <w:rFonts w:ascii="TH SarabunPSK" w:hAnsi="TH SarabunPSK" w:eastAsia="Times New Roman" w:cs="TH SarabunPSK"/>
                <w:color w:val="000000" w:themeColor="text1"/>
                <w:sz w:val="32"/>
                <w:szCs w:val="32"/>
                <w14:textFill>
                  <w14:solidFill>
                    <w14:schemeClr w14:val="tx1"/>
                  </w14:solidFill>
                </w14:textFill>
              </w:rPr>
            </w:pPr>
            <w:r>
              <w:rPr>
                <w:rFonts w:ascii="TH SarabunPSK" w:hAnsi="TH SarabunPSK" w:eastAsia="Times New Roman" w:cs="TH SarabunPSK"/>
                <w:color w:val="000000" w:themeColor="text1"/>
                <w:sz w:val="32"/>
                <w:szCs w:val="32"/>
                <w:cs/>
                <w:lang w:val="th-TH" w:bidi="th-TH"/>
                <w14:textFill>
                  <w14:solidFill>
                    <w14:schemeClr w14:val="tx1"/>
                  </w14:solidFill>
                </w14:textFill>
              </w:rPr>
              <w:t>ท๐๙</w:t>
            </w:r>
            <w:r>
              <w:rPr>
                <w:rFonts w:ascii="TH SarabunPSK" w:hAnsi="TH SarabunPSK" w:eastAsia="Times New Roman" w:cs="TH SarabunPSK"/>
                <w:color w:val="000000" w:themeColor="text1"/>
                <w:sz w:val="32"/>
                <w:szCs w:val="32"/>
                <w14:textFill>
                  <w14:solidFill>
                    <w14:schemeClr w14:val="tx1"/>
                  </w14:solidFill>
                </w14:textFill>
              </w:rPr>
              <w:t xml:space="preserve"> </w:t>
            </w:r>
            <w:r>
              <w:rPr>
                <w:rFonts w:ascii="TH SarabunPSK" w:hAnsi="TH SarabunPSK" w:eastAsia="Times New Roman" w:cs="TH SarabunPSK"/>
                <w:color w:val="000000" w:themeColor="text1"/>
                <w:sz w:val="32"/>
                <w:szCs w:val="32"/>
                <w:cs/>
                <w:lang w:val="th-TH" w:bidi="th-TH"/>
                <w14:textFill>
                  <w14:solidFill>
                    <w14:schemeClr w14:val="tx1"/>
                  </w14:solidFill>
                </w14:textFill>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7E12260B">
            <w:pPr>
              <w:rPr>
                <w:rFonts w:ascii="TH SarabunPSK" w:hAnsi="TH SarabunPSK" w:eastAsia="Times New Roman" w:cs="TH SarabunPSK"/>
                <w:color w:val="000000"/>
                <w:sz w:val="32"/>
                <w:szCs w:val="32"/>
                <w:cs/>
              </w:rPr>
            </w:pPr>
            <w:r>
              <w:rPr>
                <w:rFonts w:ascii="TH SarabunPSK" w:hAnsi="TH SarabunPSK" w:eastAsia="Times New Roman" w:cs="TH SarabunPSK"/>
                <w:b/>
                <w:bCs/>
                <w:color w:val="000000"/>
                <w:sz w:val="32"/>
                <w:szCs w:val="32"/>
                <w:cs/>
                <w:lang w:val="th-TH" w:bidi="th-TH"/>
              </w:rPr>
              <w:t>สมรรถนะหลัก</w:t>
            </w:r>
          </w:p>
          <w:p w14:paraId="194A6032">
            <w:pPr>
              <w:rPr>
                <w:rFonts w:ascii="TH SarabunPSK" w:hAnsi="TH SarabunPSK" w:eastAsia="Calibri" w:cs="TH SarabunPSK"/>
                <w:sz w:val="32"/>
                <w:szCs w:val="32"/>
              </w:rPr>
            </w:pPr>
            <w:r>
              <w:rPr>
                <w:rFonts w:ascii="TH SarabunPSK" w:hAnsi="TH SarabunPSK" w:eastAsia="Calibri" w:cs="TH SarabunPSK"/>
                <w:sz w:val="32"/>
                <w:szCs w:val="32"/>
                <w:cs/>
                <w:lang w:val="th-TH" w:bidi="th-TH"/>
              </w:rPr>
              <w:t>การคิดขั้นสูง</w:t>
            </w:r>
            <w:r>
              <w:rPr>
                <w:rFonts w:ascii="TH SarabunPSK" w:hAnsi="TH SarabunPSK" w:eastAsia="Calibri" w:cs="TH SarabunPSK"/>
                <w:sz w:val="32"/>
                <w:szCs w:val="32"/>
              </w:rPr>
              <w:t xml:space="preserve"> </w:t>
            </w:r>
          </w:p>
          <w:p w14:paraId="55591CBA">
            <w:pPr>
              <w:rPr>
                <w:rFonts w:ascii="TH SarabunPSK" w:hAnsi="TH SarabunPSK" w:eastAsia="Calibri" w:cs="TH SarabunPSK"/>
                <w:sz w:val="32"/>
                <w:szCs w:val="32"/>
              </w:rPr>
            </w:pPr>
            <w:r>
              <w:rPr>
                <w:rFonts w:ascii="TH SarabunPSK" w:hAnsi="TH SarabunPSK" w:eastAsia="Calibri" w:cs="TH SarabunPSK"/>
                <w:sz w:val="32"/>
                <w:szCs w:val="32"/>
                <w:cs/>
                <w:lang w:val="th-TH" w:bidi="th-TH"/>
              </w:rPr>
              <w:t>การสื่อสาร</w:t>
            </w:r>
          </w:p>
          <w:p w14:paraId="56AFFF1C">
            <w:pPr>
              <w:rPr>
                <w:rFonts w:ascii="TH SarabunPSK" w:hAnsi="TH SarabunPSK" w:eastAsia="Calibri" w:cs="TH SarabunPSK"/>
                <w:sz w:val="32"/>
                <w:szCs w:val="32"/>
              </w:rPr>
            </w:pPr>
            <w:r>
              <w:rPr>
                <w:rFonts w:ascii="TH SarabunPSK" w:hAnsi="TH SarabunPSK" w:eastAsia="Calibri" w:cs="TH SarabunPSK"/>
                <w:sz w:val="32"/>
                <w:szCs w:val="32"/>
                <w:cs/>
                <w:lang w:val="th-TH" w:bidi="th-TH"/>
              </w:rPr>
              <w:t>การเป็นพลเมืองที่เข้มแข็ง</w:t>
            </w:r>
          </w:p>
          <w:p w14:paraId="38DAB275">
            <w:pPr>
              <w:rPr>
                <w:rFonts w:ascii="TH SarabunPSK" w:hAnsi="TH SarabunPSK" w:eastAsia="Times New Roman" w:cs="TH SarabunPSK"/>
                <w:sz w:val="32"/>
                <w:szCs w:val="32"/>
              </w:rPr>
            </w:pPr>
          </w:p>
          <w:p w14:paraId="38FD11D0">
            <w:pPr>
              <w:rPr>
                <w:rFonts w:ascii="TH SarabunPSK" w:hAnsi="TH SarabunPSK" w:eastAsia="Times New Roman" w:cs="TH SarabunPSK"/>
                <w:sz w:val="32"/>
                <w:szCs w:val="32"/>
              </w:rPr>
            </w:pPr>
          </w:p>
          <w:p w14:paraId="5FA13433">
            <w:pPr>
              <w:rPr>
                <w:rFonts w:ascii="TH SarabunPSK" w:hAnsi="TH SarabunPSK" w:eastAsia="Times New Roman" w:cs="TH SarabunPSK"/>
                <w:color w:val="000000"/>
                <w:sz w:val="32"/>
                <w:szCs w:val="32"/>
              </w:rPr>
            </w:pPr>
            <w:r>
              <w:rPr>
                <w:rFonts w:ascii="TH SarabunPSK" w:hAnsi="TH SarabunPSK" w:eastAsia="Times New Roman" w:cs="TH SarabunPSK"/>
                <w:b/>
                <w:bCs/>
                <w:color w:val="000000"/>
                <w:sz w:val="32"/>
                <w:szCs w:val="32"/>
                <w:cs/>
                <w:lang w:val="th-TH" w:bidi="th-TH"/>
              </w:rPr>
              <w:t>สมรรถนะเฉพาะ</w:t>
            </w:r>
            <w:r>
              <w:rPr>
                <w:rFonts w:ascii="TH SarabunPSK" w:hAnsi="TH SarabunPSK" w:eastAsia="Times New Roman" w:cs="TH SarabunPSK"/>
                <w:color w:val="000000"/>
                <w:sz w:val="32"/>
                <w:szCs w:val="32"/>
              </w:rPr>
              <w:t xml:space="preserve"> </w:t>
            </w:r>
          </w:p>
          <w:p w14:paraId="465C67FC">
            <w:pPr>
              <w:rPr>
                <w:rFonts w:ascii="TH SarabunPSK" w:hAnsi="TH SarabunPSK" w:eastAsia="Times New Roman" w:cs="TH SarabunPSK"/>
                <w:sz w:val="32"/>
                <w:szCs w:val="32"/>
              </w:rPr>
            </w:pPr>
            <w:r>
              <w:rPr>
                <w:rFonts w:ascii="TH SarabunPSK" w:hAnsi="TH SarabunPSK" w:cs="TH SarabunPSK"/>
                <w:sz w:val="32"/>
                <w:szCs w:val="32"/>
                <w:cs/>
                <w:lang w:val="th-TH" w:bidi="th-TH"/>
              </w:rPr>
              <w:t>การเข้าใจธรรมชาติของภาษาและการใช้ภาษาไทย</w:t>
            </w:r>
          </w:p>
          <w:p w14:paraId="620E181E">
            <w:pPr>
              <w:rPr>
                <w:rFonts w:ascii="TH SarabunPSK" w:hAnsi="TH SarabunPSK" w:eastAsia="Times New Roman" w:cs="TH SarabunPSK"/>
                <w:sz w:val="32"/>
                <w:szCs w:val="32"/>
              </w:rPr>
            </w:pPr>
          </w:p>
          <w:p w14:paraId="51C0347A">
            <w:pP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พฤติกรรมบ่งชี้</w:t>
            </w:r>
            <w:r>
              <w:rPr>
                <w:rFonts w:ascii="TH SarabunPSK" w:hAnsi="TH SarabunPSK" w:eastAsia="Times New Roman" w:cs="TH SarabunPSK"/>
                <w:b/>
                <w:bCs/>
                <w:color w:val="000000"/>
                <w:sz w:val="32"/>
                <w:szCs w:val="32"/>
                <w:cs/>
              </w:rPr>
              <w:t>:</w:t>
            </w:r>
            <w:r>
              <w:rPr>
                <w:rFonts w:ascii="TH SarabunPSK" w:hAnsi="TH SarabunPSK" w:eastAsia="Times New Roman" w:cs="TH SarabunPSK"/>
                <w:color w:val="000000"/>
                <w:sz w:val="32"/>
                <w:szCs w:val="32"/>
              </w:rPr>
              <w:t> </w:t>
            </w:r>
          </w:p>
          <w:p w14:paraId="55AA16A4">
            <w:pP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พฤติกรรมบ่งชี้</w:t>
            </w:r>
            <w:r>
              <w:rPr>
                <w:rFonts w:ascii="TH SarabunPSK" w:hAnsi="TH SarabunPSK" w:eastAsia="Times New Roman" w:cs="TH SarabunPSK"/>
                <w:b/>
                <w:bCs/>
                <w:color w:val="000000"/>
                <w:sz w:val="32"/>
                <w:szCs w:val="32"/>
                <w:cs/>
              </w:rPr>
              <w:t>:</w:t>
            </w:r>
            <w:r>
              <w:rPr>
                <w:rFonts w:ascii="TH SarabunPSK" w:hAnsi="TH SarabunPSK" w:eastAsia="Times New Roman" w:cs="TH SarabunPSK"/>
                <w:color w:val="000000"/>
                <w:sz w:val="32"/>
                <w:szCs w:val="32"/>
              </w:rPr>
              <w:t> </w:t>
            </w:r>
          </w:p>
          <w:p w14:paraId="7933881D">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๑</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สังเกต สำรวจ สอบถาม เกี่ยวกับคำศัพท์มาตราแม่กก</w:t>
            </w:r>
          </w:p>
          <w:p w14:paraId="48F9A803">
            <w:pPr>
              <w:rPr>
                <w:rFonts w:ascii="TH SarabunPSK" w:hAnsi="TH SarabunPSK" w:eastAsia="Times New Roman" w:cs="TH SarabunPSK"/>
                <w:sz w:val="32"/>
                <w:szCs w:val="32"/>
              </w:rPr>
            </w:pP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w:t>
            </w:r>
          </w:p>
          <w:p w14:paraId="2CAF4F16">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๒</w:t>
            </w:r>
            <w:r>
              <w:rPr>
                <w:rFonts w:hint="cs" w:ascii="TH SarabunPSK" w:hAnsi="TH SarabunPSK" w:eastAsia="Times New Roman" w:cs="TH SarabunPSK"/>
                <w:sz w:val="32"/>
                <w:szCs w:val="32"/>
                <w:cs/>
              </w:rPr>
              <w:t xml:space="preserve">. </w:t>
            </w:r>
            <w:r>
              <w:rPr>
                <w:rFonts w:hint="cs" w:ascii="TH SarabunPSK" w:hAnsi="TH SarabunPSK" w:eastAsia="Times New Roman" w:cs="TH SarabunPSK"/>
                <w:sz w:val="32"/>
                <w:szCs w:val="32"/>
                <w:cs/>
                <w:lang w:val="th-TH" w:bidi="th-TH"/>
              </w:rPr>
              <w:t>อ่านและเขียนคำศัพท์เกี่ยวกับมาตราแม่กก</w:t>
            </w:r>
          </w:p>
          <w:p w14:paraId="5C79CA38">
            <w:pPr>
              <w:rPr>
                <w:rFonts w:ascii="TH SarabunPSK" w:hAnsi="TH SarabunPSK" w:eastAsia="Times New Roman" w:cs="TH SarabunPSK"/>
                <w:sz w:val="32"/>
                <w:szCs w:val="32"/>
              </w:rPr>
            </w:pP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w:t>
            </w:r>
          </w:p>
          <w:p w14:paraId="474FAE45">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๓</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เขียนประโยคที่มีคำศัพท์มาตราแม่กก ได้อย่างถูกและสร้างสรรค์</w:t>
            </w: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S/K/A)</w:t>
            </w:r>
          </w:p>
          <w:p w14:paraId="56DD646F">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๔</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ตั้งใจและรับผิดชอบในการหาคำศัพท์ที่เกี่ยวกับมาตราแม่กก ภายในเวลาที่กำหนด</w:t>
            </w: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S/K/A)</w:t>
            </w:r>
          </w:p>
          <w:p w14:paraId="0662C83A">
            <w:pPr>
              <w:jc w:val="center"/>
              <w:rPr>
                <w:rFonts w:ascii="TH SarabunPSK" w:hAnsi="TH SarabunPSK" w:eastAsia="Times New Roman" w:cs="TH SarabunPSK"/>
                <w:sz w:val="32"/>
                <w:szCs w:val="32"/>
              </w:rPr>
            </w:pPr>
          </w:p>
          <w:p w14:paraId="16A7FAA4">
            <w:pPr>
              <w:rPr>
                <w:rFonts w:ascii="TH SarabunPSK" w:hAnsi="TH SarabunPSK" w:eastAsia="Times New Roman" w:cs="TH SarabunPSK"/>
                <w:sz w:val="32"/>
                <w:szCs w:val="32"/>
              </w:rPr>
            </w:pPr>
          </w:p>
        </w:tc>
        <w:tc>
          <w:tcPr>
            <w:tcW w:w="36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472771">
            <w:pPr>
              <w:pStyle w:val="87"/>
              <w:tabs>
                <w:tab w:val="left" w:pos="397"/>
              </w:tabs>
              <w:spacing w:after="20" w:line="280" w:lineRule="atLeast"/>
              <w:ind w:firstLine="397"/>
              <w:rPr>
                <w:rFonts w:eastAsia="DB ThaiText X Bold"/>
                <w:sz w:val="32"/>
                <w:szCs w:val="32"/>
              </w:rPr>
            </w:pPr>
            <w:r>
              <w:rPr>
                <w:b/>
                <w:bCs/>
                <w:sz w:val="32"/>
                <w:szCs w:val="32"/>
                <w:cs/>
                <w:lang w:val="th-TH" w:bidi="th-TH"/>
              </w:rPr>
              <w:t>๑</w:t>
            </w:r>
            <w:r>
              <w:rPr>
                <w:b/>
                <w:bCs/>
                <w:sz w:val="32"/>
                <w:szCs w:val="32"/>
              </w:rPr>
              <w:t xml:space="preserve">. </w:t>
            </w:r>
            <w:r>
              <w:rPr>
                <w:b/>
                <w:bCs/>
                <w:sz w:val="32"/>
                <w:szCs w:val="32"/>
                <w:cs/>
                <w:lang w:val="th-TH" w:bidi="th-TH"/>
              </w:rPr>
              <w:t>ขั้นนำเข้าสู่บทเรียน</w:t>
            </w:r>
          </w:p>
          <w:p w14:paraId="55C0E6ED">
            <w:pPr>
              <w:pStyle w:val="87"/>
              <w:tabs>
                <w:tab w:val="left" w:pos="397"/>
              </w:tabs>
              <w:spacing w:line="300" w:lineRule="atLeast"/>
              <w:ind w:firstLine="680"/>
              <w:rPr>
                <w:sz w:val="32"/>
                <w:szCs w:val="32"/>
              </w:rPr>
            </w:pPr>
            <w:r>
              <w:rPr>
                <w:sz w:val="32"/>
                <w:szCs w:val="32"/>
                <w:cs/>
                <w:lang w:val="th-TH" w:bidi="th-TH"/>
              </w:rPr>
              <w:t>๑</w:t>
            </w:r>
            <w:r>
              <w:rPr>
                <w:sz w:val="32"/>
                <w:szCs w:val="32"/>
              </w:rPr>
              <w:t xml:space="preserve">. </w:t>
            </w:r>
            <w:r>
              <w:rPr>
                <w:sz w:val="32"/>
                <w:szCs w:val="32"/>
                <w:cs/>
                <w:lang w:val="th-TH" w:bidi="th-TH"/>
              </w:rPr>
              <w:t xml:space="preserve">คุณครูติดชาร์ตบทร้องเล่น </w:t>
            </w:r>
            <w:r>
              <w:rPr>
                <w:sz w:val="32"/>
                <w:szCs w:val="32"/>
                <w:lang w:val="de-DE"/>
              </w:rPr>
              <w:t>“</w:t>
            </w:r>
            <w:r>
              <w:rPr>
                <w:rFonts w:hint="cs"/>
                <w:sz w:val="32"/>
                <w:szCs w:val="32"/>
                <w:cs/>
                <w:lang w:val="th-TH" w:bidi="th-TH"/>
              </w:rPr>
              <w:t>แม่กก พาเพลิน</w:t>
            </w:r>
            <w:r>
              <w:rPr>
                <w:sz w:val="32"/>
                <w:szCs w:val="32"/>
              </w:rPr>
              <w:t xml:space="preserve">” </w:t>
            </w:r>
            <w:r>
              <w:rPr>
                <w:sz w:val="32"/>
                <w:szCs w:val="32"/>
                <w:cs/>
                <w:lang w:val="th-TH" w:bidi="th-TH"/>
              </w:rPr>
              <w:t xml:space="preserve">บนกระดานเคลื่อนที่ </w:t>
            </w:r>
          </w:p>
          <w:p w14:paraId="6467F9DF">
            <w:pPr>
              <w:pStyle w:val="87"/>
              <w:tabs>
                <w:tab w:val="left" w:pos="397"/>
              </w:tabs>
              <w:spacing w:line="300" w:lineRule="atLeast"/>
              <w:ind w:firstLine="680"/>
              <w:rPr>
                <w:sz w:val="32"/>
                <w:szCs w:val="32"/>
              </w:rPr>
            </w:pPr>
            <w:r>
              <w:rPr>
                <w:sz w:val="32"/>
                <w:szCs w:val="32"/>
                <w:cs/>
                <w:lang w:val="th-TH" w:bidi="th-TH"/>
              </w:rPr>
              <w:t>๒</w:t>
            </w:r>
            <w:r>
              <w:rPr>
                <w:sz w:val="32"/>
                <w:szCs w:val="32"/>
              </w:rPr>
              <w:t xml:space="preserve">. </w:t>
            </w:r>
            <w:r>
              <w:rPr>
                <w:sz w:val="32"/>
                <w:szCs w:val="32"/>
                <w:cs/>
                <w:lang w:val="th-TH" w:bidi="th-TH"/>
              </w:rPr>
              <w:t>นักเรียน</w:t>
            </w:r>
            <w:r>
              <w:rPr>
                <w:rFonts w:hint="cs"/>
                <w:sz w:val="32"/>
                <w:szCs w:val="32"/>
                <w:cs/>
                <w:lang w:val="th-TH" w:bidi="th-TH"/>
              </w:rPr>
              <w:t>และครูร่วมกันอ่านบทร้องเล่น</w:t>
            </w:r>
            <w:r>
              <w:rPr>
                <w:rFonts w:hint="cs"/>
                <w:sz w:val="32"/>
                <w:szCs w:val="32"/>
                <w:cs/>
                <w:lang w:val="de-DE"/>
              </w:rPr>
              <w:t xml:space="preserve"> “</w:t>
            </w:r>
            <w:r>
              <w:rPr>
                <w:rFonts w:hint="cs"/>
                <w:sz w:val="32"/>
                <w:szCs w:val="32"/>
                <w:cs/>
                <w:lang w:val="th-TH" w:bidi="th-TH"/>
              </w:rPr>
              <w:t>แม่กก พาเพลิน</w:t>
            </w:r>
            <w:r>
              <w:rPr>
                <w:sz w:val="32"/>
                <w:szCs w:val="32"/>
              </w:rPr>
              <w:t xml:space="preserve">” </w:t>
            </w:r>
            <w:r>
              <w:rPr>
                <w:sz w:val="32"/>
                <w:szCs w:val="32"/>
                <w:cs/>
                <w:lang w:val="th-TH" w:bidi="th-TH"/>
              </w:rPr>
              <w:t xml:space="preserve">จนคล่อง และเคลื่อนไหวประกอบบทร้องเล่น </w:t>
            </w:r>
            <w:r>
              <w:rPr>
                <w:rFonts w:hint="cs"/>
                <w:sz w:val="32"/>
                <w:szCs w:val="32"/>
                <w:cs/>
                <w:lang w:val="th-TH" w:bidi="th-TH"/>
              </w:rPr>
              <w:t>ท่</w:t>
            </w:r>
            <w:r>
              <w:rPr>
                <w:sz w:val="32"/>
                <w:szCs w:val="32"/>
                <w:cs/>
                <w:lang w:val="th-TH" w:bidi="th-TH"/>
              </w:rPr>
              <w:t>าที่มีจังหวะสนุกสนาน</w:t>
            </w:r>
            <w:r>
              <w:rPr>
                <w:sz w:val="32"/>
                <w:szCs w:val="32"/>
              </w:rPr>
              <w:t xml:space="preserve"> </w:t>
            </w:r>
            <w:r>
              <w:rPr>
                <w:sz w:val="32"/>
                <w:szCs w:val="32"/>
                <w:cs/>
                <w:lang w:val="th-TH" w:bidi="th-TH"/>
              </w:rPr>
              <w:t xml:space="preserve">เช่น แตะหัว </w:t>
            </w:r>
            <w:r>
              <w:rPr>
                <w:sz w:val="32"/>
                <w:szCs w:val="32"/>
              </w:rPr>
              <w:t xml:space="preserve">- </w:t>
            </w:r>
            <w:r>
              <w:rPr>
                <w:sz w:val="32"/>
                <w:szCs w:val="32"/>
                <w:cs/>
                <w:lang w:val="th-TH" w:bidi="th-TH"/>
              </w:rPr>
              <w:t xml:space="preserve">แตะไหล่ </w:t>
            </w:r>
            <w:r>
              <w:rPr>
                <w:sz w:val="32"/>
                <w:szCs w:val="32"/>
              </w:rPr>
              <w:t xml:space="preserve">- </w:t>
            </w:r>
            <w:r>
              <w:rPr>
                <w:sz w:val="32"/>
                <w:szCs w:val="32"/>
                <w:cs/>
                <w:lang w:val="th-TH" w:bidi="th-TH"/>
              </w:rPr>
              <w:t>ตบมือ</w:t>
            </w:r>
          </w:p>
          <w:p w14:paraId="03E9CFCF">
            <w:pPr>
              <w:pStyle w:val="87"/>
              <w:tabs>
                <w:tab w:val="left" w:pos="397"/>
              </w:tabs>
              <w:spacing w:after="20" w:line="360" w:lineRule="atLeast"/>
              <w:ind w:firstLine="397"/>
              <w:rPr>
                <w:rFonts w:eastAsia="DB ThaiText X Bold"/>
                <w:sz w:val="32"/>
                <w:szCs w:val="32"/>
              </w:rPr>
            </w:pPr>
            <w:r>
              <w:rPr>
                <w:b/>
                <w:bCs/>
                <w:sz w:val="32"/>
                <w:szCs w:val="32"/>
                <w:cs/>
                <w:lang w:val="th-TH" w:bidi="th-TH"/>
              </w:rPr>
              <w:t>๒</w:t>
            </w:r>
            <w:r>
              <w:rPr>
                <w:b/>
                <w:bCs/>
                <w:sz w:val="32"/>
                <w:szCs w:val="32"/>
              </w:rPr>
              <w:t xml:space="preserve">. </w:t>
            </w:r>
            <w:r>
              <w:rPr>
                <w:b/>
                <w:bCs/>
                <w:sz w:val="32"/>
                <w:szCs w:val="32"/>
                <w:cs/>
                <w:lang w:val="th-TH" w:bidi="th-TH"/>
              </w:rPr>
              <w:t>ขั้นนำเสนอความรู้</w:t>
            </w:r>
          </w:p>
          <w:p w14:paraId="3BD5EBFA">
            <w:pPr>
              <w:pStyle w:val="87"/>
              <w:tabs>
                <w:tab w:val="left" w:pos="397"/>
              </w:tabs>
              <w:spacing w:line="300" w:lineRule="atLeast"/>
              <w:ind w:firstLine="680"/>
              <w:rPr>
                <w:rFonts w:eastAsia="TH SarabunPSK"/>
                <w:sz w:val="32"/>
                <w:szCs w:val="32"/>
              </w:rPr>
            </w:pPr>
            <w:r>
              <w:rPr>
                <w:rFonts w:hint="cs"/>
                <w:sz w:val="32"/>
                <w:szCs w:val="32"/>
                <w:cs/>
                <w:lang w:val="th-TH" w:bidi="th-TH"/>
              </w:rPr>
              <w:t>๓</w:t>
            </w:r>
            <w:r>
              <w:rPr>
                <w:sz w:val="32"/>
                <w:szCs w:val="32"/>
              </w:rPr>
              <w:t xml:space="preserve">. </w:t>
            </w:r>
            <w:r>
              <w:rPr>
                <w:sz w:val="32"/>
                <w:szCs w:val="32"/>
                <w:cs/>
                <w:lang w:val="th-TH" w:bidi="th-TH"/>
              </w:rPr>
              <w:t>คุณครู</w:t>
            </w:r>
            <w:r>
              <w:rPr>
                <w:rFonts w:hint="cs"/>
                <w:sz w:val="32"/>
                <w:szCs w:val="32"/>
                <w:cs/>
                <w:lang w:val="th-TH" w:bidi="th-TH"/>
              </w:rPr>
              <w:t>ชวนคุย เรื่องม</w:t>
            </w:r>
            <w:r>
              <w:rPr>
                <w:sz w:val="32"/>
                <w:szCs w:val="32"/>
                <w:cs/>
                <w:lang w:val="th-TH" w:bidi="th-TH"/>
              </w:rPr>
              <w:t>าตราตัวสะกดทั้ง ๙ มาตรา</w:t>
            </w:r>
          </w:p>
          <w:p w14:paraId="18CA9D01">
            <w:pPr>
              <w:pStyle w:val="87"/>
              <w:tabs>
                <w:tab w:val="left" w:pos="397"/>
              </w:tabs>
              <w:spacing w:line="300" w:lineRule="atLeast"/>
              <w:ind w:firstLine="680"/>
              <w:rPr>
                <w:rFonts w:eastAsia="TH SarabunPSK"/>
                <w:sz w:val="32"/>
                <w:szCs w:val="32"/>
              </w:rPr>
            </w:pPr>
            <w:r>
              <w:rPr>
                <w:rFonts w:hint="cs"/>
                <w:sz w:val="32"/>
                <w:szCs w:val="32"/>
                <w:cs/>
                <w:lang w:val="th-TH" w:bidi="th-TH"/>
              </w:rPr>
              <w:t>๔</w:t>
            </w:r>
            <w:r>
              <w:rPr>
                <w:sz w:val="32"/>
                <w:szCs w:val="32"/>
              </w:rPr>
              <w:t xml:space="preserve">. </w:t>
            </w:r>
            <w:r>
              <w:rPr>
                <w:sz w:val="32"/>
                <w:szCs w:val="32"/>
                <w:cs/>
                <w:lang w:val="th-TH" w:bidi="th-TH"/>
              </w:rPr>
              <w:t>คุณคร</w:t>
            </w:r>
            <w:r>
              <w:rPr>
                <w:rFonts w:hint="cs"/>
                <w:sz w:val="32"/>
                <w:szCs w:val="32"/>
                <w:cs/>
                <w:lang w:val="th-TH" w:bidi="th-TH"/>
              </w:rPr>
              <w:t>ูติดบัตรคำบนกระดานแล้วให้นักเรียนฝึกสะกดคำนั้นๆ พร้อมอ่านออกเสียง</w:t>
            </w:r>
            <w:r>
              <w:rPr>
                <w:rFonts w:eastAsia="TH SarabunPSK"/>
                <w:sz w:val="32"/>
                <w:szCs w:val="32"/>
              </w:rPr>
              <w:t xml:space="preserve"> </w:t>
            </w:r>
            <w:r>
              <w:rPr>
                <w:rFonts w:hint="cs"/>
                <w:sz w:val="32"/>
                <w:szCs w:val="32"/>
                <w:cs/>
                <w:lang w:val="th-TH" w:bidi="th-TH"/>
              </w:rPr>
              <w:t>แ</w:t>
            </w:r>
            <w:r>
              <w:rPr>
                <w:sz w:val="32"/>
                <w:szCs w:val="32"/>
                <w:cs/>
                <w:lang w:val="th-TH" w:bidi="th-TH"/>
              </w:rPr>
              <w:t>ละ</w:t>
            </w:r>
            <w:r>
              <w:rPr>
                <w:rFonts w:hint="cs"/>
                <w:sz w:val="32"/>
                <w:szCs w:val="32"/>
                <w:cs/>
                <w:lang w:val="th-TH" w:bidi="th-TH"/>
              </w:rPr>
              <w:t>บอกว่า</w:t>
            </w:r>
            <w:r>
              <w:rPr>
                <w:sz w:val="32"/>
                <w:szCs w:val="32"/>
              </w:rPr>
              <w:t xml:space="preserve"> </w:t>
            </w:r>
            <w:r>
              <w:rPr>
                <w:sz w:val="32"/>
                <w:szCs w:val="32"/>
                <w:cs/>
                <w:lang w:val="th-TH" w:bidi="th-TH"/>
              </w:rPr>
              <w:t>คำนั้นอยู่ในมาตราใด</w:t>
            </w:r>
          </w:p>
          <w:p w14:paraId="2FF5F845">
            <w:pPr>
              <w:pStyle w:val="87"/>
              <w:tabs>
                <w:tab w:val="left" w:pos="397"/>
              </w:tabs>
              <w:spacing w:before="120" w:after="20" w:line="360" w:lineRule="atLeast"/>
              <w:ind w:firstLine="397"/>
              <w:rPr>
                <w:rFonts w:eastAsia="TH SarabunPSK"/>
                <w:b/>
                <w:bCs/>
                <w:sz w:val="32"/>
                <w:szCs w:val="32"/>
              </w:rPr>
            </w:pPr>
            <w:r>
              <w:rPr>
                <w:b/>
                <w:bCs/>
                <w:sz w:val="32"/>
                <w:szCs w:val="32"/>
                <w:cs/>
                <w:lang w:val="th-TH" w:bidi="th-TH"/>
              </w:rPr>
              <w:t>๓</w:t>
            </w:r>
            <w:r>
              <w:rPr>
                <w:b/>
                <w:bCs/>
                <w:sz w:val="32"/>
                <w:szCs w:val="32"/>
              </w:rPr>
              <w:t xml:space="preserve">. </w:t>
            </w:r>
            <w:r>
              <w:rPr>
                <w:b/>
                <w:bCs/>
                <w:sz w:val="32"/>
                <w:szCs w:val="32"/>
                <w:cs/>
                <w:lang w:val="th-TH" w:bidi="th-TH"/>
              </w:rPr>
              <w:t>ขั้นลงมือเรียนรู้</w:t>
            </w:r>
          </w:p>
          <w:p w14:paraId="0A423ECB">
            <w:pPr>
              <w:pStyle w:val="87"/>
              <w:tabs>
                <w:tab w:val="left" w:pos="397"/>
              </w:tabs>
              <w:spacing w:line="300" w:lineRule="atLeast"/>
              <w:ind w:firstLine="680"/>
              <w:rPr>
                <w:rFonts w:eastAsia="TH SarabunPSK"/>
                <w:sz w:val="32"/>
                <w:szCs w:val="32"/>
                <w:cs/>
              </w:rPr>
            </w:pPr>
            <w:r>
              <w:rPr>
                <w:rFonts w:hint="cs"/>
                <w:sz w:val="32"/>
                <w:szCs w:val="32"/>
                <w:cs/>
                <w:lang w:val="th-TH" w:bidi="th-TH"/>
              </w:rPr>
              <w:t>๕</w:t>
            </w:r>
            <w:r>
              <w:rPr>
                <w:sz w:val="32"/>
                <w:szCs w:val="32"/>
              </w:rPr>
              <w:t xml:space="preserve">. </w:t>
            </w:r>
            <w:r>
              <w:rPr>
                <w:rFonts w:hint="cs"/>
                <w:sz w:val="32"/>
                <w:szCs w:val="32"/>
                <w:cs/>
                <w:lang w:val="th-TH" w:bidi="th-TH"/>
              </w:rPr>
              <w:t xml:space="preserve">แบ่งนักเรียนเป็น ๔ กลุ่ม </w:t>
            </w:r>
          </w:p>
          <w:p w14:paraId="2A6FAF6A">
            <w:pPr>
              <w:pStyle w:val="87"/>
              <w:tabs>
                <w:tab w:val="left" w:pos="397"/>
              </w:tabs>
              <w:spacing w:line="300" w:lineRule="atLeast"/>
              <w:rPr>
                <w:rFonts w:eastAsia="TH SarabunPSK"/>
                <w:sz w:val="32"/>
                <w:szCs w:val="32"/>
              </w:rPr>
            </w:pPr>
            <w:r>
              <w:rPr>
                <w:rFonts w:hint="cs"/>
                <w:sz w:val="32"/>
                <w:szCs w:val="32"/>
                <w:cs/>
                <w:lang w:val="th-TH" w:bidi="th-TH"/>
              </w:rPr>
              <w:t>ครูแจกกระดาษให้แต่ละกลุ่ม</w:t>
            </w:r>
            <w:r>
              <w:rPr>
                <w:sz w:val="32"/>
                <w:szCs w:val="32"/>
              </w:rPr>
              <w:t xml:space="preserve"> </w:t>
            </w:r>
            <w:r>
              <w:rPr>
                <w:sz w:val="32"/>
                <w:szCs w:val="32"/>
                <w:cs/>
                <w:lang w:val="th-TH" w:bidi="th-TH"/>
              </w:rPr>
              <w:t>กลุ่มละสี</w:t>
            </w:r>
          </w:p>
          <w:p w14:paraId="19A93BCB">
            <w:pPr>
              <w:pStyle w:val="87"/>
              <w:tabs>
                <w:tab w:val="left" w:pos="397"/>
              </w:tabs>
              <w:spacing w:line="300" w:lineRule="atLeast"/>
              <w:ind w:firstLine="680"/>
              <w:rPr>
                <w:rFonts w:eastAsia="TH SarabunPSK"/>
                <w:sz w:val="32"/>
                <w:szCs w:val="32"/>
                <w:cs/>
              </w:rPr>
            </w:pPr>
            <w:r>
              <w:rPr>
                <w:rFonts w:hint="cs"/>
                <w:sz w:val="32"/>
                <w:szCs w:val="32"/>
                <w:cs/>
                <w:lang w:val="th-TH" w:bidi="th-TH"/>
              </w:rPr>
              <w:t>๖</w:t>
            </w:r>
            <w:r>
              <w:rPr>
                <w:sz w:val="32"/>
                <w:szCs w:val="32"/>
              </w:rPr>
              <w:t xml:space="preserve">. </w:t>
            </w:r>
            <w:r>
              <w:rPr>
                <w:sz w:val="32"/>
                <w:szCs w:val="32"/>
                <w:cs/>
                <w:lang w:val="th-TH" w:bidi="th-TH"/>
              </w:rPr>
              <w:t xml:space="preserve">คุณครูให้เวลาประมาณ </w:t>
            </w:r>
            <w:r>
              <w:rPr>
                <w:rFonts w:hint="cs"/>
                <w:sz w:val="32"/>
                <w:szCs w:val="32"/>
                <w:cs/>
                <w:lang w:val="th-TH" w:bidi="th-TH"/>
              </w:rPr>
              <w:t>๕</w:t>
            </w:r>
            <w:r>
              <w:rPr>
                <w:sz w:val="32"/>
                <w:szCs w:val="32"/>
              </w:rPr>
              <w:t xml:space="preserve"> </w:t>
            </w:r>
            <w:r>
              <w:rPr>
                <w:sz w:val="32"/>
                <w:szCs w:val="32"/>
                <w:cs/>
                <w:lang w:val="th-TH" w:bidi="th-TH"/>
              </w:rPr>
              <w:t xml:space="preserve">นาที </w:t>
            </w:r>
            <w:r>
              <w:rPr>
                <w:rFonts w:hint="cs"/>
                <w:sz w:val="32"/>
                <w:szCs w:val="32"/>
                <w:cs/>
                <w:lang w:val="th-TH" w:bidi="th-TH"/>
              </w:rPr>
              <w:t>ส</w:t>
            </w:r>
            <w:r>
              <w:rPr>
                <w:sz w:val="32"/>
                <w:szCs w:val="32"/>
                <w:cs/>
                <w:lang w:val="th-TH" w:bidi="th-TH"/>
              </w:rPr>
              <w:t>มาชิกแต่ละกลุ่มต้องช่วยกันเขียนคำ</w:t>
            </w:r>
            <w:r>
              <w:rPr>
                <w:rFonts w:hint="cs"/>
                <w:sz w:val="32"/>
                <w:szCs w:val="32"/>
                <w:cs/>
                <w:lang w:val="th-TH" w:bidi="th-TH"/>
              </w:rPr>
              <w:t>มาตราตัวสะกด แม่กก ลงในกระดาษที่ครูแจก</w:t>
            </w:r>
          </w:p>
          <w:p w14:paraId="0C679CC3">
            <w:pPr>
              <w:pStyle w:val="87"/>
              <w:tabs>
                <w:tab w:val="left" w:pos="397"/>
              </w:tabs>
              <w:spacing w:line="300" w:lineRule="atLeast"/>
              <w:ind w:firstLine="680"/>
              <w:rPr>
                <w:rFonts w:eastAsia="DB ThaiText X"/>
                <w:sz w:val="32"/>
                <w:szCs w:val="32"/>
              </w:rPr>
            </w:pPr>
            <w:r>
              <w:rPr>
                <w:rFonts w:hint="cs"/>
                <w:sz w:val="32"/>
                <w:szCs w:val="32"/>
                <w:cs/>
                <w:lang w:val="th-TH" w:bidi="th-TH"/>
              </w:rPr>
              <w:t>๗</w:t>
            </w:r>
            <w:r>
              <w:rPr>
                <w:sz w:val="32"/>
                <w:szCs w:val="32"/>
              </w:rPr>
              <w:t xml:space="preserve">. </w:t>
            </w:r>
            <w:r>
              <w:rPr>
                <w:sz w:val="32"/>
                <w:szCs w:val="32"/>
                <w:cs/>
                <w:lang w:val="th-TH" w:bidi="th-TH"/>
              </w:rPr>
              <w:t>เ</w:t>
            </w:r>
            <w:r>
              <w:rPr>
                <w:rFonts w:hint="cs"/>
                <w:sz w:val="32"/>
                <w:szCs w:val="32"/>
                <w:cs/>
                <w:lang w:val="th-TH" w:bidi="th-TH"/>
              </w:rPr>
              <w:t>มื่อครบกำหนดเวลา ให้นักเรียนนำกระดาษที่เขียนคำไปติดบนกระดาน พร้อมกับอ่านให้เพื่อนฟัง</w:t>
            </w:r>
          </w:p>
          <w:p w14:paraId="7DF59949">
            <w:pPr>
              <w:pStyle w:val="87"/>
              <w:tabs>
                <w:tab w:val="left" w:pos="397"/>
              </w:tabs>
              <w:spacing w:line="300" w:lineRule="atLeast"/>
              <w:ind w:firstLine="680"/>
              <w:rPr>
                <w:rFonts w:eastAsia="DB ThaiText X"/>
                <w:sz w:val="32"/>
                <w:szCs w:val="32"/>
                <w:cs/>
              </w:rPr>
            </w:pPr>
            <w:r>
              <w:rPr>
                <w:rFonts w:hint="cs" w:eastAsia="DB ThaiText X"/>
                <w:sz w:val="32"/>
                <w:szCs w:val="32"/>
                <w:cs/>
                <w:lang w:val="th-TH" w:bidi="th-TH"/>
              </w:rPr>
              <w:t>๘</w:t>
            </w:r>
            <w:r>
              <w:rPr>
                <w:rFonts w:hint="cs" w:eastAsia="DB ThaiText X"/>
                <w:sz w:val="32"/>
                <w:szCs w:val="32"/>
                <w:cs/>
              </w:rPr>
              <w:t>.</w:t>
            </w:r>
            <w:r>
              <w:rPr>
                <w:rFonts w:hint="cs" w:eastAsia="DB ThaiText X"/>
                <w:sz w:val="32"/>
                <w:szCs w:val="32"/>
                <w:cs/>
                <w:lang w:val="th-TH" w:bidi="th-TH"/>
              </w:rPr>
              <w:t>เมื่อปฏิบัติครบทุกกลุ่มแล้ว ให้นักเรียนทุกคนอ่านคำบนกระดานพร้อมกัน</w:t>
            </w:r>
          </w:p>
          <w:p w14:paraId="52068B6A">
            <w:pPr>
              <w:pStyle w:val="87"/>
              <w:tabs>
                <w:tab w:val="left" w:pos="397"/>
              </w:tabs>
              <w:spacing w:before="120" w:after="20" w:line="360" w:lineRule="atLeast"/>
              <w:ind w:firstLine="397"/>
              <w:rPr>
                <w:rFonts w:eastAsia="TH SarabunPSK"/>
                <w:b/>
                <w:bCs/>
                <w:sz w:val="32"/>
                <w:szCs w:val="32"/>
              </w:rPr>
            </w:pPr>
            <w:r>
              <w:rPr>
                <w:b/>
                <w:bCs/>
                <w:sz w:val="32"/>
                <w:szCs w:val="32"/>
                <w:cs/>
                <w:lang w:val="th-TH" w:bidi="th-TH"/>
              </w:rPr>
              <w:t>๔</w:t>
            </w:r>
            <w:r>
              <w:rPr>
                <w:b/>
                <w:bCs/>
                <w:sz w:val="32"/>
                <w:szCs w:val="32"/>
              </w:rPr>
              <w:t xml:space="preserve">. </w:t>
            </w:r>
            <w:r>
              <w:rPr>
                <w:b/>
                <w:bCs/>
                <w:sz w:val="32"/>
                <w:szCs w:val="32"/>
                <w:cs/>
                <w:lang w:val="th-TH" w:bidi="th-TH"/>
              </w:rPr>
              <w:t>ขั้นสรุปความรู้</w:t>
            </w:r>
          </w:p>
          <w:p w14:paraId="601F5220">
            <w:pPr>
              <w:pStyle w:val="87"/>
              <w:tabs>
                <w:tab w:val="left" w:pos="397"/>
              </w:tabs>
              <w:spacing w:line="300" w:lineRule="atLeast"/>
              <w:ind w:firstLine="680"/>
              <w:rPr>
                <w:rFonts w:eastAsia="TH SarabunPSK"/>
                <w:sz w:val="32"/>
                <w:szCs w:val="32"/>
              </w:rPr>
            </w:pPr>
            <w:r>
              <w:rPr>
                <w:rFonts w:hint="cs"/>
                <w:sz w:val="32"/>
                <w:szCs w:val="32"/>
                <w:cs/>
                <w:lang w:val="th-TH" w:bidi="th-TH"/>
              </w:rPr>
              <w:t>๙</w:t>
            </w:r>
            <w:r>
              <w:rPr>
                <w:sz w:val="32"/>
                <w:szCs w:val="32"/>
              </w:rPr>
              <w:t xml:space="preserve">. </w:t>
            </w:r>
            <w:r>
              <w:rPr>
                <w:sz w:val="32"/>
                <w:szCs w:val="32"/>
                <w:cs/>
                <w:lang w:val="th-TH" w:bidi="th-TH"/>
              </w:rPr>
              <w:t xml:space="preserve">คุณครูแจกใบงาน </w:t>
            </w:r>
            <w:r>
              <w:rPr>
                <w:sz w:val="32"/>
                <w:szCs w:val="32"/>
                <w:lang w:val="de-DE"/>
              </w:rPr>
              <w:t>“</w:t>
            </w:r>
            <w:r>
              <w:rPr>
                <w:sz w:val="32"/>
                <w:szCs w:val="32"/>
                <w:cs/>
                <w:lang w:val="th-TH" w:bidi="th-TH"/>
              </w:rPr>
              <w:t xml:space="preserve">พัดมาตราตัวสะกด </w:t>
            </w:r>
            <w:r>
              <w:rPr>
                <w:sz w:val="32"/>
                <w:szCs w:val="32"/>
              </w:rPr>
              <w:t xml:space="preserve">(GO : Fan Diagram)” </w:t>
            </w:r>
            <w:r>
              <w:rPr>
                <w:sz w:val="32"/>
                <w:szCs w:val="32"/>
                <w:cs/>
                <w:lang w:val="th-TH" w:bidi="th-TH"/>
              </w:rPr>
              <w:t>ให้นักเรียน</w:t>
            </w:r>
          </w:p>
          <w:p w14:paraId="2C9E6FB1">
            <w:pPr>
              <w:pStyle w:val="87"/>
              <w:tabs>
                <w:tab w:val="left" w:pos="397"/>
              </w:tabs>
              <w:spacing w:line="300" w:lineRule="atLeast"/>
              <w:ind w:firstLine="680"/>
              <w:rPr>
                <w:rFonts w:eastAsia="TH SarabunPSK"/>
                <w:sz w:val="32"/>
                <w:szCs w:val="32"/>
              </w:rPr>
            </w:pPr>
            <w:r>
              <w:rPr>
                <w:rFonts w:hint="cs"/>
                <w:sz w:val="32"/>
                <w:szCs w:val="32"/>
                <w:cs/>
                <w:lang w:val="th-TH" w:bidi="th-TH"/>
              </w:rPr>
              <w:t>๑๐</w:t>
            </w:r>
            <w:r>
              <w:rPr>
                <w:sz w:val="32"/>
                <w:szCs w:val="32"/>
              </w:rPr>
              <w:t xml:space="preserve">. </w:t>
            </w:r>
            <w:r>
              <w:rPr>
                <w:sz w:val="32"/>
                <w:szCs w:val="32"/>
                <w:cs/>
                <w:lang w:val="th-TH" w:bidi="th-TH"/>
              </w:rPr>
              <w:t>นักเรียน</w:t>
            </w:r>
            <w:r>
              <w:rPr>
                <w:rFonts w:hint="cs"/>
                <w:sz w:val="32"/>
                <w:szCs w:val="32"/>
                <w:cs/>
                <w:lang w:val="th-TH" w:bidi="th-TH"/>
              </w:rPr>
              <w:t>ค้นหา</w:t>
            </w:r>
            <w:r>
              <w:rPr>
                <w:sz w:val="32"/>
                <w:szCs w:val="32"/>
                <w:cs/>
                <w:lang w:val="th-TH" w:bidi="th-TH"/>
              </w:rPr>
              <w:t>คำศัพท์จาก</w:t>
            </w:r>
            <w:r>
              <w:rPr>
                <w:rFonts w:hint="cs"/>
                <w:sz w:val="32"/>
                <w:szCs w:val="32"/>
                <w:cs/>
                <w:lang w:val="th-TH" w:bidi="th-TH"/>
              </w:rPr>
              <w:t>หนังสือเรียน วรรณคดีและวรรณกรรม</w:t>
            </w:r>
            <w:r>
              <w:rPr>
                <w:sz w:val="32"/>
                <w:szCs w:val="32"/>
              </w:rPr>
              <w:t xml:space="preserve"> </w:t>
            </w:r>
            <w:r>
              <w:rPr>
                <w:rFonts w:hint="cs"/>
                <w:sz w:val="32"/>
                <w:szCs w:val="32"/>
                <w:cs/>
                <w:lang w:val="th-TH" w:bidi="th-TH"/>
              </w:rPr>
              <w:t xml:space="preserve">เรื่อง </w:t>
            </w:r>
            <w:r>
              <w:rPr>
                <w:rFonts w:hint="cs"/>
                <w:sz w:val="32"/>
                <w:szCs w:val="32"/>
                <w:cs/>
              </w:rPr>
              <w:t>“</w:t>
            </w:r>
            <w:r>
              <w:rPr>
                <w:rFonts w:hint="cs"/>
                <w:sz w:val="32"/>
                <w:szCs w:val="32"/>
                <w:cs/>
                <w:lang w:val="th-TH" w:bidi="th-TH"/>
              </w:rPr>
              <w:t>ไม่อยากเป็นควาย</w:t>
            </w:r>
            <w:r>
              <w:rPr>
                <w:rFonts w:hint="cs"/>
                <w:sz w:val="32"/>
                <w:szCs w:val="32"/>
                <w:cs/>
              </w:rPr>
              <w:t xml:space="preserve">” </w:t>
            </w:r>
            <w:r>
              <w:rPr>
                <w:rFonts w:hint="cs"/>
                <w:sz w:val="32"/>
                <w:szCs w:val="32"/>
                <w:cs/>
                <w:lang w:val="th-TH" w:bidi="th-TH"/>
              </w:rPr>
              <w:t>จำนวน ๒๐ คำ และเขียน</w:t>
            </w:r>
            <w:r>
              <w:rPr>
                <w:sz w:val="32"/>
                <w:szCs w:val="32"/>
                <w:cs/>
                <w:lang w:val="th-TH" w:bidi="th-TH"/>
              </w:rPr>
              <w:t xml:space="preserve">ลงในใบงาน </w:t>
            </w:r>
            <w:r>
              <w:rPr>
                <w:sz w:val="32"/>
                <w:szCs w:val="32"/>
              </w:rPr>
              <w:t>GO</w:t>
            </w:r>
          </w:p>
          <w:p w14:paraId="552F9983">
            <w:pPr>
              <w:pStyle w:val="87"/>
              <w:tabs>
                <w:tab w:val="left" w:pos="397"/>
              </w:tabs>
              <w:spacing w:line="300" w:lineRule="atLeast"/>
              <w:ind w:firstLine="680"/>
              <w:rPr>
                <w:rFonts w:eastAsia="TH SarabunPSK"/>
                <w:sz w:val="32"/>
                <w:szCs w:val="32"/>
              </w:rPr>
            </w:pPr>
            <w:r>
              <w:rPr>
                <w:rFonts w:hint="cs"/>
                <w:sz w:val="32"/>
                <w:szCs w:val="32"/>
                <w:cs/>
                <w:lang w:val="th-TH" w:bidi="th-TH"/>
              </w:rPr>
              <w:t>๑๑</w:t>
            </w:r>
            <w:r>
              <w:rPr>
                <w:sz w:val="32"/>
                <w:szCs w:val="32"/>
              </w:rPr>
              <w:t xml:space="preserve">. </w:t>
            </w:r>
            <w:r>
              <w:rPr>
                <w:sz w:val="32"/>
                <w:szCs w:val="32"/>
                <w:cs/>
                <w:lang w:val="th-TH" w:bidi="th-TH"/>
              </w:rPr>
              <w:t>นักเรียนตัดใบงาน ติดลงในสมุด</w:t>
            </w:r>
          </w:p>
          <w:p w14:paraId="1E2129FB">
            <w:pPr>
              <w:pStyle w:val="87"/>
              <w:tabs>
                <w:tab w:val="left" w:pos="397"/>
              </w:tabs>
              <w:spacing w:before="120" w:after="20" w:line="360" w:lineRule="atLeast"/>
              <w:ind w:firstLine="397"/>
              <w:rPr>
                <w:rFonts w:eastAsia="TH SarabunPSK"/>
                <w:b/>
                <w:bCs/>
                <w:sz w:val="32"/>
                <w:szCs w:val="32"/>
              </w:rPr>
            </w:pPr>
            <w:r>
              <w:rPr>
                <w:b/>
                <w:bCs/>
                <w:sz w:val="32"/>
                <w:szCs w:val="32"/>
                <w:cs/>
                <w:lang w:val="th-TH" w:bidi="th-TH"/>
              </w:rPr>
              <w:t>๕</w:t>
            </w:r>
            <w:r>
              <w:rPr>
                <w:b/>
                <w:bCs/>
                <w:sz w:val="32"/>
                <w:szCs w:val="32"/>
              </w:rPr>
              <w:t xml:space="preserve">. </w:t>
            </w:r>
            <w:r>
              <w:rPr>
                <w:b/>
                <w:bCs/>
                <w:sz w:val="32"/>
                <w:szCs w:val="32"/>
                <w:cs/>
                <w:lang w:val="th-TH" w:bidi="th-TH"/>
              </w:rPr>
              <w:t>ขั้นประยุกต์ใช้ความรู้</w:t>
            </w:r>
          </w:p>
          <w:p w14:paraId="79545188">
            <w:pPr>
              <w:pStyle w:val="87"/>
              <w:tabs>
                <w:tab w:val="left" w:pos="397"/>
              </w:tabs>
              <w:spacing w:line="300" w:lineRule="atLeast"/>
              <w:ind w:firstLine="680"/>
              <w:rPr>
                <w:rFonts w:eastAsia="TH SarabunPSK"/>
                <w:sz w:val="32"/>
                <w:szCs w:val="32"/>
                <w:cs/>
              </w:rPr>
            </w:pPr>
            <w:r>
              <w:rPr>
                <w:rFonts w:hint="cs"/>
                <w:sz w:val="32"/>
                <w:szCs w:val="32"/>
                <w:cs/>
                <w:lang w:val="th-TH" w:bidi="th-TH"/>
              </w:rPr>
              <w:t>๑๒</w:t>
            </w:r>
            <w:r>
              <w:rPr>
                <w:sz w:val="32"/>
                <w:szCs w:val="32"/>
              </w:rPr>
              <w:t xml:space="preserve">. </w:t>
            </w:r>
            <w:r>
              <w:rPr>
                <w:rFonts w:hint="cs"/>
                <w:sz w:val="32"/>
                <w:szCs w:val="32"/>
                <w:cs/>
                <w:lang w:val="th-TH" w:bidi="th-TH"/>
              </w:rPr>
              <w:t>นักเรียนอ่านหนังสือเรียน วรรณคดีและวรรณกรรม</w:t>
            </w:r>
            <w:r>
              <w:rPr>
                <w:sz w:val="32"/>
                <w:szCs w:val="32"/>
              </w:rPr>
              <w:t xml:space="preserve"> </w:t>
            </w:r>
            <w:r>
              <w:rPr>
                <w:rFonts w:hint="cs"/>
                <w:sz w:val="32"/>
                <w:szCs w:val="32"/>
                <w:cs/>
                <w:lang w:val="th-TH" w:bidi="th-TH"/>
              </w:rPr>
              <w:t xml:space="preserve">เรื่อง </w:t>
            </w:r>
            <w:r>
              <w:rPr>
                <w:rFonts w:hint="cs"/>
                <w:sz w:val="32"/>
                <w:szCs w:val="32"/>
                <w:cs/>
              </w:rPr>
              <w:t>“</w:t>
            </w:r>
            <w:r>
              <w:rPr>
                <w:rFonts w:hint="cs"/>
                <w:sz w:val="32"/>
                <w:szCs w:val="32"/>
                <w:cs/>
                <w:lang w:val="th-TH" w:bidi="th-TH"/>
              </w:rPr>
              <w:t>ไม่อยากเป็นควาย</w:t>
            </w:r>
            <w:r>
              <w:rPr>
                <w:rFonts w:hint="cs"/>
                <w:sz w:val="32"/>
                <w:szCs w:val="32"/>
                <w:cs/>
              </w:rPr>
              <w:t xml:space="preserve">” </w:t>
            </w:r>
            <w:r>
              <w:rPr>
                <w:sz w:val="32"/>
                <w:szCs w:val="32"/>
                <w:cs/>
                <w:lang w:val="th-TH" w:bidi="th-TH"/>
              </w:rPr>
              <w:t>ทีละวรรค และไฮไลต์คำ</w:t>
            </w:r>
            <w:r>
              <w:rPr>
                <w:rFonts w:hint="cs"/>
                <w:sz w:val="32"/>
                <w:szCs w:val="32"/>
                <w:cs/>
                <w:lang w:val="th-TH" w:bidi="th-TH"/>
              </w:rPr>
              <w:t>ในมาตราตัวสะกด แม่กก</w:t>
            </w:r>
          </w:p>
          <w:p w14:paraId="32C8B5F5">
            <w:pPr>
              <w:pStyle w:val="87"/>
              <w:tabs>
                <w:tab w:val="left" w:pos="397"/>
              </w:tabs>
              <w:spacing w:line="300" w:lineRule="atLeast"/>
              <w:ind w:firstLine="680"/>
              <w:rPr>
                <w:rFonts w:eastAsia="TH SarabunPSK"/>
                <w:sz w:val="32"/>
                <w:szCs w:val="32"/>
                <w:cs/>
              </w:rPr>
            </w:pPr>
            <w:r>
              <w:rPr>
                <w:rFonts w:hint="cs"/>
                <w:sz w:val="32"/>
                <w:szCs w:val="32"/>
                <w:cs/>
                <w:lang w:val="th-TH" w:bidi="th-TH"/>
              </w:rPr>
              <w:t>๑๓</w:t>
            </w:r>
            <w:r>
              <w:rPr>
                <w:sz w:val="32"/>
                <w:szCs w:val="32"/>
              </w:rPr>
              <w:t xml:space="preserve">. </w:t>
            </w:r>
            <w:r>
              <w:rPr>
                <w:sz w:val="32"/>
                <w:szCs w:val="32"/>
                <w:cs/>
                <w:lang w:val="th-TH" w:bidi="th-TH"/>
              </w:rPr>
              <w:t>เมื่ออ่านจบแล้ว</w:t>
            </w:r>
            <w:r>
              <w:rPr>
                <w:sz w:val="32"/>
                <w:szCs w:val="32"/>
              </w:rPr>
              <w:t xml:space="preserve"> </w:t>
            </w:r>
            <w:r>
              <w:rPr>
                <w:rFonts w:hint="cs"/>
                <w:sz w:val="32"/>
                <w:szCs w:val="32"/>
                <w:cs/>
                <w:lang w:val="th-TH" w:bidi="th-TH"/>
              </w:rPr>
              <w:t>ให้นักเรียนเขียนคำในมาตราตัวสะกด แม่กก ลงในสมุดพร้อมแต่งประโยค</w:t>
            </w:r>
          </w:p>
          <w:p w14:paraId="58F9530A">
            <w:pPr>
              <w:pStyle w:val="87"/>
              <w:tabs>
                <w:tab w:val="left" w:pos="397"/>
              </w:tabs>
              <w:spacing w:line="300" w:lineRule="atLeast"/>
              <w:ind w:firstLine="680"/>
              <w:rPr>
                <w:rFonts w:eastAsia="TH SarabunPSK"/>
                <w:sz w:val="32"/>
                <w:szCs w:val="32"/>
                <w:cs/>
              </w:rPr>
            </w:pPr>
            <w:r>
              <w:rPr>
                <w:rFonts w:hint="cs"/>
                <w:sz w:val="32"/>
                <w:szCs w:val="32"/>
                <w:cs/>
                <w:lang w:val="th-TH" w:bidi="th-TH"/>
              </w:rPr>
              <w:t>๑๔</w:t>
            </w:r>
            <w:r>
              <w:rPr>
                <w:sz w:val="32"/>
                <w:szCs w:val="32"/>
              </w:rPr>
              <w:t xml:space="preserve">. </w:t>
            </w:r>
            <w:r>
              <w:rPr>
                <w:rFonts w:hint="cs"/>
                <w:sz w:val="32"/>
                <w:szCs w:val="32"/>
                <w:cs/>
                <w:lang w:val="th-TH" w:bidi="th-TH"/>
              </w:rPr>
              <w:t>ให้นักเรียนอ</w:t>
            </w:r>
            <w:r>
              <w:rPr>
                <w:sz w:val="32"/>
                <w:szCs w:val="32"/>
                <w:cs/>
                <w:lang w:val="th-TH" w:bidi="th-TH"/>
              </w:rPr>
              <w:t>อกมานำเสน</w:t>
            </w:r>
            <w:r>
              <w:rPr>
                <w:rFonts w:hint="cs"/>
                <w:sz w:val="32"/>
                <w:szCs w:val="32"/>
                <w:cs/>
                <w:lang w:val="th-TH" w:bidi="th-TH"/>
              </w:rPr>
              <w:t>อประโยคที่ตัวเองแต่ง</w:t>
            </w:r>
            <w:r>
              <w:rPr>
                <w:rFonts w:hint="cs" w:eastAsia="TH SarabunPSK"/>
                <w:sz w:val="32"/>
                <w:szCs w:val="32"/>
                <w:cs/>
                <w:lang w:val="th-TH" w:bidi="th-TH"/>
              </w:rPr>
              <w:t>หน้าชั้นเรียน</w:t>
            </w:r>
          </w:p>
          <w:p w14:paraId="6FF39B12">
            <w:pPr>
              <w:rPr>
                <w:rFonts w:ascii="TH SarabunPSK" w:hAnsi="TH SarabunPSK" w:eastAsia="Times New Roman" w:cs="TH SarabunPSK"/>
                <w:sz w:val="32"/>
                <w:szCs w:val="32"/>
              </w:rPr>
            </w:pPr>
          </w:p>
        </w:tc>
        <w:tc>
          <w:tcPr>
            <w:tcW w:w="18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F90E5B7">
            <w:pPr>
              <w:rPr>
                <w:rFonts w:ascii="TH SarabunPSK" w:hAnsi="TH SarabunPSK" w:eastAsia="Times New Roman" w:cs="TH SarabunPSK"/>
                <w:color w:val="000000"/>
                <w:sz w:val="32"/>
                <w:szCs w:val="32"/>
              </w:rPr>
            </w:pPr>
            <w:r>
              <w:rPr>
                <w:rFonts w:hint="cs" w:ascii="TH SarabunPSK" w:hAnsi="TH SarabunPSK" w:eastAsia="Times New Roman" w:cs="TH SarabunPSK"/>
                <w:color w:val="000000"/>
                <w:sz w:val="32"/>
                <w:szCs w:val="32"/>
                <w:cs/>
                <w:lang w:val="th-TH" w:bidi="th-TH"/>
              </w:rPr>
              <w:t>๑</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 xml:space="preserve">บทร้องเล่น </w:t>
            </w:r>
          </w:p>
          <w:p w14:paraId="24C99824">
            <w:pPr>
              <w:rPr>
                <w:rFonts w:ascii="TH SarabunPSK" w:hAnsi="TH SarabunPSK" w:eastAsia="Times New Roman" w:cs="TH SarabunPSK"/>
                <w:color w:val="000000"/>
                <w:sz w:val="32"/>
                <w:szCs w:val="32"/>
                <w:cs/>
              </w:rPr>
            </w:pP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แม่กก</w:t>
            </w:r>
            <w:r>
              <w:rPr>
                <w:rFonts w:hint="cs" w:ascii="TH SarabunPSK" w:hAnsi="TH SarabunPSK" w:eastAsia="Times New Roman" w:cs="TH SarabunPSK"/>
                <w:sz w:val="32"/>
                <w:szCs w:val="32"/>
                <w:cs/>
              </w:rPr>
              <w:t xml:space="preserve"> </w:t>
            </w:r>
            <w:r>
              <w:rPr>
                <w:rFonts w:hint="cs" w:ascii="TH SarabunPSK" w:hAnsi="TH SarabunPSK" w:eastAsia="Times New Roman" w:cs="TH SarabunPSK"/>
                <w:sz w:val="32"/>
                <w:szCs w:val="32"/>
                <w:cs/>
                <w:lang w:val="th-TH" w:bidi="th-TH"/>
              </w:rPr>
              <w:t>พาเพลิน</w:t>
            </w:r>
            <w:r>
              <w:rPr>
                <w:rFonts w:hint="cs" w:ascii="TH SarabunPSK" w:hAnsi="TH SarabunPSK" w:eastAsia="Times New Roman" w:cs="TH SarabunPSK"/>
                <w:sz w:val="32"/>
                <w:szCs w:val="32"/>
                <w:cs/>
              </w:rPr>
              <w:t>”</w:t>
            </w:r>
          </w:p>
          <w:p w14:paraId="64DE5DE4">
            <w:pPr>
              <w:rPr>
                <w:rFonts w:ascii="TH SarabunPSK" w:hAnsi="TH SarabunPSK" w:eastAsia="Times New Roman" w:cs="TH SarabunPSK"/>
                <w:sz w:val="32"/>
                <w:szCs w:val="32"/>
              </w:rPr>
            </w:pPr>
            <w:r>
              <w:rPr>
                <w:rFonts w:hint="cs" w:ascii="TH SarabunPSK" w:hAnsi="TH SarabunPSK" w:eastAsia="Times New Roman" w:cs="TH SarabunPSK"/>
                <w:color w:val="000000"/>
                <w:sz w:val="32"/>
                <w:szCs w:val="32"/>
                <w:cs/>
                <w:lang w:val="th-TH" w:bidi="th-TH"/>
              </w:rPr>
              <w:t>๒</w:t>
            </w:r>
            <w:r>
              <w:rPr>
                <w:rFonts w:hint="c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บัตร</w:t>
            </w:r>
            <w:r>
              <w:rPr>
                <w:rFonts w:hint="cs" w:ascii="TH SarabunPSK" w:hAnsi="TH SarabunPSK" w:eastAsia="Times New Roman" w:cs="TH SarabunPSK"/>
                <w:color w:val="000000"/>
                <w:sz w:val="32"/>
                <w:szCs w:val="32"/>
                <w:cs/>
                <w:lang w:val="th-TH" w:bidi="th-TH"/>
              </w:rPr>
              <w:t>คำ</w:t>
            </w:r>
          </w:p>
          <w:p w14:paraId="41C4D23D">
            <w:pPr>
              <w:rPr>
                <w:rFonts w:ascii="TH SarabunPSK" w:hAnsi="TH SarabunPSK" w:eastAsia="Times New Roman" w:cs="TH SarabunPSK"/>
                <w:color w:val="000000"/>
                <w:sz w:val="32"/>
                <w:szCs w:val="32"/>
              </w:rPr>
            </w:pPr>
            <w:r>
              <w:rPr>
                <w:rFonts w:hint="cs" w:ascii="TH SarabunPSK" w:hAnsi="TH SarabunPSK" w:eastAsia="Times New Roman" w:cs="TH SarabunPSK"/>
                <w:color w:val="000000"/>
                <w:sz w:val="32"/>
                <w:szCs w:val="32"/>
                <w:cs/>
                <w:lang w:val="th-TH" w:bidi="th-TH"/>
              </w:rPr>
              <w:t>๓</w:t>
            </w:r>
            <w:r>
              <w:rPr>
                <w:rFonts w:hint="c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ใบ</w:t>
            </w:r>
            <w:r>
              <w:rPr>
                <w:rFonts w:hint="cs" w:ascii="TH SarabunPSK" w:hAnsi="TH SarabunPSK" w:eastAsia="Times New Roman" w:cs="TH SarabunPSK"/>
                <w:color w:val="000000"/>
                <w:sz w:val="32"/>
                <w:szCs w:val="32"/>
                <w:cs/>
                <w:lang w:val="th-TH" w:bidi="th-TH"/>
              </w:rPr>
              <w:t>งาน</w:t>
            </w:r>
          </w:p>
          <w:p w14:paraId="36C242E8">
            <w:pPr>
              <w:rPr>
                <w:rFonts w:ascii="TH SarabunPSK" w:hAnsi="TH SarabunPSK" w:eastAsia="Times New Roman" w:cs="TH SarabunPSK"/>
                <w:color w:val="000000"/>
                <w:sz w:val="32"/>
                <w:szCs w:val="32"/>
              </w:rPr>
            </w:pPr>
            <w:r>
              <w:rPr>
                <w:rFonts w:hint="cs" w:ascii="TH SarabunPSK" w:hAnsi="TH SarabunPSK" w:eastAsia="Times New Roman" w:cs="TH SarabunPSK"/>
                <w:color w:val="000000"/>
                <w:sz w:val="32"/>
                <w:szCs w:val="32"/>
                <w:cs/>
                <w:lang w:val="th-TH" w:bidi="th-TH"/>
              </w:rPr>
              <w:t>๔</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กระดาษสำหรับแจกนักเรียน</w:t>
            </w:r>
          </w:p>
          <w:p w14:paraId="558D8277">
            <w:pPr>
              <w:rPr>
                <w:rFonts w:ascii="TH SarabunPSK" w:hAnsi="TH SarabunPSK" w:eastAsia="Times New Roman" w:cs="TH SarabunPSK"/>
                <w:color w:val="000000"/>
                <w:sz w:val="32"/>
                <w:szCs w:val="32"/>
              </w:rPr>
            </w:pPr>
            <w:r>
              <w:rPr>
                <w:rFonts w:hint="cs" w:ascii="TH SarabunPSK" w:hAnsi="TH SarabunPSK" w:eastAsia="Times New Roman" w:cs="TH SarabunPSK"/>
                <w:color w:val="000000"/>
                <w:sz w:val="32"/>
                <w:szCs w:val="32"/>
                <w:cs/>
                <w:lang w:val="th-TH" w:bidi="th-TH"/>
              </w:rPr>
              <w:t>๕</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หนังสือเรียน วรรณคดีและ</w:t>
            </w:r>
          </w:p>
          <w:p w14:paraId="30D2F44F">
            <w:pPr>
              <w:rPr>
                <w:rFonts w:ascii="TH SarabunPSK" w:hAnsi="TH SarabunPSK" w:eastAsia="Times New Roman" w:cs="TH SarabunPSK"/>
                <w:sz w:val="32"/>
                <w:szCs w:val="32"/>
                <w:cs/>
              </w:rPr>
            </w:pPr>
            <w:r>
              <w:rPr>
                <w:rFonts w:hint="cs" w:ascii="TH SarabunPSK" w:hAnsi="TH SarabunPSK" w:eastAsia="Times New Roman" w:cs="TH SarabunPSK"/>
                <w:color w:val="000000"/>
                <w:sz w:val="32"/>
                <w:szCs w:val="32"/>
                <w:cs/>
                <w:lang w:val="th-TH" w:bidi="th-TH"/>
              </w:rPr>
              <w:t>วรรกรรม</w:t>
            </w:r>
            <w:r>
              <w:rPr>
                <w:rFonts w:ascii="TH SarabunPSK" w:hAnsi="TH SarabunPSK" w:eastAsia="Times New Roman" w:cs="TH SarabunPSK"/>
                <w:sz w:val="32"/>
                <w:szCs w:val="32"/>
              </w:rPr>
              <w:t xml:space="preserve"> </w:t>
            </w:r>
            <w:r>
              <w:rPr>
                <w:rFonts w:hint="cs" w:ascii="TH SarabunPSK" w:hAnsi="TH SarabunPSK" w:eastAsia="Times New Roman" w:cs="TH SarabunPSK"/>
                <w:sz w:val="32"/>
                <w:szCs w:val="32"/>
                <w:cs/>
                <w:lang w:val="th-TH" w:bidi="th-TH"/>
              </w:rPr>
              <w:t>ป</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๔</w:t>
            </w:r>
          </w:p>
          <w:p w14:paraId="27F355D0">
            <w:pPr>
              <w:spacing w:after="280"/>
              <w:rPr>
                <w:rFonts w:ascii="TH SarabunPSK" w:hAnsi="TH SarabunPSK" w:eastAsia="Times New Roman" w:cs="TH SarabunPSK"/>
                <w:sz w:val="32"/>
                <w:szCs w:val="32"/>
              </w:rPr>
            </w:pPr>
            <w:r>
              <w:rPr>
                <w:rFonts w:ascii="TH SarabunPSK" w:hAnsi="TH SarabunPSK" w:eastAsia="Times New Roman" w:cs="TH SarabunPSK"/>
                <w:sz w:val="32"/>
                <w:szCs w:val="32"/>
              </w:rPr>
              <w:t xml:space="preserve">                        </w:t>
            </w:r>
          </w:p>
        </w:tc>
        <w:tc>
          <w:tcPr>
            <w:tcW w:w="17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2FE19B">
            <w:pP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เครื่องมือที่ใช้</w:t>
            </w:r>
          </w:p>
          <w:p w14:paraId="70EED75D">
            <w:pPr>
              <w:rPr>
                <w:rFonts w:ascii="TH SarabunPSK" w:hAnsi="TH SarabunPSK" w:eastAsia="Times New Roman" w:cs="TH SarabunPSK"/>
                <w:sz w:val="32"/>
                <w:szCs w:val="32"/>
              </w:rPr>
            </w:pPr>
            <w:r>
              <w:rPr>
                <w:rFonts w:ascii="TH SarabunPSK" w:hAnsi="TH SarabunPSK" w:eastAsia="Times New Roman" w:cs="TH SarabunPSK"/>
                <w:color w:val="000000"/>
                <w:sz w:val="32"/>
                <w:szCs w:val="32"/>
                <w:cs/>
                <w:lang w:val="th-TH" w:bidi="th-TH"/>
              </w:rPr>
              <w:t>๑</w:t>
            </w:r>
            <w:r>
              <w:rPr>
                <w:rFonts w:ascii="TH SarabunPSK" w:hAnsi="TH SarabunPSK" w:eastAsia="Times New Roman" w:cs="TH SarabunPSK"/>
                <w:color w:val="000000"/>
                <w:sz w:val="32"/>
                <w:szCs w:val="32"/>
              </w:rPr>
              <w:t>.</w:t>
            </w:r>
            <w:r>
              <w:rPr>
                <w:rFonts w:ascii="TH SarabunPSK" w:hAnsi="TH SarabunPSK" w:eastAsia="Times New Roman" w:cs="TH SarabunPSK"/>
                <w:color w:val="000000"/>
                <w:sz w:val="32"/>
                <w:szCs w:val="32"/>
                <w:cs/>
                <w:lang w:val="th-TH" w:bidi="th-TH"/>
              </w:rPr>
              <w:t>แบบบันทึกการสังเกต</w:t>
            </w:r>
            <w:r>
              <w:rPr>
                <w:rFont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สำรวจ</w:t>
            </w:r>
            <w:r>
              <w:rPr>
                <w:rFonts w:ascii="TH SarabunPSK" w:hAnsi="TH SarabunPSK" w:eastAsia="Times New Roman" w:cs="TH SarabunPSK"/>
                <w:color w:val="000000"/>
                <w:sz w:val="32"/>
                <w:szCs w:val="32"/>
                <w:cs/>
              </w:rPr>
              <w:t xml:space="preserve">/ </w:t>
            </w:r>
            <w:r>
              <w:rPr>
                <w:rFonts w:ascii="TH SarabunPSK" w:hAnsi="TH SarabunPSK" w:eastAsia="Times New Roman" w:cs="TH SarabunPSK"/>
                <w:color w:val="000000"/>
                <w:sz w:val="32"/>
                <w:szCs w:val="32"/>
                <w:cs/>
                <w:lang w:val="th-TH" w:bidi="th-TH"/>
              </w:rPr>
              <w:t>สอบถาม</w:t>
            </w:r>
          </w:p>
          <w:p w14:paraId="15C905BF">
            <w:pPr>
              <w:rPr>
                <w:rFonts w:ascii="TH SarabunPSK" w:hAnsi="TH SarabunPSK" w:eastAsia="Times New Roman" w:cs="TH SarabunPSK"/>
                <w:sz w:val="32"/>
                <w:szCs w:val="32"/>
              </w:rPr>
            </w:pPr>
            <w:r>
              <w:rPr>
                <w:rFonts w:ascii="TH SarabunPSK" w:hAnsi="TH SarabunPSK" w:eastAsia="Times New Roman" w:cs="TH SarabunPSK"/>
                <w:color w:val="000000"/>
                <w:sz w:val="32"/>
                <w:szCs w:val="32"/>
                <w:cs/>
                <w:lang w:val="th-TH" w:bidi="th-TH"/>
              </w:rPr>
              <w:t>๒</w:t>
            </w:r>
            <w:r>
              <w:rPr>
                <w:rFonts w:ascii="TH SarabunPSK" w:hAnsi="TH SarabunPSK" w:eastAsia="Times New Roman" w:cs="TH SarabunPSK"/>
                <w:color w:val="000000"/>
                <w:sz w:val="32"/>
                <w:szCs w:val="32"/>
              </w:rPr>
              <w:t>.</w:t>
            </w:r>
            <w:r>
              <w:rPr>
                <w:rFonts w:ascii="TH SarabunPSK" w:hAnsi="TH SarabunPSK" w:eastAsia="Times New Roman" w:cs="TH SarabunPSK"/>
                <w:color w:val="000000"/>
                <w:sz w:val="32"/>
                <w:szCs w:val="32"/>
                <w:cs/>
                <w:lang w:val="th-TH" w:bidi="th-TH"/>
              </w:rPr>
              <w:t>แบบสำรวจ</w:t>
            </w:r>
          </w:p>
          <w:p w14:paraId="5BEE26B5">
            <w:pPr>
              <w:rPr>
                <w:rFonts w:ascii="TH SarabunPSK" w:hAnsi="TH SarabunPSK" w:eastAsia="Times New Roman" w:cs="TH SarabunPSK"/>
                <w:sz w:val="32"/>
                <w:szCs w:val="32"/>
              </w:rPr>
            </w:pPr>
            <w:r>
              <w:rPr>
                <w:rFonts w:ascii="TH SarabunPSK" w:hAnsi="TH SarabunPSK" w:eastAsia="Times New Roman" w:cs="TH SarabunPSK"/>
                <w:color w:val="000000"/>
                <w:sz w:val="32"/>
                <w:szCs w:val="32"/>
                <w:cs/>
                <w:lang w:val="th-TH" w:bidi="th-TH"/>
              </w:rPr>
              <w:t>๓</w:t>
            </w:r>
            <w:r>
              <w:rPr>
                <w:rFonts w:ascii="TH SarabunPSK" w:hAnsi="TH SarabunPSK" w:eastAsia="Times New Roman" w:cs="TH SarabunPSK"/>
                <w:color w:val="000000"/>
                <w:sz w:val="32"/>
                <w:szCs w:val="32"/>
              </w:rPr>
              <w:t>.</w:t>
            </w:r>
            <w:r>
              <w:rPr>
                <w:rFonts w:ascii="TH SarabunPSK" w:hAnsi="TH SarabunPSK" w:eastAsia="Times New Roman" w:cs="TH SarabunPSK"/>
                <w:color w:val="000000"/>
                <w:sz w:val="32"/>
                <w:szCs w:val="32"/>
                <w:cs/>
                <w:lang w:val="th-TH" w:bidi="th-TH"/>
              </w:rPr>
              <w:t>แบบสังเกตพฤติกรรม</w:t>
            </w:r>
          </w:p>
          <w:p w14:paraId="5A4FE20B">
            <w:pPr>
              <w:rPr>
                <w:rFonts w:ascii="TH SarabunPSK" w:hAnsi="TH SarabunPSK" w:eastAsia="Times New Roman" w:cs="TH SarabunPSK"/>
                <w:sz w:val="32"/>
                <w:szCs w:val="32"/>
              </w:rPr>
            </w:pPr>
          </w:p>
          <w:p w14:paraId="459F963D">
            <w:pP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ประเมินเพื่อพัฒนา</w:t>
            </w:r>
            <w:r>
              <w:rPr>
                <w:rFonts w:ascii="TH SarabunPSK" w:hAnsi="TH SarabunPSK" w:eastAsia="Times New Roman" w:cs="TH SarabunPSK"/>
                <w:b/>
                <w:bCs/>
                <w:color w:val="000000"/>
                <w:sz w:val="32"/>
                <w:szCs w:val="32"/>
                <w:cs/>
              </w:rPr>
              <w:t>:</w:t>
            </w:r>
            <w:r>
              <w:rPr>
                <w:rFonts w:ascii="TH SarabunPSK" w:hAnsi="TH SarabunPSK" w:eastAsia="Times New Roman" w:cs="TH SarabunPSK"/>
                <w:b/>
                <w:bCs/>
                <w:color w:val="000000"/>
                <w:sz w:val="32"/>
                <w:szCs w:val="32"/>
              </w:rPr>
              <w:t> </w:t>
            </w:r>
          </w:p>
          <w:p w14:paraId="16537EA0">
            <w:pPr>
              <w:rPr>
                <w:rFonts w:ascii="TH SarabunPSK" w:hAnsi="TH SarabunPSK" w:eastAsia="Times New Roman" w:cs="TH SarabunPSK"/>
                <w:sz w:val="32"/>
                <w:szCs w:val="32"/>
              </w:rPr>
            </w:pPr>
            <w:r>
              <w:rPr>
                <w:rFonts w:ascii="TH SarabunPSK" w:hAnsi="TH SarabunPSK" w:eastAsia="Times New Roman" w:cs="TH SarabunPSK"/>
                <w:i/>
                <w:iCs/>
                <w:color w:val="000000"/>
                <w:sz w:val="32"/>
                <w:szCs w:val="32"/>
                <w:cs/>
                <w:lang w:val="th-TH" w:bidi="th-TH"/>
              </w:rPr>
              <w:t>ขั้นตอนที่ ๕</w:t>
            </w:r>
          </w:p>
          <w:p w14:paraId="1C2D7926">
            <w:pPr>
              <w:rPr>
                <w:rFonts w:ascii="TH SarabunPSK" w:hAnsi="TH SarabunPSK" w:eastAsia="Times New Roman" w:cs="TH SarabunPSK"/>
                <w:sz w:val="32"/>
                <w:szCs w:val="32"/>
                <w:cs/>
              </w:rPr>
            </w:pPr>
            <w:r>
              <w:rPr>
                <w:rFonts w:ascii="TH SarabunPSK" w:hAnsi="TH SarabunPSK" w:eastAsia="Times New Roman" w:cs="TH SarabunPSK"/>
                <w:color w:val="000000"/>
                <w:sz w:val="32"/>
                <w:szCs w:val="32"/>
                <w:cs/>
                <w:lang w:val="th-TH" w:bidi="th-TH"/>
              </w:rPr>
              <w:t>๑</w:t>
            </w:r>
            <w:r>
              <w:rPr>
                <w:rFonts w:ascii="TH SarabunPSK" w:hAnsi="TH SarabunPSK" w:eastAsia="Times New Roman" w:cs="TH SarabunPSK"/>
                <w:color w:val="000000"/>
                <w:sz w:val="32"/>
                <w:szCs w:val="32"/>
              </w:rPr>
              <w:t xml:space="preserve">. </w:t>
            </w:r>
            <w:r>
              <w:rPr>
                <w:rFonts w:ascii="TH SarabunPSK" w:hAnsi="TH SarabunPSK" w:eastAsia="Times New Roman" w:cs="TH SarabunPSK"/>
                <w:color w:val="000000"/>
                <w:sz w:val="32"/>
                <w:szCs w:val="32"/>
                <w:cs/>
                <w:lang w:val="th-TH" w:bidi="th-TH"/>
              </w:rPr>
              <w:t>ครูประเมิน</w:t>
            </w:r>
            <w:r>
              <w:rPr>
                <w:rFonts w:hint="cs" w:ascii="TH SarabunPSK" w:hAnsi="TH SarabunPSK" w:eastAsia="Times New Roman" w:cs="TH SarabunPSK"/>
                <w:color w:val="000000"/>
                <w:sz w:val="32"/>
                <w:szCs w:val="32"/>
                <w:cs/>
                <w:lang w:val="th-TH" w:bidi="th-TH"/>
              </w:rPr>
              <w:t>การตอบคำถามของ</w:t>
            </w:r>
            <w:r>
              <w:rPr>
                <w:rFonts w:ascii="TH SarabunPSK" w:hAnsi="TH SarabunPSK" w:eastAsia="Times New Roman" w:cs="TH SarabunPSK"/>
                <w:color w:val="000000"/>
                <w:sz w:val="32"/>
                <w:szCs w:val="32"/>
                <w:cs/>
                <w:lang w:val="th-TH" w:bidi="th-TH"/>
              </w:rPr>
              <w:t>นักเรียนว่า</w:t>
            </w:r>
            <w:r>
              <w:rPr>
                <w:rFonts w:hint="cs" w:ascii="TH SarabunPSK" w:hAnsi="TH SarabunPSK" w:eastAsia="Times New Roman" w:cs="TH SarabunPSK"/>
                <w:color w:val="000000"/>
                <w:sz w:val="32"/>
                <w:szCs w:val="32"/>
                <w:cs/>
              </w:rPr>
              <w:t xml:space="preserve"> </w:t>
            </w:r>
            <w:r>
              <w:rPr>
                <w:rFonts w:hint="cs" w:ascii="TH SarabunPSK" w:hAnsi="TH SarabunPSK" w:eastAsia="Times New Roman" w:cs="TH SarabunPSK"/>
                <w:sz w:val="32"/>
                <w:szCs w:val="32"/>
                <w:cs/>
                <w:lang w:val="th-TH" w:bidi="th-TH"/>
              </w:rPr>
              <w:t>ถูกต้องหรือไม่</w:t>
            </w:r>
          </w:p>
          <w:p w14:paraId="178D630D">
            <w:pPr>
              <w:rPr>
                <w:rFonts w:ascii="TH SarabunPSK" w:hAnsi="TH SarabunPSK" w:eastAsia="Times New Roman" w:cs="TH SarabunPSK"/>
                <w:sz w:val="32"/>
                <w:szCs w:val="32"/>
              </w:rPr>
            </w:pPr>
          </w:p>
          <w:p w14:paraId="261D9EB3">
            <w:pPr>
              <w:rPr>
                <w:rFonts w:ascii="TH SarabunPSK" w:hAnsi="TH SarabunPSK" w:eastAsia="Times New Roman" w:cs="TH SarabunPSK"/>
                <w:sz w:val="32"/>
                <w:szCs w:val="32"/>
                <w:cs/>
              </w:rPr>
            </w:pPr>
            <w:r>
              <w:rPr>
                <w:rFonts w:ascii="TH SarabunPSK" w:hAnsi="TH SarabunPSK" w:eastAsia="Times New Roman" w:cs="TH SarabunPSK"/>
                <w:i/>
                <w:iCs/>
                <w:color w:val="000000"/>
                <w:sz w:val="32"/>
                <w:szCs w:val="32"/>
                <w:cs/>
                <w:lang w:val="th-TH" w:bidi="th-TH"/>
              </w:rPr>
              <w:t xml:space="preserve">ขั้นตอนที่ </w:t>
            </w:r>
            <w:r>
              <w:rPr>
                <w:rFonts w:hint="cs" w:ascii="TH SarabunPSK" w:hAnsi="TH SarabunPSK" w:eastAsia="Times New Roman" w:cs="TH SarabunPSK"/>
                <w:i/>
                <w:iCs/>
                <w:color w:val="000000"/>
                <w:sz w:val="32"/>
                <w:szCs w:val="32"/>
                <w:cs/>
                <w:lang w:val="th-TH" w:bidi="th-TH"/>
              </w:rPr>
              <w:t>๖</w:t>
            </w:r>
          </w:p>
          <w:p w14:paraId="595DFC9D">
            <w:pPr>
              <w:rPr>
                <w:rFonts w:ascii="TH SarabunPSK" w:hAnsi="TH SarabunPSK" w:eastAsia="Times New Roman" w:cs="TH SarabunPSK"/>
                <w:sz w:val="32"/>
                <w:szCs w:val="32"/>
                <w:cs/>
              </w:rPr>
            </w:pPr>
            <w:r>
              <w:rPr>
                <w:rFonts w:ascii="TH SarabunPSK" w:hAnsi="TH SarabunPSK" w:eastAsia="Times New Roman" w:cs="TH SarabunPSK"/>
                <w:color w:val="000000"/>
                <w:sz w:val="32"/>
                <w:szCs w:val="32"/>
                <w:cs/>
                <w:lang w:val="th-TH" w:bidi="th-TH"/>
              </w:rPr>
              <w:t>๑</w:t>
            </w:r>
            <w:r>
              <w:rPr>
                <w:rFonts w:ascii="TH SarabunPSK" w:hAnsi="TH SarabunPSK" w:eastAsia="Times New Roman" w:cs="TH SarabunPSK"/>
                <w:color w:val="000000"/>
                <w:sz w:val="32"/>
                <w:szCs w:val="32"/>
              </w:rPr>
              <w:t xml:space="preserve">. </w:t>
            </w:r>
            <w:r>
              <w:rPr>
                <w:rFonts w:ascii="TH SarabunPSK" w:hAnsi="TH SarabunPSK" w:eastAsia="Times New Roman" w:cs="TH SarabunPSK"/>
                <w:color w:val="000000"/>
                <w:sz w:val="32"/>
                <w:szCs w:val="32"/>
                <w:cs/>
                <w:lang w:val="th-TH" w:bidi="th-TH"/>
              </w:rPr>
              <w:t>ครู</w:t>
            </w:r>
            <w:r>
              <w:rPr>
                <w:rFonts w:hint="cs" w:ascii="TH SarabunPSK" w:hAnsi="TH SarabunPSK" w:eastAsia="Times New Roman" w:cs="TH SarabunPSK"/>
                <w:color w:val="000000"/>
                <w:sz w:val="32"/>
                <w:szCs w:val="32"/>
                <w:cs/>
                <w:lang w:val="th-TH" w:bidi="th-TH"/>
              </w:rPr>
              <w:t>ประเมินการเขียนและอ่านคำมาตราตัวสะกด แม่กก</w:t>
            </w:r>
            <w:r>
              <w:rPr>
                <w:rFonts w:ascii="TH SarabunPSK" w:hAnsi="TH SarabunPSK" w:eastAsia="Times New Roman" w:cs="TH SarabunPSK"/>
                <w:sz w:val="32"/>
                <w:szCs w:val="32"/>
              </w:rPr>
              <w:t xml:space="preserve"> </w:t>
            </w:r>
            <w:r>
              <w:rPr>
                <w:rFonts w:hint="cs" w:ascii="TH SarabunPSK" w:hAnsi="TH SarabunPSK" w:eastAsia="Times New Roman" w:cs="TH SarabunPSK"/>
                <w:sz w:val="32"/>
                <w:szCs w:val="32"/>
                <w:cs/>
                <w:lang w:val="th-TH" w:bidi="th-TH"/>
              </w:rPr>
              <w:t>ได้ถูกต้องหรือไม่</w:t>
            </w:r>
          </w:p>
          <w:p w14:paraId="05B0E6BC">
            <w:pPr>
              <w:rPr>
                <w:rFonts w:ascii="TH SarabunPSK" w:hAnsi="TH SarabunPSK" w:eastAsia="Times New Roman" w:cs="TH SarabunPSK"/>
                <w:i/>
                <w:iCs/>
                <w:color w:val="000000"/>
                <w:sz w:val="32"/>
                <w:szCs w:val="32"/>
              </w:rPr>
            </w:pPr>
          </w:p>
          <w:p w14:paraId="6E9069A6">
            <w:pPr>
              <w:rPr>
                <w:rFonts w:ascii="TH SarabunPSK" w:hAnsi="TH SarabunPSK" w:eastAsia="Times New Roman" w:cs="TH SarabunPSK"/>
                <w:i/>
                <w:iCs/>
                <w:color w:val="000000"/>
                <w:sz w:val="32"/>
                <w:szCs w:val="32"/>
              </w:rPr>
            </w:pPr>
          </w:p>
          <w:p w14:paraId="3531FDB7">
            <w:pPr>
              <w:rPr>
                <w:rFonts w:ascii="TH SarabunPSK" w:hAnsi="TH SarabunPSK" w:eastAsia="Times New Roman" w:cs="TH SarabunPSK"/>
                <w:i/>
                <w:iCs/>
                <w:color w:val="000000"/>
                <w:sz w:val="32"/>
                <w:szCs w:val="32"/>
              </w:rPr>
            </w:pPr>
          </w:p>
          <w:p w14:paraId="59DF2B6C">
            <w:pPr>
              <w:rPr>
                <w:rFonts w:ascii="TH SarabunPSK" w:hAnsi="TH SarabunPSK" w:eastAsia="Times New Roman" w:cs="TH SarabunPSK"/>
                <w:sz w:val="32"/>
                <w:szCs w:val="32"/>
                <w:cs/>
              </w:rPr>
            </w:pPr>
            <w:r>
              <w:rPr>
                <w:rFonts w:ascii="TH SarabunPSK" w:hAnsi="TH SarabunPSK" w:eastAsia="Times New Roman" w:cs="TH SarabunPSK"/>
                <w:i/>
                <w:iCs/>
                <w:color w:val="000000"/>
                <w:sz w:val="32"/>
                <w:szCs w:val="32"/>
                <w:cs/>
                <w:lang w:val="th-TH" w:bidi="th-TH"/>
              </w:rPr>
              <w:t xml:space="preserve">ขั้นตอนที่ </w:t>
            </w:r>
            <w:r>
              <w:rPr>
                <w:rFonts w:hint="cs" w:ascii="TH SarabunPSK" w:hAnsi="TH SarabunPSK" w:eastAsia="Times New Roman" w:cs="TH SarabunPSK"/>
                <w:i/>
                <w:iCs/>
                <w:color w:val="000000"/>
                <w:sz w:val="32"/>
                <w:szCs w:val="32"/>
                <w:cs/>
                <w:lang w:val="th-TH" w:bidi="th-TH"/>
              </w:rPr>
              <w:t>๑๐</w:t>
            </w:r>
          </w:p>
          <w:p w14:paraId="6191B52F">
            <w:pPr>
              <w:rPr>
                <w:rFonts w:ascii="TH SarabunPSK" w:hAnsi="TH SarabunPSK" w:eastAsia="Times New Roman" w:cs="TH SarabunPSK"/>
                <w:sz w:val="32"/>
                <w:szCs w:val="32"/>
              </w:rPr>
            </w:pPr>
            <w:r>
              <w:rPr>
                <w:rFonts w:hint="cs" w:ascii="TH SarabunPSK" w:hAnsi="TH SarabunPSK" w:eastAsia="Times New Roman" w:cs="TH SarabunPSK"/>
                <w:color w:val="000000"/>
                <w:sz w:val="32"/>
                <w:szCs w:val="32"/>
                <w:cs/>
                <w:lang w:val="th-TH" w:bidi="th-TH"/>
              </w:rPr>
              <w:t>๑</w:t>
            </w:r>
            <w:r>
              <w:rPr>
                <w:rFonts w:hint="c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ครูประเมินการ</w:t>
            </w:r>
            <w:r>
              <w:rPr>
                <w:rFonts w:hint="cs" w:ascii="TH SarabunPSK" w:hAnsi="TH SarabunPSK" w:eastAsia="Times New Roman" w:cs="TH SarabunPSK"/>
                <w:color w:val="000000"/>
                <w:sz w:val="32"/>
                <w:szCs w:val="32"/>
                <w:cs/>
                <w:lang w:val="th-TH" w:bidi="th-TH"/>
              </w:rPr>
              <w:t>หาคำศัพท์จากเรื่องที่กำหนด โดยนักเรียนหาคำศัพท์ได้ถูกต้องและครบถ้วนหรือไม่</w:t>
            </w:r>
          </w:p>
          <w:p w14:paraId="2DE0BBF2">
            <w:pPr>
              <w:rPr>
                <w:rFonts w:ascii="TH SarabunPSK" w:hAnsi="TH SarabunPSK" w:eastAsia="Times New Roman" w:cs="TH SarabunPSK"/>
                <w:sz w:val="32"/>
                <w:szCs w:val="32"/>
              </w:rPr>
            </w:pPr>
          </w:p>
          <w:p w14:paraId="2196EDA9">
            <w:pPr>
              <w:rPr>
                <w:rFonts w:ascii="TH SarabunPSK" w:hAnsi="TH SarabunPSK" w:eastAsia="Times New Roman" w:cs="TH SarabunPSK"/>
                <w:i/>
                <w:iCs/>
                <w:color w:val="000000"/>
                <w:sz w:val="32"/>
                <w:szCs w:val="32"/>
              </w:rPr>
            </w:pPr>
            <w:r>
              <w:rPr>
                <w:rFonts w:ascii="TH SarabunPSK" w:hAnsi="TH SarabunPSK" w:eastAsia="Times New Roman" w:cs="TH SarabunPSK"/>
                <w:i/>
                <w:iCs/>
                <w:color w:val="000000"/>
                <w:sz w:val="32"/>
                <w:szCs w:val="32"/>
                <w:cs/>
                <w:lang w:val="th-TH" w:bidi="th-TH"/>
              </w:rPr>
              <w:t xml:space="preserve">ขั้นตอนที่ </w:t>
            </w:r>
            <w:r>
              <w:rPr>
                <w:rFonts w:hint="cs" w:ascii="TH SarabunPSK" w:hAnsi="TH SarabunPSK" w:eastAsia="Times New Roman" w:cs="TH SarabunPSK"/>
                <w:i/>
                <w:iCs/>
                <w:color w:val="000000"/>
                <w:sz w:val="32"/>
                <w:szCs w:val="32"/>
                <w:cs/>
                <w:lang w:val="th-TH" w:bidi="th-TH"/>
              </w:rPr>
              <w:t>๑๑</w:t>
            </w:r>
            <w:r>
              <w:rPr>
                <w:rFonts w:hint="cs" w:ascii="TH SarabunPSK" w:hAnsi="TH SarabunPSK" w:eastAsia="Times New Roman" w:cs="TH SarabunPSK"/>
                <w:i/>
                <w:iCs/>
                <w:color w:val="000000"/>
                <w:sz w:val="32"/>
                <w:szCs w:val="32"/>
                <w:cs/>
              </w:rPr>
              <w:t>-</w:t>
            </w:r>
            <w:r>
              <w:rPr>
                <w:rFonts w:hint="cs" w:ascii="TH SarabunPSK" w:hAnsi="TH SarabunPSK" w:eastAsia="Times New Roman" w:cs="TH SarabunPSK"/>
                <w:i/>
                <w:iCs/>
                <w:color w:val="000000"/>
                <w:sz w:val="32"/>
                <w:szCs w:val="32"/>
                <w:cs/>
                <w:lang w:val="th-TH" w:bidi="th-TH"/>
              </w:rPr>
              <w:t>๑๒</w:t>
            </w:r>
          </w:p>
          <w:p w14:paraId="36282F75">
            <w:pPr>
              <w:rPr>
                <w:rFonts w:ascii="TH SarabunPSK" w:hAnsi="TH SarabunPSK" w:eastAsia="Times New Roman" w:cs="TH SarabunPSK"/>
                <w:color w:val="000000"/>
                <w:sz w:val="32"/>
                <w:szCs w:val="32"/>
                <w:cs/>
              </w:rPr>
            </w:pPr>
            <w:r>
              <w:rPr>
                <w:rFonts w:hint="cs" w:ascii="TH SarabunPSK" w:hAnsi="TH SarabunPSK" w:eastAsia="Times New Roman" w:cs="TH SarabunPSK"/>
                <w:color w:val="000000"/>
                <w:sz w:val="32"/>
                <w:szCs w:val="32"/>
                <w:cs/>
                <w:lang w:val="th-TH" w:bidi="th-TH"/>
              </w:rPr>
              <w:t>๑</w:t>
            </w:r>
            <w:r>
              <w:rPr>
                <w:rFonts w:hint="c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ครู</w:t>
            </w:r>
            <w:r>
              <w:rPr>
                <w:rFonts w:hint="cs" w:ascii="TH SarabunPSK" w:hAnsi="TH SarabunPSK" w:eastAsia="Times New Roman" w:cs="TH SarabunPSK"/>
                <w:color w:val="000000"/>
                <w:sz w:val="32"/>
                <w:szCs w:val="32"/>
                <w:cs/>
                <w:lang w:val="th-TH" w:bidi="th-TH"/>
              </w:rPr>
              <w:t>สังเกต</w:t>
            </w:r>
            <w:r>
              <w:rPr>
                <w:rFonts w:ascii="TH SarabunPSK" w:hAnsi="TH SarabunPSK" w:eastAsia="Times New Roman" w:cs="TH SarabunPSK"/>
                <w:color w:val="000000"/>
                <w:sz w:val="32"/>
                <w:szCs w:val="32"/>
                <w:cs/>
                <w:lang w:val="th-TH" w:bidi="th-TH"/>
              </w:rPr>
              <w:t>การ</w:t>
            </w:r>
            <w:r>
              <w:rPr>
                <w:rFonts w:hint="cs" w:ascii="TH SarabunPSK" w:hAnsi="TH SarabunPSK" w:eastAsia="Times New Roman" w:cs="TH SarabunPSK"/>
                <w:color w:val="000000"/>
                <w:sz w:val="32"/>
                <w:szCs w:val="32"/>
                <w:cs/>
                <w:lang w:val="th-TH" w:bidi="th-TH"/>
              </w:rPr>
              <w:t>ไฮไลต์คำในมาตราตัวสะกด แม่กก ได้ถูกต้องและครบถ้วนหรือไม่</w:t>
            </w:r>
          </w:p>
          <w:p w14:paraId="3EB164C9">
            <w:pPr>
              <w:rPr>
                <w:rFonts w:ascii="TH SarabunPSK" w:hAnsi="TH SarabunPSK" w:eastAsia="Times New Roman" w:cs="TH SarabunPSK"/>
                <w:sz w:val="32"/>
                <w:szCs w:val="32"/>
              </w:rPr>
            </w:pPr>
            <w:r>
              <w:rPr>
                <w:rFonts w:hint="cs" w:ascii="TH SarabunPSK" w:hAnsi="TH SarabunPSK" w:eastAsia="Times New Roman" w:cs="TH SarabunPSK"/>
                <w:color w:val="000000"/>
                <w:sz w:val="32"/>
                <w:szCs w:val="32"/>
                <w:cs/>
                <w:lang w:val="th-TH" w:bidi="th-TH"/>
              </w:rPr>
              <w:t>๒</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ครูประเมินการแต่งประโยค จากคำได้ถูกต้องหรือไม่</w:t>
            </w:r>
          </w:p>
          <w:p w14:paraId="36743F39">
            <w:pPr>
              <w:rPr>
                <w:rFonts w:ascii="TH SarabunPSK" w:hAnsi="TH SarabunPSK" w:eastAsia="Times New Roman" w:cs="TH SarabunPSK"/>
                <w:sz w:val="32"/>
                <w:szCs w:val="32"/>
                <w:cs/>
              </w:rPr>
            </w:pPr>
          </w:p>
          <w:p w14:paraId="24AA3D22">
            <w:pPr>
              <w:rPr>
                <w:rFonts w:ascii="TH SarabunPSK" w:hAnsi="TH SarabunPSK" w:eastAsia="Times New Roman" w:cs="TH SarabunPSK"/>
                <w:sz w:val="32"/>
                <w:szCs w:val="32"/>
              </w:rPr>
            </w:pPr>
          </w:p>
          <w:p w14:paraId="31F80982">
            <w:pPr>
              <w:rPr>
                <w:rFonts w:ascii="TH SarabunPSK" w:hAnsi="TH SarabunPSK" w:eastAsia="Times New Roman" w:cs="TH SarabunPSK"/>
                <w:sz w:val="32"/>
                <w:szCs w:val="32"/>
              </w:rPr>
            </w:pPr>
          </w:p>
        </w:tc>
      </w:tr>
    </w:tbl>
    <w:p w14:paraId="535A7526">
      <w:pPr>
        <w:rPr>
          <w:rFonts w:ascii="TH SarabunPSK" w:hAnsi="TH SarabunPSK" w:eastAsia="Times New Roman" w:cs="TH SarabunPSK"/>
          <w:b/>
          <w:bCs/>
          <w:sz w:val="32"/>
          <w:szCs w:val="32"/>
          <w:cs/>
        </w:rPr>
      </w:pPr>
    </w:p>
    <w:p w14:paraId="504D1BB4">
      <w:pPr>
        <w:rPr>
          <w:rFonts w:ascii="TH SarabunPSK" w:hAnsi="TH SarabunPSK" w:cs="TH SarabunPSK"/>
          <w:sz w:val="32"/>
          <w:szCs w:val="32"/>
        </w:rPr>
      </w:pPr>
    </w:p>
    <w:p w14:paraId="392CAD9F">
      <w:pPr>
        <w:rPr>
          <w:rFonts w:ascii="TH SarabunPSK" w:hAnsi="TH SarabunPSK" w:cs="TH SarabunPSK"/>
          <w:sz w:val="32"/>
          <w:szCs w:val="32"/>
        </w:rPr>
      </w:pPr>
    </w:p>
    <w:p w14:paraId="020D6F74">
      <w:pPr>
        <w:rPr>
          <w:rFonts w:ascii="TH SarabunPSK" w:hAnsi="TH SarabunPSK" w:cs="TH SarabunPSK"/>
          <w:sz w:val="32"/>
          <w:szCs w:val="32"/>
        </w:rPr>
      </w:pPr>
    </w:p>
    <w:p w14:paraId="58795B94">
      <w:pPr>
        <w:rPr>
          <w:rFonts w:ascii="TH SarabunPSK" w:hAnsi="TH SarabunPSK" w:cs="TH SarabunPSK"/>
          <w:sz w:val="32"/>
          <w:szCs w:val="32"/>
        </w:rPr>
      </w:pPr>
    </w:p>
    <w:p w14:paraId="42BB1D93">
      <w:pPr>
        <w:rPr>
          <w:rFonts w:ascii="TH SarabunPSK" w:hAnsi="TH SarabunPSK" w:cs="TH SarabunPSK"/>
          <w:sz w:val="32"/>
          <w:szCs w:val="32"/>
        </w:rPr>
      </w:pPr>
    </w:p>
    <w:p w14:paraId="1F6A74F5">
      <w:pPr>
        <w:rPr>
          <w:rFonts w:ascii="TH SarabunPSK" w:hAnsi="TH SarabunPSK" w:cs="TH SarabunPSK"/>
          <w:sz w:val="32"/>
          <w:szCs w:val="32"/>
        </w:rPr>
      </w:pPr>
    </w:p>
    <w:p w14:paraId="5215ABB3">
      <w:pPr>
        <w:rPr>
          <w:rFonts w:ascii="TH SarabunPSK" w:hAnsi="TH SarabunPSK" w:cs="TH SarabunPSK"/>
          <w:sz w:val="32"/>
          <w:szCs w:val="32"/>
        </w:rPr>
      </w:pPr>
    </w:p>
    <w:p w14:paraId="2468E3EC">
      <w:pPr>
        <w:rPr>
          <w:rFonts w:ascii="TH SarabunPSK" w:hAnsi="TH SarabunPSK" w:cs="TH SarabunPSK"/>
          <w:sz w:val="32"/>
          <w:szCs w:val="32"/>
        </w:rPr>
      </w:pPr>
    </w:p>
    <w:p w14:paraId="66FC8BCE">
      <w:pPr>
        <w:rPr>
          <w:rFonts w:ascii="TH SarabunPSK" w:hAnsi="TH SarabunPSK" w:cs="TH SarabunPSK"/>
          <w:sz w:val="32"/>
          <w:szCs w:val="32"/>
        </w:rPr>
      </w:pPr>
    </w:p>
    <w:p w14:paraId="018C4B16">
      <w:pPr>
        <w:rPr>
          <w:rFonts w:ascii="TH SarabunPSK" w:hAnsi="TH SarabunPSK" w:cs="TH SarabunPSK"/>
          <w:sz w:val="32"/>
          <w:szCs w:val="32"/>
        </w:rPr>
      </w:pPr>
    </w:p>
    <w:p w14:paraId="7E293805">
      <w:pPr>
        <w:rPr>
          <w:rFonts w:ascii="TH SarabunPSK" w:hAnsi="TH SarabunPSK" w:cs="TH SarabunPSK"/>
          <w:sz w:val="32"/>
          <w:szCs w:val="32"/>
        </w:rPr>
      </w:pPr>
    </w:p>
    <w:p w14:paraId="0E571E64">
      <w:pPr>
        <w:rPr>
          <w:rFonts w:ascii="TH SarabunPSK" w:hAnsi="TH SarabunPSK" w:cs="TH SarabunPSK"/>
          <w:sz w:val="32"/>
          <w:szCs w:val="32"/>
        </w:rPr>
      </w:pPr>
    </w:p>
    <w:p w14:paraId="3F35AA09">
      <w:pPr>
        <w:rPr>
          <w:rFonts w:ascii="TH SarabunPSK" w:hAnsi="TH SarabunPSK" w:cs="TH SarabunPSK"/>
          <w:sz w:val="32"/>
          <w:szCs w:val="32"/>
        </w:rPr>
      </w:pPr>
    </w:p>
    <w:p w14:paraId="08C8EE98">
      <w:pPr>
        <w:rPr>
          <w:rFonts w:ascii="TH SarabunPSK" w:hAnsi="TH SarabunPSK" w:cs="TH SarabunPSK"/>
          <w:sz w:val="32"/>
          <w:szCs w:val="32"/>
        </w:rPr>
      </w:pPr>
    </w:p>
    <w:p w14:paraId="1F75F019">
      <w:pPr>
        <w:rPr>
          <w:rFonts w:ascii="TH SarabunPSK" w:hAnsi="TH SarabunPSK" w:cs="TH SarabunPSK"/>
          <w:sz w:val="32"/>
          <w:szCs w:val="32"/>
        </w:rPr>
      </w:pPr>
    </w:p>
    <w:p w14:paraId="0A88AF60">
      <w:pPr>
        <w:rPr>
          <w:rFonts w:ascii="TH SarabunPSK" w:hAnsi="TH SarabunPSK" w:cs="TH SarabunPSK"/>
          <w:sz w:val="32"/>
          <w:szCs w:val="32"/>
        </w:rPr>
      </w:pPr>
    </w:p>
    <w:bookmarkEnd w:id="41"/>
    <w:p w14:paraId="38BCA382">
      <w:pPr>
        <w:tabs>
          <w:tab w:val="left" w:pos="5376"/>
        </w:tabs>
        <w:jc w:val="center"/>
        <w:rPr>
          <w:rFonts w:ascii="TH SarabunPSK" w:hAnsi="TH SarabunPSK" w:eastAsia="Times New Roman" w:cs="TH SarabunPSK"/>
          <w:b/>
          <w:bCs/>
          <w:sz w:val="32"/>
          <w:szCs w:val="32"/>
        </w:rPr>
      </w:pPr>
      <w:r>
        <w:rPr>
          <w:rFonts w:hint="cs" w:ascii="TH SarabunPSK" w:hAnsi="TH SarabunPSK" w:eastAsia="Times New Roman" w:cs="TH SarabunPSK"/>
          <w:b/>
          <w:bCs/>
          <w:color w:val="000000"/>
          <w:sz w:val="32"/>
          <w:szCs w:val="32"/>
          <w:cs/>
          <w:lang w:val="th-TH" w:bidi="th-TH"/>
        </w:rPr>
        <w:t>แผนการจัดการเรียนรู้วิชา ภาษาไทย เรื่อง</w:t>
      </w:r>
      <w:r>
        <w:rPr>
          <w:rFonts w:ascii="TH SarabunPSK" w:hAnsi="TH SarabunPSK" w:eastAsia="Times New Roman" w:cs="TH SarabunPSK"/>
          <w:b/>
          <w:bCs/>
          <w:color w:val="000000"/>
          <w:sz w:val="32"/>
          <w:szCs w:val="32"/>
        </w:rPr>
        <w:t xml:space="preserve"> "</w:t>
      </w:r>
      <w:r>
        <w:rPr>
          <w:rFonts w:hint="cs" w:ascii="TH SarabunPSK" w:hAnsi="TH SarabunPSK" w:eastAsia="Times New Roman" w:cs="TH SarabunPSK"/>
          <w:b/>
          <w:bCs/>
          <w:color w:val="000000"/>
          <w:sz w:val="32"/>
          <w:szCs w:val="32"/>
          <w:cs/>
          <w:lang w:val="th-TH" w:bidi="th-TH"/>
        </w:rPr>
        <w:t>อักษรควบแท้</w:t>
      </w:r>
      <w:r>
        <w:rPr>
          <w:rFonts w:hint="cs" w:ascii="TH SarabunPSK" w:hAnsi="TH SarabunPSK" w:eastAsia="Times New Roman" w:cs="TH SarabunPSK"/>
          <w:b/>
          <w:bCs/>
          <w:color w:val="000000"/>
          <w:sz w:val="32"/>
          <w:szCs w:val="32"/>
          <w:cs/>
        </w:rPr>
        <w:t>”</w:t>
      </w:r>
    </w:p>
    <w:p w14:paraId="37D97D75">
      <w:pPr>
        <w:jc w:val="center"/>
        <w:rPr>
          <w:rFonts w:ascii="TH SarabunPSK" w:hAnsi="TH SarabunPSK" w:eastAsia="Times New Roman" w:cs="TH SarabunPSK"/>
          <w:b/>
          <w:bCs/>
          <w:sz w:val="32"/>
          <w:szCs w:val="32"/>
          <w:cs/>
        </w:rPr>
      </w:pPr>
      <w:r>
        <w:rPr>
          <w:rFonts w:hint="cs" w:ascii="TH SarabunPSK" w:hAnsi="TH SarabunPSK" w:eastAsia="Times New Roman" w:cs="TH SarabunPSK"/>
          <w:b/>
          <w:bCs/>
          <w:sz w:val="32"/>
          <w:szCs w:val="32"/>
          <w:cs/>
          <w:lang w:val="th-TH" w:bidi="th-TH"/>
        </w:rPr>
        <w:t xml:space="preserve">หน่วยการเรียนรู้เรื่อง รู้รักษ์ หลักภาษา  </w:t>
      </w:r>
      <w:r>
        <w:rPr>
          <w:rFonts w:ascii="TH SarabunPSK" w:hAnsi="TH SarabunPSK" w:eastAsia="Times New Roman" w:cs="TH SarabunPSK"/>
          <w:b/>
          <w:bCs/>
          <w:color w:val="000000"/>
          <w:sz w:val="32"/>
          <w:szCs w:val="32"/>
          <w:cs/>
          <w:lang w:val="th-TH" w:bidi="th-TH"/>
        </w:rPr>
        <w:t>ชั้นประถมศึกษาปีที่ ๔</w:t>
      </w:r>
      <w:r>
        <w:rPr>
          <w:rFonts w:hint="cs" w:ascii="TH SarabunPSK" w:hAnsi="TH SarabunPSK" w:eastAsia="Times New Roman" w:cs="TH SarabunPSK"/>
          <w:b/>
          <w:bCs/>
          <w:sz w:val="32"/>
          <w:szCs w:val="32"/>
          <w:cs/>
        </w:rPr>
        <w:t xml:space="preserve"> </w:t>
      </w:r>
      <w:r>
        <w:rPr>
          <w:rFonts w:hint="cs" w:ascii="TH SarabunPSK" w:hAnsi="TH SarabunPSK" w:eastAsia="Times New Roman" w:cs="TH SarabunPSK"/>
          <w:b/>
          <w:bCs/>
          <w:sz w:val="32"/>
          <w:szCs w:val="32"/>
          <w:cs/>
          <w:lang w:val="th-TH" w:bidi="th-TH"/>
        </w:rPr>
        <w:t>จำนวน  ๒  ชั่วโมง</w:t>
      </w:r>
    </w:p>
    <w:p w14:paraId="2DAEB311">
      <w:pPr>
        <w:jc w:val="center"/>
        <w:rPr>
          <w:rFonts w:ascii="TH SarabunPSK" w:hAnsi="TH SarabunPSK" w:eastAsia="Times New Roman" w:cs="TH SarabunPSK"/>
          <w:b/>
          <w:bCs/>
          <w:sz w:val="32"/>
          <w:szCs w:val="32"/>
        </w:rPr>
      </w:pPr>
      <w:r>
        <w:rPr>
          <w:rFonts w:ascii="TH SarabunPSK" w:hAnsi="TH SarabunPSK" w:eastAsia="Times New Roman" w:cs="TH SarabunPSK"/>
          <w:b/>
          <w:bCs/>
          <w:color w:val="000000"/>
          <w:sz w:val="32"/>
          <w:szCs w:val="32"/>
          <w:cs/>
          <w:lang w:val="th-TH" w:bidi="th-TH"/>
        </w:rPr>
        <w:t xml:space="preserve">วันที่ </w:t>
      </w:r>
      <w:r>
        <w:rPr>
          <w:rFonts w:ascii="TH SarabunPSK" w:hAnsi="TH SarabunPSK" w:eastAsia="Times New Roman" w:cs="TH SarabunPSK"/>
          <w:b/>
          <w:bCs/>
          <w:color w:val="000000"/>
          <w:sz w:val="32"/>
          <w:szCs w:val="32"/>
        </w:rPr>
        <w:t>_______</w:t>
      </w:r>
    </w:p>
    <w:p w14:paraId="22186A8B">
      <w:pPr>
        <w:jc w:val="center"/>
        <w:rPr>
          <w:rFonts w:ascii="TH SarabunPSK" w:hAnsi="TH SarabunPSK" w:eastAsia="Times New Roman" w:cs="TH SarabunPSK"/>
          <w:b/>
          <w:bCs/>
          <w:color w:val="000000"/>
          <w:sz w:val="32"/>
          <w:szCs w:val="32"/>
        </w:rPr>
      </w:pPr>
      <w:r>
        <w:rPr>
          <w:rFonts w:hint="cs" w:ascii="TH SarabunPSK" w:hAnsi="TH SarabunPSK" w:eastAsia="Times New Roman" w:cs="TH SarabunPSK"/>
          <w:b/>
          <w:bCs/>
          <w:sz w:val="32"/>
          <w:szCs w:val="32"/>
          <w:cs/>
          <w:lang w:val="th-TH" w:bidi="th-TH"/>
        </w:rPr>
        <w:t xml:space="preserve">ครูผู้สอน นางสาวกูยาวีต บิสนุม </w:t>
      </w:r>
    </w:p>
    <w:p w14:paraId="1DBC2865">
      <w:pPr>
        <w:jc w:val="center"/>
        <w:rPr>
          <w:rFonts w:ascii="TH SarabunPSK" w:hAnsi="TH SarabunPSK" w:eastAsia="Times New Roman" w:cs="TH SarabunPSK"/>
          <w:b/>
          <w:bCs/>
          <w:sz w:val="32"/>
          <w:szCs w:val="32"/>
          <w:cs/>
        </w:rPr>
      </w:pPr>
      <w:r>
        <w:rPr>
          <w:rFonts w:ascii="TH SarabunPSK" w:hAnsi="TH SarabunPSK" w:eastAsia="Times New Roman" w:cs="TH SarabunPSK"/>
          <w:b/>
          <w:bCs/>
          <w:color w:val="000000"/>
          <w:sz w:val="32"/>
          <w:szCs w:val="32"/>
          <w:cs/>
          <w:lang w:val="th-TH" w:bidi="th-TH"/>
        </w:rPr>
        <w:t>โรงเรียนบ้าน</w:t>
      </w:r>
      <w:r>
        <w:rPr>
          <w:rFonts w:hint="cs" w:ascii="TH SarabunPSK" w:hAnsi="TH SarabunPSK" w:eastAsia="Times New Roman" w:cs="TH SarabunPSK"/>
          <w:b/>
          <w:bCs/>
          <w:color w:val="000000"/>
          <w:sz w:val="32"/>
          <w:szCs w:val="32"/>
          <w:cs/>
          <w:lang w:val="th-TH" w:bidi="th-TH"/>
        </w:rPr>
        <w:t>ตันหยงกาโบยชัยพัฒนา</w:t>
      </w:r>
      <w:r>
        <w:rPr>
          <w:rFonts w:ascii="TH SarabunPSK" w:hAnsi="TH SarabunPSK" w:eastAsia="Times New Roman" w:cs="TH SarabunPSK"/>
          <w:b/>
          <w:bCs/>
          <w:sz w:val="32"/>
          <w:szCs w:val="32"/>
        </w:rPr>
        <w:t xml:space="preserve">  </w:t>
      </w:r>
      <w:r>
        <w:rPr>
          <w:rFonts w:hint="cs" w:ascii="TH SarabunPSK" w:hAnsi="TH SarabunPSK" w:eastAsia="Times New Roman" w:cs="TH SarabunPSK"/>
          <w:b/>
          <w:bCs/>
          <w:sz w:val="32"/>
          <w:szCs w:val="32"/>
          <w:cs/>
          <w:lang w:val="th-TH" w:bidi="th-TH"/>
        </w:rPr>
        <w:t>ต</w:t>
      </w:r>
      <w:r>
        <w:rPr>
          <w:rFonts w:hint="cs" w:ascii="TH SarabunPSK" w:hAnsi="TH SarabunPSK" w:eastAsia="Times New Roman" w:cs="TH SarabunPSK"/>
          <w:b/>
          <w:bCs/>
          <w:sz w:val="32"/>
          <w:szCs w:val="32"/>
          <w:cs/>
        </w:rPr>
        <w:t>.</w:t>
      </w:r>
      <w:r>
        <w:rPr>
          <w:rFonts w:hint="cs" w:ascii="TH SarabunPSK" w:hAnsi="TH SarabunPSK" w:eastAsia="Times New Roman" w:cs="TH SarabunPSK"/>
          <w:b/>
          <w:bCs/>
          <w:sz w:val="32"/>
          <w:szCs w:val="32"/>
          <w:cs/>
          <w:lang w:val="th-TH" w:bidi="th-TH"/>
        </w:rPr>
        <w:t>ปูยู  อ</w:t>
      </w:r>
      <w:r>
        <w:rPr>
          <w:rFonts w:hint="cs" w:ascii="TH SarabunPSK" w:hAnsi="TH SarabunPSK" w:eastAsia="Times New Roman" w:cs="TH SarabunPSK"/>
          <w:b/>
          <w:bCs/>
          <w:sz w:val="32"/>
          <w:szCs w:val="32"/>
          <w:cs/>
        </w:rPr>
        <w:t>.</w:t>
      </w:r>
      <w:r>
        <w:rPr>
          <w:rFonts w:hint="cs" w:ascii="TH SarabunPSK" w:hAnsi="TH SarabunPSK" w:eastAsia="Times New Roman" w:cs="TH SarabunPSK"/>
          <w:b/>
          <w:bCs/>
          <w:sz w:val="32"/>
          <w:szCs w:val="32"/>
          <w:cs/>
          <w:lang w:val="th-TH" w:bidi="th-TH"/>
        </w:rPr>
        <w:t>เมือง  จ</w:t>
      </w:r>
      <w:r>
        <w:rPr>
          <w:rFonts w:hint="cs" w:ascii="TH SarabunPSK" w:hAnsi="TH SarabunPSK" w:eastAsia="Times New Roman" w:cs="TH SarabunPSK"/>
          <w:b/>
          <w:bCs/>
          <w:sz w:val="32"/>
          <w:szCs w:val="32"/>
          <w:cs/>
        </w:rPr>
        <w:t>.</w:t>
      </w:r>
      <w:r>
        <w:rPr>
          <w:rFonts w:hint="cs" w:ascii="TH SarabunPSK" w:hAnsi="TH SarabunPSK" w:eastAsia="Times New Roman" w:cs="TH SarabunPSK"/>
          <w:b/>
          <w:bCs/>
          <w:sz w:val="32"/>
          <w:szCs w:val="32"/>
          <w:cs/>
          <w:lang w:val="th-TH" w:bidi="th-TH"/>
        </w:rPr>
        <w:t xml:space="preserve">สตูล </w:t>
      </w:r>
    </w:p>
    <w:tbl>
      <w:tblPr>
        <w:tblStyle w:val="12"/>
        <w:tblpPr w:leftFromText="180" w:rightFromText="180" w:vertAnchor="text" w:horzAnchor="margin" w:tblpXSpec="center" w:tblpY="269"/>
        <w:tblW w:w="10773" w:type="dxa"/>
        <w:tblInd w:w="0" w:type="dxa"/>
        <w:tblLayout w:type="fixed"/>
        <w:tblCellMar>
          <w:top w:w="15" w:type="dxa"/>
          <w:left w:w="15" w:type="dxa"/>
          <w:bottom w:w="15" w:type="dxa"/>
          <w:right w:w="15" w:type="dxa"/>
        </w:tblCellMar>
      </w:tblPr>
      <w:tblGrid>
        <w:gridCol w:w="1555"/>
        <w:gridCol w:w="1988"/>
        <w:gridCol w:w="3686"/>
        <w:gridCol w:w="1838"/>
        <w:gridCol w:w="1706"/>
      </w:tblGrid>
      <w:tr w14:paraId="2892F025">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5666729F">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ขอบเขตเนื้อหา</w:t>
            </w:r>
          </w:p>
        </w:tc>
        <w:tc>
          <w:tcPr>
            <w:tcW w:w="198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334825FD">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ความรู้และสมรรถนะ</w:t>
            </w:r>
          </w:p>
        </w:tc>
        <w:tc>
          <w:tcPr>
            <w:tcW w:w="368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71E627C9">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กระบวนการเรียนการสอน</w:t>
            </w:r>
          </w:p>
        </w:tc>
        <w:tc>
          <w:tcPr>
            <w:tcW w:w="183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259131CC">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สื่อ</w:t>
            </w:r>
          </w:p>
        </w:tc>
        <w:tc>
          <w:tcPr>
            <w:tcW w:w="1706"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tcPr>
          <w:p w14:paraId="4E30289D">
            <w:pPr>
              <w:jc w:val="cente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 xml:space="preserve">การประเมินผล </w:t>
            </w:r>
            <w:r>
              <w:rPr>
                <w:rFonts w:ascii="TH SarabunPSK" w:hAnsi="TH SarabunPSK" w:eastAsia="Times New Roman" w:cs="TH SarabunPSK"/>
                <w:b/>
                <w:bCs/>
                <w:color w:val="000000"/>
                <w:sz w:val="32"/>
                <w:szCs w:val="32"/>
                <w:cs/>
              </w:rPr>
              <w:t xml:space="preserve">/ </w:t>
            </w:r>
            <w:r>
              <w:rPr>
                <w:rFonts w:ascii="TH SarabunPSK" w:hAnsi="TH SarabunPSK" w:eastAsia="Times New Roman" w:cs="TH SarabunPSK"/>
                <w:b/>
                <w:bCs/>
                <w:color w:val="000000"/>
                <w:sz w:val="32"/>
                <w:szCs w:val="32"/>
                <w:cs/>
                <w:lang w:val="th-TH" w:bidi="th-TH"/>
              </w:rPr>
              <w:t>พฤติกรรมบ่งชี้</w:t>
            </w:r>
          </w:p>
        </w:tc>
      </w:tr>
      <w:tr w14:paraId="7FA76E23">
        <w:tblPrEx>
          <w:tblCellMar>
            <w:top w:w="15" w:type="dxa"/>
            <w:left w:w="15" w:type="dxa"/>
            <w:bottom w:w="15" w:type="dxa"/>
            <w:right w:w="15" w:type="dxa"/>
          </w:tblCellMar>
        </w:tblPrEx>
        <w:tc>
          <w:tcPr>
            <w:tcW w:w="15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8137E81">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นักเรียนเรียนนรู้อักษรควบแท้</w:t>
            </w:r>
          </w:p>
          <w:p w14:paraId="0EE8E425">
            <w:pPr>
              <w:rPr>
                <w:rFonts w:ascii="TH SarabunPSK" w:hAnsi="TH SarabunPSK" w:eastAsia="Times New Roman" w:cs="TH SarabunPSK"/>
                <w:sz w:val="32"/>
                <w:szCs w:val="32"/>
                <w:cs/>
              </w:rPr>
            </w:pPr>
            <w:r>
              <w:rPr>
                <w:rFonts w:hint="cs" w:ascii="TH SarabunPSK" w:hAnsi="TH SarabunPSK" w:eastAsia="Times New Roman" w:cs="TH SarabunPSK"/>
                <w:color w:val="000000" w:themeColor="text1"/>
                <w:sz w:val="32"/>
                <w:szCs w:val="32"/>
                <w:cs/>
                <w:lang w:val="th-TH" w:bidi="th-TH"/>
                <w14:textFill>
                  <w14:solidFill>
                    <w14:schemeClr w14:val="tx1"/>
                  </w14:solidFill>
                </w14:textFill>
              </w:rPr>
              <w:t>สามารถ</w:t>
            </w:r>
            <w:r>
              <w:rPr>
                <w:rFonts w:ascii="TH SarabunPSK" w:hAnsi="TH SarabunPSK" w:eastAsia="Times New Roman" w:cs="TH SarabunPSK"/>
                <w:color w:val="000000" w:themeColor="text1"/>
                <w:sz w:val="32"/>
                <w:szCs w:val="32"/>
                <w:cs/>
                <w:lang w:val="th-TH" w:bidi="th-TH"/>
                <w14:textFill>
                  <w14:solidFill>
                    <w14:schemeClr w14:val="tx1"/>
                  </w14:solidFill>
                </w14:textFill>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7852BA5">
            <w:pPr>
              <w:pStyle w:val="64"/>
              <w:spacing w:before="0" w:beforeAutospacing="0" w:after="0" w:afterAutospacing="0"/>
              <w:rPr>
                <w:rFonts w:ascii="TH SarabunPSK" w:hAnsi="TH SarabunPSK" w:cs="TH SarabunPSK"/>
                <w:sz w:val="32"/>
                <w:szCs w:val="32"/>
              </w:rPr>
            </w:pPr>
            <w:r>
              <w:rPr>
                <w:rFonts w:ascii="TH SarabunPSK" w:hAnsi="TH SarabunPSK" w:cs="TH SarabunPSK"/>
                <w:b/>
                <w:bCs/>
                <w:color w:val="000000"/>
                <w:sz w:val="32"/>
                <w:szCs w:val="32"/>
                <w:cs/>
                <w:lang w:val="th-TH" w:bidi="th-TH"/>
              </w:rPr>
              <w:t>สมรรถนะที่</w:t>
            </w:r>
            <w:r>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lang w:val="th-TH" w:bidi="th-TH"/>
              </w:rPr>
              <w:t>๓</w:t>
            </w:r>
            <w:r>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lang w:val="th-TH" w:bidi="th-TH"/>
              </w:rPr>
              <w:t>ชื่อสมรรถนะ</w:t>
            </w:r>
            <w:r>
              <w:rPr>
                <w:rFonts w:ascii="TH SarabunPSK" w:hAnsi="TH SarabunPSK" w:cs="TH SarabunPSK"/>
                <w:b/>
                <w:bCs/>
                <w:color w:val="C00000"/>
                <w:sz w:val="32"/>
                <w:szCs w:val="32"/>
              </w:rPr>
              <w:t xml:space="preserve">  </w:t>
            </w:r>
            <w:r>
              <w:rPr>
                <w:rFonts w:ascii="TH SarabunPSK" w:hAnsi="TH SarabunPSK" w:cs="TH SarabunPSK"/>
                <w:color w:val="000000" w:themeColor="text1"/>
                <w:sz w:val="32"/>
                <w:szCs w:val="32"/>
                <w:cs/>
                <w:lang w:val="th-TH" w:bidi="th-TH"/>
                <w14:textFill>
                  <w14:solidFill>
                    <w14:schemeClr w14:val="tx1"/>
                  </w14:solidFill>
                </w14:textFill>
              </w:rPr>
              <w:t>เป็นผู้สื่อสารความหมายสามภาษาอย่างสร้างสรรค์</w:t>
            </w:r>
          </w:p>
          <w:p w14:paraId="6AE8285D">
            <w:pPr>
              <w:rPr>
                <w:rFonts w:ascii="TH SarabunPSK" w:hAnsi="TH SarabunPSK" w:eastAsia="Times New Roman" w:cs="TH SarabunPSK"/>
                <w:sz w:val="32"/>
                <w:szCs w:val="32"/>
              </w:rPr>
            </w:pPr>
          </w:p>
          <w:p w14:paraId="6761664D">
            <w:pPr>
              <w:rPr>
                <w:rFonts w:ascii="TH SarabunPSK" w:hAnsi="TH SarabunPSK" w:eastAsia="Times New Roman" w:cs="TH SarabunPSK"/>
                <w:color w:val="000000"/>
                <w:sz w:val="32"/>
                <w:szCs w:val="32"/>
              </w:rPr>
            </w:pPr>
            <w:r>
              <w:rPr>
                <w:rFonts w:ascii="TH SarabunPSK" w:hAnsi="TH SarabunPSK" w:eastAsia="Times New Roman" w:cs="TH SarabunPSK"/>
                <w:b/>
                <w:bCs/>
                <w:color w:val="000000"/>
                <w:sz w:val="32"/>
                <w:szCs w:val="32"/>
                <w:cs/>
                <w:lang w:val="th-TH" w:bidi="th-TH"/>
              </w:rPr>
              <w:t>ผลลัพธ์การเรียนรู้</w:t>
            </w:r>
            <w:r>
              <w:rPr>
                <w:rFonts w:ascii="TH SarabunPSK" w:hAnsi="TH SarabunPSK" w:eastAsia="Times New Roman" w:cs="TH SarabunPSK"/>
                <w:color w:val="000000"/>
                <w:sz w:val="32"/>
                <w:szCs w:val="32"/>
              </w:rPr>
              <w:t xml:space="preserve">: </w:t>
            </w:r>
          </w:p>
          <w:p w14:paraId="1E9E952E">
            <w:pPr>
              <w:rPr>
                <w:rFonts w:ascii="TH SarabunPSK" w:hAnsi="TH SarabunPSK" w:eastAsia="Times New Roman" w:cs="TH SarabunPSK"/>
                <w:color w:val="000000" w:themeColor="text1"/>
                <w:sz w:val="32"/>
                <w:szCs w:val="32"/>
                <w14:textFill>
                  <w14:solidFill>
                    <w14:schemeClr w14:val="tx1"/>
                  </w14:solidFill>
                </w14:textFill>
              </w:rPr>
            </w:pPr>
            <w:r>
              <w:rPr>
                <w:rFonts w:ascii="TH SarabunPSK" w:hAnsi="TH SarabunPSK" w:eastAsia="Times New Roman" w:cs="TH SarabunPSK"/>
                <w:color w:val="000000" w:themeColor="text1"/>
                <w:sz w:val="32"/>
                <w:szCs w:val="32"/>
                <w:cs/>
                <w:lang w:val="th-TH" w:bidi="th-TH"/>
                <w14:textFill>
                  <w14:solidFill>
                    <w14:schemeClr w14:val="tx1"/>
                  </w14:solidFill>
                </w14:textFill>
              </w:rPr>
              <w:t>ท๐๙</w:t>
            </w:r>
            <w:r>
              <w:rPr>
                <w:rFonts w:ascii="TH SarabunPSK" w:hAnsi="TH SarabunPSK" w:eastAsia="Times New Roman" w:cs="TH SarabunPSK"/>
                <w:color w:val="000000" w:themeColor="text1"/>
                <w:sz w:val="32"/>
                <w:szCs w:val="32"/>
                <w14:textFill>
                  <w14:solidFill>
                    <w14:schemeClr w14:val="tx1"/>
                  </w14:solidFill>
                </w14:textFill>
              </w:rPr>
              <w:t xml:space="preserve"> </w:t>
            </w:r>
            <w:r>
              <w:rPr>
                <w:rFonts w:ascii="TH SarabunPSK" w:hAnsi="TH SarabunPSK" w:eastAsia="Times New Roman" w:cs="TH SarabunPSK"/>
                <w:color w:val="000000" w:themeColor="text1"/>
                <w:sz w:val="32"/>
                <w:szCs w:val="32"/>
                <w:cs/>
                <w:lang w:val="th-TH" w:bidi="th-TH"/>
                <w14:textFill>
                  <w14:solidFill>
                    <w14:schemeClr w14:val="tx1"/>
                  </w14:solidFill>
                </w14:textFill>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44CDCD31">
            <w:pPr>
              <w:rPr>
                <w:rFonts w:ascii="TH SarabunPSK" w:hAnsi="TH SarabunPSK" w:eastAsia="Times New Roman" w:cs="TH SarabunPSK"/>
                <w:color w:val="000000"/>
                <w:sz w:val="32"/>
                <w:szCs w:val="32"/>
                <w:cs/>
              </w:rPr>
            </w:pPr>
            <w:r>
              <w:rPr>
                <w:rFonts w:ascii="TH SarabunPSK" w:hAnsi="TH SarabunPSK" w:eastAsia="Times New Roman" w:cs="TH SarabunPSK"/>
                <w:b/>
                <w:bCs/>
                <w:color w:val="000000"/>
                <w:sz w:val="32"/>
                <w:szCs w:val="32"/>
                <w:cs/>
                <w:lang w:val="th-TH" w:bidi="th-TH"/>
              </w:rPr>
              <w:t>สมรรถนะหลัก</w:t>
            </w:r>
          </w:p>
          <w:p w14:paraId="2645B595">
            <w:pPr>
              <w:rPr>
                <w:rFonts w:ascii="TH SarabunPSK" w:hAnsi="TH SarabunPSK" w:eastAsia="Calibri" w:cs="TH SarabunPSK"/>
                <w:sz w:val="32"/>
                <w:szCs w:val="32"/>
              </w:rPr>
            </w:pPr>
            <w:r>
              <w:rPr>
                <w:rFonts w:ascii="TH SarabunPSK" w:hAnsi="TH SarabunPSK" w:eastAsia="Calibri" w:cs="TH SarabunPSK"/>
                <w:sz w:val="32"/>
                <w:szCs w:val="32"/>
                <w:cs/>
                <w:lang w:val="th-TH" w:bidi="th-TH"/>
              </w:rPr>
              <w:t>การคิดขั้นสูง</w:t>
            </w:r>
            <w:r>
              <w:rPr>
                <w:rFonts w:ascii="TH SarabunPSK" w:hAnsi="TH SarabunPSK" w:eastAsia="Calibri" w:cs="TH SarabunPSK"/>
                <w:sz w:val="32"/>
                <w:szCs w:val="32"/>
              </w:rPr>
              <w:t xml:space="preserve"> </w:t>
            </w:r>
          </w:p>
          <w:p w14:paraId="5B53D45E">
            <w:pPr>
              <w:rPr>
                <w:rFonts w:ascii="TH SarabunPSK" w:hAnsi="TH SarabunPSK" w:eastAsia="Calibri" w:cs="TH SarabunPSK"/>
                <w:sz w:val="32"/>
                <w:szCs w:val="32"/>
              </w:rPr>
            </w:pPr>
            <w:r>
              <w:rPr>
                <w:rFonts w:ascii="TH SarabunPSK" w:hAnsi="TH SarabunPSK" w:eastAsia="Calibri" w:cs="TH SarabunPSK"/>
                <w:sz w:val="32"/>
                <w:szCs w:val="32"/>
                <w:cs/>
                <w:lang w:val="th-TH" w:bidi="th-TH"/>
              </w:rPr>
              <w:t>การสื่อสาร</w:t>
            </w:r>
          </w:p>
          <w:p w14:paraId="3A06FFAD">
            <w:pPr>
              <w:rPr>
                <w:rFonts w:ascii="TH SarabunPSK" w:hAnsi="TH SarabunPSK" w:eastAsia="Calibri" w:cs="TH SarabunPSK"/>
                <w:sz w:val="32"/>
                <w:szCs w:val="32"/>
              </w:rPr>
            </w:pPr>
            <w:r>
              <w:rPr>
                <w:rFonts w:ascii="TH SarabunPSK" w:hAnsi="TH SarabunPSK" w:eastAsia="Calibri" w:cs="TH SarabunPSK"/>
                <w:sz w:val="32"/>
                <w:szCs w:val="32"/>
                <w:cs/>
                <w:lang w:val="th-TH" w:bidi="th-TH"/>
              </w:rPr>
              <w:t>การเป็นพลเมืองที่เข้มแข็ง</w:t>
            </w:r>
          </w:p>
          <w:p w14:paraId="398B6E68">
            <w:pPr>
              <w:rPr>
                <w:rFonts w:ascii="TH SarabunPSK" w:hAnsi="TH SarabunPSK" w:eastAsia="Times New Roman" w:cs="TH SarabunPSK"/>
                <w:sz w:val="32"/>
                <w:szCs w:val="32"/>
              </w:rPr>
            </w:pPr>
          </w:p>
          <w:p w14:paraId="35176E76">
            <w:pPr>
              <w:rPr>
                <w:rFonts w:ascii="TH SarabunPSK" w:hAnsi="TH SarabunPSK" w:eastAsia="Times New Roman" w:cs="TH SarabunPSK"/>
                <w:color w:val="000000"/>
                <w:sz w:val="32"/>
                <w:szCs w:val="32"/>
              </w:rPr>
            </w:pPr>
            <w:r>
              <w:rPr>
                <w:rFonts w:ascii="TH SarabunPSK" w:hAnsi="TH SarabunPSK" w:eastAsia="Times New Roman" w:cs="TH SarabunPSK"/>
                <w:b/>
                <w:bCs/>
                <w:color w:val="000000"/>
                <w:sz w:val="32"/>
                <w:szCs w:val="32"/>
                <w:cs/>
                <w:lang w:val="th-TH" w:bidi="th-TH"/>
              </w:rPr>
              <w:t>สมรรถนะเฉพาะ</w:t>
            </w:r>
            <w:r>
              <w:rPr>
                <w:rFonts w:ascii="TH SarabunPSK" w:hAnsi="TH SarabunPSK" w:eastAsia="Times New Roman" w:cs="TH SarabunPSK"/>
                <w:color w:val="000000"/>
                <w:sz w:val="32"/>
                <w:szCs w:val="32"/>
              </w:rPr>
              <w:t xml:space="preserve"> </w:t>
            </w:r>
          </w:p>
          <w:p w14:paraId="5EF5872C">
            <w:pPr>
              <w:rPr>
                <w:rFonts w:ascii="TH SarabunPSK" w:hAnsi="TH SarabunPSK" w:eastAsia="Times New Roman" w:cs="TH SarabunPSK"/>
                <w:sz w:val="32"/>
                <w:szCs w:val="32"/>
              </w:rPr>
            </w:pPr>
            <w:r>
              <w:rPr>
                <w:rFonts w:ascii="TH SarabunPSK" w:hAnsi="TH SarabunPSK" w:cs="TH SarabunPSK"/>
                <w:sz w:val="32"/>
                <w:szCs w:val="32"/>
                <w:cs/>
                <w:lang w:val="th-TH" w:bidi="th-TH"/>
              </w:rPr>
              <w:t>การเข้าใจธรรมชาติของภาษาและการใช้ภาษาไทย</w:t>
            </w:r>
          </w:p>
          <w:p w14:paraId="0C4F88D1">
            <w:pPr>
              <w:rPr>
                <w:rFonts w:ascii="TH SarabunPSK" w:hAnsi="TH SarabunPSK" w:eastAsia="Times New Roman" w:cs="TH SarabunPSK"/>
                <w:sz w:val="32"/>
                <w:szCs w:val="32"/>
              </w:rPr>
            </w:pPr>
          </w:p>
          <w:p w14:paraId="624067A1">
            <w:pP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พฤติกรรมบ่งชี้</w:t>
            </w:r>
            <w:r>
              <w:rPr>
                <w:rFonts w:ascii="TH SarabunPSK" w:hAnsi="TH SarabunPSK" w:eastAsia="Times New Roman" w:cs="TH SarabunPSK"/>
                <w:b/>
                <w:bCs/>
                <w:color w:val="000000"/>
                <w:sz w:val="32"/>
                <w:szCs w:val="32"/>
                <w:cs/>
              </w:rPr>
              <w:t>:</w:t>
            </w:r>
            <w:r>
              <w:rPr>
                <w:rFonts w:ascii="TH SarabunPSK" w:hAnsi="TH SarabunPSK" w:eastAsia="Times New Roman" w:cs="TH SarabunPSK"/>
                <w:color w:val="000000"/>
                <w:sz w:val="32"/>
                <w:szCs w:val="32"/>
              </w:rPr>
              <w:t> </w:t>
            </w:r>
          </w:p>
          <w:p w14:paraId="5BD4840C">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๑</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สังเกต สำรวจ สอบถาม เกี่ยวกับอักษรควบแท้</w:t>
            </w:r>
          </w:p>
          <w:p w14:paraId="02DAA42B">
            <w:pPr>
              <w:rPr>
                <w:rFonts w:ascii="TH SarabunPSK" w:hAnsi="TH SarabunPSK" w:eastAsia="Times New Roman" w:cs="TH SarabunPSK"/>
                <w:sz w:val="32"/>
                <w:szCs w:val="32"/>
              </w:rPr>
            </w:pP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w:t>
            </w:r>
          </w:p>
          <w:p w14:paraId="18D8B700">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๒</w:t>
            </w:r>
            <w:r>
              <w:rPr>
                <w:rFonts w:hint="cs" w:ascii="TH SarabunPSK" w:hAnsi="TH SarabunPSK" w:eastAsia="Times New Roman" w:cs="TH SarabunPSK"/>
                <w:sz w:val="32"/>
                <w:szCs w:val="32"/>
                <w:cs/>
              </w:rPr>
              <w:t xml:space="preserve">. </w:t>
            </w:r>
            <w:r>
              <w:rPr>
                <w:rFonts w:hint="cs" w:ascii="TH SarabunPSK" w:hAnsi="TH SarabunPSK" w:eastAsia="Times New Roman" w:cs="TH SarabunPSK"/>
                <w:sz w:val="32"/>
                <w:szCs w:val="32"/>
                <w:cs/>
                <w:lang w:val="th-TH" w:bidi="th-TH"/>
              </w:rPr>
              <w:t>อ่านและเขียนคำศัพท์เกี่ยวกับอักษรควบแท้</w:t>
            </w:r>
          </w:p>
          <w:p w14:paraId="4CF14960">
            <w:pPr>
              <w:rPr>
                <w:rFonts w:ascii="TH SarabunPSK" w:hAnsi="TH SarabunPSK" w:eastAsia="Times New Roman" w:cs="TH SarabunPSK"/>
                <w:sz w:val="32"/>
                <w:szCs w:val="32"/>
              </w:rPr>
            </w:pP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w:t>
            </w:r>
          </w:p>
          <w:p w14:paraId="5F98D891">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๓</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เขียนเรื่องที่มีอักษรควบแท้ ได้อย่างถูกและสร้างสรรค์</w:t>
            </w: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S/K/A)</w:t>
            </w:r>
          </w:p>
          <w:p w14:paraId="05B913B6">
            <w:pPr>
              <w:rPr>
                <w:rFonts w:ascii="TH SarabunPSK" w:hAnsi="TH SarabunPSK" w:eastAsia="Times New Roman" w:cs="TH SarabunPSK"/>
                <w:sz w:val="32"/>
                <w:szCs w:val="32"/>
              </w:rPr>
            </w:pPr>
            <w:r>
              <w:rPr>
                <w:rFonts w:hint="cs" w:ascii="TH SarabunPSK" w:hAnsi="TH SarabunPSK" w:eastAsia="Times New Roman" w:cs="TH SarabunPSK"/>
                <w:sz w:val="32"/>
                <w:szCs w:val="32"/>
                <w:cs/>
                <w:lang w:val="th-TH" w:bidi="th-TH"/>
              </w:rPr>
              <w:t>๔</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 xml:space="preserve">ตั้งใจและรับผิดชอบในการทำ </w:t>
            </w:r>
            <w:r>
              <w:rPr>
                <w:rFonts w:ascii="TH SarabunPSK" w:hAnsi="TH SarabunPSK" w:eastAsia="Times New Roman" w:cs="TH SarabunPSK"/>
                <w:sz w:val="32"/>
                <w:szCs w:val="32"/>
              </w:rPr>
              <w:t xml:space="preserve">mimd mapping </w:t>
            </w:r>
            <w:r>
              <w:rPr>
                <w:rFonts w:hint="cs" w:ascii="TH SarabunPSK" w:hAnsi="TH SarabunPSK" w:eastAsia="Times New Roman" w:cs="TH SarabunPSK"/>
                <w:sz w:val="32"/>
                <w:szCs w:val="32"/>
                <w:cs/>
                <w:lang w:val="th-TH" w:bidi="th-TH"/>
              </w:rPr>
              <w:t>ที่เกี่ยวกับอักษรควบแท้ภายในเวลาที่กำหนด</w:t>
            </w:r>
            <w:r>
              <w:rPr>
                <w:rFonts w:hint="cs" w:ascii="TH SarabunPSK" w:hAnsi="TH SarabunPSK" w:eastAsia="Times New Roman" w:cs="TH SarabunPSK"/>
                <w:sz w:val="32"/>
                <w:szCs w:val="32"/>
                <w:cs/>
              </w:rPr>
              <w:t>(</w:t>
            </w:r>
            <w:r>
              <w:rPr>
                <w:rFonts w:ascii="TH SarabunPSK" w:hAnsi="TH SarabunPSK" w:eastAsia="Times New Roman" w:cs="TH SarabunPSK"/>
                <w:sz w:val="32"/>
                <w:szCs w:val="32"/>
              </w:rPr>
              <w:t>S/K/A)</w:t>
            </w:r>
          </w:p>
          <w:p w14:paraId="2835E936">
            <w:pPr>
              <w:rPr>
                <w:rFonts w:ascii="TH SarabunPSK" w:hAnsi="TH SarabunPSK" w:eastAsia="Times New Roman" w:cs="TH SarabunPSK"/>
                <w:sz w:val="32"/>
                <w:szCs w:val="32"/>
                <w:cs/>
              </w:rPr>
            </w:pPr>
          </w:p>
          <w:p w14:paraId="37408A05">
            <w:pPr>
              <w:rPr>
                <w:rFonts w:ascii="TH SarabunPSK" w:hAnsi="TH SarabunPSK" w:eastAsia="Times New Roman" w:cs="TH SarabunPSK"/>
                <w:sz w:val="32"/>
                <w:szCs w:val="32"/>
                <w:cs/>
              </w:rPr>
            </w:pPr>
          </w:p>
        </w:tc>
        <w:tc>
          <w:tcPr>
            <w:tcW w:w="36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1FBADA5">
            <w:pPr>
              <w:pStyle w:val="87"/>
              <w:tabs>
                <w:tab w:val="left" w:pos="397"/>
              </w:tabs>
              <w:spacing w:after="20" w:line="280" w:lineRule="atLeast"/>
              <w:ind w:firstLine="397"/>
              <w:rPr>
                <w:rFonts w:eastAsia="DB ThaiText X Bold"/>
                <w:sz w:val="32"/>
                <w:szCs w:val="32"/>
              </w:rPr>
            </w:pPr>
            <w:r>
              <w:rPr>
                <w:b/>
                <w:bCs/>
                <w:sz w:val="32"/>
                <w:szCs w:val="32"/>
                <w:cs/>
                <w:lang w:val="th-TH" w:bidi="th-TH"/>
              </w:rPr>
              <w:t>๑</w:t>
            </w:r>
            <w:r>
              <w:rPr>
                <w:b/>
                <w:bCs/>
                <w:sz w:val="32"/>
                <w:szCs w:val="32"/>
              </w:rPr>
              <w:t xml:space="preserve">. </w:t>
            </w:r>
            <w:r>
              <w:rPr>
                <w:b/>
                <w:bCs/>
                <w:sz w:val="32"/>
                <w:szCs w:val="32"/>
                <w:cs/>
                <w:lang w:val="th-TH" w:bidi="th-TH"/>
              </w:rPr>
              <w:t>ขั้นนำเข้าสู่บทเรียน</w:t>
            </w:r>
          </w:p>
          <w:p w14:paraId="6F4165E2">
            <w:pPr>
              <w:pStyle w:val="87"/>
              <w:tabs>
                <w:tab w:val="left" w:pos="397"/>
              </w:tabs>
              <w:spacing w:line="300" w:lineRule="atLeast"/>
              <w:ind w:firstLine="680"/>
              <w:rPr>
                <w:sz w:val="32"/>
                <w:szCs w:val="32"/>
                <w:cs/>
              </w:rPr>
            </w:pPr>
            <w:r>
              <w:rPr>
                <w:sz w:val="32"/>
                <w:szCs w:val="32"/>
                <w:cs/>
                <w:lang w:val="th-TH" w:bidi="th-TH"/>
              </w:rPr>
              <w:t>๑</w:t>
            </w:r>
            <w:r>
              <w:rPr>
                <w:sz w:val="32"/>
                <w:szCs w:val="32"/>
              </w:rPr>
              <w:t xml:space="preserve">. </w:t>
            </w:r>
            <w:r>
              <w:rPr>
                <w:rFonts w:hint="cs"/>
                <w:sz w:val="32"/>
                <w:szCs w:val="32"/>
                <w:cs/>
                <w:lang w:val="th-TH" w:bidi="th-TH"/>
              </w:rPr>
              <w:t>ครูทบทวนคำควบกล้ำแท้ ร ล ว มีตัวสะกด</w:t>
            </w:r>
          </w:p>
          <w:p w14:paraId="3AEE923A">
            <w:pPr>
              <w:pStyle w:val="87"/>
              <w:tabs>
                <w:tab w:val="left" w:pos="397"/>
              </w:tabs>
              <w:spacing w:line="300" w:lineRule="atLeast"/>
              <w:ind w:firstLine="680"/>
              <w:rPr>
                <w:sz w:val="32"/>
                <w:szCs w:val="32"/>
              </w:rPr>
            </w:pPr>
            <w:r>
              <w:rPr>
                <w:sz w:val="32"/>
                <w:szCs w:val="32"/>
                <w:cs/>
                <w:lang w:val="th-TH" w:bidi="th-TH"/>
              </w:rPr>
              <w:t>๒</w:t>
            </w:r>
            <w:r>
              <w:rPr>
                <w:sz w:val="32"/>
                <w:szCs w:val="32"/>
              </w:rPr>
              <w:t xml:space="preserve">. </w:t>
            </w:r>
            <w:r>
              <w:rPr>
                <w:rFonts w:hint="cs"/>
                <w:sz w:val="32"/>
                <w:szCs w:val="32"/>
                <w:cs/>
                <w:lang w:val="th-TH" w:bidi="th-TH"/>
              </w:rPr>
              <w:t xml:space="preserve">ครูแสดงชาร์ตอักษรควบแท้ </w:t>
            </w:r>
          </w:p>
          <w:p w14:paraId="6D6C901D">
            <w:pPr>
              <w:pStyle w:val="87"/>
              <w:tabs>
                <w:tab w:val="left" w:pos="397"/>
              </w:tabs>
              <w:spacing w:line="300" w:lineRule="atLeast"/>
              <w:rPr>
                <w:sz w:val="32"/>
                <w:szCs w:val="32"/>
              </w:rPr>
            </w:pPr>
            <w:r>
              <w:rPr>
                <w:rFonts w:hint="cs"/>
                <w:sz w:val="32"/>
                <w:szCs w:val="32"/>
                <w:cs/>
              </w:rPr>
              <w:t xml:space="preserve">( </w:t>
            </w:r>
            <w:r>
              <w:rPr>
                <w:rFonts w:hint="cs"/>
                <w:sz w:val="32"/>
                <w:szCs w:val="32"/>
                <w:cs/>
                <w:lang w:val="th-TH" w:bidi="th-TH"/>
              </w:rPr>
              <w:t>ร กล้ำ</w:t>
            </w:r>
            <w:r>
              <w:rPr>
                <w:rFonts w:hint="cs"/>
                <w:sz w:val="32"/>
                <w:szCs w:val="32"/>
                <w:cs/>
              </w:rPr>
              <w:t xml:space="preserve">) </w:t>
            </w:r>
          </w:p>
          <w:p w14:paraId="78E18897">
            <w:pPr>
              <w:pStyle w:val="87"/>
              <w:numPr>
                <w:ilvl w:val="0"/>
                <w:numId w:val="26"/>
              </w:numPr>
              <w:pBdr>
                <w:top w:val="none" w:color="auto" w:sz="0" w:space="0"/>
                <w:left w:val="none" w:color="auto" w:sz="0" w:space="0"/>
                <w:bottom w:val="none" w:color="auto" w:sz="0" w:space="0"/>
                <w:right w:val="none" w:color="auto" w:sz="0" w:space="0"/>
                <w:between w:val="none" w:color="auto" w:sz="0" w:space="0"/>
              </w:pBdr>
              <w:tabs>
                <w:tab w:val="left" w:pos="397"/>
              </w:tabs>
              <w:autoSpaceDE/>
              <w:autoSpaceDN/>
              <w:adjustRightInd/>
              <w:spacing w:line="300" w:lineRule="atLeast"/>
              <w:rPr>
                <w:sz w:val="32"/>
                <w:szCs w:val="32"/>
              </w:rPr>
            </w:pPr>
            <w:r>
              <w:rPr>
                <w:rFonts w:hint="cs"/>
                <w:sz w:val="32"/>
                <w:szCs w:val="32"/>
                <w:cs/>
                <w:lang w:val="th-TH" w:bidi="th-TH"/>
              </w:rPr>
              <w:t>กร  ตร  ปร ผันแบบอักษรกลาง</w:t>
            </w:r>
          </w:p>
          <w:p w14:paraId="7F4203F6">
            <w:pPr>
              <w:pStyle w:val="87"/>
              <w:numPr>
                <w:ilvl w:val="0"/>
                <w:numId w:val="26"/>
              </w:numPr>
              <w:pBdr>
                <w:top w:val="none" w:color="auto" w:sz="0" w:space="0"/>
                <w:left w:val="none" w:color="auto" w:sz="0" w:space="0"/>
                <w:bottom w:val="none" w:color="auto" w:sz="0" w:space="0"/>
                <w:right w:val="none" w:color="auto" w:sz="0" w:space="0"/>
                <w:between w:val="none" w:color="auto" w:sz="0" w:space="0"/>
              </w:pBdr>
              <w:tabs>
                <w:tab w:val="left" w:pos="397"/>
              </w:tabs>
              <w:autoSpaceDE/>
              <w:autoSpaceDN/>
              <w:adjustRightInd/>
              <w:spacing w:line="300" w:lineRule="atLeast"/>
              <w:rPr>
                <w:sz w:val="32"/>
                <w:szCs w:val="32"/>
              </w:rPr>
            </w:pPr>
            <w:r>
              <w:rPr>
                <w:rFonts w:hint="cs"/>
                <w:sz w:val="32"/>
                <w:szCs w:val="32"/>
                <w:cs/>
                <w:lang w:val="th-TH" w:bidi="th-TH"/>
              </w:rPr>
              <w:t>คร พร  ผันแบบอักษรต่ำ</w:t>
            </w:r>
          </w:p>
          <w:p w14:paraId="229EDEFE">
            <w:pPr>
              <w:pStyle w:val="87"/>
              <w:tabs>
                <w:tab w:val="left" w:pos="397"/>
              </w:tabs>
              <w:spacing w:line="300" w:lineRule="atLeast"/>
              <w:ind w:left="480"/>
              <w:rPr>
                <w:sz w:val="32"/>
                <w:szCs w:val="32"/>
              </w:rPr>
            </w:pPr>
            <w:r>
              <w:rPr>
                <w:rFonts w:hint="cs"/>
                <w:sz w:val="32"/>
                <w:szCs w:val="32"/>
                <w:cs/>
                <w:lang w:val="th-TH" w:bidi="th-TH"/>
              </w:rPr>
              <w:t>๓</w:t>
            </w:r>
            <w:r>
              <w:rPr>
                <w:rFonts w:hint="cs"/>
                <w:sz w:val="32"/>
                <w:szCs w:val="32"/>
                <w:cs/>
              </w:rPr>
              <w:t>.</w:t>
            </w:r>
            <w:r>
              <w:rPr>
                <w:sz w:val="32"/>
                <w:szCs w:val="32"/>
              </w:rPr>
              <w:t xml:space="preserve"> </w:t>
            </w:r>
            <w:r>
              <w:rPr>
                <w:rFonts w:hint="cs"/>
                <w:sz w:val="32"/>
                <w:szCs w:val="32"/>
                <w:cs/>
                <w:lang w:val="th-TH" w:bidi="th-TH"/>
              </w:rPr>
              <w:t>ครูผันเสียงให้นักเรียนฟัง ๑ รอบ</w:t>
            </w:r>
          </w:p>
          <w:p w14:paraId="43DD7C08">
            <w:pPr>
              <w:pStyle w:val="87"/>
              <w:tabs>
                <w:tab w:val="left" w:pos="397"/>
              </w:tabs>
              <w:spacing w:line="300" w:lineRule="atLeast"/>
              <w:rPr>
                <w:b/>
                <w:bCs/>
                <w:sz w:val="32"/>
                <w:szCs w:val="32"/>
              </w:rPr>
            </w:pPr>
            <w:r>
              <w:rPr>
                <w:rFonts w:hint="cs"/>
                <w:sz w:val="32"/>
                <w:szCs w:val="32"/>
                <w:cs/>
                <w:lang w:val="th-TH" w:bidi="th-TH"/>
              </w:rPr>
              <w:t>จากนั้นให้นักเรียนผันเสียงคำควบกล้ำจนคล่องและถูกต้อง</w:t>
            </w:r>
          </w:p>
          <w:p w14:paraId="22EC1CDE">
            <w:pPr>
              <w:pStyle w:val="87"/>
              <w:tabs>
                <w:tab w:val="left" w:pos="397"/>
              </w:tabs>
              <w:spacing w:line="300" w:lineRule="atLeast"/>
              <w:rPr>
                <w:rFonts w:eastAsia="DB ThaiText X Bold"/>
                <w:sz w:val="32"/>
                <w:szCs w:val="32"/>
              </w:rPr>
            </w:pPr>
            <w:r>
              <w:rPr>
                <w:rFonts w:hint="cs"/>
                <w:b/>
                <w:bCs/>
                <w:sz w:val="32"/>
                <w:szCs w:val="32"/>
                <w:cs/>
              </w:rPr>
              <w:t xml:space="preserve">      </w:t>
            </w:r>
            <w:r>
              <w:rPr>
                <w:b/>
                <w:bCs/>
                <w:sz w:val="32"/>
                <w:szCs w:val="32"/>
                <w:cs/>
                <w:lang w:val="th-TH" w:bidi="th-TH"/>
              </w:rPr>
              <w:t>๒</w:t>
            </w:r>
            <w:r>
              <w:rPr>
                <w:b/>
                <w:bCs/>
                <w:sz w:val="32"/>
                <w:szCs w:val="32"/>
              </w:rPr>
              <w:t xml:space="preserve">. </w:t>
            </w:r>
            <w:r>
              <w:rPr>
                <w:b/>
                <w:bCs/>
                <w:sz w:val="32"/>
                <w:szCs w:val="32"/>
                <w:cs/>
                <w:lang w:val="th-TH" w:bidi="th-TH"/>
              </w:rPr>
              <w:t>ขั้นนำเสนอความรู้</w:t>
            </w:r>
          </w:p>
          <w:p w14:paraId="571C41F2">
            <w:pPr>
              <w:pStyle w:val="87"/>
              <w:tabs>
                <w:tab w:val="left" w:pos="397"/>
              </w:tabs>
              <w:spacing w:line="300" w:lineRule="atLeast"/>
              <w:ind w:firstLine="680"/>
              <w:rPr>
                <w:rFonts w:eastAsia="TH SarabunPSK"/>
                <w:sz w:val="32"/>
                <w:szCs w:val="32"/>
                <w:cs/>
              </w:rPr>
            </w:pPr>
            <w:r>
              <w:rPr>
                <w:rFonts w:hint="cs"/>
                <w:sz w:val="32"/>
                <w:szCs w:val="32"/>
                <w:cs/>
                <w:lang w:val="th-TH" w:bidi="th-TH"/>
              </w:rPr>
              <w:t>๔</w:t>
            </w:r>
            <w:r>
              <w:rPr>
                <w:sz w:val="32"/>
                <w:szCs w:val="32"/>
              </w:rPr>
              <w:t xml:space="preserve">. </w:t>
            </w:r>
            <w:r>
              <w:rPr>
                <w:rFonts w:hint="cs"/>
                <w:sz w:val="32"/>
                <w:szCs w:val="32"/>
                <w:cs/>
                <w:lang w:val="th-TH" w:bidi="th-TH"/>
              </w:rPr>
              <w:t xml:space="preserve">ครูชวนคุยเรื่อง อักษรควบแท้ในชีวอตประจำวัน เช่น กวาด </w:t>
            </w:r>
          </w:p>
          <w:p w14:paraId="721ABDD3">
            <w:pPr>
              <w:pStyle w:val="87"/>
              <w:tabs>
                <w:tab w:val="left" w:pos="397"/>
              </w:tabs>
              <w:spacing w:line="300" w:lineRule="atLeast"/>
              <w:ind w:firstLine="680"/>
              <w:rPr>
                <w:sz w:val="32"/>
                <w:szCs w:val="32"/>
                <w:cs/>
              </w:rPr>
            </w:pPr>
            <w:r>
              <w:rPr>
                <w:rFonts w:hint="cs"/>
                <w:sz w:val="32"/>
                <w:szCs w:val="32"/>
                <w:cs/>
                <w:lang w:val="th-TH" w:bidi="th-TH"/>
              </w:rPr>
              <w:t>๕</w:t>
            </w:r>
            <w:r>
              <w:rPr>
                <w:sz w:val="32"/>
                <w:szCs w:val="32"/>
              </w:rPr>
              <w:t xml:space="preserve">. </w:t>
            </w:r>
            <w:r>
              <w:rPr>
                <w:sz w:val="32"/>
                <w:szCs w:val="32"/>
                <w:cs/>
                <w:lang w:val="th-TH" w:bidi="th-TH"/>
              </w:rPr>
              <w:t>คุณคร</w:t>
            </w:r>
            <w:r>
              <w:rPr>
                <w:rFonts w:hint="cs"/>
                <w:sz w:val="32"/>
                <w:szCs w:val="32"/>
                <w:cs/>
                <w:lang w:val="th-TH" w:bidi="th-TH"/>
              </w:rPr>
              <w:t xml:space="preserve">ูเขียนคำควบกล้ำบนกระดาน </w:t>
            </w:r>
            <w:r>
              <w:rPr>
                <w:rFonts w:hint="cs"/>
                <w:sz w:val="32"/>
                <w:szCs w:val="32"/>
                <w:cs/>
              </w:rPr>
              <w:t>(</w:t>
            </w:r>
            <w:r>
              <w:rPr>
                <w:rFonts w:hint="cs"/>
                <w:sz w:val="32"/>
                <w:szCs w:val="32"/>
                <w:cs/>
                <w:lang w:val="th-TH" w:bidi="th-TH"/>
              </w:rPr>
              <w:t>อักษรควบแท้ที่เป็นพยัญชนะต้น อักษรควบแท้ที่เป็นตัวสะกด อักษรควบกล้ำแท้ที่เป็นตัวการันต์</w:t>
            </w:r>
            <w:r>
              <w:rPr>
                <w:rFonts w:hint="cs"/>
                <w:sz w:val="32"/>
                <w:szCs w:val="32"/>
                <w:cs/>
              </w:rPr>
              <w:t>)</w:t>
            </w:r>
            <w:r>
              <w:rPr>
                <w:sz w:val="32"/>
                <w:szCs w:val="32"/>
              </w:rPr>
              <w:t xml:space="preserve"> </w:t>
            </w:r>
            <w:r>
              <w:rPr>
                <w:rFonts w:hint="cs"/>
                <w:sz w:val="32"/>
                <w:szCs w:val="32"/>
                <w:cs/>
                <w:lang w:val="th-TH" w:bidi="th-TH"/>
              </w:rPr>
              <w:t>แล้วให้นักเรียนแสดงคิดเห็นว่าคำที่กำหนดผันเสียงได้อย่างไร</w:t>
            </w:r>
          </w:p>
          <w:p w14:paraId="06F12A7D">
            <w:pPr>
              <w:pStyle w:val="87"/>
              <w:tabs>
                <w:tab w:val="left" w:pos="397"/>
              </w:tabs>
              <w:spacing w:line="300" w:lineRule="atLeast"/>
              <w:ind w:firstLine="680"/>
              <w:rPr>
                <w:rFonts w:eastAsia="TH SarabunPSK"/>
                <w:sz w:val="32"/>
                <w:szCs w:val="32"/>
              </w:rPr>
            </w:pPr>
            <w:r>
              <w:rPr>
                <w:rFonts w:hint="cs" w:eastAsia="TH SarabunPSK"/>
                <w:sz w:val="32"/>
                <w:szCs w:val="32"/>
                <w:cs/>
                <w:lang w:val="th-TH" w:bidi="th-TH"/>
              </w:rPr>
              <w:t>๖</w:t>
            </w:r>
            <w:r>
              <w:rPr>
                <w:rFonts w:hint="cs" w:eastAsia="TH SarabunPSK"/>
                <w:sz w:val="32"/>
                <w:szCs w:val="32"/>
                <w:cs/>
              </w:rPr>
              <w:t>.</w:t>
            </w:r>
            <w:r>
              <w:rPr>
                <w:rFonts w:hint="cs" w:eastAsia="TH SarabunPSK"/>
                <w:sz w:val="32"/>
                <w:szCs w:val="32"/>
                <w:cs/>
                <w:lang w:val="th-TH" w:bidi="th-TH"/>
              </w:rPr>
              <w:t>ให้นักเรียนช่วยกันผันเสียง และระดมความคิดเห็นและเปลี่ยนความคิดเห็น</w:t>
            </w:r>
          </w:p>
          <w:p w14:paraId="6CF7A100">
            <w:pPr>
              <w:pStyle w:val="87"/>
              <w:tabs>
                <w:tab w:val="left" w:pos="397"/>
              </w:tabs>
              <w:spacing w:before="120" w:after="20" w:line="360" w:lineRule="atLeast"/>
              <w:ind w:firstLine="397"/>
              <w:rPr>
                <w:rFonts w:eastAsia="TH SarabunPSK"/>
                <w:b/>
                <w:bCs/>
                <w:sz w:val="32"/>
                <w:szCs w:val="32"/>
              </w:rPr>
            </w:pPr>
            <w:r>
              <w:rPr>
                <w:b/>
                <w:bCs/>
                <w:sz w:val="32"/>
                <w:szCs w:val="32"/>
                <w:cs/>
                <w:lang w:val="th-TH" w:bidi="th-TH"/>
              </w:rPr>
              <w:t>๓</w:t>
            </w:r>
            <w:r>
              <w:rPr>
                <w:b/>
                <w:bCs/>
                <w:sz w:val="32"/>
                <w:szCs w:val="32"/>
              </w:rPr>
              <w:t xml:space="preserve">. </w:t>
            </w:r>
            <w:r>
              <w:rPr>
                <w:b/>
                <w:bCs/>
                <w:sz w:val="32"/>
                <w:szCs w:val="32"/>
                <w:cs/>
                <w:lang w:val="th-TH" w:bidi="th-TH"/>
              </w:rPr>
              <w:t>ขั้นลงมือเรียนรู้</w:t>
            </w:r>
          </w:p>
          <w:p w14:paraId="72E8618D">
            <w:pPr>
              <w:pStyle w:val="87"/>
              <w:tabs>
                <w:tab w:val="left" w:pos="397"/>
              </w:tabs>
              <w:spacing w:line="300" w:lineRule="atLeast"/>
              <w:ind w:firstLine="680"/>
              <w:rPr>
                <w:rFonts w:eastAsia="TH SarabunPSK"/>
                <w:sz w:val="32"/>
                <w:szCs w:val="32"/>
                <w:cs/>
              </w:rPr>
            </w:pPr>
            <w:r>
              <w:rPr>
                <w:rFonts w:hint="cs"/>
                <w:sz w:val="32"/>
                <w:szCs w:val="32"/>
                <w:cs/>
                <w:lang w:val="th-TH" w:bidi="th-TH"/>
              </w:rPr>
              <w:t>๗</w:t>
            </w:r>
            <w:r>
              <w:rPr>
                <w:sz w:val="32"/>
                <w:szCs w:val="32"/>
              </w:rPr>
              <w:t xml:space="preserve">. </w:t>
            </w:r>
            <w:r>
              <w:rPr>
                <w:rFonts w:hint="cs"/>
                <w:sz w:val="32"/>
                <w:szCs w:val="32"/>
                <w:cs/>
                <w:lang w:val="th-TH" w:bidi="th-TH"/>
              </w:rPr>
              <w:t xml:space="preserve">แบ่งนักเรียนเป็น ๓ กลุ่ม </w:t>
            </w:r>
          </w:p>
          <w:p w14:paraId="57F3556F">
            <w:pPr>
              <w:pStyle w:val="87"/>
              <w:tabs>
                <w:tab w:val="left" w:pos="397"/>
              </w:tabs>
              <w:spacing w:line="300" w:lineRule="atLeast"/>
              <w:rPr>
                <w:rFonts w:eastAsia="TH SarabunPSK"/>
                <w:sz w:val="32"/>
                <w:szCs w:val="32"/>
              </w:rPr>
            </w:pPr>
            <w:r>
              <w:rPr>
                <w:rFonts w:hint="cs"/>
                <w:sz w:val="32"/>
                <w:szCs w:val="32"/>
                <w:cs/>
                <w:lang w:val="th-TH" w:bidi="th-TH"/>
              </w:rPr>
              <w:t>ครูแจกกระดาษบรุฟพร้อมปากกาเมจิกให้แต่ละกลุ่ม</w:t>
            </w:r>
            <w:r>
              <w:rPr>
                <w:sz w:val="32"/>
                <w:szCs w:val="32"/>
              </w:rPr>
              <w:t xml:space="preserve"> </w:t>
            </w:r>
          </w:p>
          <w:p w14:paraId="2D215CDD">
            <w:pPr>
              <w:pStyle w:val="87"/>
              <w:tabs>
                <w:tab w:val="left" w:pos="397"/>
              </w:tabs>
              <w:spacing w:line="300" w:lineRule="atLeast"/>
              <w:ind w:firstLine="680"/>
              <w:rPr>
                <w:rFonts w:eastAsia="TH SarabunPSK"/>
                <w:sz w:val="32"/>
                <w:szCs w:val="32"/>
                <w:cs/>
              </w:rPr>
            </w:pPr>
            <w:r>
              <w:rPr>
                <w:rFonts w:hint="cs"/>
                <w:sz w:val="32"/>
                <w:szCs w:val="32"/>
                <w:cs/>
                <w:lang w:val="th-TH" w:bidi="th-TH"/>
              </w:rPr>
              <w:t>๘</w:t>
            </w:r>
            <w:r>
              <w:rPr>
                <w:sz w:val="32"/>
                <w:szCs w:val="32"/>
              </w:rPr>
              <w:t xml:space="preserve">. </w:t>
            </w:r>
            <w:r>
              <w:rPr>
                <w:sz w:val="32"/>
                <w:szCs w:val="32"/>
                <w:cs/>
                <w:lang w:val="th-TH" w:bidi="th-TH"/>
              </w:rPr>
              <w:t>คุณครูให้เวลาประมาณ</w:t>
            </w:r>
            <w:r>
              <w:rPr>
                <w:rFonts w:hint="cs"/>
                <w:sz w:val="32"/>
                <w:szCs w:val="32"/>
                <w:cs/>
              </w:rPr>
              <w:t xml:space="preserve"> </w:t>
            </w:r>
            <w:r>
              <w:rPr>
                <w:rFonts w:hint="cs"/>
                <w:sz w:val="32"/>
                <w:szCs w:val="32"/>
                <w:cs/>
                <w:lang w:val="th-TH" w:bidi="th-TH"/>
              </w:rPr>
              <w:t>๒๐</w:t>
            </w:r>
            <w:r>
              <w:rPr>
                <w:sz w:val="32"/>
                <w:szCs w:val="32"/>
                <w:cs/>
                <w:lang w:val="th-TH" w:bidi="th-TH"/>
              </w:rPr>
              <w:t xml:space="preserve">นาที </w:t>
            </w:r>
            <w:r>
              <w:rPr>
                <w:rFonts w:hint="cs"/>
                <w:sz w:val="32"/>
                <w:szCs w:val="32"/>
                <w:cs/>
                <w:lang w:val="th-TH" w:bidi="th-TH"/>
              </w:rPr>
              <w:t>ให้นักเรียนช่วยกันคิดและเขียนคำที่เป็นอักษรควบแท้ เป็น</w:t>
            </w:r>
            <w:r>
              <w:rPr>
                <w:rFonts w:eastAsia="Times New Roman"/>
                <w:sz w:val="32"/>
                <w:szCs w:val="32"/>
              </w:rPr>
              <w:t xml:space="preserve"> mimd mapping</w:t>
            </w:r>
            <w:r>
              <w:rPr>
                <w:rFonts w:hint="cs" w:eastAsia="TH SarabunPSK"/>
                <w:sz w:val="32"/>
                <w:szCs w:val="32"/>
                <w:cs/>
              </w:rPr>
              <w:t xml:space="preserve"> </w:t>
            </w:r>
          </w:p>
          <w:p w14:paraId="73F46672">
            <w:pPr>
              <w:pStyle w:val="87"/>
              <w:tabs>
                <w:tab w:val="left" w:pos="397"/>
              </w:tabs>
              <w:spacing w:line="300" w:lineRule="atLeast"/>
              <w:ind w:firstLine="680"/>
              <w:rPr>
                <w:rFonts w:eastAsia="DB ThaiText X"/>
                <w:sz w:val="32"/>
                <w:szCs w:val="32"/>
              </w:rPr>
            </w:pPr>
            <w:r>
              <w:rPr>
                <w:rFonts w:hint="cs"/>
                <w:sz w:val="32"/>
                <w:szCs w:val="32"/>
                <w:cs/>
                <w:lang w:val="th-TH" w:bidi="th-TH"/>
              </w:rPr>
              <w:t>๙</w:t>
            </w:r>
            <w:r>
              <w:rPr>
                <w:sz w:val="32"/>
                <w:szCs w:val="32"/>
              </w:rPr>
              <w:t xml:space="preserve">. </w:t>
            </w:r>
            <w:r>
              <w:rPr>
                <w:sz w:val="32"/>
                <w:szCs w:val="32"/>
                <w:cs/>
                <w:lang w:val="th-TH" w:bidi="th-TH"/>
              </w:rPr>
              <w:t>เมื่อ</w:t>
            </w:r>
            <w:r>
              <w:rPr>
                <w:rFonts w:hint="cs"/>
                <w:sz w:val="32"/>
                <w:szCs w:val="32"/>
                <w:cs/>
                <w:lang w:val="th-TH" w:bidi="th-TH"/>
              </w:rPr>
              <w:t>ครบกำหนดเวลา ให้นักเรียนนำกระดาษที่เขียนคำไปติดบนกระดาน พร้อมกับอ่านให้เพื่อนฟัง</w:t>
            </w:r>
          </w:p>
          <w:p w14:paraId="020B0D4B">
            <w:pPr>
              <w:pStyle w:val="87"/>
              <w:tabs>
                <w:tab w:val="left" w:pos="397"/>
              </w:tabs>
              <w:spacing w:line="300" w:lineRule="atLeast"/>
              <w:ind w:firstLine="680"/>
              <w:rPr>
                <w:rFonts w:eastAsia="DB ThaiText X"/>
                <w:sz w:val="32"/>
                <w:szCs w:val="32"/>
                <w:cs/>
              </w:rPr>
            </w:pPr>
            <w:r>
              <w:rPr>
                <w:rFonts w:hint="cs" w:eastAsia="DB ThaiText X"/>
                <w:sz w:val="32"/>
                <w:szCs w:val="32"/>
                <w:cs/>
                <w:lang w:val="th-TH" w:bidi="th-TH"/>
              </w:rPr>
              <w:t>๑๐</w:t>
            </w:r>
            <w:r>
              <w:rPr>
                <w:rFonts w:hint="cs" w:eastAsia="DB ThaiText X"/>
                <w:sz w:val="32"/>
                <w:szCs w:val="32"/>
                <w:cs/>
              </w:rPr>
              <w:t>.</w:t>
            </w:r>
            <w:r>
              <w:rPr>
                <w:rFonts w:hint="cs" w:eastAsia="DB ThaiText X"/>
                <w:sz w:val="32"/>
                <w:szCs w:val="32"/>
                <w:cs/>
                <w:lang w:val="th-TH" w:bidi="th-TH"/>
              </w:rPr>
              <w:t>เมื่อปฏิบัติครบทุกกลุ่มแล้ว ให้นักเรียนทุกคนอ่านคำบนกระดานพร้อมกัน</w:t>
            </w:r>
          </w:p>
          <w:p w14:paraId="7D099CAE">
            <w:pPr>
              <w:pStyle w:val="87"/>
              <w:tabs>
                <w:tab w:val="left" w:pos="397"/>
              </w:tabs>
              <w:spacing w:before="120" w:after="20" w:line="360" w:lineRule="atLeast"/>
              <w:ind w:firstLine="397"/>
              <w:rPr>
                <w:rFonts w:eastAsia="TH SarabunPSK"/>
                <w:b/>
                <w:bCs/>
                <w:sz w:val="32"/>
                <w:szCs w:val="32"/>
              </w:rPr>
            </w:pPr>
            <w:r>
              <w:rPr>
                <w:b/>
                <w:bCs/>
                <w:sz w:val="32"/>
                <w:szCs w:val="32"/>
                <w:cs/>
                <w:lang w:val="th-TH" w:bidi="th-TH"/>
              </w:rPr>
              <w:t>๔</w:t>
            </w:r>
            <w:r>
              <w:rPr>
                <w:b/>
                <w:bCs/>
                <w:sz w:val="32"/>
                <w:szCs w:val="32"/>
              </w:rPr>
              <w:t xml:space="preserve">. </w:t>
            </w:r>
            <w:r>
              <w:rPr>
                <w:b/>
                <w:bCs/>
                <w:sz w:val="32"/>
                <w:szCs w:val="32"/>
                <w:cs/>
                <w:lang w:val="th-TH" w:bidi="th-TH"/>
              </w:rPr>
              <w:t>ขั้นสรุปความรู้</w:t>
            </w:r>
          </w:p>
          <w:p w14:paraId="74CCC662">
            <w:pPr>
              <w:pStyle w:val="87"/>
              <w:tabs>
                <w:tab w:val="left" w:pos="397"/>
              </w:tabs>
              <w:spacing w:line="300" w:lineRule="atLeast"/>
              <w:ind w:firstLine="680"/>
              <w:rPr>
                <w:rFonts w:eastAsia="TH SarabunPSK"/>
                <w:sz w:val="32"/>
                <w:szCs w:val="32"/>
                <w:cs/>
              </w:rPr>
            </w:pPr>
            <w:r>
              <w:rPr>
                <w:rFonts w:hint="cs"/>
                <w:sz w:val="32"/>
                <w:szCs w:val="32"/>
                <w:cs/>
                <w:lang w:val="th-TH" w:bidi="th-TH"/>
              </w:rPr>
              <w:t>๑๑</w:t>
            </w:r>
            <w:r>
              <w:rPr>
                <w:sz w:val="32"/>
                <w:szCs w:val="32"/>
              </w:rPr>
              <w:t xml:space="preserve">. </w:t>
            </w:r>
            <w:r>
              <w:rPr>
                <w:sz w:val="32"/>
                <w:szCs w:val="32"/>
                <w:cs/>
                <w:lang w:val="th-TH" w:bidi="th-TH"/>
              </w:rPr>
              <w:t>นักเรียน</w:t>
            </w:r>
            <w:r>
              <w:rPr>
                <w:rFonts w:hint="cs"/>
                <w:sz w:val="32"/>
                <w:szCs w:val="32"/>
                <w:cs/>
                <w:lang w:val="th-TH" w:bidi="th-TH"/>
              </w:rPr>
              <w:t>ค้นหา</w:t>
            </w:r>
            <w:r>
              <w:rPr>
                <w:sz w:val="32"/>
                <w:szCs w:val="32"/>
                <w:cs/>
                <w:lang w:val="th-TH" w:bidi="th-TH"/>
              </w:rPr>
              <w:t>คำ</w:t>
            </w:r>
            <w:r>
              <w:rPr>
                <w:rFonts w:hint="cs"/>
                <w:sz w:val="32"/>
                <w:szCs w:val="32"/>
                <w:cs/>
                <w:lang w:val="th-TH" w:bidi="th-TH"/>
              </w:rPr>
              <w:t>ที่เป็นอักษรควบแท้ จากหนังสือเรียน วรรณคดีและวรรณกรรม</w:t>
            </w:r>
            <w:r>
              <w:rPr>
                <w:sz w:val="32"/>
                <w:szCs w:val="32"/>
              </w:rPr>
              <w:t xml:space="preserve"> </w:t>
            </w:r>
            <w:r>
              <w:rPr>
                <w:rFonts w:hint="cs"/>
                <w:sz w:val="32"/>
                <w:szCs w:val="32"/>
                <w:cs/>
                <w:lang w:val="th-TH" w:bidi="th-TH"/>
              </w:rPr>
              <w:t xml:space="preserve">เรื่อง </w:t>
            </w:r>
            <w:r>
              <w:rPr>
                <w:rFonts w:hint="cs"/>
                <w:sz w:val="32"/>
                <w:szCs w:val="32"/>
                <w:cs/>
              </w:rPr>
              <w:t>“</w:t>
            </w:r>
            <w:r>
              <w:rPr>
                <w:rFonts w:hint="cs"/>
                <w:sz w:val="32"/>
                <w:szCs w:val="32"/>
                <w:cs/>
                <w:lang w:val="th-TH" w:bidi="th-TH"/>
              </w:rPr>
              <w:t>เล่นกลางแจ้ง</w:t>
            </w:r>
            <w:r>
              <w:rPr>
                <w:rFonts w:hint="cs"/>
                <w:sz w:val="32"/>
                <w:szCs w:val="32"/>
                <w:cs/>
              </w:rPr>
              <w:t xml:space="preserve">” </w:t>
            </w:r>
            <w:r>
              <w:rPr>
                <w:rFonts w:hint="cs"/>
                <w:sz w:val="32"/>
                <w:szCs w:val="32"/>
                <w:cs/>
                <w:lang w:val="th-TH" w:bidi="th-TH"/>
              </w:rPr>
              <w:t>และเขียน</w:t>
            </w:r>
            <w:r>
              <w:rPr>
                <w:sz w:val="32"/>
                <w:szCs w:val="32"/>
                <w:cs/>
                <w:lang w:val="th-TH" w:bidi="th-TH"/>
              </w:rPr>
              <w:t>ลงในใบงาน</w:t>
            </w:r>
            <w:r>
              <w:rPr>
                <w:rFonts w:eastAsia="TH SarabunPSK"/>
                <w:sz w:val="32"/>
                <w:szCs w:val="32"/>
              </w:rPr>
              <w:t xml:space="preserve"> GO </w:t>
            </w:r>
            <w:r>
              <w:rPr>
                <w:rFonts w:hint="cs" w:eastAsia="TH SarabunPSK"/>
                <w:sz w:val="32"/>
                <w:szCs w:val="32"/>
                <w:cs/>
                <w:lang w:val="th-TH" w:bidi="th-TH"/>
              </w:rPr>
              <w:t>พร้อมฝึกอ่านจนคล่อง</w:t>
            </w:r>
          </w:p>
          <w:p w14:paraId="6EE3823A">
            <w:pPr>
              <w:pStyle w:val="87"/>
              <w:tabs>
                <w:tab w:val="left" w:pos="397"/>
              </w:tabs>
              <w:spacing w:line="300" w:lineRule="atLeast"/>
              <w:ind w:firstLine="680"/>
              <w:rPr>
                <w:rFonts w:eastAsia="TH SarabunPSK"/>
                <w:sz w:val="32"/>
                <w:szCs w:val="32"/>
              </w:rPr>
            </w:pPr>
            <w:r>
              <w:rPr>
                <w:rFonts w:hint="cs"/>
                <w:sz w:val="32"/>
                <w:szCs w:val="32"/>
                <w:cs/>
                <w:lang w:val="th-TH" w:bidi="th-TH"/>
              </w:rPr>
              <w:t>๑๒</w:t>
            </w:r>
            <w:r>
              <w:rPr>
                <w:sz w:val="32"/>
                <w:szCs w:val="32"/>
              </w:rPr>
              <w:t xml:space="preserve">. </w:t>
            </w:r>
            <w:r>
              <w:rPr>
                <w:sz w:val="32"/>
                <w:szCs w:val="32"/>
                <w:cs/>
                <w:lang w:val="th-TH" w:bidi="th-TH"/>
              </w:rPr>
              <w:t>นักเรียนตัดใบงาน ติดลงในสมุด</w:t>
            </w:r>
          </w:p>
          <w:p w14:paraId="2907E92D">
            <w:pPr>
              <w:pStyle w:val="87"/>
              <w:tabs>
                <w:tab w:val="left" w:pos="397"/>
              </w:tabs>
              <w:spacing w:before="120" w:after="20" w:line="360" w:lineRule="atLeast"/>
              <w:ind w:firstLine="397"/>
              <w:rPr>
                <w:rFonts w:eastAsia="TH SarabunPSK"/>
                <w:b/>
                <w:bCs/>
                <w:sz w:val="32"/>
                <w:szCs w:val="32"/>
              </w:rPr>
            </w:pPr>
            <w:r>
              <w:rPr>
                <w:b/>
                <w:bCs/>
                <w:sz w:val="32"/>
                <w:szCs w:val="32"/>
                <w:cs/>
                <w:lang w:val="th-TH" w:bidi="th-TH"/>
              </w:rPr>
              <w:t>๕</w:t>
            </w:r>
            <w:r>
              <w:rPr>
                <w:b/>
                <w:bCs/>
                <w:sz w:val="32"/>
                <w:szCs w:val="32"/>
              </w:rPr>
              <w:t xml:space="preserve">. </w:t>
            </w:r>
            <w:r>
              <w:rPr>
                <w:b/>
                <w:bCs/>
                <w:sz w:val="32"/>
                <w:szCs w:val="32"/>
                <w:cs/>
                <w:lang w:val="th-TH" w:bidi="th-TH"/>
              </w:rPr>
              <w:t>ขั้นประยุกต์ใช้ความรู้</w:t>
            </w:r>
          </w:p>
          <w:p w14:paraId="2F8931CD">
            <w:pPr>
              <w:pStyle w:val="87"/>
              <w:tabs>
                <w:tab w:val="left" w:pos="397"/>
              </w:tabs>
              <w:spacing w:line="300" w:lineRule="atLeast"/>
              <w:ind w:firstLine="680"/>
              <w:rPr>
                <w:rFonts w:eastAsia="TH SarabunPSK"/>
                <w:sz w:val="32"/>
                <w:szCs w:val="32"/>
                <w:cs/>
              </w:rPr>
            </w:pPr>
            <w:r>
              <w:rPr>
                <w:rFonts w:hint="cs"/>
                <w:sz w:val="32"/>
                <w:szCs w:val="32"/>
                <w:cs/>
                <w:lang w:val="th-TH" w:bidi="th-TH"/>
              </w:rPr>
              <w:t>๑๓</w:t>
            </w:r>
            <w:r>
              <w:rPr>
                <w:sz w:val="32"/>
                <w:szCs w:val="32"/>
              </w:rPr>
              <w:t xml:space="preserve">. </w:t>
            </w:r>
            <w:r>
              <w:rPr>
                <w:rFonts w:hint="cs"/>
                <w:sz w:val="32"/>
                <w:szCs w:val="32"/>
                <w:cs/>
                <w:lang w:val="th-TH" w:bidi="th-TH"/>
              </w:rPr>
              <w:t>นักเรียนแต่งเรื่องสั้นจากคำที่เป็นอักษรควบแท้ที่พบในชีวิตประจำวันได้อย่างถูกต้องและสร้างสรรค์</w:t>
            </w:r>
          </w:p>
          <w:p w14:paraId="3D483FC4">
            <w:pPr>
              <w:pStyle w:val="87"/>
              <w:tabs>
                <w:tab w:val="left" w:pos="397"/>
              </w:tabs>
              <w:spacing w:line="300" w:lineRule="atLeast"/>
              <w:ind w:firstLine="680"/>
              <w:rPr>
                <w:rFonts w:eastAsia="TH SarabunPSK"/>
                <w:sz w:val="32"/>
                <w:szCs w:val="32"/>
                <w:cs/>
              </w:rPr>
            </w:pPr>
            <w:r>
              <w:rPr>
                <w:rFonts w:hint="cs"/>
                <w:sz w:val="32"/>
                <w:szCs w:val="32"/>
                <w:cs/>
                <w:lang w:val="th-TH" w:bidi="th-TH"/>
              </w:rPr>
              <w:t>๑๔</w:t>
            </w:r>
            <w:r>
              <w:rPr>
                <w:sz w:val="32"/>
                <w:szCs w:val="32"/>
              </w:rPr>
              <w:t xml:space="preserve">. </w:t>
            </w:r>
            <w:r>
              <w:rPr>
                <w:rFonts w:hint="cs"/>
                <w:sz w:val="32"/>
                <w:szCs w:val="32"/>
                <w:cs/>
                <w:lang w:val="th-TH" w:bidi="th-TH"/>
              </w:rPr>
              <w:t>ให้นักเรียนอ</w:t>
            </w:r>
            <w:r>
              <w:rPr>
                <w:sz w:val="32"/>
                <w:szCs w:val="32"/>
                <w:cs/>
                <w:lang w:val="th-TH" w:bidi="th-TH"/>
              </w:rPr>
              <w:t>อกมานำเสน</w:t>
            </w:r>
            <w:r>
              <w:rPr>
                <w:rFonts w:hint="cs"/>
                <w:sz w:val="32"/>
                <w:szCs w:val="32"/>
                <w:cs/>
                <w:lang w:val="th-TH" w:bidi="th-TH"/>
              </w:rPr>
              <w:t>อเรื่องสั้นที่ตัวเองแต่ง</w:t>
            </w:r>
            <w:r>
              <w:rPr>
                <w:rFonts w:hint="cs" w:eastAsia="TH SarabunPSK"/>
                <w:sz w:val="32"/>
                <w:szCs w:val="32"/>
                <w:cs/>
                <w:lang w:val="th-TH" w:bidi="th-TH"/>
              </w:rPr>
              <w:t>หน้าชั้นเรียน</w:t>
            </w:r>
          </w:p>
          <w:p w14:paraId="17C3282F">
            <w:pPr>
              <w:rPr>
                <w:rFonts w:ascii="TH SarabunPSK" w:hAnsi="TH SarabunPSK" w:eastAsia="Times New Roman" w:cs="TH SarabunPSK"/>
                <w:sz w:val="32"/>
                <w:szCs w:val="32"/>
              </w:rPr>
            </w:pPr>
          </w:p>
        </w:tc>
        <w:tc>
          <w:tcPr>
            <w:tcW w:w="18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4E94EB8">
            <w:pPr>
              <w:spacing w:after="280"/>
              <w:rPr>
                <w:rFonts w:ascii="TH SarabunPSK" w:hAnsi="TH SarabunPSK" w:eastAsia="Times New Roman" w:cs="TH SarabunPSK"/>
                <w:sz w:val="32"/>
                <w:szCs w:val="32"/>
              </w:rPr>
            </w:pPr>
            <w:r>
              <w:rPr>
                <w:rFonts w:ascii="TH SarabunPSK" w:hAnsi="TH SarabunPSK" w:eastAsia="Times New Roman" w:cs="TH SarabunPSK"/>
                <w:sz w:val="32"/>
                <w:szCs w:val="32"/>
              </w:rPr>
              <w:br w:type="textWrapping"/>
            </w:r>
            <w:r>
              <w:rPr>
                <w:rFonts w:ascii="TH SarabunPSK" w:hAnsi="TH SarabunPSK" w:eastAsia="Times New Roman" w:cs="TH SarabunPSK"/>
                <w:sz w:val="32"/>
                <w:szCs w:val="32"/>
              </w:rPr>
              <w:br w:type="textWrapping"/>
            </w:r>
            <w:r>
              <w:rPr>
                <w:rFonts w:ascii="TH SarabunPSK" w:hAnsi="TH SarabunPSK" w:eastAsia="Times New Roman" w:cs="TH SarabunPSK"/>
                <w:sz w:val="32"/>
                <w:szCs w:val="32"/>
              </w:rPr>
              <w:br w:type="textWrapping"/>
            </w:r>
            <w:r>
              <w:rPr>
                <w:rFonts w:ascii="TH SarabunPSK" w:hAnsi="TH SarabunPSK" w:eastAsia="Times New Roman" w:cs="TH SarabunPSK"/>
                <w:sz w:val="32"/>
                <w:szCs w:val="32"/>
              </w:rPr>
              <w:br w:type="textWrapping"/>
            </w:r>
          </w:p>
          <w:p w14:paraId="757DB2CC">
            <w:pPr>
              <w:rPr>
                <w:rFonts w:ascii="TH SarabunPSK" w:hAnsi="TH SarabunPSK" w:eastAsia="Times New Roman" w:cs="TH SarabunPSK"/>
                <w:sz w:val="32"/>
                <w:szCs w:val="32"/>
                <w:cs/>
              </w:rPr>
            </w:pPr>
          </w:p>
          <w:p w14:paraId="724120A9">
            <w:pPr>
              <w:rPr>
                <w:rFonts w:ascii="TH SarabunPSK" w:hAnsi="TH SarabunPSK" w:eastAsia="Times New Roman" w:cs="TH SarabunPSK"/>
                <w:color w:val="000000"/>
                <w:sz w:val="32"/>
                <w:szCs w:val="32"/>
                <w:cs/>
              </w:rPr>
            </w:pPr>
            <w:r>
              <w:rPr>
                <w:rFonts w:hint="cs" w:ascii="TH SarabunPSK" w:hAnsi="TH SarabunPSK" w:eastAsia="Times New Roman" w:cs="TH SarabunPSK"/>
                <w:color w:val="000000"/>
                <w:sz w:val="32"/>
                <w:szCs w:val="32"/>
                <w:cs/>
                <w:lang w:val="th-TH" w:bidi="th-TH"/>
              </w:rPr>
              <w:t>๑</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กระดาษบรุ๊ฟ</w:t>
            </w:r>
          </w:p>
          <w:p w14:paraId="478EEA9B">
            <w:pPr>
              <w:rPr>
                <w:rFonts w:ascii="TH SarabunPSK" w:hAnsi="TH SarabunPSK" w:eastAsia="Times New Roman" w:cs="TH SarabunPSK"/>
                <w:sz w:val="32"/>
                <w:szCs w:val="32"/>
              </w:rPr>
            </w:pPr>
            <w:r>
              <w:rPr>
                <w:rFonts w:hint="cs" w:ascii="TH SarabunPSK" w:hAnsi="TH SarabunPSK" w:eastAsia="Times New Roman" w:cs="TH SarabunPSK"/>
                <w:color w:val="000000"/>
                <w:sz w:val="32"/>
                <w:szCs w:val="32"/>
                <w:cs/>
                <w:lang w:val="th-TH" w:bidi="th-TH"/>
              </w:rPr>
              <w:t>๒</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ชาร์ตอักษรควบแท้</w:t>
            </w:r>
          </w:p>
          <w:p w14:paraId="50CB15D9">
            <w:pPr>
              <w:rPr>
                <w:rFonts w:ascii="TH SarabunPSK" w:hAnsi="TH SarabunPSK" w:eastAsia="Times New Roman" w:cs="TH SarabunPSK"/>
                <w:color w:val="000000"/>
                <w:sz w:val="32"/>
                <w:szCs w:val="32"/>
              </w:rPr>
            </w:pPr>
            <w:r>
              <w:rPr>
                <w:rFonts w:hint="cs" w:ascii="TH SarabunPSK" w:hAnsi="TH SarabunPSK" w:eastAsia="Times New Roman" w:cs="TH SarabunPSK"/>
                <w:color w:val="000000"/>
                <w:sz w:val="32"/>
                <w:szCs w:val="32"/>
                <w:cs/>
                <w:lang w:val="th-TH" w:bidi="th-TH"/>
              </w:rPr>
              <w:t>๓</w:t>
            </w:r>
            <w:r>
              <w:rPr>
                <w:rFonts w:hint="c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ใบ</w:t>
            </w:r>
            <w:r>
              <w:rPr>
                <w:rFonts w:hint="cs" w:ascii="TH SarabunPSK" w:hAnsi="TH SarabunPSK" w:eastAsia="Times New Roman" w:cs="TH SarabunPSK"/>
                <w:color w:val="000000"/>
                <w:sz w:val="32"/>
                <w:szCs w:val="32"/>
                <w:cs/>
                <w:lang w:val="th-TH" w:bidi="th-TH"/>
              </w:rPr>
              <w:t xml:space="preserve">งาน </w:t>
            </w:r>
            <w:r>
              <w:rPr>
                <w:rFonts w:ascii="TH SarabunPSK" w:hAnsi="TH SarabunPSK" w:eastAsia="Times New Roman" w:cs="TH SarabunPSK"/>
                <w:color w:val="000000"/>
                <w:sz w:val="32"/>
                <w:szCs w:val="32"/>
              </w:rPr>
              <w:t>GO</w:t>
            </w:r>
          </w:p>
          <w:p w14:paraId="1A1201FF">
            <w:pPr>
              <w:rPr>
                <w:rFonts w:ascii="TH SarabunPSK" w:hAnsi="TH SarabunPSK" w:eastAsia="Times New Roman" w:cs="TH SarabunPSK"/>
                <w:color w:val="000000"/>
                <w:sz w:val="32"/>
                <w:szCs w:val="32"/>
              </w:rPr>
            </w:pPr>
            <w:r>
              <w:rPr>
                <w:rFonts w:hint="cs" w:ascii="TH SarabunPSK" w:hAnsi="TH SarabunPSK" w:eastAsia="Times New Roman" w:cs="TH SarabunPSK"/>
                <w:color w:val="000000"/>
                <w:sz w:val="32"/>
                <w:szCs w:val="32"/>
                <w:cs/>
                <w:lang w:val="th-TH" w:bidi="th-TH"/>
              </w:rPr>
              <w:t>๔</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ปากกาเมจิก</w:t>
            </w:r>
          </w:p>
          <w:p w14:paraId="3FE35726">
            <w:pPr>
              <w:rPr>
                <w:rFonts w:ascii="TH SarabunPSK" w:hAnsi="TH SarabunPSK" w:eastAsia="Times New Roman" w:cs="TH SarabunPSK"/>
                <w:color w:val="000000"/>
                <w:sz w:val="32"/>
                <w:szCs w:val="32"/>
              </w:rPr>
            </w:pPr>
            <w:r>
              <w:rPr>
                <w:rFonts w:hint="cs" w:ascii="TH SarabunPSK" w:hAnsi="TH SarabunPSK" w:eastAsia="Times New Roman" w:cs="TH SarabunPSK"/>
                <w:color w:val="000000"/>
                <w:sz w:val="32"/>
                <w:szCs w:val="32"/>
                <w:cs/>
                <w:lang w:val="th-TH" w:bidi="th-TH"/>
              </w:rPr>
              <w:t>๕</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หนังสือเรียน วรรณคดีและ</w:t>
            </w:r>
          </w:p>
          <w:p w14:paraId="0F931989">
            <w:pPr>
              <w:rPr>
                <w:rFonts w:ascii="TH SarabunPSK" w:hAnsi="TH SarabunPSK" w:eastAsia="Times New Roman" w:cs="TH SarabunPSK"/>
                <w:sz w:val="32"/>
                <w:szCs w:val="32"/>
                <w:cs/>
              </w:rPr>
            </w:pPr>
            <w:r>
              <w:rPr>
                <w:rFonts w:hint="cs" w:ascii="TH SarabunPSK" w:hAnsi="TH SarabunPSK" w:eastAsia="Times New Roman" w:cs="TH SarabunPSK"/>
                <w:color w:val="000000"/>
                <w:sz w:val="32"/>
                <w:szCs w:val="32"/>
                <w:cs/>
                <w:lang w:val="th-TH" w:bidi="th-TH"/>
              </w:rPr>
              <w:t>วรรกรรม</w:t>
            </w:r>
            <w:r>
              <w:rPr>
                <w:rFonts w:ascii="TH SarabunPSK" w:hAnsi="TH SarabunPSK" w:eastAsia="Times New Roman" w:cs="TH SarabunPSK"/>
                <w:sz w:val="32"/>
                <w:szCs w:val="32"/>
              </w:rPr>
              <w:t xml:space="preserve"> </w:t>
            </w:r>
            <w:r>
              <w:rPr>
                <w:rFonts w:hint="cs" w:ascii="TH SarabunPSK" w:hAnsi="TH SarabunPSK" w:eastAsia="Times New Roman" w:cs="TH SarabunPSK"/>
                <w:sz w:val="32"/>
                <w:szCs w:val="32"/>
                <w:cs/>
                <w:lang w:val="th-TH" w:bidi="th-TH"/>
              </w:rPr>
              <w:t>ป</w:t>
            </w:r>
            <w:r>
              <w:rPr>
                <w:rFonts w:hint="cs" w:ascii="TH SarabunPSK" w:hAnsi="TH SarabunPSK" w:eastAsia="Times New Roman" w:cs="TH SarabunPSK"/>
                <w:sz w:val="32"/>
                <w:szCs w:val="32"/>
                <w:cs/>
              </w:rPr>
              <w:t>.</w:t>
            </w:r>
            <w:r>
              <w:rPr>
                <w:rFonts w:hint="cs" w:ascii="TH SarabunPSK" w:hAnsi="TH SarabunPSK" w:eastAsia="Times New Roman" w:cs="TH SarabunPSK"/>
                <w:sz w:val="32"/>
                <w:szCs w:val="32"/>
                <w:cs/>
                <w:lang w:val="th-TH" w:bidi="th-TH"/>
              </w:rPr>
              <w:t>๔</w:t>
            </w:r>
          </w:p>
          <w:p w14:paraId="1947503F">
            <w:pPr>
              <w:spacing w:after="280"/>
              <w:rPr>
                <w:rFonts w:ascii="TH SarabunPSK" w:hAnsi="TH SarabunPSK" w:eastAsia="Times New Roman" w:cs="TH SarabunPSK"/>
                <w:sz w:val="32"/>
                <w:szCs w:val="32"/>
              </w:rPr>
            </w:pPr>
            <w:r>
              <w:rPr>
                <w:rFonts w:ascii="TH SarabunPSK" w:hAnsi="TH SarabunPSK" w:eastAsia="Times New Roman" w:cs="TH SarabunPSK"/>
                <w:sz w:val="32"/>
                <w:szCs w:val="32"/>
              </w:rPr>
              <w:t xml:space="preserve">                        </w:t>
            </w:r>
          </w:p>
        </w:tc>
        <w:tc>
          <w:tcPr>
            <w:tcW w:w="17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FDE528F">
            <w:pP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เครื่องมือที่ใช้</w:t>
            </w:r>
          </w:p>
          <w:p w14:paraId="6F121156">
            <w:pPr>
              <w:rPr>
                <w:rFonts w:ascii="TH SarabunPSK" w:hAnsi="TH SarabunPSK" w:eastAsia="Times New Roman" w:cs="TH SarabunPSK"/>
                <w:sz w:val="32"/>
                <w:szCs w:val="32"/>
              </w:rPr>
            </w:pPr>
            <w:r>
              <w:rPr>
                <w:rFonts w:ascii="TH SarabunPSK" w:hAnsi="TH SarabunPSK" w:eastAsia="Times New Roman" w:cs="TH SarabunPSK"/>
                <w:color w:val="000000"/>
                <w:sz w:val="32"/>
                <w:szCs w:val="32"/>
                <w:cs/>
                <w:lang w:val="th-TH" w:bidi="th-TH"/>
              </w:rPr>
              <w:t>๑</w:t>
            </w:r>
            <w:r>
              <w:rPr>
                <w:rFonts w:ascii="TH SarabunPSK" w:hAnsi="TH SarabunPSK" w:eastAsia="Times New Roman" w:cs="TH SarabunPSK"/>
                <w:color w:val="000000"/>
                <w:sz w:val="32"/>
                <w:szCs w:val="32"/>
              </w:rPr>
              <w:t>.</w:t>
            </w:r>
            <w:r>
              <w:rPr>
                <w:rFonts w:ascii="TH SarabunPSK" w:hAnsi="TH SarabunPSK" w:eastAsia="Times New Roman" w:cs="TH SarabunPSK"/>
                <w:color w:val="000000"/>
                <w:sz w:val="32"/>
                <w:szCs w:val="32"/>
                <w:cs/>
                <w:lang w:val="th-TH" w:bidi="th-TH"/>
              </w:rPr>
              <w:t>แบบบันทึกการสังเกต</w:t>
            </w:r>
            <w:r>
              <w:rPr>
                <w:rFont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สำรวจ</w:t>
            </w:r>
            <w:r>
              <w:rPr>
                <w:rFonts w:ascii="TH SarabunPSK" w:hAnsi="TH SarabunPSK" w:eastAsia="Times New Roman" w:cs="TH SarabunPSK"/>
                <w:color w:val="000000"/>
                <w:sz w:val="32"/>
                <w:szCs w:val="32"/>
                <w:cs/>
              </w:rPr>
              <w:t xml:space="preserve">/ </w:t>
            </w:r>
            <w:r>
              <w:rPr>
                <w:rFonts w:ascii="TH SarabunPSK" w:hAnsi="TH SarabunPSK" w:eastAsia="Times New Roman" w:cs="TH SarabunPSK"/>
                <w:color w:val="000000"/>
                <w:sz w:val="32"/>
                <w:szCs w:val="32"/>
                <w:cs/>
                <w:lang w:val="th-TH" w:bidi="th-TH"/>
              </w:rPr>
              <w:t>สอบถาม</w:t>
            </w:r>
          </w:p>
          <w:p w14:paraId="233004D5">
            <w:pPr>
              <w:rPr>
                <w:rFonts w:ascii="TH SarabunPSK" w:hAnsi="TH SarabunPSK" w:eastAsia="Times New Roman" w:cs="TH SarabunPSK"/>
                <w:sz w:val="32"/>
                <w:szCs w:val="32"/>
              </w:rPr>
            </w:pPr>
            <w:r>
              <w:rPr>
                <w:rFonts w:ascii="TH SarabunPSK" w:hAnsi="TH SarabunPSK" w:eastAsia="Times New Roman" w:cs="TH SarabunPSK"/>
                <w:color w:val="000000"/>
                <w:sz w:val="32"/>
                <w:szCs w:val="32"/>
                <w:cs/>
                <w:lang w:val="th-TH" w:bidi="th-TH"/>
              </w:rPr>
              <w:t>๒</w:t>
            </w:r>
            <w:r>
              <w:rPr>
                <w:rFonts w:ascii="TH SarabunPSK" w:hAnsi="TH SarabunPSK" w:eastAsia="Times New Roman" w:cs="TH SarabunPSK"/>
                <w:color w:val="000000"/>
                <w:sz w:val="32"/>
                <w:szCs w:val="32"/>
              </w:rPr>
              <w:t>.</w:t>
            </w:r>
            <w:r>
              <w:rPr>
                <w:rFonts w:ascii="TH SarabunPSK" w:hAnsi="TH SarabunPSK" w:eastAsia="Times New Roman" w:cs="TH SarabunPSK"/>
                <w:color w:val="000000"/>
                <w:sz w:val="32"/>
                <w:szCs w:val="32"/>
                <w:cs/>
                <w:lang w:val="th-TH" w:bidi="th-TH"/>
              </w:rPr>
              <w:t>แบบสำรวจ</w:t>
            </w:r>
          </w:p>
          <w:p w14:paraId="04362B23">
            <w:pPr>
              <w:rPr>
                <w:rFonts w:ascii="TH SarabunPSK" w:hAnsi="TH SarabunPSK" w:eastAsia="Times New Roman" w:cs="TH SarabunPSK"/>
                <w:sz w:val="32"/>
                <w:szCs w:val="32"/>
              </w:rPr>
            </w:pPr>
            <w:r>
              <w:rPr>
                <w:rFonts w:ascii="TH SarabunPSK" w:hAnsi="TH SarabunPSK" w:eastAsia="Times New Roman" w:cs="TH SarabunPSK"/>
                <w:color w:val="000000"/>
                <w:sz w:val="32"/>
                <w:szCs w:val="32"/>
                <w:cs/>
                <w:lang w:val="th-TH" w:bidi="th-TH"/>
              </w:rPr>
              <w:t>๓</w:t>
            </w:r>
            <w:r>
              <w:rPr>
                <w:rFonts w:ascii="TH SarabunPSK" w:hAnsi="TH SarabunPSK" w:eastAsia="Times New Roman" w:cs="TH SarabunPSK"/>
                <w:color w:val="000000"/>
                <w:sz w:val="32"/>
                <w:szCs w:val="32"/>
              </w:rPr>
              <w:t>.</w:t>
            </w:r>
            <w:r>
              <w:rPr>
                <w:rFonts w:ascii="TH SarabunPSK" w:hAnsi="TH SarabunPSK" w:eastAsia="Times New Roman" w:cs="TH SarabunPSK"/>
                <w:color w:val="000000"/>
                <w:sz w:val="32"/>
                <w:szCs w:val="32"/>
                <w:cs/>
                <w:lang w:val="th-TH" w:bidi="th-TH"/>
              </w:rPr>
              <w:t>แบบสังเกตพฤติกรรม</w:t>
            </w:r>
          </w:p>
          <w:p w14:paraId="2D218355">
            <w:pPr>
              <w:rPr>
                <w:rFonts w:ascii="TH SarabunPSK" w:hAnsi="TH SarabunPSK" w:eastAsia="Times New Roman" w:cs="TH SarabunPSK"/>
                <w:sz w:val="32"/>
                <w:szCs w:val="32"/>
              </w:rPr>
            </w:pPr>
          </w:p>
          <w:p w14:paraId="79B80E65">
            <w:pPr>
              <w:rPr>
                <w:rFonts w:ascii="TH SarabunPSK" w:hAnsi="TH SarabunPSK" w:eastAsia="Times New Roman" w:cs="TH SarabunPSK"/>
                <w:sz w:val="32"/>
                <w:szCs w:val="32"/>
              </w:rPr>
            </w:pPr>
            <w:r>
              <w:rPr>
                <w:rFonts w:ascii="TH SarabunPSK" w:hAnsi="TH SarabunPSK" w:eastAsia="Times New Roman" w:cs="TH SarabunPSK"/>
                <w:b/>
                <w:bCs/>
                <w:color w:val="000000"/>
                <w:sz w:val="32"/>
                <w:szCs w:val="32"/>
                <w:cs/>
                <w:lang w:val="th-TH" w:bidi="th-TH"/>
              </w:rPr>
              <w:t>ประเมินเพื่อพัฒนา</w:t>
            </w:r>
            <w:r>
              <w:rPr>
                <w:rFonts w:ascii="TH SarabunPSK" w:hAnsi="TH SarabunPSK" w:eastAsia="Times New Roman" w:cs="TH SarabunPSK"/>
                <w:b/>
                <w:bCs/>
                <w:color w:val="000000"/>
                <w:sz w:val="32"/>
                <w:szCs w:val="32"/>
                <w:cs/>
              </w:rPr>
              <w:t>:</w:t>
            </w:r>
            <w:r>
              <w:rPr>
                <w:rFonts w:ascii="TH SarabunPSK" w:hAnsi="TH SarabunPSK" w:eastAsia="Times New Roman" w:cs="TH SarabunPSK"/>
                <w:b/>
                <w:bCs/>
                <w:color w:val="000000"/>
                <w:sz w:val="32"/>
                <w:szCs w:val="32"/>
              </w:rPr>
              <w:t> </w:t>
            </w:r>
          </w:p>
          <w:p w14:paraId="250D3393">
            <w:pPr>
              <w:rPr>
                <w:rFonts w:ascii="TH SarabunPSK" w:hAnsi="TH SarabunPSK" w:eastAsia="Times New Roman" w:cs="TH SarabunPSK"/>
                <w:sz w:val="32"/>
                <w:szCs w:val="32"/>
                <w:cs/>
              </w:rPr>
            </w:pPr>
            <w:r>
              <w:rPr>
                <w:rFonts w:ascii="TH SarabunPSK" w:hAnsi="TH SarabunPSK" w:eastAsia="Times New Roman" w:cs="TH SarabunPSK"/>
                <w:i/>
                <w:iCs/>
                <w:color w:val="000000"/>
                <w:sz w:val="32"/>
                <w:szCs w:val="32"/>
                <w:cs/>
                <w:lang w:val="th-TH" w:bidi="th-TH"/>
              </w:rPr>
              <w:t xml:space="preserve">ขั้นตอนที่ </w:t>
            </w:r>
            <w:r>
              <w:rPr>
                <w:rFonts w:hint="cs" w:ascii="TH SarabunPSK" w:hAnsi="TH SarabunPSK" w:eastAsia="Times New Roman" w:cs="TH SarabunPSK"/>
                <w:i/>
                <w:iCs/>
                <w:color w:val="000000"/>
                <w:sz w:val="32"/>
                <w:szCs w:val="32"/>
                <w:cs/>
                <w:lang w:val="th-TH" w:bidi="th-TH"/>
              </w:rPr>
              <w:t>๖</w:t>
            </w:r>
          </w:p>
          <w:p w14:paraId="0680640D">
            <w:pPr>
              <w:rPr>
                <w:rFonts w:ascii="TH SarabunPSK" w:hAnsi="TH SarabunPSK" w:eastAsia="Times New Roman" w:cs="TH SarabunPSK"/>
                <w:sz w:val="32"/>
                <w:szCs w:val="32"/>
                <w:cs/>
              </w:rPr>
            </w:pPr>
            <w:r>
              <w:rPr>
                <w:rFonts w:ascii="TH SarabunPSK" w:hAnsi="TH SarabunPSK" w:eastAsia="Times New Roman" w:cs="TH SarabunPSK"/>
                <w:color w:val="000000"/>
                <w:sz w:val="32"/>
                <w:szCs w:val="32"/>
                <w:cs/>
                <w:lang w:val="th-TH" w:bidi="th-TH"/>
              </w:rPr>
              <w:t>๑</w:t>
            </w:r>
            <w:r>
              <w:rPr>
                <w:rFonts w:ascii="TH SarabunPSK" w:hAnsi="TH SarabunPSK" w:eastAsia="Times New Roman" w:cs="TH SarabunPSK"/>
                <w:color w:val="000000"/>
                <w:sz w:val="32"/>
                <w:szCs w:val="32"/>
              </w:rPr>
              <w:t xml:space="preserve">. </w:t>
            </w:r>
            <w:r>
              <w:rPr>
                <w:rFonts w:ascii="TH SarabunPSK" w:hAnsi="TH SarabunPSK" w:eastAsia="Times New Roman" w:cs="TH SarabunPSK"/>
                <w:color w:val="000000"/>
                <w:sz w:val="32"/>
                <w:szCs w:val="32"/>
                <w:cs/>
                <w:lang w:val="th-TH" w:bidi="th-TH"/>
              </w:rPr>
              <w:t>ครูประเมิน</w:t>
            </w:r>
            <w:r>
              <w:rPr>
                <w:rFonts w:hint="cs" w:ascii="TH SarabunPSK" w:hAnsi="TH SarabunPSK" w:eastAsia="Times New Roman" w:cs="TH SarabunPSK"/>
                <w:color w:val="000000"/>
                <w:sz w:val="32"/>
                <w:szCs w:val="32"/>
                <w:cs/>
                <w:lang w:val="th-TH" w:bidi="th-TH"/>
              </w:rPr>
              <w:t>การผันเสียงอักษรควบแท้ของ</w:t>
            </w:r>
            <w:r>
              <w:rPr>
                <w:rFonts w:ascii="TH SarabunPSK" w:hAnsi="TH SarabunPSK" w:eastAsia="Times New Roman" w:cs="TH SarabunPSK"/>
                <w:color w:val="000000"/>
                <w:sz w:val="32"/>
                <w:szCs w:val="32"/>
                <w:cs/>
                <w:lang w:val="th-TH" w:bidi="th-TH"/>
              </w:rPr>
              <w:t>นักเรียนว่า</w:t>
            </w:r>
            <w:r>
              <w:rPr>
                <w:rFonts w:hint="cs" w:ascii="TH SarabunPSK" w:hAnsi="TH SarabunPSK" w:eastAsia="Times New Roman" w:cs="TH SarabunPSK"/>
                <w:color w:val="000000"/>
                <w:sz w:val="32"/>
                <w:szCs w:val="32"/>
                <w:cs/>
              </w:rPr>
              <w:t xml:space="preserve"> </w:t>
            </w:r>
            <w:r>
              <w:rPr>
                <w:rFonts w:hint="cs" w:ascii="TH SarabunPSK" w:hAnsi="TH SarabunPSK" w:eastAsia="Times New Roman" w:cs="TH SarabunPSK"/>
                <w:sz w:val="32"/>
                <w:szCs w:val="32"/>
                <w:cs/>
                <w:lang w:val="th-TH" w:bidi="th-TH"/>
              </w:rPr>
              <w:t>ถูกต้องหรือไม่</w:t>
            </w:r>
          </w:p>
          <w:p w14:paraId="068AEB71">
            <w:pPr>
              <w:rPr>
                <w:rFonts w:ascii="TH SarabunPSK" w:hAnsi="TH SarabunPSK" w:eastAsia="Times New Roman" w:cs="TH SarabunPSK"/>
                <w:sz w:val="32"/>
                <w:szCs w:val="32"/>
              </w:rPr>
            </w:pPr>
          </w:p>
          <w:p w14:paraId="1A7701AE">
            <w:pPr>
              <w:rPr>
                <w:rFonts w:ascii="TH SarabunPSK" w:hAnsi="TH SarabunPSK" w:eastAsia="Times New Roman" w:cs="TH SarabunPSK"/>
                <w:sz w:val="32"/>
                <w:szCs w:val="32"/>
                <w:cs/>
              </w:rPr>
            </w:pPr>
            <w:r>
              <w:rPr>
                <w:rFonts w:ascii="TH SarabunPSK" w:hAnsi="TH SarabunPSK" w:eastAsia="Times New Roman" w:cs="TH SarabunPSK"/>
                <w:i/>
                <w:iCs/>
                <w:color w:val="000000"/>
                <w:sz w:val="32"/>
                <w:szCs w:val="32"/>
                <w:cs/>
                <w:lang w:val="th-TH" w:bidi="th-TH"/>
              </w:rPr>
              <w:t xml:space="preserve">ขั้นตอนที่ </w:t>
            </w:r>
            <w:r>
              <w:rPr>
                <w:rFonts w:hint="cs" w:ascii="TH SarabunPSK" w:hAnsi="TH SarabunPSK" w:eastAsia="Times New Roman" w:cs="TH SarabunPSK"/>
                <w:i/>
                <w:iCs/>
                <w:color w:val="000000"/>
                <w:sz w:val="32"/>
                <w:szCs w:val="32"/>
                <w:cs/>
                <w:lang w:val="th-TH" w:bidi="th-TH"/>
              </w:rPr>
              <w:t>๘</w:t>
            </w:r>
          </w:p>
          <w:p w14:paraId="62882974">
            <w:pPr>
              <w:rPr>
                <w:rFonts w:ascii="TH SarabunPSK" w:hAnsi="TH SarabunPSK" w:eastAsia="Times New Roman" w:cs="TH SarabunPSK"/>
                <w:sz w:val="32"/>
                <w:szCs w:val="32"/>
                <w:cs/>
              </w:rPr>
            </w:pPr>
            <w:r>
              <w:rPr>
                <w:rFonts w:ascii="TH SarabunPSK" w:hAnsi="TH SarabunPSK" w:eastAsia="Times New Roman" w:cs="TH SarabunPSK"/>
                <w:color w:val="000000"/>
                <w:sz w:val="32"/>
                <w:szCs w:val="32"/>
                <w:cs/>
                <w:lang w:val="th-TH" w:bidi="th-TH"/>
              </w:rPr>
              <w:t>๑</w:t>
            </w:r>
            <w:r>
              <w:rPr>
                <w:rFonts w:ascii="TH SarabunPSK" w:hAnsi="TH SarabunPSK" w:eastAsia="Times New Roman" w:cs="TH SarabunPSK"/>
                <w:color w:val="000000"/>
                <w:sz w:val="32"/>
                <w:szCs w:val="32"/>
              </w:rPr>
              <w:t xml:space="preserve">. </w:t>
            </w:r>
            <w:r>
              <w:rPr>
                <w:rFonts w:ascii="TH SarabunPSK" w:hAnsi="TH SarabunPSK" w:eastAsia="Times New Roman" w:cs="TH SarabunPSK"/>
                <w:color w:val="000000"/>
                <w:sz w:val="32"/>
                <w:szCs w:val="32"/>
                <w:cs/>
                <w:lang w:val="th-TH" w:bidi="th-TH"/>
              </w:rPr>
              <w:t>ครู</w:t>
            </w:r>
            <w:r>
              <w:rPr>
                <w:rFonts w:hint="cs" w:ascii="TH SarabunPSK" w:hAnsi="TH SarabunPSK" w:eastAsia="Times New Roman" w:cs="TH SarabunPSK"/>
                <w:color w:val="000000"/>
                <w:sz w:val="32"/>
                <w:szCs w:val="32"/>
                <w:cs/>
                <w:lang w:val="th-TH" w:bidi="th-TH"/>
              </w:rPr>
              <w:t>สังเกตและประเมินการคิดและการเขียน</w:t>
            </w:r>
            <w:r>
              <w:rPr>
                <w:rFonts w:hint="cs" w:ascii="TH SarabunPSK" w:hAnsi="TH SarabunPSK" w:eastAsia="Times New Roman" w:cs="TH SarabunPSK"/>
                <w:sz w:val="32"/>
                <w:szCs w:val="32"/>
                <w:cs/>
                <w:lang w:val="th-TH" w:bidi="th-TH"/>
              </w:rPr>
              <w:t>คำอักษรควบแท้</w:t>
            </w:r>
            <w:r>
              <w:rPr>
                <w:rFonts w:ascii="TH SarabunPSK" w:hAnsi="TH SarabunPSK" w:eastAsia="Times New Roman" w:cs="TH SarabunPSK"/>
                <w:sz w:val="32"/>
                <w:szCs w:val="32"/>
              </w:rPr>
              <w:t xml:space="preserve"> </w:t>
            </w:r>
            <w:r>
              <w:rPr>
                <w:rFonts w:hint="cs" w:ascii="TH SarabunPSK" w:hAnsi="TH SarabunPSK" w:eastAsia="Times New Roman" w:cs="TH SarabunPSK"/>
                <w:sz w:val="32"/>
                <w:szCs w:val="32"/>
                <w:cs/>
                <w:lang w:val="th-TH" w:bidi="th-TH"/>
              </w:rPr>
              <w:t>ได้ถูกต้องหรือไม่</w:t>
            </w:r>
          </w:p>
          <w:p w14:paraId="1CAB3EA7">
            <w:pPr>
              <w:rPr>
                <w:rFonts w:ascii="TH SarabunPSK" w:hAnsi="TH SarabunPSK" w:eastAsia="Times New Roman" w:cs="TH SarabunPSK"/>
                <w:i/>
                <w:iCs/>
                <w:color w:val="000000"/>
                <w:sz w:val="32"/>
                <w:szCs w:val="32"/>
              </w:rPr>
            </w:pPr>
          </w:p>
          <w:p w14:paraId="708F5BA4">
            <w:pPr>
              <w:rPr>
                <w:rFonts w:ascii="TH SarabunPSK" w:hAnsi="TH SarabunPSK" w:eastAsia="Times New Roman" w:cs="TH SarabunPSK"/>
                <w:i/>
                <w:iCs/>
                <w:color w:val="000000"/>
                <w:sz w:val="32"/>
                <w:szCs w:val="32"/>
              </w:rPr>
            </w:pPr>
          </w:p>
          <w:p w14:paraId="46BB8DA7">
            <w:pPr>
              <w:rPr>
                <w:rFonts w:ascii="TH SarabunPSK" w:hAnsi="TH SarabunPSK" w:eastAsia="Times New Roman" w:cs="TH SarabunPSK"/>
                <w:sz w:val="32"/>
                <w:szCs w:val="32"/>
                <w:cs/>
              </w:rPr>
            </w:pPr>
            <w:r>
              <w:rPr>
                <w:rFonts w:ascii="TH SarabunPSK" w:hAnsi="TH SarabunPSK" w:eastAsia="Times New Roman" w:cs="TH SarabunPSK"/>
                <w:i/>
                <w:iCs/>
                <w:color w:val="000000"/>
                <w:sz w:val="32"/>
                <w:szCs w:val="32"/>
                <w:cs/>
                <w:lang w:val="th-TH" w:bidi="th-TH"/>
              </w:rPr>
              <w:t xml:space="preserve">ขั้นตอนที่ </w:t>
            </w:r>
            <w:r>
              <w:rPr>
                <w:rFonts w:hint="cs" w:ascii="TH SarabunPSK" w:hAnsi="TH SarabunPSK" w:eastAsia="Times New Roman" w:cs="TH SarabunPSK"/>
                <w:i/>
                <w:iCs/>
                <w:color w:val="000000"/>
                <w:sz w:val="32"/>
                <w:szCs w:val="32"/>
                <w:cs/>
                <w:lang w:val="th-TH" w:bidi="th-TH"/>
              </w:rPr>
              <w:t>๑๑</w:t>
            </w:r>
          </w:p>
          <w:p w14:paraId="243608E0">
            <w:pPr>
              <w:rPr>
                <w:rFonts w:ascii="TH SarabunPSK" w:hAnsi="TH SarabunPSK" w:eastAsia="Times New Roman" w:cs="TH SarabunPSK"/>
                <w:sz w:val="32"/>
                <w:szCs w:val="32"/>
              </w:rPr>
            </w:pPr>
            <w:r>
              <w:rPr>
                <w:rFonts w:hint="cs" w:ascii="TH SarabunPSK" w:hAnsi="TH SarabunPSK" w:eastAsia="Times New Roman" w:cs="TH SarabunPSK"/>
                <w:color w:val="000000"/>
                <w:sz w:val="32"/>
                <w:szCs w:val="32"/>
                <w:cs/>
                <w:lang w:val="th-TH" w:bidi="th-TH"/>
              </w:rPr>
              <w:t>๑</w:t>
            </w:r>
            <w:r>
              <w:rPr>
                <w:rFonts w:hint="cs" w:ascii="TH SarabunPSK" w:hAnsi="TH SarabunPSK" w:eastAsia="Times New Roman" w:cs="TH SarabunPSK"/>
                <w:color w:val="000000"/>
                <w:sz w:val="32"/>
                <w:szCs w:val="32"/>
                <w:cs/>
              </w:rPr>
              <w:t>.</w:t>
            </w:r>
            <w:r>
              <w:rPr>
                <w:rFonts w:ascii="TH SarabunPSK" w:hAnsi="TH SarabunPSK" w:eastAsia="Times New Roman" w:cs="TH SarabunPSK"/>
                <w:color w:val="000000"/>
                <w:sz w:val="32"/>
                <w:szCs w:val="32"/>
                <w:cs/>
                <w:lang w:val="th-TH" w:bidi="th-TH"/>
              </w:rPr>
              <w:t>ครูประเมินการ</w:t>
            </w:r>
            <w:r>
              <w:rPr>
                <w:rFonts w:hint="cs" w:ascii="TH SarabunPSK" w:hAnsi="TH SarabunPSK" w:eastAsia="Times New Roman" w:cs="TH SarabunPSK"/>
                <w:color w:val="000000"/>
                <w:sz w:val="32"/>
                <w:szCs w:val="32"/>
                <w:cs/>
                <w:lang w:val="th-TH" w:bidi="th-TH"/>
              </w:rPr>
              <w:t>หาอักษรควบแท้จากเรื่องที่กำหนด โดยนักเรียนหาคำศัพท์ได้ถูกต้องและครบถ้วนหรือไม่</w:t>
            </w:r>
          </w:p>
          <w:p w14:paraId="47FF3E9C">
            <w:pPr>
              <w:rPr>
                <w:rFonts w:ascii="TH SarabunPSK" w:hAnsi="TH SarabunPSK" w:eastAsia="Times New Roman" w:cs="TH SarabunPSK"/>
                <w:sz w:val="32"/>
                <w:szCs w:val="32"/>
              </w:rPr>
            </w:pPr>
          </w:p>
          <w:p w14:paraId="2611BA38">
            <w:pPr>
              <w:rPr>
                <w:rFonts w:ascii="TH SarabunPSK" w:hAnsi="TH SarabunPSK" w:eastAsia="Times New Roman" w:cs="TH SarabunPSK"/>
                <w:i/>
                <w:iCs/>
                <w:color w:val="000000"/>
                <w:sz w:val="32"/>
                <w:szCs w:val="32"/>
              </w:rPr>
            </w:pPr>
            <w:r>
              <w:rPr>
                <w:rFonts w:ascii="TH SarabunPSK" w:hAnsi="TH SarabunPSK" w:eastAsia="Times New Roman" w:cs="TH SarabunPSK"/>
                <w:i/>
                <w:iCs/>
                <w:color w:val="000000"/>
                <w:sz w:val="32"/>
                <w:szCs w:val="32"/>
                <w:cs/>
                <w:lang w:val="th-TH" w:bidi="th-TH"/>
              </w:rPr>
              <w:t xml:space="preserve">ขั้นตอนที่ </w:t>
            </w:r>
            <w:r>
              <w:rPr>
                <w:rFonts w:hint="cs" w:ascii="TH SarabunPSK" w:hAnsi="TH SarabunPSK" w:eastAsia="Times New Roman" w:cs="TH SarabunPSK"/>
                <w:i/>
                <w:iCs/>
                <w:color w:val="000000"/>
                <w:sz w:val="32"/>
                <w:szCs w:val="32"/>
                <w:cs/>
                <w:lang w:val="th-TH" w:bidi="th-TH"/>
              </w:rPr>
              <w:t>๑๓</w:t>
            </w:r>
            <w:r>
              <w:rPr>
                <w:rFonts w:hint="cs" w:ascii="TH SarabunPSK" w:hAnsi="TH SarabunPSK" w:eastAsia="Times New Roman" w:cs="TH SarabunPSK"/>
                <w:i/>
                <w:iCs/>
                <w:color w:val="000000"/>
                <w:sz w:val="32"/>
                <w:szCs w:val="32"/>
                <w:cs/>
              </w:rPr>
              <w:t>-</w:t>
            </w:r>
            <w:r>
              <w:rPr>
                <w:rFonts w:hint="cs" w:ascii="TH SarabunPSK" w:hAnsi="TH SarabunPSK" w:eastAsia="Times New Roman" w:cs="TH SarabunPSK"/>
                <w:i/>
                <w:iCs/>
                <w:color w:val="000000"/>
                <w:sz w:val="32"/>
                <w:szCs w:val="32"/>
                <w:cs/>
                <w:lang w:val="th-TH" w:bidi="th-TH"/>
              </w:rPr>
              <w:t>๑๔</w:t>
            </w:r>
          </w:p>
          <w:p w14:paraId="1121BE21">
            <w:pPr>
              <w:rPr>
                <w:rFonts w:ascii="TH SarabunPSK" w:hAnsi="TH SarabunPSK" w:eastAsia="Times New Roman" w:cs="TH SarabunPSK"/>
                <w:sz w:val="32"/>
                <w:szCs w:val="32"/>
              </w:rPr>
            </w:pPr>
            <w:r>
              <w:rPr>
                <w:rFonts w:hint="cs" w:ascii="TH SarabunPSK" w:hAnsi="TH SarabunPSK" w:eastAsia="Times New Roman" w:cs="TH SarabunPSK"/>
                <w:color w:val="000000"/>
                <w:sz w:val="32"/>
                <w:szCs w:val="32"/>
                <w:cs/>
                <w:lang w:val="th-TH" w:bidi="th-TH"/>
              </w:rPr>
              <w:t>๑</w:t>
            </w:r>
            <w:r>
              <w:rPr>
                <w:rFonts w:hint="cs" w:ascii="TH SarabunPSK" w:hAnsi="TH SarabunPSK" w:eastAsia="Times New Roman" w:cs="TH SarabunPSK"/>
                <w:color w:val="000000"/>
                <w:sz w:val="32"/>
                <w:szCs w:val="32"/>
                <w:cs/>
              </w:rPr>
              <w:t>.</w:t>
            </w:r>
            <w:r>
              <w:rPr>
                <w:rFonts w:hint="cs" w:ascii="TH SarabunPSK" w:hAnsi="TH SarabunPSK" w:eastAsia="Times New Roman" w:cs="TH SarabunPSK"/>
                <w:color w:val="000000"/>
                <w:sz w:val="32"/>
                <w:szCs w:val="32"/>
                <w:cs/>
                <w:lang w:val="th-TH" w:bidi="th-TH"/>
              </w:rPr>
              <w:t>ครูประเมินการแต่งเรื่อง จากอักษรควบแท้ได้อย่างถูกต้องและสร้างสรรค์หรือไม่</w:t>
            </w:r>
          </w:p>
          <w:p w14:paraId="5687ABEA">
            <w:pPr>
              <w:rPr>
                <w:rFonts w:ascii="TH SarabunPSK" w:hAnsi="TH SarabunPSK" w:eastAsia="Times New Roman" w:cs="TH SarabunPSK"/>
                <w:sz w:val="32"/>
                <w:szCs w:val="32"/>
                <w:cs/>
              </w:rPr>
            </w:pPr>
          </w:p>
          <w:p w14:paraId="2DDB0521">
            <w:pPr>
              <w:rPr>
                <w:rFonts w:ascii="TH SarabunPSK" w:hAnsi="TH SarabunPSK" w:eastAsia="Times New Roman" w:cs="TH SarabunPSK"/>
                <w:sz w:val="32"/>
                <w:szCs w:val="32"/>
              </w:rPr>
            </w:pPr>
          </w:p>
          <w:p w14:paraId="466083A7">
            <w:pPr>
              <w:rPr>
                <w:rFonts w:ascii="TH SarabunPSK" w:hAnsi="TH SarabunPSK" w:eastAsia="Times New Roman" w:cs="TH SarabunPSK"/>
                <w:sz w:val="32"/>
                <w:szCs w:val="32"/>
              </w:rPr>
            </w:pPr>
          </w:p>
        </w:tc>
      </w:tr>
    </w:tbl>
    <w:p w14:paraId="55393810">
      <w:pPr>
        <w:rPr>
          <w:rFonts w:ascii="TH SarabunPSK" w:hAnsi="TH SarabunPSK" w:eastAsia="Times New Roman" w:cs="TH SarabunPSK"/>
          <w:b/>
          <w:bCs/>
          <w:sz w:val="32"/>
          <w:szCs w:val="32"/>
          <w:cs/>
        </w:rPr>
      </w:pPr>
    </w:p>
    <w:p w14:paraId="0F28A7B1">
      <w:pPr>
        <w:rPr>
          <w:rFonts w:ascii="TH SarabunPSK" w:hAnsi="TH SarabunPSK" w:cs="TH SarabunPSK"/>
          <w:sz w:val="32"/>
          <w:szCs w:val="32"/>
        </w:rPr>
      </w:pPr>
    </w:p>
    <w:p w14:paraId="25B5D7AA">
      <w:pPr>
        <w:rPr>
          <w:rFonts w:ascii="TH SarabunPSK" w:hAnsi="TH SarabunPSK" w:cs="TH SarabunPSK"/>
          <w:sz w:val="32"/>
          <w:szCs w:val="32"/>
        </w:rPr>
      </w:pPr>
    </w:p>
    <w:p w14:paraId="4C1F6E99">
      <w:pPr>
        <w:rPr>
          <w:rFonts w:ascii="TH SarabunPSK" w:hAnsi="TH SarabunPSK" w:cs="TH SarabunPSK"/>
          <w:sz w:val="32"/>
          <w:szCs w:val="32"/>
        </w:rPr>
      </w:pPr>
    </w:p>
    <w:p w14:paraId="6CE2B540">
      <w:pPr>
        <w:ind w:firstLine="426"/>
        <w:contextualSpacing/>
        <w:jc w:val="thaiDistribute"/>
        <w:rPr>
          <w:rFonts w:ascii="TH SarabunIT๙" w:hAnsi="TH SarabunIT๙" w:cs="TH SarabunIT๙"/>
          <w:sz w:val="32"/>
          <w:szCs w:val="32"/>
        </w:rPr>
      </w:pPr>
    </w:p>
    <w:p w14:paraId="50505801">
      <w:pPr>
        <w:ind w:firstLine="426"/>
        <w:contextualSpacing/>
        <w:jc w:val="thaiDistribute"/>
        <w:rPr>
          <w:rFonts w:ascii="TH SarabunIT๙" w:hAnsi="TH SarabunIT๙" w:cs="TH SarabunIT๙"/>
          <w:sz w:val="32"/>
          <w:szCs w:val="32"/>
        </w:rPr>
      </w:pPr>
    </w:p>
    <w:p w14:paraId="354CECAA">
      <w:pPr>
        <w:ind w:firstLine="426"/>
        <w:contextualSpacing/>
        <w:jc w:val="thaiDistribute"/>
        <w:rPr>
          <w:rFonts w:ascii="TH SarabunIT๙" w:hAnsi="TH SarabunIT๙" w:cs="TH SarabunIT๙"/>
          <w:sz w:val="32"/>
          <w:szCs w:val="32"/>
        </w:rPr>
      </w:pPr>
    </w:p>
    <w:p w14:paraId="6320087A">
      <w:pPr>
        <w:ind w:firstLine="426"/>
        <w:contextualSpacing/>
        <w:jc w:val="thaiDistribute"/>
        <w:rPr>
          <w:rFonts w:ascii="TH SarabunIT๙" w:hAnsi="TH SarabunIT๙" w:cs="TH SarabunIT๙"/>
          <w:sz w:val="32"/>
          <w:szCs w:val="32"/>
        </w:rPr>
      </w:pPr>
    </w:p>
    <w:p w14:paraId="5EF21E8A">
      <w:pPr>
        <w:ind w:firstLine="426"/>
        <w:contextualSpacing/>
        <w:jc w:val="thaiDistribute"/>
        <w:rPr>
          <w:rFonts w:ascii="TH SarabunIT๙" w:hAnsi="TH SarabunIT๙" w:cs="TH SarabunIT๙"/>
          <w:sz w:val="32"/>
          <w:szCs w:val="32"/>
        </w:rPr>
      </w:pPr>
    </w:p>
    <w:p w14:paraId="098A7565">
      <w:pPr>
        <w:ind w:firstLine="426"/>
        <w:contextualSpacing/>
        <w:jc w:val="thaiDistribute"/>
        <w:rPr>
          <w:rFonts w:ascii="TH SarabunIT๙" w:hAnsi="TH SarabunIT๙" w:cs="TH SarabunIT๙"/>
          <w:sz w:val="32"/>
          <w:szCs w:val="32"/>
        </w:rPr>
      </w:pPr>
    </w:p>
    <w:p w14:paraId="1FC64E54">
      <w:pPr>
        <w:ind w:firstLine="426"/>
        <w:contextualSpacing/>
        <w:jc w:val="thaiDistribute"/>
        <w:rPr>
          <w:rFonts w:ascii="TH SarabunIT๙" w:hAnsi="TH SarabunIT๙" w:cs="TH SarabunIT๙"/>
          <w:sz w:val="32"/>
          <w:szCs w:val="32"/>
        </w:rPr>
      </w:pPr>
    </w:p>
    <w:p w14:paraId="15B7AD8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289ED8A">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06A8F84">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310804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B1564DB">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3ECAE938">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961E40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B74F254">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0812C9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1697D5C0">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59EFF220">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528AB7C">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447A988">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C3FBF6B">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49F2CC3">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984F3DC">
      <w:pPr>
        <w:ind w:firstLine="720"/>
        <w:rPr>
          <w:rFonts w:ascii="TH SarabunIT๙" w:hAnsi="TH SarabunIT๙" w:eastAsia="Times New Roman" w:cs="TH SarabunIT๙"/>
          <w:sz w:val="32"/>
          <w:szCs w:val="32"/>
        </w:rPr>
      </w:pPr>
    </w:p>
    <w:p w14:paraId="4C8BE92E">
      <w:pPr>
        <w:ind w:firstLine="720"/>
        <w:rPr>
          <w:rFonts w:ascii="TH SarabunIT๙" w:hAnsi="TH SarabunIT๙" w:eastAsia="Times New Roman" w:cs="TH SarabunIT๙"/>
          <w:sz w:val="32"/>
          <w:szCs w:val="32"/>
        </w:rPr>
      </w:pPr>
    </w:p>
    <w:p w14:paraId="2E7D74A3">
      <w:pPr>
        <w:ind w:firstLine="720"/>
        <w:rPr>
          <w:rFonts w:ascii="TH SarabunIT๙" w:hAnsi="TH SarabunIT๙" w:eastAsia="Times New Roman" w:cs="TH SarabunIT๙"/>
          <w:sz w:val="32"/>
          <w:szCs w:val="32"/>
        </w:rPr>
      </w:pPr>
    </w:p>
    <w:p w14:paraId="1DF04C69">
      <w:pPr>
        <w:jc w:val="center"/>
        <w:rPr>
          <w:rFonts w:ascii="TH SarabunIT๙" w:hAnsi="TH SarabunIT๙" w:eastAsia="Times New Roman" w:cs="TH SarabunIT๙"/>
          <w:b/>
          <w:bCs/>
          <w:sz w:val="52"/>
          <w:szCs w:val="52"/>
        </w:rPr>
      </w:pPr>
      <w:r>
        <w:rPr>
          <w:rFonts w:ascii="TH SarabunIT๙" w:hAnsi="TH SarabunIT๙" w:eastAsia="Times New Roman" w:cs="TH SarabunIT๙"/>
          <w:b/>
          <w:bCs/>
          <w:sz w:val="52"/>
          <w:szCs w:val="52"/>
          <w:cs/>
          <w:lang w:val="th-TH" w:bidi="th-TH"/>
        </w:rPr>
        <w:t>ภาคผนวก</w:t>
      </w:r>
    </w:p>
    <w:p w14:paraId="26B01EA7">
      <w:pPr>
        <w:ind w:firstLine="720"/>
        <w:jc w:val="thaiDistribute"/>
        <w:rPr>
          <w:rFonts w:ascii="TH SarabunIT๙" w:hAnsi="TH SarabunIT๙" w:eastAsia="Times New Roman" w:cs="TH SarabunIT๙"/>
          <w:sz w:val="32"/>
          <w:szCs w:val="32"/>
        </w:rPr>
      </w:pPr>
    </w:p>
    <w:p w14:paraId="4D94C396">
      <w:pPr>
        <w:ind w:firstLine="720"/>
        <w:jc w:val="thaiDistribute"/>
        <w:rPr>
          <w:rFonts w:ascii="TH SarabunIT๙" w:hAnsi="TH SarabunIT๙" w:eastAsia="Times New Roman" w:cs="TH SarabunIT๙"/>
          <w:sz w:val="32"/>
          <w:szCs w:val="32"/>
        </w:rPr>
      </w:pPr>
    </w:p>
    <w:p w14:paraId="5F201FF1">
      <w:pPr>
        <w:ind w:firstLine="720"/>
        <w:jc w:val="thaiDistribute"/>
        <w:rPr>
          <w:rFonts w:ascii="TH SarabunIT๙" w:hAnsi="TH SarabunIT๙" w:eastAsia="Times New Roman" w:cs="TH SarabunIT๙"/>
          <w:sz w:val="32"/>
          <w:szCs w:val="32"/>
        </w:rPr>
      </w:pPr>
    </w:p>
    <w:p w14:paraId="6E764135">
      <w:pPr>
        <w:ind w:firstLine="720"/>
        <w:jc w:val="thaiDistribute"/>
        <w:rPr>
          <w:rFonts w:ascii="TH SarabunIT๙" w:hAnsi="TH SarabunIT๙" w:eastAsia="Times New Roman" w:cs="TH SarabunIT๙"/>
          <w:sz w:val="32"/>
          <w:szCs w:val="32"/>
        </w:rPr>
      </w:pPr>
    </w:p>
    <w:p w14:paraId="49B0743B">
      <w:pPr>
        <w:jc w:val="thaiDistribute"/>
        <w:rPr>
          <w:rFonts w:ascii="TH SarabunIT๙" w:hAnsi="TH SarabunIT๙" w:eastAsia="Times New Roman" w:cs="TH SarabunIT๙"/>
          <w:sz w:val="32"/>
          <w:szCs w:val="32"/>
        </w:rPr>
      </w:pPr>
    </w:p>
    <w:p w14:paraId="1167DD85">
      <w:pPr>
        <w:jc w:val="thaiDistribute"/>
        <w:rPr>
          <w:rFonts w:ascii="TH SarabunIT๙" w:hAnsi="TH SarabunIT๙" w:eastAsia="Times New Roman" w:cs="TH SarabunIT๙"/>
          <w:sz w:val="32"/>
          <w:szCs w:val="32"/>
        </w:rPr>
      </w:pPr>
    </w:p>
    <w:p w14:paraId="58A9E1E0">
      <w:pPr>
        <w:jc w:val="thaiDistribute"/>
        <w:rPr>
          <w:rFonts w:ascii="TH SarabunIT๙" w:hAnsi="TH SarabunIT๙" w:eastAsia="Times New Roman" w:cs="TH SarabunIT๙"/>
          <w:sz w:val="32"/>
          <w:szCs w:val="32"/>
        </w:rPr>
      </w:pPr>
    </w:p>
    <w:p w14:paraId="084B2ED0">
      <w:pPr>
        <w:jc w:val="thaiDistribute"/>
        <w:rPr>
          <w:rFonts w:ascii="TH SarabunIT๙" w:hAnsi="TH SarabunIT๙" w:eastAsia="Times New Roman" w:cs="TH SarabunIT๙"/>
          <w:sz w:val="32"/>
          <w:szCs w:val="32"/>
        </w:rPr>
      </w:pPr>
    </w:p>
    <w:p w14:paraId="474F8C46">
      <w:pPr>
        <w:jc w:val="thaiDistribute"/>
        <w:rPr>
          <w:rFonts w:ascii="TH SarabunIT๙" w:hAnsi="TH SarabunIT๙" w:eastAsia="Times New Roman" w:cs="TH SarabunIT๙"/>
          <w:sz w:val="32"/>
          <w:szCs w:val="32"/>
        </w:rPr>
      </w:pPr>
    </w:p>
    <w:p w14:paraId="51C5216F">
      <w:pPr>
        <w:jc w:val="thaiDistribute"/>
        <w:rPr>
          <w:rFonts w:ascii="TH SarabunIT๙" w:hAnsi="TH SarabunIT๙" w:eastAsia="Times New Roman" w:cs="TH SarabunIT๙"/>
          <w:sz w:val="32"/>
          <w:szCs w:val="32"/>
        </w:rPr>
      </w:pPr>
    </w:p>
    <w:p w14:paraId="12A08E85">
      <w:pPr>
        <w:jc w:val="thaiDistribute"/>
        <w:rPr>
          <w:rFonts w:ascii="TH SarabunIT๙" w:hAnsi="TH SarabunIT๙" w:eastAsia="Times New Roman" w:cs="TH SarabunIT๙"/>
          <w:sz w:val="32"/>
          <w:szCs w:val="32"/>
        </w:rPr>
      </w:pPr>
    </w:p>
    <w:p w14:paraId="34884D13">
      <w:pPr>
        <w:jc w:val="thaiDistribute"/>
        <w:rPr>
          <w:rFonts w:ascii="TH SarabunIT๙" w:hAnsi="TH SarabunIT๙" w:eastAsia="Times New Roman" w:cs="TH SarabunIT๙"/>
          <w:sz w:val="32"/>
          <w:szCs w:val="32"/>
        </w:rPr>
      </w:pPr>
    </w:p>
    <w:p w14:paraId="6C0193B0">
      <w:pPr>
        <w:jc w:val="thaiDistribute"/>
        <w:rPr>
          <w:rFonts w:ascii="TH SarabunIT๙" w:hAnsi="TH SarabunIT๙" w:eastAsia="Times New Roman" w:cs="TH SarabunIT๙"/>
          <w:sz w:val="32"/>
          <w:szCs w:val="32"/>
        </w:rPr>
      </w:pPr>
    </w:p>
    <w:p w14:paraId="138BB336">
      <w:pPr>
        <w:jc w:val="thaiDistribute"/>
        <w:rPr>
          <w:rFonts w:ascii="TH SarabunIT๙" w:hAnsi="TH SarabunIT๙" w:eastAsia="Times New Roman" w:cs="TH SarabunIT๙"/>
          <w:sz w:val="32"/>
          <w:szCs w:val="32"/>
        </w:rPr>
      </w:pPr>
    </w:p>
    <w:p w14:paraId="7166E439">
      <w:pPr>
        <w:jc w:val="thaiDistribute"/>
        <w:rPr>
          <w:rFonts w:ascii="TH SarabunIT๙" w:hAnsi="TH SarabunIT๙" w:eastAsia="Times New Roman" w:cs="TH SarabunIT๙"/>
          <w:sz w:val="32"/>
          <w:szCs w:val="32"/>
        </w:rPr>
      </w:pPr>
    </w:p>
    <w:p w14:paraId="134E5519">
      <w:pPr>
        <w:jc w:val="thaiDistribute"/>
        <w:rPr>
          <w:rFonts w:ascii="TH SarabunIT๙" w:hAnsi="TH SarabunIT๙" w:eastAsia="Times New Roman" w:cs="TH SarabunIT๙"/>
          <w:sz w:val="32"/>
          <w:szCs w:val="32"/>
        </w:rPr>
      </w:pPr>
    </w:p>
    <w:p w14:paraId="3F235342">
      <w:pPr>
        <w:jc w:val="thaiDistribute"/>
        <w:rPr>
          <w:rFonts w:ascii="TH SarabunIT๙" w:hAnsi="TH SarabunIT๙" w:eastAsia="Times New Roman" w:cs="TH SarabunIT๙"/>
          <w:sz w:val="32"/>
          <w:szCs w:val="32"/>
        </w:rPr>
      </w:pPr>
    </w:p>
    <w:p w14:paraId="493DE723">
      <w:pPr>
        <w:jc w:val="thaiDistribute"/>
        <w:rPr>
          <w:rFonts w:ascii="TH SarabunIT๙" w:hAnsi="TH SarabunIT๙" w:eastAsia="Times New Roman" w:cs="TH SarabunIT๙"/>
          <w:sz w:val="32"/>
          <w:szCs w:val="32"/>
        </w:rPr>
      </w:pPr>
    </w:p>
    <w:p w14:paraId="66D91396">
      <w:pPr>
        <w:jc w:val="thaiDistribute"/>
        <w:rPr>
          <w:rFonts w:ascii="TH SarabunIT๙" w:hAnsi="TH SarabunIT๙" w:eastAsia="Times New Roman" w:cs="TH SarabunIT๙"/>
          <w:sz w:val="32"/>
          <w:szCs w:val="32"/>
        </w:rPr>
      </w:pPr>
    </w:p>
    <w:p w14:paraId="30D15495">
      <w:pPr>
        <w:jc w:val="thaiDistribute"/>
        <w:rPr>
          <w:rFonts w:ascii="TH SarabunIT๙" w:hAnsi="TH SarabunIT๙" w:eastAsia="Times New Roman" w:cs="TH SarabunIT๙"/>
          <w:sz w:val="32"/>
          <w:szCs w:val="32"/>
        </w:rPr>
      </w:pPr>
    </w:p>
    <w:p w14:paraId="69A6B1F7">
      <w:pPr>
        <w:jc w:val="thaiDistribute"/>
        <w:rPr>
          <w:rFonts w:ascii="TH SarabunIT๙" w:hAnsi="TH SarabunIT๙" w:eastAsia="Times New Roman" w:cs="TH SarabunIT๙"/>
          <w:sz w:val="32"/>
          <w:szCs w:val="32"/>
        </w:rPr>
      </w:pPr>
    </w:p>
    <w:p w14:paraId="3B0648C4">
      <w:pPr>
        <w:jc w:val="thaiDistribute"/>
        <w:rPr>
          <w:rFonts w:ascii="TH SarabunIT๙" w:hAnsi="TH SarabunIT๙" w:eastAsia="Times New Roman" w:cs="TH SarabunIT๙"/>
          <w:sz w:val="32"/>
          <w:szCs w:val="32"/>
        </w:rPr>
      </w:pPr>
    </w:p>
    <w:p w14:paraId="7B226097">
      <w:pPr>
        <w:jc w:val="thaiDistribute"/>
        <w:rPr>
          <w:rFonts w:ascii="TH SarabunIT๙" w:hAnsi="TH SarabunIT๙" w:eastAsia="Times New Roman" w:cs="TH SarabunIT๙"/>
          <w:sz w:val="32"/>
          <w:szCs w:val="32"/>
        </w:rPr>
      </w:pPr>
    </w:p>
    <w:p w14:paraId="70E07571">
      <w:pPr>
        <w:jc w:val="thaiDistribute"/>
        <w:rPr>
          <w:rFonts w:ascii="TH SarabunIT๙" w:hAnsi="TH SarabunIT๙" w:eastAsia="Times New Roman" w:cs="TH SarabunIT๙"/>
          <w:sz w:val="32"/>
          <w:szCs w:val="32"/>
        </w:rPr>
      </w:pPr>
    </w:p>
    <w:p w14:paraId="6E06622A">
      <w:pPr>
        <w:jc w:val="thaiDistribute"/>
        <w:rPr>
          <w:rFonts w:ascii="TH SarabunIT๙" w:hAnsi="TH SarabunIT๙" w:eastAsia="Times New Roman" w:cs="TH SarabunIT๙"/>
          <w:sz w:val="32"/>
          <w:szCs w:val="32"/>
        </w:rPr>
      </w:pPr>
    </w:p>
    <w:p w14:paraId="05F0D7AD">
      <w:pPr>
        <w:jc w:val="thaiDistribute"/>
        <w:rPr>
          <w:rFonts w:ascii="TH SarabunIT๙" w:hAnsi="TH SarabunIT๙" w:eastAsia="Times New Roman" w:cs="TH SarabunIT๙"/>
          <w:sz w:val="32"/>
          <w:szCs w:val="32"/>
        </w:rPr>
      </w:pPr>
    </w:p>
    <w:p w14:paraId="038EC96A">
      <w:pPr>
        <w:jc w:val="thaiDistribute"/>
        <w:rPr>
          <w:rFonts w:ascii="TH SarabunIT๙" w:hAnsi="TH SarabunIT๙" w:eastAsia="Times New Roman" w:cs="TH SarabunIT๙"/>
          <w:sz w:val="32"/>
          <w:szCs w:val="32"/>
        </w:rPr>
      </w:pPr>
    </w:p>
    <w:p w14:paraId="17D19884">
      <w:pPr>
        <w:jc w:val="thaiDistribute"/>
        <w:rPr>
          <w:rFonts w:ascii="TH SarabunIT๙" w:hAnsi="TH SarabunIT๙" w:eastAsia="Times New Roman" w:cs="TH SarabunIT๙"/>
          <w:sz w:val="32"/>
          <w:szCs w:val="32"/>
        </w:rPr>
      </w:pPr>
    </w:p>
    <w:p w14:paraId="5ED4AB7C">
      <w:pPr>
        <w:jc w:val="thaiDistribute"/>
        <w:rPr>
          <w:rFonts w:ascii="TH SarabunIT๙" w:hAnsi="TH SarabunIT๙" w:eastAsia="Times New Roman" w:cs="TH SarabunIT๙"/>
          <w:sz w:val="32"/>
          <w:szCs w:val="32"/>
        </w:rPr>
      </w:pPr>
    </w:p>
    <w:p w14:paraId="1FC3A258">
      <w:pPr>
        <w:jc w:val="thaiDistribute"/>
        <w:rPr>
          <w:rFonts w:ascii="TH SarabunIT๙" w:hAnsi="TH SarabunIT๙" w:eastAsia="Times New Roman" w:cs="TH SarabunIT๙"/>
          <w:sz w:val="32"/>
          <w:szCs w:val="32"/>
        </w:rPr>
      </w:pPr>
    </w:p>
    <w:p w14:paraId="2F37CBD5">
      <w:pPr>
        <w:jc w:val="thaiDistribute"/>
        <w:rPr>
          <w:rFonts w:ascii="TH SarabunIT๙" w:hAnsi="TH SarabunIT๙" w:eastAsia="Times New Roman" w:cs="TH SarabunIT๙"/>
          <w:sz w:val="32"/>
          <w:szCs w:val="32"/>
        </w:rPr>
      </w:pPr>
    </w:p>
    <w:p w14:paraId="0A937742">
      <w:pPr>
        <w:jc w:val="thaiDistribute"/>
        <w:rPr>
          <w:rFonts w:ascii="TH SarabunIT๙" w:hAnsi="TH SarabunIT๙" w:eastAsia="Times New Roman" w:cs="TH SarabunIT๙"/>
          <w:sz w:val="32"/>
          <w:szCs w:val="32"/>
        </w:rPr>
      </w:pPr>
    </w:p>
    <w:p w14:paraId="5652E063">
      <w:pPr>
        <w:jc w:val="thaiDistribute"/>
        <w:rPr>
          <w:rFonts w:ascii="TH SarabunIT๙" w:hAnsi="TH SarabunIT๙" w:eastAsia="Times New Roman" w:cs="TH SarabunIT๙"/>
          <w:sz w:val="32"/>
          <w:szCs w:val="32"/>
        </w:rPr>
      </w:pPr>
    </w:p>
    <w:p w14:paraId="447725C2">
      <w:pPr>
        <w:jc w:val="thaiDistribute"/>
        <w:rPr>
          <w:rFonts w:ascii="TH SarabunIT๙" w:hAnsi="TH SarabunIT๙" w:eastAsia="Times New Roman" w:cs="TH SarabunIT๙"/>
          <w:sz w:val="32"/>
          <w:szCs w:val="32"/>
        </w:rPr>
      </w:pPr>
    </w:p>
    <w:p w14:paraId="29F05D9E">
      <w:pPr>
        <w:jc w:val="thaiDistribute"/>
        <w:rPr>
          <w:rFonts w:ascii="TH SarabunIT๙" w:hAnsi="TH SarabunIT๙" w:eastAsia="Times New Roman" w:cs="TH SarabunIT๙"/>
          <w:sz w:val="32"/>
          <w:szCs w:val="32"/>
        </w:rPr>
      </w:pPr>
    </w:p>
    <w:p w14:paraId="05443D96">
      <w:pPr>
        <w:jc w:val="center"/>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ภาคผนวก ก</w:t>
      </w:r>
    </w:p>
    <w:p w14:paraId="25FB4609">
      <w:pPr>
        <w:jc w:val="center"/>
        <w:rPr>
          <w:rFonts w:ascii="TH SarabunIT๙" w:hAnsi="TH SarabunIT๙" w:eastAsia="Times New Roman" w:cs="TH SarabunIT๙"/>
          <w:b/>
          <w:bCs/>
          <w:sz w:val="32"/>
          <w:szCs w:val="32"/>
          <w:cs/>
        </w:rPr>
      </w:pPr>
      <w:r>
        <w:rPr>
          <w:rFonts w:ascii="TH SarabunIT๙" w:hAnsi="TH SarabunIT๙" w:eastAsia="Times New Roman" w:cs="TH SarabunIT๙"/>
          <w:b/>
          <w:bCs/>
          <w:sz w:val="32"/>
          <w:szCs w:val="32"/>
          <w:cs/>
          <w:lang w:val="th-TH" w:bidi="th-TH"/>
        </w:rPr>
        <w:t xml:space="preserve">คำสั่งแต่งตั้งคณะกรรมการสถานศึกษาขั้นพื้นฐาน โรงเรียนบ้านตันหยงกาโบยชัยพัฒนา </w:t>
      </w:r>
    </w:p>
    <w:p w14:paraId="33BA96FF">
      <w:pPr>
        <w:jc w:val="center"/>
        <w:rPr>
          <w:rFonts w:ascii="TH SarabunIT๙" w:hAnsi="TH SarabunIT๙" w:eastAsia="Times New Roman" w:cs="TH SarabunIT๙"/>
          <w:sz w:val="32"/>
          <w:szCs w:val="32"/>
        </w:rPr>
      </w:pPr>
    </w:p>
    <w:p w14:paraId="183F724E">
      <w:pPr>
        <w:ind w:firstLine="720"/>
        <w:jc w:val="thaiDistribute"/>
        <w:rPr>
          <w:rFonts w:ascii="TH SarabunIT๙" w:hAnsi="TH SarabunIT๙" w:eastAsia="Times New Roman" w:cs="TH SarabunIT๙"/>
          <w:sz w:val="32"/>
          <w:szCs w:val="32"/>
        </w:rPr>
      </w:pPr>
    </w:p>
    <w:p w14:paraId="5510E09E">
      <w:pPr>
        <w:ind w:firstLine="720"/>
        <w:jc w:val="thaiDistribute"/>
        <w:rPr>
          <w:rFonts w:ascii="TH SarabunIT๙" w:hAnsi="TH SarabunIT๙" w:eastAsia="Times New Roman" w:cs="TH SarabunIT๙"/>
          <w:sz w:val="32"/>
          <w:szCs w:val="32"/>
        </w:rPr>
      </w:pPr>
    </w:p>
    <w:p w14:paraId="0385F5C7">
      <w:pPr>
        <w:ind w:firstLine="720"/>
        <w:jc w:val="thaiDistribute"/>
        <w:rPr>
          <w:rFonts w:ascii="TH SarabunIT๙" w:hAnsi="TH SarabunIT๙" w:eastAsia="Times New Roman" w:cs="TH SarabunIT๙"/>
          <w:sz w:val="32"/>
          <w:szCs w:val="32"/>
        </w:rPr>
      </w:pPr>
    </w:p>
    <w:p w14:paraId="453287BE">
      <w:pPr>
        <w:ind w:firstLine="720"/>
        <w:jc w:val="thaiDistribute"/>
        <w:rPr>
          <w:rFonts w:ascii="TH SarabunIT๙" w:hAnsi="TH SarabunIT๙" w:eastAsia="Times New Roman" w:cs="TH SarabunIT๙"/>
          <w:sz w:val="32"/>
          <w:szCs w:val="32"/>
        </w:rPr>
      </w:pPr>
    </w:p>
    <w:p w14:paraId="3E8E638F">
      <w:pPr>
        <w:ind w:firstLine="720"/>
        <w:jc w:val="thaiDistribute"/>
        <w:rPr>
          <w:rFonts w:ascii="TH SarabunIT๙" w:hAnsi="TH SarabunIT๙" w:eastAsia="Times New Roman" w:cs="TH SarabunIT๙"/>
          <w:sz w:val="32"/>
          <w:szCs w:val="32"/>
        </w:rPr>
      </w:pPr>
    </w:p>
    <w:p w14:paraId="778E2F20">
      <w:pPr>
        <w:ind w:firstLine="720"/>
        <w:jc w:val="thaiDistribute"/>
        <w:rPr>
          <w:rFonts w:ascii="TH SarabunIT๙" w:hAnsi="TH SarabunIT๙" w:eastAsia="Times New Roman" w:cs="TH SarabunIT๙"/>
          <w:sz w:val="32"/>
          <w:szCs w:val="32"/>
        </w:rPr>
      </w:pPr>
    </w:p>
    <w:p w14:paraId="24B2D816">
      <w:pPr>
        <w:ind w:firstLine="720"/>
        <w:jc w:val="thaiDistribute"/>
        <w:rPr>
          <w:rFonts w:ascii="TH SarabunIT๙" w:hAnsi="TH SarabunIT๙" w:eastAsia="Times New Roman" w:cs="TH SarabunIT๙"/>
          <w:sz w:val="32"/>
          <w:szCs w:val="32"/>
        </w:rPr>
      </w:pPr>
    </w:p>
    <w:p w14:paraId="7C188866">
      <w:pPr>
        <w:ind w:firstLine="720"/>
        <w:jc w:val="thaiDistribute"/>
        <w:rPr>
          <w:rFonts w:ascii="TH SarabunIT๙" w:hAnsi="TH SarabunIT๙" w:eastAsia="Times New Roman" w:cs="TH SarabunIT๙"/>
          <w:sz w:val="32"/>
          <w:szCs w:val="32"/>
        </w:rPr>
      </w:pPr>
    </w:p>
    <w:p w14:paraId="5435AB09">
      <w:pPr>
        <w:ind w:firstLine="720"/>
        <w:jc w:val="thaiDistribute"/>
        <w:rPr>
          <w:rFonts w:ascii="TH SarabunIT๙" w:hAnsi="TH SarabunIT๙" w:eastAsia="Times New Roman" w:cs="TH SarabunIT๙"/>
          <w:sz w:val="32"/>
          <w:szCs w:val="32"/>
        </w:rPr>
      </w:pPr>
    </w:p>
    <w:p w14:paraId="29EF6D62">
      <w:pPr>
        <w:ind w:firstLine="720"/>
        <w:jc w:val="thaiDistribute"/>
        <w:rPr>
          <w:rFonts w:ascii="TH SarabunIT๙" w:hAnsi="TH SarabunIT๙" w:eastAsia="Times New Roman" w:cs="TH SarabunIT๙"/>
          <w:sz w:val="32"/>
          <w:szCs w:val="32"/>
        </w:rPr>
      </w:pPr>
    </w:p>
    <w:p w14:paraId="61441EC4">
      <w:pPr>
        <w:ind w:firstLine="720"/>
        <w:jc w:val="thaiDistribute"/>
        <w:rPr>
          <w:rFonts w:ascii="TH SarabunIT๙" w:hAnsi="TH SarabunIT๙" w:eastAsia="Times New Roman" w:cs="TH SarabunIT๙"/>
          <w:sz w:val="32"/>
          <w:szCs w:val="32"/>
        </w:rPr>
      </w:pPr>
    </w:p>
    <w:p w14:paraId="0D5D4110">
      <w:pPr>
        <w:ind w:firstLine="720"/>
        <w:jc w:val="thaiDistribute"/>
        <w:rPr>
          <w:rFonts w:ascii="TH SarabunIT๙" w:hAnsi="TH SarabunIT๙" w:eastAsia="Times New Roman" w:cs="TH SarabunIT๙"/>
          <w:sz w:val="32"/>
          <w:szCs w:val="32"/>
        </w:rPr>
      </w:pPr>
    </w:p>
    <w:p w14:paraId="4D95BFF4">
      <w:pPr>
        <w:ind w:firstLine="720"/>
        <w:jc w:val="thaiDistribute"/>
        <w:rPr>
          <w:rFonts w:ascii="TH SarabunIT๙" w:hAnsi="TH SarabunIT๙" w:eastAsia="Times New Roman" w:cs="TH SarabunIT๙"/>
          <w:sz w:val="32"/>
          <w:szCs w:val="32"/>
        </w:rPr>
      </w:pPr>
    </w:p>
    <w:p w14:paraId="04F1D5E0">
      <w:pPr>
        <w:ind w:firstLine="720"/>
        <w:jc w:val="thaiDistribute"/>
        <w:rPr>
          <w:rFonts w:ascii="TH SarabunIT๙" w:hAnsi="TH SarabunIT๙" w:eastAsia="Times New Roman" w:cs="TH SarabunIT๙"/>
          <w:sz w:val="32"/>
          <w:szCs w:val="32"/>
        </w:rPr>
      </w:pPr>
    </w:p>
    <w:p w14:paraId="4CA6AADF">
      <w:pPr>
        <w:ind w:firstLine="720"/>
        <w:jc w:val="thaiDistribute"/>
        <w:rPr>
          <w:rFonts w:ascii="TH SarabunIT๙" w:hAnsi="TH SarabunIT๙" w:eastAsia="Times New Roman" w:cs="TH SarabunIT๙"/>
          <w:sz w:val="32"/>
          <w:szCs w:val="32"/>
        </w:rPr>
      </w:pPr>
    </w:p>
    <w:p w14:paraId="30F60534">
      <w:pPr>
        <w:ind w:firstLine="720"/>
        <w:jc w:val="thaiDistribute"/>
        <w:rPr>
          <w:rFonts w:ascii="TH SarabunIT๙" w:hAnsi="TH SarabunIT๙" w:eastAsia="Times New Roman" w:cs="TH SarabunIT๙"/>
          <w:sz w:val="32"/>
          <w:szCs w:val="32"/>
        </w:rPr>
      </w:pPr>
    </w:p>
    <w:p w14:paraId="69326DB6">
      <w:pPr>
        <w:ind w:firstLine="720"/>
        <w:jc w:val="thaiDistribute"/>
        <w:rPr>
          <w:rFonts w:ascii="TH SarabunIT๙" w:hAnsi="TH SarabunIT๙" w:eastAsia="Times New Roman" w:cs="TH SarabunIT๙"/>
          <w:sz w:val="32"/>
          <w:szCs w:val="32"/>
        </w:rPr>
      </w:pPr>
    </w:p>
    <w:p w14:paraId="4EA7C671">
      <w:pPr>
        <w:ind w:firstLine="720"/>
        <w:jc w:val="thaiDistribute"/>
        <w:rPr>
          <w:rFonts w:ascii="TH SarabunIT๙" w:hAnsi="TH SarabunIT๙" w:eastAsia="Times New Roman" w:cs="TH SarabunIT๙"/>
          <w:sz w:val="32"/>
          <w:szCs w:val="32"/>
        </w:rPr>
      </w:pPr>
    </w:p>
    <w:p w14:paraId="1574C966">
      <w:pPr>
        <w:jc w:val="thaiDistribute"/>
        <w:rPr>
          <w:rFonts w:ascii="TH SarabunIT๙" w:hAnsi="TH SarabunIT๙" w:eastAsia="Times New Roman" w:cs="TH SarabunIT๙"/>
          <w:sz w:val="32"/>
          <w:szCs w:val="32"/>
        </w:rPr>
      </w:pPr>
    </w:p>
    <w:p w14:paraId="3C5F1A8F">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rPr>
        <w:drawing>
          <wp:inline distT="0" distB="0" distL="0" distR="0">
            <wp:extent cx="939165" cy="908685"/>
            <wp:effectExtent l="0" t="0" r="0" b="5715"/>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รูปภาพ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39165" cy="908685"/>
                    </a:xfrm>
                    <a:prstGeom prst="rect">
                      <a:avLst/>
                    </a:prstGeom>
                    <a:noFill/>
                  </pic:spPr>
                </pic:pic>
              </a:graphicData>
            </a:graphic>
          </wp:inline>
        </w:drawing>
      </w:r>
    </w:p>
    <w:p w14:paraId="278AA4E3">
      <w:pPr>
        <w:jc w:val="center"/>
        <w:rPr>
          <w:rFonts w:ascii="TH SarabunIT๙" w:hAnsi="TH SarabunIT๙" w:eastAsia="Times New Roman" w:cs="TH SarabunIT๙"/>
          <w:sz w:val="32"/>
          <w:szCs w:val="32"/>
        </w:rPr>
      </w:pPr>
    </w:p>
    <w:p w14:paraId="0CE45024">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ประกาศโรงเรียนบ้านตันหยงกาโบยชัยพัฒนา</w:t>
      </w:r>
    </w:p>
    <w:p w14:paraId="2DE326FB">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 xml:space="preserve">เรื่อง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p>
    <w:p w14:paraId="7E5B43F8">
      <w:pPr>
        <w:jc w:val="center"/>
        <w:rPr>
          <w:rFonts w:ascii="TH SarabunIT๙" w:hAnsi="TH SarabunIT๙" w:eastAsia="Times New Roman" w:cs="TH SarabunIT๙"/>
          <w:sz w:val="32"/>
          <w:szCs w:val="32"/>
        </w:rPr>
      </w:pPr>
      <w:r>
        <w:rPr>
          <w:rFonts w:ascii="TH SarabunIT๙" w:hAnsi="TH SarabunIT๙" w:eastAsia="Times New Roman" w:cs="TH SarabunIT๙"/>
          <w:sz w:val="32"/>
          <w:szCs w:val="32"/>
          <w:cs/>
        </w:rPr>
        <w:t>................................................................................</w:t>
      </w:r>
    </w:p>
    <w:p w14:paraId="0E4B8AAA">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เพื่อให้การจัดการศึกษาตามหลักสูตรแกนกลางการศึกษาขั้นพื้นฐาน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และกรอบหลักสูตรท้องถิ่นของสำนักงานเขตพื้นที่การศึกษาประถมศึกษาสตูล และพระราชบัญญัติการศึกษาแห่งชาติ พุทธศักราช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และที่แก้ไขเพิ่มเติม</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 xml:space="preserve">ฉบับที่ </w:t>
      </w:r>
      <w:r>
        <w:rPr>
          <w:rFonts w:ascii="TH SarabunIT๙" w:hAnsi="TH SarabunIT๙" w:eastAsia="Times New Roman" w:cs="TH SarabunIT๙"/>
          <w:sz w:val="32"/>
          <w:szCs w:val="32"/>
        </w:rPr>
        <w:t>2</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 xml:space="preserve">2545 </w:t>
      </w:r>
      <w:r>
        <w:rPr>
          <w:rFonts w:ascii="TH SarabunIT๙" w:hAnsi="TH SarabunIT๙" w:eastAsia="Times New Roman" w:cs="TH SarabunIT๙"/>
          <w:sz w:val="32"/>
          <w:szCs w:val="32"/>
          <w:cs/>
          <w:lang w:val="th-TH" w:bidi="th-TH"/>
        </w:rPr>
        <w:t xml:space="preserve">มาตรา </w:t>
      </w:r>
      <w:r>
        <w:rPr>
          <w:rFonts w:ascii="TH SarabunIT๙" w:hAnsi="TH SarabunIT๙" w:eastAsia="Times New Roman" w:cs="TH SarabunIT๙"/>
          <w:sz w:val="32"/>
          <w:szCs w:val="32"/>
        </w:rPr>
        <w:t xml:space="preserve">27 </w:t>
      </w:r>
      <w:r>
        <w:rPr>
          <w:rFonts w:ascii="TH SarabunIT๙" w:hAnsi="TH SarabunIT๙" w:eastAsia="Times New Roman" w:cs="TH SarabunIT๙"/>
          <w:sz w:val="32"/>
          <w:szCs w:val="32"/>
          <w:cs/>
          <w:lang w:val="th-TH" w:bidi="th-TH"/>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Pr>
          <w:rFonts w:ascii="TH SarabunIT๙" w:hAnsi="TH SarabunIT๙" w:eastAsia="Times New Roman" w:cs="TH SarabunIT๙"/>
          <w:sz w:val="32"/>
          <w:szCs w:val="32"/>
        </w:rPr>
        <w:t>2551</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กำหนด ดังนั้นสถานศึกษาจึงได้จัดทำหลักสูตรฐานสมรรถนะโรงเรียนบ้านตันหยงกาโบยชัยพัฒนา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ขึ้น      ซึ่งประกอบด้วย กลุ่มสาระการเรียนรู้ </w:t>
      </w:r>
      <w:r>
        <w:rPr>
          <w:rFonts w:ascii="TH SarabunIT๙" w:hAnsi="TH SarabunIT๙" w:eastAsia="Times New Roman" w:cs="TH SarabunIT๙"/>
          <w:sz w:val="32"/>
          <w:szCs w:val="32"/>
        </w:rPr>
        <w:t xml:space="preserve">8 </w:t>
      </w:r>
      <w:r>
        <w:rPr>
          <w:rFonts w:ascii="TH SarabunIT๙" w:hAnsi="TH SarabunIT๙" w:eastAsia="Times New Roman" w:cs="TH SarabunIT๙"/>
          <w:sz w:val="32"/>
          <w:szCs w:val="32"/>
          <w:cs/>
          <w:lang w:val="th-TH" w:bidi="th-TH"/>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p>
    <w:p w14:paraId="0313621F">
      <w:pPr>
        <w:jc w:val="thaiDistribute"/>
        <w:rPr>
          <w:rFonts w:ascii="TH SarabunIT๙" w:hAnsi="TH SarabunIT๙" w:eastAsia="Times New Roman" w:cs="TH SarabunIT๙"/>
          <w:sz w:val="32"/>
          <w:szCs w:val="32"/>
        </w:rPr>
      </w:pP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จากคณะกรรมการสถานศึกษาขั้นพื้นฐาน ในคราวประชุม ครั้งที่ </w:t>
      </w:r>
      <w:r>
        <w:rPr>
          <w:rFonts w:ascii="TH SarabunIT๙" w:hAnsi="TH SarabunIT๙" w:eastAsia="Times New Roman" w:cs="TH SarabunIT๙"/>
          <w:sz w:val="32"/>
          <w:szCs w:val="32"/>
        </w:rPr>
        <w:t>3</w:t>
      </w:r>
      <w:r>
        <w:rPr>
          <w:rFonts w:ascii="TH SarabunIT๙" w:hAnsi="TH SarabunIT๙" w:eastAsia="Times New Roman" w:cs="TH SarabunIT๙"/>
          <w:sz w:val="32"/>
          <w:szCs w:val="32"/>
          <w:cs/>
        </w:rPr>
        <w:t>/25</w:t>
      </w:r>
      <w:r>
        <w:rPr>
          <w:rFonts w:ascii="TH SarabunIT๙" w:hAnsi="TH SarabunIT๙" w:eastAsia="Times New Roman" w:cs="TH SarabunIT๙"/>
          <w:sz w:val="32"/>
          <w:szCs w:val="32"/>
        </w:rPr>
        <w:t>65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เมื่อวันที่ </w:t>
      </w:r>
      <w:r>
        <w:rPr>
          <w:rFonts w:ascii="TH SarabunIT๙" w:hAnsi="TH SarabunIT๙" w:eastAsia="Times New Roman" w:cs="TH SarabunIT๙"/>
          <w:sz w:val="32"/>
          <w:szCs w:val="32"/>
        </w:rPr>
        <w:t>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p>
    <w:p w14:paraId="19A7E1E2">
      <w:pPr>
        <w:jc w:val="thaiDistribute"/>
        <w:rPr>
          <w:rFonts w:ascii="TH SarabunIT๙" w:hAnsi="TH SarabunIT๙" w:eastAsia="Calibri"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จึงประกาศ ให้ใช้หลักสูตรฐานสมรรถนะโรงเรียนบ้านตันหยงกาโบยชัยพัฒนาพุทธศักราช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r>
        <w:rPr>
          <w:rFonts w:ascii="TH SarabunIT๙" w:hAnsi="TH SarabunIT๙" w:eastAsia="Calibri" w:cs="TH SarabunIT๙"/>
          <w:sz w:val="32"/>
          <w:szCs w:val="32"/>
          <w:cs/>
          <w:lang w:val="th-TH" w:bidi="th-TH"/>
        </w:rPr>
        <w:t>ในทุกชั้นเรียน ตั้งแต่ปีการศึกษา</w:t>
      </w:r>
      <w:r>
        <w:rPr>
          <w:rFonts w:ascii="TH SarabunIT๙" w:hAnsi="TH SarabunIT๙" w:eastAsia="Calibri" w:cs="TH SarabunIT๙"/>
          <w:sz w:val="32"/>
          <w:szCs w:val="32"/>
        </w:rPr>
        <w:t xml:space="preserve"> 2565 </w:t>
      </w:r>
      <w:r>
        <w:rPr>
          <w:rFonts w:ascii="TH SarabunIT๙" w:hAnsi="TH SarabunIT๙" w:eastAsia="Calibri" w:cs="TH SarabunIT๙"/>
          <w:sz w:val="32"/>
          <w:szCs w:val="32"/>
          <w:cs/>
          <w:lang w:val="th-TH" w:bidi="th-TH"/>
        </w:rPr>
        <w:t>เป็นต้นไป</w:t>
      </w:r>
    </w:p>
    <w:p w14:paraId="58914B6E">
      <w:pPr>
        <w:jc w:val="thaiDistribute"/>
        <w:rPr>
          <w:rFonts w:ascii="TH SarabunIT๙" w:hAnsi="TH SarabunIT๙" w:eastAsia="Times New Roman" w:cs="TH SarabunIT๙"/>
          <w:sz w:val="32"/>
          <w:szCs w:val="32"/>
        </w:rPr>
      </w:pPr>
      <w:r>
        <w:rPr>
          <w:rFonts w:ascii="TH SarabunIT๙" w:hAnsi="TH SarabunIT๙" w:eastAsia="Calibri" w:cs="TH SarabunIT๙"/>
          <w:sz w:val="32"/>
          <w:szCs w:val="32"/>
          <w:cs/>
        </w:rPr>
        <w:t xml:space="preserve">                      </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 xml:space="preserve">ประกาศ  ณ  วันที่ </w:t>
      </w:r>
      <w:r>
        <w:rPr>
          <w:rFonts w:ascii="TH SarabunIT๙" w:hAnsi="TH SarabunIT๙" w:eastAsia="Times New Roman" w:cs="TH SarabunIT๙"/>
          <w:sz w:val="32"/>
          <w:szCs w:val="32"/>
        </w:rPr>
        <w:t>5</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เดือน พฤษภาคม พ</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lang w:val="th-TH" w:bidi="th-TH"/>
        </w:rPr>
        <w:t>ศ</w:t>
      </w: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rPr>
        <w:t>2565</w:t>
      </w:r>
      <w:r>
        <w:rPr>
          <w:rFonts w:ascii="TH SarabunIT๙" w:hAnsi="TH SarabunIT๙" w:eastAsia="Times New Roman" w:cs="TH SarabunIT๙"/>
          <w:sz w:val="32"/>
          <w:szCs w:val="32"/>
          <w:cs/>
        </w:rPr>
        <w:t xml:space="preserve"> </w:t>
      </w:r>
    </w:p>
    <w:p w14:paraId="5907B1DF">
      <w:pPr>
        <w:jc w:val="thaiDistribute"/>
        <w:rPr>
          <w:rFonts w:ascii="TH SarabunIT๙" w:hAnsi="TH SarabunIT๙" w:eastAsia="Calibri" w:cs="TH SarabunIT๙"/>
          <w:sz w:val="32"/>
          <w:szCs w:val="32"/>
        </w:rPr>
      </w:pPr>
    </w:p>
    <w:p w14:paraId="173F9BF8">
      <w:pPr>
        <w:jc w:val="both"/>
        <w:rPr>
          <w:rFonts w:ascii="TH SarabunIT๙" w:hAnsi="TH SarabunIT๙" w:eastAsia="Calibri" w:cs="TH SarabunIT๙"/>
          <w:sz w:val="32"/>
          <w:szCs w:val="32"/>
        </w:rPr>
      </w:pPr>
      <w:r>
        <w:rPr>
          <w:rFonts w:ascii="TH SarabunIT๙" w:hAnsi="TH SarabunIT๙" w:eastAsia="Calibri" w:cs="TH SarabunIT๙"/>
          <w:sz w:val="32"/>
          <w:szCs w:val="32"/>
          <w:cs/>
        </w:rPr>
        <w:drawing>
          <wp:anchor distT="0" distB="0" distL="114300" distR="114300" simplePos="0" relativeHeight="251752448" behindDoc="0" locked="0" layoutInCell="1" allowOverlap="1">
            <wp:simplePos x="0" y="0"/>
            <wp:positionH relativeFrom="column">
              <wp:posOffset>3743325</wp:posOffset>
            </wp:positionH>
            <wp:positionV relativeFrom="paragraph">
              <wp:posOffset>163830</wp:posOffset>
            </wp:positionV>
            <wp:extent cx="1019175" cy="63817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รูปภาพ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19124" cy="638175"/>
                    </a:xfrm>
                    <a:prstGeom prst="rect">
                      <a:avLst/>
                    </a:prstGeom>
                    <a:noFill/>
                    <a:ln>
                      <a:noFill/>
                    </a:ln>
                  </pic:spPr>
                </pic:pic>
              </a:graphicData>
            </a:graphic>
          </wp:anchor>
        </w:drawing>
      </w:r>
    </w:p>
    <w:p w14:paraId="7E4F3868">
      <w:pPr>
        <w:jc w:val="both"/>
        <w:rPr>
          <w:rFonts w:ascii="TH SarabunIT๙" w:hAnsi="TH SarabunIT๙" w:eastAsia="Calibri" w:cs="TH SarabunIT๙"/>
          <w:sz w:val="32"/>
          <w:szCs w:val="32"/>
        </w:rPr>
      </w:pPr>
      <w:r>
        <w:rPr>
          <w:rFonts w:ascii="TH SarabunIT๙" w:hAnsi="TH SarabunIT๙" w:eastAsia="Times New Roman" w:cs="TH SarabunIT๙"/>
          <w:sz w:val="32"/>
          <w:szCs w:val="32"/>
          <w:cs/>
        </w:rPr>
        <w:drawing>
          <wp:anchor distT="0" distB="0" distL="114300" distR="114300" simplePos="0" relativeHeight="251753472" behindDoc="0" locked="0" layoutInCell="1" allowOverlap="1">
            <wp:simplePos x="0" y="0"/>
            <wp:positionH relativeFrom="column">
              <wp:posOffset>514350</wp:posOffset>
            </wp:positionH>
            <wp:positionV relativeFrom="paragraph">
              <wp:posOffset>82550</wp:posOffset>
            </wp:positionV>
            <wp:extent cx="1295400" cy="488950"/>
            <wp:effectExtent l="0" t="0" r="0" b="635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รูปภาพ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95400" cy="488950"/>
                    </a:xfrm>
                    <a:prstGeom prst="rect">
                      <a:avLst/>
                    </a:prstGeom>
                    <a:noFill/>
                    <a:ln>
                      <a:noFill/>
                    </a:ln>
                  </pic:spPr>
                </pic:pic>
              </a:graphicData>
            </a:graphic>
          </wp:anchor>
        </w:drawing>
      </w:r>
      <w:r>
        <w:rPr>
          <w:rFonts w:ascii="TH SarabunIT๙" w:hAnsi="TH SarabunIT๙" w:eastAsia="Calibri" w:cs="TH SarabunIT๙"/>
          <w:sz w:val="32"/>
          <w:szCs w:val="32"/>
          <w:cs/>
        </w:rPr>
        <w:t xml:space="preserve">        </w:t>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r>
        <w:rPr>
          <w:rFonts w:ascii="TH SarabunIT๙" w:hAnsi="TH SarabunIT๙" w:eastAsia="Calibri" w:cs="TH SarabunIT๙"/>
          <w:sz w:val="32"/>
          <w:szCs w:val="32"/>
          <w:cs/>
        </w:rPr>
        <w:tab/>
      </w:r>
    </w:p>
    <w:p w14:paraId="4033DA47">
      <w:pPr>
        <w:jc w:val="both"/>
        <w:rPr>
          <w:rFonts w:ascii="TH SarabunIT๙" w:hAnsi="TH SarabunIT๙" w:eastAsia="Calibri" w:cs="TH SarabunIT๙"/>
          <w:sz w:val="32"/>
          <w:szCs w:val="32"/>
        </w:rPr>
      </w:pPr>
    </w:p>
    <w:p w14:paraId="2049B03C">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p>
    <w:p w14:paraId="45FAAA7D">
      <w:pPr>
        <w:rPr>
          <w:rFonts w:ascii="TH SarabunIT๙" w:hAnsi="TH SarabunIT๙" w:eastAsia="Times New Roman" w:cs="TH SarabunIT๙"/>
          <w:sz w:val="32"/>
          <w:szCs w:val="32"/>
        </w:rPr>
      </w:pPr>
      <w:r>
        <w:rPr>
          <w:rFont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lang w:val="th-TH" w:bidi="th-TH"/>
        </w:rPr>
        <w:t>นายยะอาโกบ   เตะปูยู</w:t>
      </w:r>
      <w:r>
        <w:rPr>
          <w:rFonts w:ascii="TH SarabunIT๙" w:hAnsi="TH SarabunIT๙" w:eastAsia="Times New Roman" w:cs="TH SarabunIT๙"/>
          <w:sz w:val="32"/>
          <w:szCs w:val="32"/>
          <w:cs/>
        </w:rPr>
        <w:t>)</w:t>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ab/>
      </w:r>
      <w:r>
        <w:rPr>
          <w:rFonts w:ascii="TH SarabunIT๙" w:hAnsi="TH SarabunIT๙" w:eastAsia="Times New Roman" w:cs="TH SarabunIT๙"/>
          <w:sz w:val="32"/>
          <w:szCs w:val="32"/>
          <w:cs/>
        </w:rPr>
        <w:t xml:space="preserve">                   </w:t>
      </w:r>
      <w:r>
        <w:rPr>
          <w:rFonts w:hint="cs" w:ascii="TH SarabunIT๙" w:hAnsi="TH SarabunIT๙" w:eastAsia="Times New Roman" w:cs="TH SarabunIT๙"/>
          <w:sz w:val="32"/>
          <w:szCs w:val="32"/>
          <w:cs/>
        </w:rPr>
        <w:t xml:space="preserve">    </w:t>
      </w:r>
      <w:r>
        <w:rPr>
          <w:rFonts w:ascii="TH SarabunIT๙" w:hAnsi="TH SarabunIT๙" w:eastAsia="Times New Roman" w:cs="TH SarabunIT๙"/>
          <w:sz w:val="32"/>
          <w:szCs w:val="32"/>
          <w:cs/>
        </w:rPr>
        <w:t xml:space="preserve">  (</w:t>
      </w:r>
      <w:r>
        <w:rPr>
          <w:rFonts w:ascii="TH SarabunIT๙" w:hAnsi="TH SarabunIT๙" w:eastAsia="Sarabun" w:cs="TH SarabunIT๙"/>
          <w:b/>
          <w:sz w:val="32"/>
          <w:szCs w:val="32"/>
          <w:cs/>
          <w:lang w:val="th-TH" w:bidi="th-TH"/>
        </w:rPr>
        <w:t>นาง</w:t>
      </w:r>
      <w:r>
        <w:rPr>
          <w:rFonts w:hint="cs" w:ascii="TH SarabunIT๙" w:hAnsi="TH SarabunIT๙" w:eastAsia="Sarabun" w:cs="TH SarabunIT๙"/>
          <w:b/>
          <w:sz w:val="32"/>
          <w:szCs w:val="32"/>
          <w:cs/>
          <w:lang w:val="th-TH" w:bidi="th-TH"/>
        </w:rPr>
        <w:t>อรุณี สังข์แก้ว</w:t>
      </w:r>
      <w:r>
        <w:rPr>
          <w:rFonts w:ascii="TH SarabunIT๙" w:hAnsi="TH SarabunIT๙" w:eastAsia="Times New Roman" w:cs="TH SarabunIT๙"/>
          <w:sz w:val="32"/>
          <w:szCs w:val="32"/>
          <w:cs/>
        </w:rPr>
        <w:t>)</w:t>
      </w:r>
    </w:p>
    <w:p w14:paraId="3C6B5C32">
      <w:pPr>
        <w:rPr>
          <w:rFonts w:ascii="TH SarabunIT๙" w:hAnsi="TH SarabunIT๙" w:eastAsia="Times New Roman" w:cs="TH SarabunIT๙"/>
          <w:sz w:val="32"/>
          <w:szCs w:val="32"/>
        </w:rPr>
      </w:pPr>
      <w:r>
        <w:rPr>
          <w:rFonts w:ascii="TH SarabunIT๙" w:hAnsi="TH SarabunIT๙" w:eastAsia="Times New Roman" w:cs="TH SarabunIT๙"/>
          <w:sz w:val="32"/>
          <w:szCs w:val="32"/>
          <w:cs/>
          <w:lang w:val="th-TH" w:bidi="th-TH"/>
        </w:rPr>
        <w:t>ประธานคณะกรรมการสถานศึกษาขั้นพื้นฐาน                 ผู้อำนวยการโรงเรียนบ้านตันหยงกาโบยชัยพัฒนา</w:t>
      </w:r>
    </w:p>
    <w:p w14:paraId="7DBCBB62">
      <w:pPr>
        <w:rPr>
          <w:rFonts w:ascii="TH SarabunIT๙" w:hAnsi="TH SarabunIT๙" w:eastAsia="Calibri" w:cs="TH SarabunIT๙"/>
          <w:sz w:val="32"/>
          <w:szCs w:val="32"/>
        </w:rPr>
      </w:pPr>
    </w:p>
    <w:p w14:paraId="4C6D9AE8">
      <w:pPr>
        <w:jc w:val="both"/>
        <w:rPr>
          <w:rFonts w:ascii="TH SarabunIT๙" w:hAnsi="TH SarabunIT๙" w:eastAsia="Calibri" w:cs="TH SarabunIT๙"/>
          <w:sz w:val="32"/>
          <w:szCs w:val="32"/>
        </w:rPr>
      </w:pPr>
    </w:p>
    <w:p w14:paraId="23DC9D4F">
      <w:pPr>
        <w:jc w:val="both"/>
        <w:rPr>
          <w:rFonts w:ascii="TH SarabunIT๙" w:hAnsi="TH SarabunIT๙" w:eastAsia="Calibri" w:cs="TH SarabunIT๙"/>
          <w:sz w:val="32"/>
          <w:szCs w:val="32"/>
        </w:rPr>
      </w:pPr>
    </w:p>
    <w:p w14:paraId="618BB02C">
      <w:pPr>
        <w:tabs>
          <w:tab w:val="left" w:pos="840"/>
        </w:tabs>
        <w:ind w:left="360"/>
        <w:jc w:val="thaiDistribute"/>
        <w:rPr>
          <w:rFonts w:ascii="TH SarabunIT๙" w:hAnsi="TH SarabunIT๙" w:cs="TH SarabunIT๙"/>
          <w:sz w:val="32"/>
          <w:szCs w:val="32"/>
        </w:rPr>
      </w:pPr>
    </w:p>
    <w:p w14:paraId="46F264F8">
      <w:pPr>
        <w:tabs>
          <w:tab w:val="left" w:pos="840"/>
        </w:tabs>
        <w:jc w:val="thaiDistribute"/>
        <w:rPr>
          <w:rFonts w:ascii="TH SarabunIT๙" w:hAnsi="TH SarabunIT๙" w:cs="TH SarabunIT๙"/>
          <w:sz w:val="32"/>
          <w:szCs w:val="32"/>
        </w:rPr>
      </w:pPr>
    </w:p>
    <w:p w14:paraId="5C1867E4">
      <w:pPr>
        <w:rPr>
          <w:rFonts w:ascii="TH SarabunIT๙" w:hAnsi="TH SarabunIT๙" w:cs="TH SarabunIT๙"/>
          <w:b/>
          <w:bCs/>
          <w:sz w:val="32"/>
          <w:szCs w:val="32"/>
        </w:rPr>
      </w:pPr>
    </w:p>
    <w:p w14:paraId="2F5681F3">
      <w:pPr>
        <w:rPr>
          <w:rFonts w:ascii="TH SarabunIT๙" w:hAnsi="TH SarabunIT๙" w:cs="TH SarabunIT๙"/>
          <w:b/>
          <w:bCs/>
          <w:sz w:val="32"/>
          <w:szCs w:val="32"/>
        </w:rPr>
      </w:pPr>
    </w:p>
    <w:p w14:paraId="24C4253D">
      <w:pPr>
        <w:rPr>
          <w:rFonts w:ascii="TH SarabunIT๙" w:hAnsi="TH SarabunIT๙" w:cs="TH SarabunIT๙"/>
          <w:b/>
          <w:bCs/>
          <w:sz w:val="32"/>
          <w:szCs w:val="32"/>
        </w:rPr>
      </w:pPr>
    </w:p>
    <w:p w14:paraId="13D56676">
      <w:pPr>
        <w:rPr>
          <w:rFonts w:ascii="TH SarabunIT๙" w:hAnsi="TH SarabunIT๙" w:cs="TH SarabunIT๙"/>
          <w:b/>
          <w:bCs/>
          <w:sz w:val="32"/>
          <w:szCs w:val="32"/>
        </w:rPr>
      </w:pPr>
    </w:p>
    <w:p w14:paraId="7CC87369">
      <w:pPr>
        <w:rPr>
          <w:rFonts w:ascii="TH SarabunIT๙" w:hAnsi="TH SarabunIT๙" w:cs="TH SarabunIT๙"/>
          <w:b/>
          <w:bCs/>
          <w:sz w:val="32"/>
          <w:szCs w:val="32"/>
        </w:rPr>
      </w:pPr>
    </w:p>
    <w:p w14:paraId="31008C57">
      <w:pPr>
        <w:jc w:val="center"/>
        <w:rPr>
          <w:rFonts w:ascii="TH SarabunIT๙" w:hAnsi="TH SarabunIT๙" w:cs="TH SarabunIT๙"/>
          <w:b/>
          <w:bCs/>
          <w:sz w:val="32"/>
          <w:szCs w:val="32"/>
        </w:rPr>
      </w:pPr>
      <w:r>
        <w:rPr>
          <w:rFonts w:ascii="TH SarabunIT๙" w:hAnsi="TH SarabunIT๙" w:eastAsia="Times New Roman" w:cs="TH SarabunIT๙"/>
          <w:sz w:val="32"/>
          <w:szCs w:val="32"/>
        </w:rPr>
        <w:drawing>
          <wp:inline distT="0" distB="0" distL="0" distR="0">
            <wp:extent cx="939165" cy="908685"/>
            <wp:effectExtent l="0" t="0" r="0" b="5715"/>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รูปภาพ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39165" cy="908685"/>
                    </a:xfrm>
                    <a:prstGeom prst="rect">
                      <a:avLst/>
                    </a:prstGeom>
                    <a:noFill/>
                  </pic:spPr>
                </pic:pic>
              </a:graphicData>
            </a:graphic>
          </wp:inline>
        </w:drawing>
      </w:r>
    </w:p>
    <w:p w14:paraId="7D14AF8E">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คำสั่ง  โรงเรียนบ้านตันหยงกาโบยชัยพัฒนา</w:t>
      </w:r>
    </w:p>
    <w:p w14:paraId="1D9FE581">
      <w:pPr>
        <w:jc w:val="center"/>
        <w:rPr>
          <w:rFonts w:ascii="TH SarabunIT๙" w:hAnsi="TH SarabunIT๙" w:cs="TH SarabunIT๙"/>
          <w:b/>
          <w:bCs/>
          <w:sz w:val="32"/>
          <w:szCs w:val="32"/>
        </w:rPr>
      </w:pPr>
      <w:r>
        <w:rPr>
          <w:rFonts w:ascii="TH SarabunIT๙" w:hAnsi="TH SarabunIT๙" w:cs="TH SarabunIT๙"/>
          <w:b/>
          <w:bCs/>
          <w:sz w:val="32"/>
          <w:szCs w:val="32"/>
          <w:cs/>
          <w:lang w:val="th-TH" w:bidi="th-TH"/>
        </w:rPr>
        <w:t xml:space="preserve">ที่  </w:t>
      </w:r>
      <w:r>
        <w:rPr>
          <w:rFonts w:ascii="TH SarabunIT๙" w:hAnsi="TH SarabunIT๙" w:cs="TH SarabunIT๙"/>
          <w:b/>
          <w:bCs/>
          <w:sz w:val="32"/>
          <w:szCs w:val="32"/>
        </w:rPr>
        <w:t>20</w:t>
      </w:r>
      <w:r>
        <w:rPr>
          <w:rFonts w:ascii="TH SarabunIT๙" w:hAnsi="TH SarabunIT๙" w:cs="TH SarabunIT๙"/>
          <w:b/>
          <w:bCs/>
          <w:sz w:val="32"/>
          <w:szCs w:val="32"/>
          <w:cs/>
        </w:rPr>
        <w:t xml:space="preserve"> / 256</w:t>
      </w:r>
      <w:r>
        <w:rPr>
          <w:rFonts w:ascii="TH SarabunIT๙" w:hAnsi="TH SarabunIT๙" w:cs="TH SarabunIT๙"/>
          <w:b/>
          <w:bCs/>
          <w:sz w:val="32"/>
          <w:szCs w:val="32"/>
        </w:rPr>
        <w:t>5</w:t>
      </w:r>
    </w:p>
    <w:p w14:paraId="1A3456B7">
      <w:pPr>
        <w:pStyle w:val="88"/>
        <w:jc w:val="center"/>
        <w:rPr>
          <w:rFonts w:ascii="TH SarabunIT๙" w:hAnsi="TH SarabunIT๙" w:cs="TH SarabunIT๙"/>
          <w:sz w:val="32"/>
        </w:rPr>
      </w:pPr>
      <w:r>
        <w:rPr>
          <w:rFonts w:ascii="TH SarabunIT๙" w:hAnsi="TH SarabunIT๙" w:cs="TH SarabunIT๙"/>
          <w:b/>
          <w:bCs/>
          <w:sz w:val="32"/>
          <w:cs/>
          <w:lang w:val="th-TH" w:bidi="th-TH"/>
        </w:rPr>
        <w:t xml:space="preserve">เรื่อง  แต่งตั้งคณะกรรมการจัดทำหลักสูตรฐานสมรรถนะโรงเรียนบ้านตันหยงกาโบยชัยพัฒนา  พุทธศักราช </w:t>
      </w:r>
      <w:r>
        <w:rPr>
          <w:rFonts w:ascii="TH SarabunIT๙" w:hAnsi="TH SarabunIT๙" w:cs="TH SarabunIT๙"/>
          <w:b/>
          <w:bCs/>
          <w:sz w:val="32"/>
          <w:cs/>
        </w:rPr>
        <w:t>256</w:t>
      </w:r>
      <w:r>
        <w:rPr>
          <w:rFonts w:ascii="TH SarabunIT๙" w:hAnsi="TH SarabunIT๙" w:cs="TH SarabunIT๙"/>
          <w:b/>
          <w:bCs/>
          <w:sz w:val="32"/>
        </w:rPr>
        <w:t>5</w:t>
      </w:r>
      <w:r>
        <w:rPr>
          <w:rFonts w:ascii="TH SarabunIT๙" w:hAnsi="TH SarabunIT๙" w:cs="TH SarabunIT๙"/>
          <w:b/>
          <w:bCs/>
          <w:sz w:val="32"/>
          <w:cs/>
        </w:rPr>
        <w:t xml:space="preserve"> </w:t>
      </w:r>
    </w:p>
    <w:p w14:paraId="64EF5D94">
      <w:pPr>
        <w:pStyle w:val="88"/>
        <w:jc w:val="center"/>
        <w:rPr>
          <w:rFonts w:ascii="TH SarabunIT๙" w:hAnsi="TH SarabunIT๙" w:cs="TH SarabunIT๙"/>
          <w:sz w:val="16"/>
          <w:szCs w:val="16"/>
        </w:rPr>
      </w:pPr>
    </w:p>
    <w:p w14:paraId="4DE5F252">
      <w:pPr>
        <w:pStyle w:val="88"/>
        <w:jc w:val="thaiDistribute"/>
        <w:rPr>
          <w:rFonts w:ascii="TH SarabunIT๙" w:hAnsi="TH SarabunIT๙" w:eastAsia="Calibri" w:cs="TH SarabunIT๙"/>
          <w:sz w:val="32"/>
          <w:cs/>
        </w:rPr>
      </w:pPr>
      <w:r>
        <w:rPr>
          <w:rFonts w:ascii="TH SarabunIT๙" w:hAnsi="TH SarabunIT๙" w:cs="TH SarabunIT๙"/>
          <w:sz w:val="32"/>
          <w:cs/>
        </w:rPr>
        <w:tab/>
      </w:r>
      <w:r>
        <w:rPr>
          <w:rFonts w:ascii="TH SarabunIT๙" w:hAnsi="TH SarabunIT๙" w:cs="TH SarabunIT๙"/>
          <w:sz w:val="32"/>
          <w:cs/>
          <w:lang w:val="th-TH" w:bidi="th-TH"/>
        </w:rPr>
        <w:t>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w:t>
      </w:r>
      <w:r>
        <w:rPr>
          <w:rFonts w:ascii="TH SarabunIT๙" w:hAnsi="TH SarabunIT๙" w:cs="TH SarabunIT๙"/>
          <w:sz w:val="32"/>
          <w:cs/>
        </w:rPr>
        <w:t>.</w:t>
      </w:r>
      <w:r>
        <w:rPr>
          <w:rFonts w:ascii="TH SarabunIT๙" w:hAnsi="TH SarabunIT๙" w:cs="TH SarabunIT๙"/>
          <w:sz w:val="32"/>
          <w:cs/>
          <w:lang w:val="th-TH" w:bidi="th-TH"/>
        </w:rPr>
        <w:t>ศ</w:t>
      </w:r>
      <w:r>
        <w:rPr>
          <w:rFonts w:ascii="TH SarabunIT๙" w:hAnsi="TH SarabunIT๙" w:cs="TH SarabunIT๙"/>
          <w:sz w:val="32"/>
          <w:cs/>
        </w:rPr>
        <w:t xml:space="preserve">. 2542 </w:t>
      </w:r>
      <w:r>
        <w:rPr>
          <w:rFonts w:ascii="TH SarabunIT๙" w:hAnsi="TH SarabunIT๙" w:cs="TH SarabunIT๙"/>
          <w:sz w:val="32"/>
          <w:cs/>
          <w:lang w:val="th-TH" w:bidi="th-TH"/>
        </w:rPr>
        <w:t xml:space="preserve">หมวด </w:t>
      </w:r>
      <w:r>
        <w:rPr>
          <w:rFonts w:ascii="TH SarabunIT๙" w:hAnsi="TH SarabunIT๙" w:cs="TH SarabunIT๙"/>
          <w:sz w:val="32"/>
          <w:cs/>
        </w:rPr>
        <w:t xml:space="preserve">4 </w:t>
      </w:r>
      <w:r>
        <w:rPr>
          <w:rFonts w:ascii="TH SarabunIT๙" w:hAnsi="TH SarabunIT๙" w:cs="TH SarabunIT๙"/>
          <w:sz w:val="32"/>
          <w:cs/>
          <w:lang w:val="th-TH" w:bidi="th-TH"/>
        </w:rPr>
        <w:t xml:space="preserve">มาตรา </w:t>
      </w:r>
      <w:r>
        <w:rPr>
          <w:rFonts w:ascii="TH SarabunIT๙" w:hAnsi="TH SarabunIT๙" w:cs="TH SarabunIT๙"/>
          <w:sz w:val="32"/>
          <w:cs/>
        </w:rPr>
        <w:t xml:space="preserve">27 </w:t>
      </w:r>
      <w:r>
        <w:rPr>
          <w:rFonts w:ascii="TH SarabunIT๙" w:hAnsi="TH SarabunIT๙" w:cs="TH SarabunIT๙"/>
          <w:sz w:val="32"/>
          <w:cs/>
          <w:lang w:val="th-TH" w:bidi="th-TH"/>
        </w:rPr>
        <w:t>ที่กำหนดให้สถานศึกษา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คุณลักษณะอันพึงประสงค์ เพื่อเป็นสมาชิกที่ดีของครอบครัว ชุมชน สังคมและ ประเทศชาติ และสอดคล้องกับระเบียบกระทรวงศึกษาธิการว่าด้วยคณะกรรมการบริหารหลักสูตรและงานวิชาการสถานศึกษาขั้นพื้นฐาน พ</w:t>
      </w:r>
      <w:r>
        <w:rPr>
          <w:rFonts w:ascii="TH SarabunIT๙" w:hAnsi="TH SarabunIT๙" w:cs="TH SarabunIT๙"/>
          <w:sz w:val="32"/>
          <w:cs/>
        </w:rPr>
        <w:t>.</w:t>
      </w:r>
      <w:r>
        <w:rPr>
          <w:rFonts w:ascii="TH SarabunIT๙" w:hAnsi="TH SarabunIT๙" w:cs="TH SarabunIT๙"/>
          <w:sz w:val="32"/>
          <w:cs/>
          <w:lang w:val="th-TH" w:bidi="th-TH"/>
        </w:rPr>
        <w:t>ศ</w:t>
      </w:r>
      <w:r>
        <w:rPr>
          <w:rFonts w:ascii="TH SarabunIT๙" w:hAnsi="TH SarabunIT๙" w:cs="TH SarabunIT๙"/>
          <w:sz w:val="32"/>
          <w:cs/>
        </w:rPr>
        <w:t>.</w:t>
      </w:r>
      <w:r>
        <w:rPr>
          <w:rFonts w:ascii="TH SarabunIT๙" w:hAnsi="TH SarabunIT๙" w:cs="TH SarabunIT๙"/>
          <w:sz w:val="32"/>
        </w:rPr>
        <w:t>2544</w:t>
      </w:r>
    </w:p>
    <w:p w14:paraId="098E21CA">
      <w:pPr>
        <w:pStyle w:val="88"/>
        <w:jc w:val="thaiDistribute"/>
        <w:rPr>
          <w:rFonts w:ascii="TH SarabunIT๙" w:hAnsi="TH SarabunIT๙" w:cs="TH SarabunIT๙"/>
          <w:sz w:val="32"/>
          <w:cs/>
        </w:rPr>
      </w:pPr>
      <w:r>
        <w:rPr>
          <w:rFonts w:ascii="TH SarabunIT๙" w:hAnsi="TH SarabunIT๙" w:cs="TH SarabunIT๙"/>
          <w:sz w:val="32"/>
          <w:cs/>
        </w:rPr>
        <w:tab/>
      </w:r>
      <w:r>
        <w:rPr>
          <w:rFonts w:ascii="TH SarabunIT๙" w:hAnsi="TH SarabunIT๙" w:cs="TH SarabunIT๙"/>
          <w:sz w:val="32"/>
          <w:cs/>
          <w:lang w:val="th-TH" w:bidi="th-TH"/>
        </w:rPr>
        <w:t xml:space="preserve">อาศัยอำนาจตามมาตรา </w:t>
      </w:r>
      <w:r>
        <w:rPr>
          <w:rFonts w:ascii="TH SarabunIT๙" w:hAnsi="TH SarabunIT๙" w:cs="TH SarabunIT๙"/>
          <w:sz w:val="32"/>
        </w:rPr>
        <w:t>37</w:t>
      </w:r>
      <w:r>
        <w:rPr>
          <w:rFonts w:ascii="TH SarabunIT๙" w:hAnsi="TH SarabunIT๙" w:cs="TH SarabunIT๙"/>
          <w:sz w:val="32"/>
          <w:cs/>
        </w:rPr>
        <w:t xml:space="preserve"> </w:t>
      </w:r>
      <w:r>
        <w:rPr>
          <w:rFonts w:ascii="TH SarabunIT๙" w:hAnsi="TH SarabunIT๙" w:cs="TH SarabunIT๙"/>
          <w:sz w:val="32"/>
          <w:cs/>
          <w:lang w:val="th-TH" w:bidi="th-TH"/>
        </w:rPr>
        <w:t>แห่งพระราชบัญญัติระเบียบบริหารราชการกระทรวงศึกษาธิการ พ</w:t>
      </w:r>
      <w:r>
        <w:rPr>
          <w:rFonts w:ascii="TH SarabunIT๙" w:hAnsi="TH SarabunIT๙" w:cs="TH SarabunIT๙"/>
          <w:sz w:val="32"/>
          <w:cs/>
        </w:rPr>
        <w:t>.</w:t>
      </w:r>
      <w:r>
        <w:rPr>
          <w:rFonts w:ascii="TH SarabunIT๙" w:hAnsi="TH SarabunIT๙" w:cs="TH SarabunIT๙"/>
          <w:sz w:val="32"/>
          <w:cs/>
          <w:lang w:val="th-TH" w:bidi="th-TH"/>
        </w:rPr>
        <w:t>ศ</w:t>
      </w:r>
      <w:r>
        <w:rPr>
          <w:rFonts w:ascii="TH SarabunIT๙" w:hAnsi="TH SarabunIT๙" w:cs="TH SarabunIT๙"/>
          <w:sz w:val="32"/>
          <w:cs/>
        </w:rPr>
        <w:t>.</w:t>
      </w:r>
      <w:r>
        <w:rPr>
          <w:rFonts w:ascii="TH SarabunIT๙" w:hAnsi="TH SarabunIT๙" w:cs="TH SarabunIT๙"/>
          <w:sz w:val="32"/>
        </w:rPr>
        <w:t>2546</w:t>
      </w:r>
      <w:r>
        <w:rPr>
          <w:rFonts w:ascii="TH SarabunIT๙" w:hAnsi="TH SarabunIT๙" w:cs="TH SarabunIT๙"/>
          <w:sz w:val="32"/>
          <w:cs/>
        </w:rPr>
        <w:t xml:space="preserve"> </w:t>
      </w:r>
      <w:r>
        <w:rPr>
          <w:rFonts w:ascii="TH SarabunIT๙" w:hAnsi="TH SarabunIT๙" w:cs="TH SarabunIT๙"/>
          <w:sz w:val="32"/>
          <w:cs/>
          <w:lang w:val="th-TH" w:bidi="th-TH"/>
        </w:rPr>
        <w:t xml:space="preserve">และที่แก้ไขเพิ่มเติม  </w:t>
      </w:r>
      <w:r>
        <w:rPr>
          <w:rFonts w:ascii="TH SarabunIT๙" w:hAnsi="TH SarabunIT๙" w:cs="TH SarabunIT๙"/>
          <w:spacing w:val="-4"/>
          <w:sz w:val="32"/>
          <w:cs/>
          <w:lang w:val="th-TH" w:bidi="th-TH"/>
        </w:rPr>
        <w:t>จึงแต่งตั้ง</w:t>
      </w:r>
      <w:r>
        <w:rPr>
          <w:rFonts w:ascii="TH SarabunIT๙" w:hAnsi="TH SarabunIT๙" w:cs="TH SarabunIT๙"/>
          <w:sz w:val="32"/>
          <w:cs/>
          <w:lang w:val="th-TH" w:bidi="th-TH"/>
        </w:rPr>
        <w:t>คณะกรรมการกลุ่มสาระการเรียนรู้ต่างๆและกิจกรรมพัฒนาผู้เรียน ประกอบด้วย</w:t>
      </w:r>
      <w:r>
        <w:rPr>
          <w:rFonts w:ascii="TH SarabunIT๙" w:hAnsi="TH SarabunIT๙" w:cs="TH SarabunIT๙"/>
          <w:spacing w:val="-4"/>
          <w:sz w:val="32"/>
          <w:cs/>
          <w:lang w:val="th-TH" w:bidi="th-TH"/>
        </w:rPr>
        <w:t>ดังนี้</w:t>
      </w:r>
    </w:p>
    <w:p w14:paraId="2CB2E85F">
      <w:pPr>
        <w:ind w:left="720"/>
        <w:rPr>
          <w:rFonts w:ascii="TH SarabunIT๙" w:hAnsi="TH SarabunIT๙" w:cs="TH SarabunIT๙"/>
          <w:b/>
          <w:bCs/>
          <w:sz w:val="32"/>
          <w:szCs w:val="32"/>
        </w:rPr>
      </w:pPr>
      <w:r>
        <w:rPr>
          <w:rFonts w:ascii="TH SarabunIT๙" w:hAnsi="TH SarabunIT๙" w:cs="TH SarabunIT๙"/>
          <w:b/>
          <w:bCs/>
          <w:sz w:val="32"/>
          <w:szCs w:val="32"/>
          <w:cs/>
          <w:lang w:val="th-TH" w:bidi="th-TH"/>
        </w:rPr>
        <w:t>คณะกรรมการที่ปรึกษา</w:t>
      </w:r>
    </w:p>
    <w:p w14:paraId="668961DF">
      <w:pPr>
        <w:ind w:left="720"/>
        <w:rPr>
          <w:rFonts w:ascii="TH SarabunIT๙" w:hAnsi="TH SarabunIT๙" w:cs="TH SarabunIT๙"/>
          <w:sz w:val="32"/>
          <w:szCs w:val="32"/>
        </w:rPr>
      </w:pPr>
      <w:r>
        <w:rPr>
          <w:rFonts w:ascii="TH SarabunIT๙" w:hAnsi="TH SarabunIT๙" w:cs="TH SarabunIT๙"/>
          <w:sz w:val="32"/>
          <w:szCs w:val="32"/>
          <w:cs/>
        </w:rPr>
        <w:t xml:space="preserve">  1.  </w:t>
      </w:r>
      <w:r>
        <w:rPr>
          <w:rFonts w:ascii="TH SarabunIT๙" w:hAnsi="TH SarabunIT๙" w:cs="TH SarabunIT๙"/>
          <w:sz w:val="32"/>
          <w:szCs w:val="32"/>
          <w:cs/>
          <w:lang w:val="th-TH" w:bidi="th-TH"/>
        </w:rPr>
        <w:t>นาง</w:t>
      </w:r>
      <w:r>
        <w:rPr>
          <w:rFonts w:hint="cs" w:ascii="TH SarabunIT๙" w:hAnsi="TH SarabunIT๙" w:cs="TH SarabunIT๙"/>
          <w:sz w:val="32"/>
          <w:szCs w:val="32"/>
          <w:cs/>
          <w:lang w:val="th-TH" w:bidi="th-TH"/>
        </w:rPr>
        <w:t xml:space="preserve">อรุณี  </w:t>
      </w:r>
      <w:r>
        <w:rPr>
          <w:rFonts w:ascii="TH SarabunIT๙" w:hAnsi="TH SarabunIT๙" w:cs="TH SarabunIT๙"/>
          <w:sz w:val="32"/>
          <w:szCs w:val="32"/>
          <w:cs/>
        </w:rPr>
        <w:t xml:space="preserve">  </w:t>
      </w:r>
      <w:r>
        <w:rPr>
          <w:rFonts w:hint="cs" w:ascii="TH SarabunIT๙" w:hAnsi="TH SarabunIT๙" w:cs="TH SarabunIT๙"/>
          <w:sz w:val="32"/>
          <w:szCs w:val="32"/>
          <w:cs/>
          <w:lang w:val="th-TH" w:bidi="th-TH"/>
        </w:rPr>
        <w:t>สังข์แก้ว</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ผู้อำนวยการโรงเรียน</w:t>
      </w:r>
    </w:p>
    <w:p w14:paraId="3F7C8E4A">
      <w:pPr>
        <w:ind w:left="720"/>
        <w:rPr>
          <w:rFonts w:ascii="TH SarabunIT๙" w:hAnsi="TH SarabunIT๙" w:cs="TH SarabunIT๙"/>
          <w:sz w:val="32"/>
          <w:szCs w:val="32"/>
        </w:rPr>
      </w:pPr>
      <w:r>
        <w:rPr>
          <w:rFonts w:ascii="TH SarabunIT๙" w:hAnsi="TH SarabunIT๙" w:cs="TH SarabunIT๙"/>
          <w:sz w:val="32"/>
          <w:szCs w:val="32"/>
          <w:cs/>
        </w:rPr>
        <w:t xml:space="preserve">  2.  </w:t>
      </w:r>
      <w:r>
        <w:rPr>
          <w:rFonts w:ascii="TH SarabunIT๙" w:hAnsi="TH SarabunIT๙" w:cs="TH SarabunIT๙"/>
          <w:sz w:val="32"/>
          <w:szCs w:val="32"/>
          <w:cs/>
          <w:lang w:val="th-TH" w:bidi="th-TH"/>
        </w:rPr>
        <w:t>นายยะอาโกบ  เตะปูยู</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ประธานคณะกรรมการสถานศึกษา</w:t>
      </w:r>
    </w:p>
    <w:p w14:paraId="286B8467">
      <w:pPr>
        <w:ind w:left="720"/>
        <w:rPr>
          <w:rFonts w:ascii="TH SarabunIT๙" w:hAnsi="TH SarabunIT๙" w:cs="TH SarabunIT๙"/>
          <w:b/>
          <w:bCs/>
          <w:sz w:val="32"/>
          <w:szCs w:val="32"/>
        </w:rPr>
      </w:pPr>
      <w:r>
        <w:rPr>
          <w:rFonts w:ascii="TH SarabunIT๙" w:hAnsi="TH SarabunIT๙" w:cs="TH SarabunIT๙"/>
          <w:b/>
          <w:bCs/>
          <w:sz w:val="32"/>
          <w:szCs w:val="32"/>
          <w:cs/>
        </w:rPr>
        <w:t xml:space="preserve">1. </w:t>
      </w:r>
      <w:r>
        <w:rPr>
          <w:rFonts w:ascii="TH SarabunIT๙" w:hAnsi="TH SarabunIT๙" w:cs="TH SarabunIT๙"/>
          <w:b/>
          <w:bCs/>
          <w:sz w:val="32"/>
          <w:szCs w:val="32"/>
          <w:cs/>
          <w:lang w:val="th-TH" w:bidi="th-TH"/>
        </w:rPr>
        <w:t>คณะกรรมการกลุ่มสาระการเรียนรู้ภาษาไทย ประกอบด้วย</w:t>
      </w:r>
    </w:p>
    <w:p w14:paraId="3FC31CE3">
      <w:pPr>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1.1  </w:t>
      </w:r>
      <w:r>
        <w:rPr>
          <w:rFonts w:ascii="TH SarabunIT๙" w:hAnsi="TH SarabunIT๙" w:cs="TH SarabunIT๙"/>
          <w:sz w:val="32"/>
          <w:szCs w:val="32"/>
          <w:cs/>
          <w:lang w:val="th-TH" w:bidi="th-TH"/>
        </w:rPr>
        <w:t>นางสาวกูยาวีตา</w:t>
      </w:r>
      <w:r>
        <w:rPr>
          <w:rFonts w:ascii="TH SarabunIT๙" w:hAnsi="TH SarabunIT๙" w:cs="TH SarabunIT๙"/>
          <w:sz w:val="32"/>
          <w:szCs w:val="32"/>
          <w:cs/>
        </w:rPr>
        <w:tab/>
      </w:r>
      <w:r>
        <w:rPr>
          <w:rFonts w:ascii="TH SarabunIT๙" w:hAnsi="TH SarabunIT๙" w:cs="TH SarabunIT๙"/>
          <w:sz w:val="32"/>
          <w:szCs w:val="32"/>
          <w:cs/>
          <w:lang w:val="th-TH" w:bidi="th-TH"/>
        </w:rPr>
        <w:t>บีสนุม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3B381685">
      <w:pPr>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1.2  </w:t>
      </w:r>
      <w:r>
        <w:rPr>
          <w:rFonts w:ascii="TH SarabunIT๙" w:hAnsi="TH SarabunIT๙" w:cs="TH SarabunIT๙"/>
          <w:sz w:val="32"/>
          <w:szCs w:val="32"/>
          <w:cs/>
          <w:lang w:val="th-TH" w:bidi="th-TH"/>
        </w:rPr>
        <w:t xml:space="preserve">นางสาวอาซียะ </w:t>
      </w:r>
      <w:r>
        <w:rPr>
          <w:rFonts w:ascii="TH SarabunIT๙" w:hAnsi="TH SarabunIT๙" w:cs="TH SarabunIT๙"/>
          <w:sz w:val="32"/>
          <w:szCs w:val="32"/>
          <w:cs/>
        </w:rPr>
        <w:tab/>
      </w:r>
      <w:r>
        <w:rPr>
          <w:rFonts w:ascii="TH SarabunIT๙" w:hAnsi="TH SarabunIT๙" w:cs="TH SarabunIT๙"/>
          <w:sz w:val="32"/>
          <w:szCs w:val="32"/>
          <w:cs/>
          <w:lang w:val="th-TH" w:bidi="th-TH"/>
        </w:rPr>
        <w:t>เจ๊ะอารง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w:t>
      </w:r>
    </w:p>
    <w:p w14:paraId="71C4AEED">
      <w:pPr>
        <w:ind w:left="720"/>
        <w:rPr>
          <w:rFonts w:ascii="TH SarabunIT๙" w:hAnsi="TH SarabunIT๙" w:cs="TH SarabunIT๙"/>
          <w:sz w:val="32"/>
          <w:szCs w:val="32"/>
        </w:rPr>
      </w:pPr>
      <w:r>
        <w:rPr>
          <w:rFonts w:ascii="TH SarabunIT๙" w:hAnsi="TH SarabunIT๙" w:cs="TH SarabunIT๙"/>
          <w:sz w:val="32"/>
          <w:szCs w:val="32"/>
          <w:cs/>
        </w:rPr>
        <w:t xml:space="preserve">           1.3  </w:t>
      </w:r>
      <w:r>
        <w:rPr>
          <w:rFonts w:ascii="TH SarabunIT๙" w:hAnsi="TH SarabunIT๙" w:cs="TH SarabunIT๙"/>
          <w:sz w:val="32"/>
          <w:szCs w:val="32"/>
          <w:cs/>
          <w:lang w:val="th-TH" w:bidi="th-TH"/>
        </w:rPr>
        <w:t>นางสาว</w:t>
      </w:r>
      <w:r>
        <w:rPr>
          <w:rFonts w:hint="cs" w:ascii="TH SarabunIT๙" w:hAnsi="TH SarabunIT๙" w:cs="TH SarabunIT๙"/>
          <w:sz w:val="32"/>
          <w:szCs w:val="32"/>
          <w:cs/>
          <w:lang w:val="th-TH" w:bidi="th-TH"/>
        </w:rPr>
        <w:t>ฮามือเสาะ หะยีสะอะ</w:t>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2177A64C">
      <w:pPr>
        <w:ind w:left="720"/>
        <w:rPr>
          <w:rFonts w:ascii="TH SarabunIT๙" w:hAnsi="TH SarabunIT๙" w:cs="TH SarabunIT๙"/>
          <w:b/>
          <w:bCs/>
          <w:sz w:val="32"/>
          <w:szCs w:val="32"/>
        </w:rPr>
      </w:pPr>
      <w:r>
        <w:rPr>
          <w:rFonts w:ascii="TH SarabunIT๙" w:hAnsi="TH SarabunIT๙" w:cs="TH SarabunIT๙"/>
          <w:b/>
          <w:bCs/>
          <w:sz w:val="32"/>
          <w:szCs w:val="32"/>
          <w:cs/>
        </w:rPr>
        <w:t xml:space="preserve">2. </w:t>
      </w:r>
      <w:r>
        <w:rPr>
          <w:rFonts w:ascii="TH SarabunIT๙" w:hAnsi="TH SarabunIT๙" w:cs="TH SarabunIT๙"/>
          <w:b/>
          <w:bCs/>
          <w:sz w:val="32"/>
          <w:szCs w:val="32"/>
          <w:cs/>
          <w:lang w:val="th-TH" w:bidi="th-TH"/>
        </w:rPr>
        <w:t>คณะกรรมการกลุ่มสาระการเรียนรู้คณิตศาสตร์  ประกอบด้วย</w:t>
      </w:r>
    </w:p>
    <w:p w14:paraId="0633702E">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2.1  </w:t>
      </w:r>
      <w:r>
        <w:rPr>
          <w:rFonts w:ascii="TH SarabunIT๙" w:hAnsi="TH SarabunIT๙" w:cs="TH SarabunIT๙"/>
          <w:sz w:val="32"/>
          <w:szCs w:val="32"/>
          <w:cs/>
          <w:lang w:val="th-TH" w:bidi="th-TH"/>
        </w:rPr>
        <w:t>นางสาวสาปีน๊ะ  เต๊ะหมัน</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7E633B85">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2.2  </w:t>
      </w:r>
      <w:r>
        <w:rPr>
          <w:rFonts w:ascii="TH SarabunIT๙" w:hAnsi="TH SarabunIT๙" w:cs="TH SarabunIT๙"/>
          <w:sz w:val="32"/>
          <w:szCs w:val="32"/>
          <w:cs/>
          <w:lang w:val="th-TH" w:bidi="th-TH"/>
        </w:rPr>
        <w:t>นางสาวกัสมา  ปักสิน</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w:t>
      </w:r>
    </w:p>
    <w:p w14:paraId="3FEF60F7">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2.3  </w:t>
      </w:r>
      <w:r>
        <w:rPr>
          <w:rFonts w:ascii="TH SarabunIT๙" w:hAnsi="TH SarabunIT๙" w:cs="TH SarabunIT๙"/>
          <w:sz w:val="32"/>
          <w:szCs w:val="32"/>
          <w:cs/>
          <w:lang w:val="th-TH" w:bidi="th-TH"/>
        </w:rPr>
        <w:t>นางสาวญาวีณา  ลามาก</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5D67C31D">
      <w:pPr>
        <w:ind w:left="720"/>
        <w:rPr>
          <w:rFonts w:ascii="TH SarabunIT๙" w:hAnsi="TH SarabunIT๙" w:cs="TH SarabunIT๙"/>
          <w:b/>
          <w:bCs/>
          <w:sz w:val="32"/>
          <w:szCs w:val="32"/>
        </w:rPr>
      </w:pPr>
      <w:r>
        <w:rPr>
          <w:rFonts w:ascii="TH SarabunIT๙" w:hAnsi="TH SarabunIT๙" w:cs="TH SarabunIT๙"/>
          <w:b/>
          <w:bCs/>
          <w:sz w:val="32"/>
          <w:szCs w:val="32"/>
        </w:rPr>
        <w:t>3</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คณะกรรมการกลุ่มสาระการเรียนรู้ภาษาอังก</w:t>
      </w:r>
      <w:r>
        <w:rPr>
          <w:rFonts w:hint="cs" w:ascii="TH SarabunIT๙" w:hAnsi="TH SarabunIT๙" w:cs="TH SarabunIT๙"/>
          <w:b/>
          <w:bCs/>
          <w:sz w:val="32"/>
          <w:szCs w:val="32"/>
          <w:cs/>
          <w:lang w:val="th-TH" w:bidi="th-TH"/>
        </w:rPr>
        <w:t>ฤษ</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70B51223">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3</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นางสาวเอกนารี สุขมาศ</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6D85CA6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3</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นางสาวยานิต้า ไมมะหาด</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40B32E88">
      <w:pPr>
        <w:ind w:left="720"/>
        <w:rPr>
          <w:rFonts w:ascii="TH SarabunIT๙" w:hAnsi="TH SarabunIT๙" w:cs="TH SarabunIT๙"/>
          <w:b/>
          <w:bCs/>
          <w:sz w:val="32"/>
          <w:szCs w:val="32"/>
        </w:rPr>
      </w:pPr>
      <w:r>
        <w:rPr>
          <w:rFonts w:ascii="TH SarabunIT๙" w:hAnsi="TH SarabunIT๙" w:cs="TH SarabunIT๙"/>
          <w:b/>
          <w:bCs/>
          <w:sz w:val="32"/>
          <w:szCs w:val="32"/>
        </w:rPr>
        <w:t>4</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 xml:space="preserve">คณะกรรมการกลุ่มสาระการเรียนรู้ศิลปะ  </w:t>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ประกอบด้วย</w:t>
      </w:r>
    </w:p>
    <w:p w14:paraId="350CF225">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นายชัยกร  ธรรมรส</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4CB24E0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นางสาวกณิศา  ชี้เจริญ</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6F677106">
      <w:pPr>
        <w:ind w:left="720"/>
        <w:rPr>
          <w:rFonts w:ascii="TH SarabunIT๙" w:hAnsi="TH SarabunIT๙" w:cs="TH SarabunIT๙"/>
          <w:b/>
          <w:bCs/>
          <w:sz w:val="32"/>
          <w:szCs w:val="32"/>
        </w:rPr>
      </w:pPr>
      <w:r>
        <w:rPr>
          <w:rFonts w:ascii="TH SarabunIT๙" w:hAnsi="TH SarabunIT๙" w:cs="TH SarabunIT๙"/>
          <w:b/>
          <w:bCs/>
          <w:sz w:val="32"/>
          <w:szCs w:val="32"/>
        </w:rPr>
        <w:t>6</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คณะกรรมการกลุ่มสาระการเรียนรู้สุขศึกษาและพลศึกษา</w:t>
      </w:r>
      <w:r>
        <w:rPr>
          <w:rFonts w:ascii="TH SarabunIT๙" w:hAnsi="TH SarabunIT๙" w:cs="TH SarabunIT๙"/>
          <w:b/>
          <w:bCs/>
          <w:sz w:val="32"/>
          <w:szCs w:val="32"/>
          <w:cs/>
        </w:rPr>
        <w:tab/>
      </w:r>
      <w:r>
        <w:rPr>
          <w:rFonts w:ascii="TH SarabunIT๙" w:hAnsi="TH SarabunIT๙" w:cs="TH SarabunIT๙"/>
          <w:b/>
          <w:bCs/>
          <w:sz w:val="32"/>
          <w:szCs w:val="32"/>
          <w:cs/>
          <w:lang w:val="th-TH" w:bidi="th-TH"/>
        </w:rPr>
        <w:t>ประกอบด้วย</w:t>
      </w:r>
    </w:p>
    <w:p w14:paraId="6E67EC43">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นายสุริยา ไทรสุวรรณ</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r>
        <w:rPr>
          <w:rFonts w:ascii="TH SarabunIT๙" w:hAnsi="TH SarabunIT๙" w:cs="TH SarabunIT๙"/>
          <w:sz w:val="32"/>
          <w:szCs w:val="32"/>
          <w:cs/>
        </w:rPr>
        <w:tab/>
      </w:r>
    </w:p>
    <w:p w14:paraId="23DFB490">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นางสาวกอดีย๊ะ  ยะระ</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581EB348">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Pr>
          <w:rFonts w:ascii="TH SarabunIT๙" w:hAnsi="TH SarabunIT๙" w:cs="TH SarabunIT๙"/>
          <w:sz w:val="32"/>
          <w:szCs w:val="32"/>
          <w:cs/>
        </w:rPr>
        <w:t>.</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นางสาวยาวีตาร์  ดือราแม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2CD0A920">
      <w:pPr>
        <w:ind w:left="720"/>
        <w:rPr>
          <w:rFonts w:ascii="TH SarabunIT๙" w:hAnsi="TH SarabunIT๙" w:cs="TH SarabunIT๙"/>
          <w:b/>
          <w:bCs/>
          <w:sz w:val="32"/>
          <w:szCs w:val="32"/>
        </w:rPr>
      </w:pPr>
      <w:r>
        <w:rPr>
          <w:rFonts w:ascii="TH SarabunIT๙" w:hAnsi="TH SarabunIT๙" w:cs="TH SarabunIT๙"/>
          <w:b/>
          <w:bCs/>
          <w:sz w:val="32"/>
          <w:szCs w:val="32"/>
        </w:rPr>
        <w:t>7</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คณะกรรมการกลุ่มสาระการเรียนรู้สังคม ศาสนาและวัฒนธรรม   ประกอบด้วย</w:t>
      </w:r>
    </w:p>
    <w:p w14:paraId="5BF4ED8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7</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นางสาวพุทธรักษา  ด้วงเสน</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5E49BAD2">
      <w:pPr>
        <w:tabs>
          <w:tab w:val="left" w:pos="1418"/>
        </w:tabs>
        <w:ind w:left="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7</w:t>
      </w:r>
      <w:r>
        <w:rPr>
          <w:rFonts w:ascii="TH SarabunIT๙" w:hAnsi="TH SarabunIT๙" w:cs="TH SarabunIT๙"/>
          <w:sz w:val="32"/>
          <w:szCs w:val="32"/>
          <w:cs/>
        </w:rPr>
        <w:t xml:space="preserve">.2  </w:t>
      </w:r>
      <w:r>
        <w:rPr>
          <w:rFonts w:ascii="TH SarabunIT๙" w:hAnsi="TH SarabunIT๙" w:cs="TH SarabunIT๙"/>
          <w:sz w:val="32"/>
          <w:szCs w:val="32"/>
          <w:cs/>
          <w:lang w:val="th-TH" w:bidi="th-TH"/>
        </w:rPr>
        <w:t>นายอาสีด  เต๊ะปูยู</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w:t>
      </w:r>
    </w:p>
    <w:p w14:paraId="4D90F583">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7.3 </w:t>
      </w:r>
      <w:r>
        <w:rPr>
          <w:rFonts w:hint="cs" w:ascii="TH SarabunIT๙" w:hAnsi="TH SarabunIT๙" w:cs="TH SarabunIT๙"/>
          <w:sz w:val="32"/>
          <w:szCs w:val="32"/>
          <w:cs/>
          <w:lang w:val="th-TH" w:bidi="th-TH"/>
        </w:rPr>
        <w:t>นางสาวดุษฎี อาหลีกะเส็ม</w:t>
      </w:r>
      <w:r>
        <w:rPr>
          <w:rFonts w:hint="cs" w:ascii="TH SarabunIT๙" w:hAnsi="TH SarabunIT๙" w:cs="TH SarabunIT๙"/>
          <w:sz w:val="32"/>
          <w:szCs w:val="32"/>
          <w:cs/>
        </w:rPr>
        <w:tab/>
      </w:r>
      <w:r>
        <w:rPr>
          <w:rFonts w:ascii="TH SarabunIT๙" w:hAnsi="TH SarabunIT๙" w:cs="TH SarabunIT๙"/>
          <w:sz w:val="32"/>
          <w:szCs w:val="32"/>
          <w:cs/>
        </w:rPr>
        <w:tab/>
      </w:r>
      <w:r>
        <w:rPr>
          <w:rFonts w:hint="cs" w:ascii="TH SarabunIT๙" w:hAnsi="TH SarabunIT๙" w:cs="TH SarabunIT๙"/>
          <w:sz w:val="32"/>
          <w:szCs w:val="32"/>
          <w:cs/>
          <w:lang w:val="th-TH" w:bidi="th-TH"/>
        </w:rPr>
        <w:t>กรรม</w:t>
      </w:r>
      <w:r>
        <w:rPr>
          <w:rFonts w:ascii="TH SarabunIT๙" w:hAnsi="TH SarabunIT๙" w:cs="TH SarabunIT๙"/>
          <w:sz w:val="32"/>
          <w:szCs w:val="32"/>
          <w:cs/>
          <w:lang w:val="th-TH" w:bidi="th-TH"/>
        </w:rPr>
        <w:t>และเลขานุการ</w:t>
      </w:r>
    </w:p>
    <w:p w14:paraId="4D2779A8">
      <w:pPr>
        <w:ind w:left="720"/>
        <w:rPr>
          <w:rFonts w:ascii="TH SarabunIT๙" w:hAnsi="TH SarabunIT๙" w:cs="TH SarabunIT๙"/>
          <w:b/>
          <w:bCs/>
          <w:sz w:val="32"/>
          <w:szCs w:val="32"/>
        </w:rPr>
      </w:pPr>
      <w:r>
        <w:rPr>
          <w:rFonts w:ascii="TH SarabunIT๙" w:hAnsi="TH SarabunIT๙" w:cs="TH SarabunIT๙"/>
          <w:b/>
          <w:bCs/>
          <w:sz w:val="32"/>
          <w:szCs w:val="32"/>
        </w:rPr>
        <w:t>8</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คณะกรรมการกลุ่มสาระการเรียนรู้วิทยาศาสตร์</w:t>
      </w:r>
      <w:r>
        <w:rPr>
          <w:rFonts w:hint="cs" w:ascii="TH SarabunIT๙" w:hAnsi="TH SarabunIT๙" w:cs="TH SarabunIT๙"/>
          <w:b/>
          <w:bCs/>
          <w:sz w:val="32"/>
          <w:szCs w:val="32"/>
          <w:cs/>
          <w:lang w:val="th-TH" w:bidi="th-TH"/>
        </w:rPr>
        <w:t>และเทคโนโลยี</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7E72FE6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นางซานีรา สุมาลี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1C97274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Pr>
          <w:rFonts w:ascii="TH SarabunIT๙" w:hAnsi="TH SarabunIT๙" w:cs="TH SarabunIT๙"/>
          <w:sz w:val="32"/>
          <w:szCs w:val="32"/>
          <w:cs/>
        </w:rPr>
        <w:t>.</w:t>
      </w:r>
      <w:r>
        <w:rPr>
          <w:rFonts w:ascii="TH SarabunIT๙" w:hAnsi="TH SarabunIT๙" w:cs="TH SarabunIT๙"/>
          <w:sz w:val="32"/>
          <w:szCs w:val="32"/>
        </w:rPr>
        <w:t>2</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นางสาวยุภารัตน์  ปุนยัง</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กรรมการและเลขานุการ</w:t>
      </w:r>
    </w:p>
    <w:p w14:paraId="6DCB023E">
      <w:pPr>
        <w:ind w:left="720"/>
        <w:rPr>
          <w:rFonts w:ascii="TH SarabunIT๙" w:hAnsi="TH SarabunIT๙" w:cs="TH SarabunIT๙"/>
          <w:b/>
          <w:bCs/>
          <w:sz w:val="32"/>
          <w:szCs w:val="32"/>
        </w:rPr>
      </w:pPr>
      <w:r>
        <w:rPr>
          <w:rFonts w:ascii="TH SarabunIT๙" w:hAnsi="TH SarabunIT๙" w:cs="TH SarabunIT๙"/>
          <w:b/>
          <w:bCs/>
          <w:sz w:val="32"/>
          <w:szCs w:val="32"/>
        </w:rPr>
        <w:t>9</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คณะกรรมการกลุ่มสาระการเรียนรู้การ</w:t>
      </w:r>
      <w:r>
        <w:rPr>
          <w:rFonts w:hint="cs" w:ascii="TH SarabunIT๙" w:hAnsi="TH SarabunIT๙" w:cs="TH SarabunIT๙"/>
          <w:b/>
          <w:bCs/>
          <w:sz w:val="32"/>
          <w:szCs w:val="32"/>
          <w:cs/>
          <w:lang w:val="th-TH" w:bidi="th-TH"/>
        </w:rPr>
        <w:t>จัดการในครัวเรือนและการประกอบการ</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202205DA">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9</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นางสาวสาธิยา  เร็มเสม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54474374">
      <w:pPr>
        <w:ind w:left="720"/>
        <w:rPr>
          <w:rFonts w:ascii="TH SarabunIT๙" w:hAnsi="TH SarabunIT๙" w:cs="TH SarabunIT๙"/>
          <w:b/>
          <w:bCs/>
          <w:sz w:val="32"/>
          <w:szCs w:val="32"/>
        </w:rPr>
      </w:pPr>
      <w:r>
        <w:rPr>
          <w:rFonts w:ascii="TH SarabunIT๙" w:hAnsi="TH SarabunIT๙" w:cs="TH SarabunIT๙"/>
          <w:b/>
          <w:bCs/>
          <w:sz w:val="32"/>
          <w:szCs w:val="32"/>
        </w:rPr>
        <w:t>10</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คณะกรรมการกลุ่มสาระการเรียนรู้</w:t>
      </w:r>
      <w:r>
        <w:rPr>
          <w:rFonts w:hint="cs" w:ascii="TH SarabunIT๙" w:hAnsi="TH SarabunIT๙" w:cs="TH SarabunIT๙"/>
          <w:b/>
          <w:bCs/>
          <w:sz w:val="32"/>
          <w:szCs w:val="32"/>
          <w:cs/>
          <w:lang w:val="th-TH" w:bidi="th-TH"/>
        </w:rPr>
        <w:t>เทคโนโลยีดิจิทัล</w:t>
      </w:r>
      <w:r>
        <w:rPr>
          <w:rFonts w:ascii="TH SarabunIT๙" w:hAnsi="TH SarabunIT๙" w:cs="TH SarabunIT๙"/>
          <w:b/>
          <w:bCs/>
          <w:sz w:val="32"/>
          <w:szCs w:val="32"/>
          <w:cs/>
        </w:rPr>
        <w:t xml:space="preserve"> </w:t>
      </w:r>
      <w:r>
        <w:rPr>
          <w:rFonts w:ascii="TH SarabunIT๙" w:hAnsi="TH SarabunIT๙" w:cs="TH SarabunIT๙"/>
          <w:b/>
          <w:bCs/>
          <w:sz w:val="32"/>
          <w:szCs w:val="32"/>
          <w:cs/>
          <w:lang w:val="th-TH" w:bidi="th-TH"/>
        </w:rPr>
        <w:t>ประกอบด้วย</w:t>
      </w:r>
    </w:p>
    <w:p w14:paraId="4CF38904">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10</w:t>
      </w:r>
      <w:r>
        <w:rPr>
          <w:rFonts w:ascii="TH SarabunIT๙" w:hAnsi="TH SarabunIT๙" w:cs="TH SarabunIT๙"/>
          <w:sz w:val="32"/>
          <w:szCs w:val="32"/>
          <w:cs/>
        </w:rPr>
        <w:t xml:space="preserve">.1  </w:t>
      </w:r>
      <w:r>
        <w:rPr>
          <w:rFonts w:ascii="TH SarabunIT๙" w:hAnsi="TH SarabunIT๙" w:cs="TH SarabunIT๙"/>
          <w:sz w:val="32"/>
          <w:szCs w:val="32"/>
          <w:cs/>
          <w:lang w:val="th-TH" w:bidi="th-TH"/>
        </w:rPr>
        <w:t>นางสาวสาธิยา  เร็มเสม</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lang w:val="th-TH" w:bidi="th-TH"/>
        </w:rPr>
        <w:t>หัวหน้ากลุ่มสาระ</w:t>
      </w:r>
    </w:p>
    <w:p w14:paraId="35DC2A0F">
      <w:pPr>
        <w:autoSpaceDE w:val="0"/>
        <w:autoSpaceDN w:val="0"/>
        <w:adjustRightInd w:val="0"/>
        <w:rPr>
          <w:rFonts w:ascii="TH SarabunIT๙" w:hAnsi="TH SarabunIT๙" w:cs="TH SarabunIT๙"/>
          <w:b/>
          <w:bCs/>
          <w:sz w:val="32"/>
          <w:szCs w:val="32"/>
        </w:rPr>
      </w:pPr>
      <w:r>
        <w:rPr>
          <w:rFonts w:ascii="TH SarabunIT๙" w:hAnsi="TH SarabunIT๙" w:cs="TH SarabunIT๙"/>
          <w:b/>
          <w:bCs/>
          <w:sz w:val="32"/>
          <w:szCs w:val="32"/>
          <w:cs/>
          <w:lang w:val="th-TH" w:bidi="th-TH"/>
        </w:rPr>
        <w:t>ให้คณะกรรมการมีหน้าที่</w:t>
      </w:r>
      <w:r>
        <w:rPr>
          <w:rFonts w:ascii="TH SarabunIT๙" w:hAnsi="TH SarabunIT๙" w:cs="TH SarabunIT๙"/>
          <w:b/>
          <w:bCs/>
          <w:sz w:val="32"/>
          <w:szCs w:val="32"/>
        </w:rPr>
        <w:t xml:space="preserve"> </w:t>
      </w:r>
      <w:r>
        <w:rPr>
          <w:rFonts w:ascii="TH SarabunIT๙" w:hAnsi="TH SarabunIT๙" w:cs="TH SarabunIT๙"/>
          <w:b/>
          <w:bCs/>
          <w:sz w:val="32"/>
          <w:szCs w:val="32"/>
          <w:cs/>
          <w:lang w:val="th-TH" w:bidi="th-TH"/>
        </w:rPr>
        <w:t>ดังต่อไปนี้</w:t>
      </w:r>
      <w:r>
        <w:rPr>
          <w:rFonts w:ascii="TH SarabunIT๙" w:hAnsi="TH SarabunIT๙" w:cs="TH SarabunIT๙"/>
          <w:b/>
          <w:bCs/>
          <w:sz w:val="32"/>
          <w:szCs w:val="32"/>
        </w:rPr>
        <w:t xml:space="preserve"> </w:t>
      </w:r>
    </w:p>
    <w:p w14:paraId="5A463F7D">
      <w:pPr>
        <w:pStyle w:val="88"/>
        <w:jc w:val="thaiDistribute"/>
        <w:rPr>
          <w:rFonts w:ascii="TH SarabunIT๙" w:hAnsi="TH SarabunIT๙" w:eastAsia="Calibri" w:cs="TH SarabunIT๙"/>
          <w:sz w:val="32"/>
        </w:rPr>
      </w:pPr>
      <w:r>
        <w:rPr>
          <w:rFonts w:ascii="TH SarabunIT๙" w:hAnsi="TH SarabunIT๙" w:eastAsia="Calibri" w:cs="TH SarabunIT๙"/>
          <w:sz w:val="32"/>
        </w:rPr>
        <w:t xml:space="preserve"> </w:t>
      </w:r>
      <w:r>
        <w:rPr>
          <w:rFonts w:ascii="TH SarabunIT๙" w:hAnsi="TH SarabunIT๙" w:eastAsia="Calibri" w:cs="TH SarabunIT๙"/>
          <w:sz w:val="32"/>
        </w:rPr>
        <w:tab/>
      </w:r>
      <w:r>
        <w:rPr>
          <w:rFonts w:ascii="TH SarabunIT๙" w:hAnsi="TH SarabunIT๙" w:eastAsia="Calibri" w:cs="TH SarabunIT๙"/>
          <w:sz w:val="32"/>
        </w:rPr>
        <w:t xml:space="preserve">1. </w:t>
      </w:r>
      <w:r>
        <w:rPr>
          <w:rFonts w:ascii="TH SarabunIT๙" w:hAnsi="TH SarabunIT๙" w:eastAsia="Calibri" w:cs="TH SarabunIT๙"/>
          <w:sz w:val="32"/>
          <w:cs/>
          <w:lang w:val="th-TH" w:bidi="th-TH"/>
        </w:rPr>
        <w:t>กำหนดสัดส่วนสาระการเรียนรู้กลุ่มวิชา</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และพัฒนาหลักสูตรรายวิชาของกลุ่มวิชา</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ในสาระการเรียนรู้</w:t>
      </w:r>
      <w:r>
        <w:rPr>
          <w:rFonts w:ascii="TH SarabunIT๙" w:hAnsi="TH SarabunIT๙" w:cs="TH SarabunIT๙"/>
          <w:sz w:val="32"/>
          <w:cs/>
          <w:lang w:val="th-TH" w:bidi="th-TH"/>
        </w:rPr>
        <w:t>พื้นฐาน และสาระการเรียนรู้เพิ่มเติมตามหลักสูตรการศึกษาขั้นพื้นฐาน</w:t>
      </w:r>
      <w:r>
        <w:rPr>
          <w:rFonts w:ascii="TH SarabunIT๙" w:hAnsi="TH SarabunIT๙" w:eastAsia="Calibri" w:cs="TH SarabunIT๙"/>
          <w:sz w:val="32"/>
          <w:cs/>
          <w:lang w:val="th-TH" w:bidi="th-TH"/>
        </w:rPr>
        <w:t>ตามหลักสูตรการศึกษาขั้นพื้นฐาน</w:t>
      </w:r>
      <w:r>
        <w:rPr>
          <w:rFonts w:ascii="TH SarabunIT๙" w:hAnsi="TH SarabunIT๙" w:eastAsia="Calibri" w:cs="TH SarabunIT๙"/>
          <w:sz w:val="32"/>
        </w:rPr>
        <w:t xml:space="preserve"> </w:t>
      </w:r>
    </w:p>
    <w:p w14:paraId="53FE8789">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 2. </w:t>
      </w:r>
      <w:r>
        <w:rPr>
          <w:rFonts w:ascii="TH SarabunIT๙" w:hAnsi="TH SarabunIT๙" w:eastAsia="Calibri" w:cs="TH SarabunIT๙"/>
          <w:sz w:val="32"/>
          <w:cs/>
          <w:lang w:val="th-TH" w:bidi="th-TH"/>
        </w:rPr>
        <w:t>ดำเนินการพัฒนาการจัดกระบวนการเรียนรู้ที่เน้นผู้เรียนเป็นสำคัญที่สุดและ</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การวัดและประเมินผลการเรียนรู้รายวิชาต่าง</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ๆ</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เพื่อให้ได้ข้อมูลที่แสดงความสามารถที่แท้จริงของนักเรียน</w:t>
      </w:r>
      <w:r>
        <w:rPr>
          <w:rFonts w:ascii="TH SarabunIT๙" w:hAnsi="TH SarabunIT๙" w:eastAsia="Calibri" w:cs="TH SarabunIT๙"/>
          <w:sz w:val="32"/>
        </w:rPr>
        <w:t xml:space="preserve"> </w:t>
      </w:r>
    </w:p>
    <w:p w14:paraId="66A2668A">
      <w:pPr>
        <w:pStyle w:val="88"/>
        <w:jc w:val="thaiDistribute"/>
        <w:rPr>
          <w:rFonts w:ascii="TH SarabunIT๙" w:hAnsi="TH SarabunIT๙" w:eastAsia="Calibri" w:cs="TH SarabunIT๙"/>
          <w:sz w:val="32"/>
        </w:rPr>
      </w:pPr>
      <w:r>
        <w:rPr>
          <w:rFonts w:ascii="TH SarabunIT๙" w:hAnsi="TH SarabunIT๙" w:eastAsia="Calibri" w:cs="TH SarabunIT๙"/>
          <w:sz w:val="32"/>
        </w:rPr>
        <w:t xml:space="preserve"> </w:t>
      </w:r>
      <w:r>
        <w:rPr>
          <w:rFonts w:ascii="TH SarabunIT๙" w:hAnsi="TH SarabunIT๙" w:eastAsia="Calibri" w:cs="TH SarabunIT๙"/>
          <w:sz w:val="32"/>
        </w:rPr>
        <w:tab/>
      </w:r>
      <w:r>
        <w:rPr>
          <w:rFonts w:ascii="TH SarabunIT๙" w:hAnsi="TH SarabunIT๙" w:eastAsia="Calibri" w:cs="TH SarabunIT๙"/>
          <w:sz w:val="32"/>
        </w:rPr>
        <w:t xml:space="preserve">3. </w:t>
      </w:r>
      <w:r>
        <w:rPr>
          <w:rFonts w:ascii="TH SarabunIT๙" w:hAnsi="TH SarabunIT๙" w:eastAsia="Calibri" w:cs="TH SarabunIT๙"/>
          <w:sz w:val="32"/>
          <w:cs/>
          <w:lang w:val="th-TH" w:bidi="th-TH"/>
        </w:rPr>
        <w:t>พัฒนาแผนการสอนรายวิชาที่เป็นมาตรฐานกลาง</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เพื่อให้ผู้สอนสามารถปรับใช้ตามความเหมาะสมและให้การสอนนำไปสู่การเรียนรู้มากที่สุด</w:t>
      </w:r>
      <w:r>
        <w:rPr>
          <w:rFonts w:ascii="TH SarabunIT๙" w:hAnsi="TH SarabunIT๙" w:eastAsia="Calibri" w:cs="TH SarabunIT๙"/>
          <w:sz w:val="32"/>
        </w:rPr>
        <w:t xml:space="preserve"> </w:t>
      </w:r>
    </w:p>
    <w:p w14:paraId="7F4498D1">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4. </w:t>
      </w:r>
      <w:r>
        <w:rPr>
          <w:rFonts w:ascii="TH SarabunIT๙" w:hAnsi="TH SarabunIT๙" w:eastAsia="Calibri" w:cs="TH SarabunIT๙"/>
          <w:sz w:val="32"/>
          <w:cs/>
          <w:lang w:val="th-TH" w:bidi="th-TH"/>
        </w:rPr>
        <w:t>พัฒนาสื่อการเรียนรู้ที่เหมาะสมและสอดคล้องกับการจัดการเรียนรู้ที่เน้นผู้เรียนเป็นสำคัญที่สุด</w:t>
      </w:r>
      <w:r>
        <w:rPr>
          <w:rFonts w:ascii="TH SarabunIT๙" w:hAnsi="TH SarabunIT๙" w:eastAsia="Calibri" w:cs="TH SarabunIT๙"/>
          <w:sz w:val="32"/>
        </w:rPr>
        <w:t xml:space="preserve"> </w:t>
      </w:r>
    </w:p>
    <w:p w14:paraId="05A77E38">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5. </w:t>
      </w:r>
      <w:r>
        <w:rPr>
          <w:rFonts w:ascii="TH SarabunIT๙" w:hAnsi="TH SarabunIT๙" w:eastAsia="Calibri" w:cs="TH SarabunIT๙"/>
          <w:sz w:val="32"/>
          <w:cs/>
          <w:lang w:val="th-TH" w:bidi="th-TH"/>
        </w:rPr>
        <w:t>กำหนดแนวทางพัฒนาเครื่องมือ</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และกำกับ</w:t>
      </w:r>
      <w:r>
        <w:rPr>
          <w:rFonts w:ascii="TH SarabunIT๙" w:hAnsi="TH SarabunIT๙" w:eastAsia="Calibri" w:cs="TH SarabunIT๙"/>
          <w:sz w:val="32"/>
        </w:rPr>
        <w:t xml:space="preserve"> </w:t>
      </w:r>
      <w:r>
        <w:rPr>
          <w:rFonts w:ascii="TH SarabunIT๙" w:hAnsi="TH SarabunIT๙" w:eastAsia="Calibri" w:cs="TH SarabunIT๙"/>
          <w:sz w:val="32"/>
          <w:cs/>
          <w:lang w:val="th-TH" w:bidi="th-TH"/>
        </w:rPr>
        <w:t>ติดตามการดำเนินการวัดและประเมินผลการเรียนรู้ของนักเรียนให้เป็นไปตามมาตรฐานการเรียนรู้กลุ่มวิชาที่กำหนด</w:t>
      </w:r>
      <w:r>
        <w:rPr>
          <w:rFonts w:ascii="TH SarabunIT๙" w:hAnsi="TH SarabunIT๙" w:eastAsia="Calibri" w:cs="TH SarabunIT๙"/>
          <w:sz w:val="32"/>
        </w:rPr>
        <w:t xml:space="preserve"> </w:t>
      </w:r>
    </w:p>
    <w:p w14:paraId="05A1DA3A">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6. </w:t>
      </w:r>
      <w:r>
        <w:rPr>
          <w:rFonts w:ascii="TH SarabunIT๙" w:hAnsi="TH SarabunIT๙" w:eastAsia="Calibri" w:cs="TH SarabunIT๙"/>
          <w:sz w:val="32"/>
          <w:cs/>
          <w:lang w:val="th-TH" w:bidi="th-TH"/>
        </w:rPr>
        <w:t>วิเคราะห์พัฒนาการของนักเรียนเป็นรายบุคคลและรายกลุ่ม</w:t>
      </w:r>
      <w:r>
        <w:rPr>
          <w:rFonts w:ascii="TH SarabunIT๙" w:hAnsi="TH SarabunIT๙" w:eastAsia="Calibri" w:cs="TH SarabunIT๙"/>
          <w:sz w:val="32"/>
        </w:rPr>
        <w:t xml:space="preserve"> </w:t>
      </w:r>
    </w:p>
    <w:p w14:paraId="2D3D992C">
      <w:pPr>
        <w:pStyle w:val="88"/>
        <w:jc w:val="thaiDistribute"/>
        <w:rPr>
          <w:rFonts w:ascii="TH SarabunIT๙" w:hAnsi="TH SarabunIT๙" w:eastAsia="Calibri" w:cs="TH SarabunIT๙"/>
          <w:sz w:val="32"/>
        </w:rPr>
      </w:pPr>
      <w:r>
        <w:rPr>
          <w:rFonts w:ascii="TH SarabunIT๙" w:hAnsi="TH SarabunIT๙" w:eastAsia="Calibri" w:cs="TH SarabunIT๙"/>
          <w:sz w:val="32"/>
        </w:rPr>
        <w:tab/>
      </w:r>
      <w:r>
        <w:rPr>
          <w:rFonts w:ascii="TH SarabunIT๙" w:hAnsi="TH SarabunIT๙" w:eastAsia="Calibri" w:cs="TH SarabunIT๙"/>
          <w:sz w:val="32"/>
        </w:rPr>
        <w:t xml:space="preserve">7. </w:t>
      </w:r>
      <w:r>
        <w:rPr>
          <w:rFonts w:ascii="TH SarabunIT๙" w:hAnsi="TH SarabunIT๙" w:eastAsia="Calibri" w:cs="TH SarabunIT๙"/>
          <w:sz w:val="32"/>
          <w:cs/>
          <w:lang w:val="th-TH" w:bidi="th-TH"/>
        </w:rPr>
        <w:t>ดำเนินการวิจัยการศึกษาในชั้นเรียนเพื่อแก้ปัญหาและพัฒนากระบวนการเรียนรู้และการวัดและประเมินผล</w:t>
      </w:r>
      <w:r>
        <w:rPr>
          <w:rFonts w:ascii="TH SarabunIT๙" w:hAnsi="TH SarabunIT๙" w:eastAsia="Calibri" w:cs="TH SarabunIT๙"/>
          <w:sz w:val="32"/>
        </w:rPr>
        <w:t xml:space="preserve"> </w:t>
      </w:r>
    </w:p>
    <w:p w14:paraId="2F29E602">
      <w:pPr>
        <w:pStyle w:val="86"/>
        <w:tabs>
          <w:tab w:val="left" w:pos="426"/>
        </w:tabs>
        <w:autoSpaceDE w:val="0"/>
        <w:autoSpaceDN w:val="0"/>
        <w:adjustRightInd w:val="0"/>
        <w:ind w:left="0" w:firstLine="780"/>
        <w:jc w:val="thaiDistribute"/>
        <w:rPr>
          <w:rFonts w:ascii="TH SarabunIT๙" w:hAnsi="TH SarabunIT๙" w:cs="TH SarabunIT๙"/>
          <w:sz w:val="32"/>
          <w:szCs w:val="32"/>
        </w:rPr>
      </w:pPr>
      <w:r>
        <w:rPr>
          <w:rFonts w:ascii="TH SarabunIT๙" w:hAnsi="TH SarabunIT๙" w:cs="TH SarabunIT๙"/>
          <w:sz w:val="32"/>
          <w:szCs w:val="32"/>
        </w:rPr>
        <w:t xml:space="preserve">8. </w:t>
      </w:r>
      <w:r>
        <w:rPr>
          <w:rFonts w:ascii="TH SarabunIT๙" w:hAnsi="TH SarabunIT๙" w:cs="TH SarabunIT๙"/>
          <w:sz w:val="32"/>
          <w:szCs w:val="32"/>
          <w:cs/>
          <w:lang w:val="th-TH" w:bidi="th-TH"/>
        </w:rPr>
        <w:t>นิเทศภายใน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แลกเปลี่ยนประสบการณ์การดำเนินงานเพื่อพัฒนาคุณภาพการเรียนการสอน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และประสิทธิภาพในการปฏิบัติงาน</w:t>
      </w:r>
      <w:r>
        <w:rPr>
          <w:rFonts w:ascii="TH SarabunIT๙" w:hAnsi="TH SarabunIT๙" w:cs="TH SarabunIT๙"/>
          <w:sz w:val="32"/>
          <w:szCs w:val="32"/>
        </w:rPr>
        <w:t xml:space="preserve"> </w:t>
      </w:r>
    </w:p>
    <w:p w14:paraId="756996F7">
      <w:pPr>
        <w:autoSpaceDE w:val="0"/>
        <w:autoSpaceDN w:val="0"/>
        <w:adjustRightInd w:val="0"/>
        <w:ind w:firstLine="426"/>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9.</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รวบรวมข้อมูลเพื่อการปรับปรุง</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และพัฒนาหลักสูตรรายวิชาและการจัดกระบวนการเรียนรู้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ตลอดจนตรวจสอบและประเมินการบริหารหลักสูตรรายวิชาและกลุ่มวิชาในภาคเรียนที่ผ่านมาและ</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วางแผนพัฒนาการบริหารหลักสูตรในภาคเรียนต่อไป</w:t>
      </w:r>
      <w:r>
        <w:rPr>
          <w:rFonts w:ascii="TH SarabunIT๙" w:hAnsi="TH SarabunIT๙" w:cs="TH SarabunIT๙"/>
          <w:sz w:val="32"/>
          <w:szCs w:val="32"/>
        </w:rPr>
        <w:t xml:space="preserve"> </w:t>
      </w:r>
    </w:p>
    <w:p w14:paraId="6ED1836E">
      <w:pPr>
        <w:tabs>
          <w:tab w:val="left" w:pos="426"/>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 xml:space="preserve">10. </w:t>
      </w:r>
      <w:r>
        <w:rPr>
          <w:rFonts w:ascii="TH SarabunIT๙" w:hAnsi="TH SarabunIT๙" w:cs="TH SarabunIT๙"/>
          <w:sz w:val="32"/>
          <w:szCs w:val="32"/>
          <w:cs/>
          <w:lang w:val="th-TH" w:bidi="th-TH"/>
        </w:rPr>
        <w:t>รายงานผลการปฏิบัติงานตามมาตรฐานการปฏิบัติงานของครู</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ลการบริหารหลักสูตรของกลุ่มวิชาโดยเน้นผลที่เกิดขึ้นกับผู้เรียนต่อคณะกรรมการบริหารหลักสูตรและงานวิชาการสถานศึกษาขั้นพื้นฐา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และผู้เกี่ยวข้อง</w:t>
      </w:r>
      <w:r>
        <w:rPr>
          <w:rFonts w:ascii="TH SarabunIT๙" w:hAnsi="TH SarabunIT๙" w:cs="TH SarabunIT๙"/>
          <w:sz w:val="32"/>
          <w:szCs w:val="32"/>
        </w:rPr>
        <w:t xml:space="preserve"> </w:t>
      </w:r>
    </w:p>
    <w:p w14:paraId="76ABFCFB">
      <w:pPr>
        <w:tabs>
          <w:tab w:val="left" w:pos="426"/>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11.</w:t>
      </w:r>
      <w:r>
        <w:rPr>
          <w:rFonts w:ascii="TH SarabunIT๙" w:hAnsi="TH SarabunIT๙" w:cs="TH SarabunIT๙"/>
          <w:sz w:val="32"/>
          <w:szCs w:val="32"/>
          <w:cs/>
          <w:lang w:val="th-TH" w:bidi="th-TH"/>
        </w:rPr>
        <w:t>ปฏิบัติหน้าที่อื่น</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ๆ</w:t>
      </w:r>
      <w:r>
        <w:rPr>
          <w:rFonts w:ascii="TH SarabunIT๙" w:hAnsi="TH SarabunIT๙" w:cs="TH SarabunIT๙"/>
          <w:sz w:val="32"/>
          <w:szCs w:val="32"/>
        </w:rPr>
        <w:t xml:space="preserve"> </w:t>
      </w:r>
      <w:r>
        <w:rPr>
          <w:rFonts w:ascii="TH SarabunIT๙" w:hAnsi="TH SarabunIT๙" w:cs="TH SarabunIT๙"/>
          <w:sz w:val="32"/>
          <w:szCs w:val="32"/>
          <w:cs/>
          <w:lang w:val="th-TH" w:bidi="th-TH"/>
        </w:rPr>
        <w:t>ตามที่ได้รับมอบหมาย</w:t>
      </w:r>
      <w:r>
        <w:rPr>
          <w:rFonts w:ascii="TH SarabunIT๙" w:hAnsi="TH SarabunIT๙" w:cs="TH SarabunIT๙"/>
          <w:sz w:val="32"/>
          <w:szCs w:val="32"/>
        </w:rPr>
        <w:t xml:space="preserve"> </w:t>
      </w:r>
    </w:p>
    <w:p w14:paraId="3F152A49">
      <w:pPr>
        <w:tabs>
          <w:tab w:val="left" w:pos="426"/>
        </w:tabs>
        <w:autoSpaceDE w:val="0"/>
        <w:autoSpaceDN w:val="0"/>
        <w:adjustRightInd w:val="0"/>
        <w:rPr>
          <w:rFonts w:ascii="TH SarabunIT๙" w:hAnsi="TH SarabunIT๙" w:cs="TH SarabunIT๙"/>
          <w:sz w:val="32"/>
          <w:szCs w:val="32"/>
        </w:rPr>
      </w:pPr>
    </w:p>
    <w:p w14:paraId="2A040B29">
      <w:pPr>
        <w:autoSpaceDE w:val="0"/>
        <w:autoSpaceDN w:val="0"/>
        <w:adjustRightInd w:val="0"/>
        <w:ind w:firstLine="720"/>
        <w:rPr>
          <w:rFonts w:ascii="TH SarabunIT๙" w:hAnsi="TH SarabunIT๙" w:cs="TH SarabunIT๙"/>
          <w:sz w:val="32"/>
          <w:szCs w:val="32"/>
        </w:rPr>
      </w:pPr>
      <w:r>
        <w:rPr>
          <w:rFonts w:ascii="TH SarabunIT๙" w:hAnsi="TH SarabunIT๙" w:cs="TH SarabunIT๙"/>
          <w:sz w:val="32"/>
          <w:szCs w:val="32"/>
          <w:cs/>
          <w:lang w:val="th-TH" w:bidi="th-TH"/>
        </w:rPr>
        <w:t>ให้ผู้ที่ได้รับการแต่งตั้งปฏิบัติหน้าที่ให้เต็มความรู้ความสามารถ เป็นไปตามบทบาทหน้าที่ที่กำหนดให้และให้เกิดประโยชน์สูงสุดกับสถานศึกษา</w:t>
      </w:r>
      <w:r>
        <w:rPr>
          <w:rFonts w:ascii="TH SarabunIT๙" w:hAnsi="TH SarabunIT๙" w:cs="TH SarabunIT๙"/>
          <w:sz w:val="32"/>
          <w:szCs w:val="32"/>
        </w:rPr>
        <w:t xml:space="preserve">          </w:t>
      </w:r>
      <w:r>
        <w:rPr>
          <w:rFonts w:ascii="TH SarabunIT๙" w:hAnsi="TH SarabunIT๙" w:cs="TH SarabunIT๙"/>
          <w:sz w:val="32"/>
          <w:szCs w:val="32"/>
          <w:cs/>
        </w:rPr>
        <w:tab/>
      </w:r>
    </w:p>
    <w:p w14:paraId="782CF929">
      <w:pPr>
        <w:autoSpaceDE w:val="0"/>
        <w:autoSpaceDN w:val="0"/>
        <w:adjustRightInd w:val="0"/>
        <w:ind w:firstLine="720"/>
        <w:rPr>
          <w:rFonts w:ascii="TH SarabunIT๙" w:hAnsi="TH SarabunIT๙" w:cs="TH SarabunIT๙"/>
          <w:sz w:val="32"/>
          <w:szCs w:val="32"/>
        </w:rPr>
      </w:pPr>
    </w:p>
    <w:p w14:paraId="705F8EDB">
      <w:pPr>
        <w:ind w:left="720"/>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lang w:val="th-TH" w:bidi="th-TH"/>
        </w:rPr>
        <w:t xml:space="preserve">สั่ง  ณ  วันที่  </w:t>
      </w:r>
      <w:r>
        <w:rPr>
          <w:rFonts w:hint="cs" w:ascii="TH SarabunIT๙" w:hAnsi="TH SarabunIT๙" w:cs="TH SarabunIT๙"/>
          <w:sz w:val="32"/>
          <w:szCs w:val="32"/>
          <w:cs/>
        </w:rPr>
        <w:t xml:space="preserve"> </w:t>
      </w:r>
      <w:r>
        <w:rPr>
          <w:rFonts w:ascii="TH SarabunIT๙" w:hAnsi="TH SarabunIT๙" w:cs="TH SarabunIT๙"/>
          <w:sz w:val="32"/>
          <w:szCs w:val="32"/>
        </w:rPr>
        <w:t>1</w:t>
      </w:r>
      <w:r>
        <w:rPr>
          <w:rFonts w:ascii="TH SarabunIT๙" w:hAnsi="TH SarabunIT๙" w:cs="TH SarabunIT๙"/>
          <w:sz w:val="32"/>
          <w:szCs w:val="32"/>
          <w:cs/>
        </w:rPr>
        <w:t xml:space="preserve"> </w:t>
      </w:r>
      <w:r>
        <w:rPr>
          <w:rFonts w:ascii="TH SarabunIT๙" w:hAnsi="TH SarabunIT๙" w:cs="TH SarabunIT๙"/>
          <w:sz w:val="32"/>
          <w:szCs w:val="32"/>
        </w:rPr>
        <w:t xml:space="preserve"> </w:t>
      </w:r>
      <w:r>
        <w:rPr>
          <w:rFonts w:ascii="TH SarabunIT๙" w:hAnsi="TH SarabunIT๙" w:cs="TH SarabunIT๙"/>
          <w:sz w:val="32"/>
          <w:szCs w:val="32"/>
          <w:cs/>
          <w:lang w:val="th-TH" w:bidi="th-TH"/>
        </w:rPr>
        <w:t xml:space="preserve">เดือน  </w:t>
      </w:r>
      <w:r>
        <w:rPr>
          <w:rFonts w:hint="cs" w:ascii="TH SarabunIT๙" w:hAnsi="TH SarabunIT๙" w:cs="TH SarabunIT๙"/>
          <w:sz w:val="32"/>
          <w:szCs w:val="32"/>
          <w:cs/>
          <w:lang w:val="th-TH" w:bidi="th-TH"/>
        </w:rPr>
        <w:t>เมษายน</w:t>
      </w:r>
      <w:r>
        <w:rPr>
          <w:rFonts w:ascii="TH SarabunIT๙" w:hAnsi="TH SarabunIT๙" w:cs="TH SarabunIT๙"/>
          <w:sz w:val="32"/>
          <w:szCs w:val="32"/>
          <w:cs/>
        </w:rPr>
        <w:t xml:space="preserve">  </w:t>
      </w:r>
      <w:r>
        <w:rPr>
          <w:rFonts w:ascii="TH SarabunIT๙" w:hAnsi="TH SarabunIT๙" w:cs="TH SarabunIT๙"/>
          <w:sz w:val="32"/>
          <w:szCs w:val="32"/>
          <w:cs/>
          <w:lang w:val="th-TH" w:bidi="th-TH"/>
        </w:rPr>
        <w:t>พ</w:t>
      </w:r>
      <w:r>
        <w:rPr>
          <w:rFonts w:ascii="TH SarabunIT๙" w:hAnsi="TH SarabunIT๙" w:cs="TH SarabunIT๙"/>
          <w:sz w:val="32"/>
          <w:szCs w:val="32"/>
          <w:cs/>
        </w:rPr>
        <w:t>.</w:t>
      </w:r>
      <w:r>
        <w:rPr>
          <w:rFonts w:ascii="TH SarabunIT๙" w:hAnsi="TH SarabunIT๙" w:cs="TH SarabunIT๙"/>
          <w:sz w:val="32"/>
          <w:szCs w:val="32"/>
          <w:cs/>
          <w:lang w:val="th-TH" w:bidi="th-TH"/>
        </w:rPr>
        <w:t>ศ</w:t>
      </w:r>
      <w:r>
        <w:rPr>
          <w:rFonts w:ascii="TH SarabunIT๙" w:hAnsi="TH SarabunIT๙" w:cs="TH SarabunIT๙"/>
          <w:sz w:val="32"/>
          <w:szCs w:val="32"/>
          <w:cs/>
        </w:rPr>
        <w:t>. 256</w:t>
      </w:r>
      <w:r>
        <w:rPr>
          <w:rFonts w:ascii="TH SarabunIT๙" w:hAnsi="TH SarabunIT๙" w:cs="TH SarabunIT๙"/>
          <w:sz w:val="32"/>
          <w:szCs w:val="32"/>
        </w:rPr>
        <w:t>5</w:t>
      </w:r>
    </w:p>
    <w:p w14:paraId="1CF8563B">
      <w:pPr>
        <w:ind w:left="720"/>
        <w:rPr>
          <w:rFonts w:ascii="TH SarabunIT๙" w:hAnsi="TH SarabunIT๙" w:cs="TH SarabunIT๙"/>
          <w:sz w:val="32"/>
          <w:szCs w:val="32"/>
        </w:rPr>
      </w:pPr>
    </w:p>
    <w:p w14:paraId="7E10D3D8">
      <w:pPr>
        <w:rPr>
          <w:rFonts w:ascii="TH SarabunIT๙" w:hAnsi="TH SarabunIT๙" w:cs="TH SarabunIT๙"/>
          <w:sz w:val="32"/>
          <w:szCs w:val="32"/>
        </w:rPr>
      </w:pPr>
      <w:r>
        <w:rPr>
          <w:rFonts w:ascii="TH SarabunIT๙" w:hAnsi="TH SarabunIT๙" w:eastAsia="Calibri" w:cs="TH SarabunIT๙"/>
          <w:sz w:val="32"/>
          <w:szCs w:val="32"/>
          <w:cs/>
        </w:rPr>
        <w:drawing>
          <wp:anchor distT="0" distB="0" distL="114300" distR="114300" simplePos="0" relativeHeight="251751424" behindDoc="0" locked="0" layoutInCell="1" allowOverlap="1">
            <wp:simplePos x="0" y="0"/>
            <wp:positionH relativeFrom="column">
              <wp:posOffset>2362200</wp:posOffset>
            </wp:positionH>
            <wp:positionV relativeFrom="paragraph">
              <wp:posOffset>229235</wp:posOffset>
            </wp:positionV>
            <wp:extent cx="1019175" cy="638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19124" cy="638175"/>
                    </a:xfrm>
                    <a:prstGeom prst="rect">
                      <a:avLst/>
                    </a:prstGeom>
                    <a:noFill/>
                    <a:ln>
                      <a:noFill/>
                    </a:ln>
                  </pic:spPr>
                </pic:pic>
              </a:graphicData>
            </a:graphic>
          </wp:anchor>
        </w:drawing>
      </w:r>
    </w:p>
    <w:p w14:paraId="669C116F">
      <w:pPr>
        <w:rPr>
          <w:rFonts w:ascii="TH SarabunIT๙" w:hAnsi="TH SarabunIT๙" w:cs="TH SarabunIT๙"/>
          <w:sz w:val="32"/>
          <w:szCs w:val="32"/>
        </w:rPr>
      </w:pPr>
    </w:p>
    <w:p w14:paraId="0C55B4DB">
      <w:pPr>
        <w:rPr>
          <w:rFonts w:ascii="TH SarabunIT๙" w:hAnsi="TH SarabunIT๙" w:cs="TH SarabunIT๙"/>
          <w:sz w:val="32"/>
          <w:szCs w:val="32"/>
          <w:cs/>
        </w:rPr>
      </w:pPr>
    </w:p>
    <w:p w14:paraId="4F07EDC1">
      <w:pPr>
        <w:rPr>
          <w:rFonts w:ascii="TH SarabunIT๙" w:hAnsi="TH SarabunIT๙" w:cs="TH SarabunIT๙"/>
          <w:sz w:val="32"/>
          <w:szCs w:val="32"/>
          <w:cs/>
        </w:rPr>
      </w:pPr>
    </w:p>
    <w:p w14:paraId="7E38E7CA">
      <w:pPr>
        <w:pStyle w:val="88"/>
        <w:jc w:val="center"/>
        <w:rPr>
          <w:rFonts w:ascii="TH SarabunIT๙" w:hAnsi="TH SarabunIT๙" w:cs="TH SarabunIT๙"/>
          <w:sz w:val="32"/>
        </w:rPr>
      </w:pPr>
      <w:r>
        <w:rPr>
          <w:rFonts w:ascii="TH SarabunIT๙" w:hAnsi="TH SarabunIT๙" w:cs="TH SarabunIT๙"/>
          <w:sz w:val="32"/>
          <w:cs/>
        </w:rPr>
        <w:t>(</w:t>
      </w:r>
      <w:r>
        <w:rPr>
          <w:rFonts w:ascii="TH SarabunIT๙" w:hAnsi="TH SarabunIT๙" w:cs="TH SarabunIT๙"/>
          <w:sz w:val="32"/>
          <w:cs/>
          <w:lang w:val="th-TH" w:bidi="th-TH"/>
        </w:rPr>
        <w:t>นาง</w:t>
      </w:r>
      <w:r>
        <w:rPr>
          <w:rFonts w:hint="cs" w:ascii="TH SarabunIT๙" w:hAnsi="TH SarabunIT๙" w:cs="TH SarabunIT๙"/>
          <w:sz w:val="32"/>
          <w:cs/>
          <w:lang w:val="th-TH" w:bidi="th-TH"/>
        </w:rPr>
        <w:t xml:space="preserve">อรุณี  </w:t>
      </w:r>
      <w:r>
        <w:rPr>
          <w:rFonts w:ascii="TH SarabunIT๙" w:hAnsi="TH SarabunIT๙" w:cs="TH SarabunIT๙"/>
          <w:sz w:val="32"/>
          <w:cs/>
        </w:rPr>
        <w:t xml:space="preserve">  </w:t>
      </w:r>
      <w:r>
        <w:rPr>
          <w:rFonts w:hint="cs" w:ascii="TH SarabunIT๙" w:hAnsi="TH SarabunIT๙" w:cs="TH SarabunIT๙"/>
          <w:sz w:val="32"/>
          <w:cs/>
          <w:lang w:val="th-TH" w:bidi="th-TH"/>
        </w:rPr>
        <w:t>สังข์แก้ว</w:t>
      </w:r>
      <w:r>
        <w:rPr>
          <w:rFonts w:ascii="TH SarabunIT๙" w:hAnsi="TH SarabunIT๙" w:cs="TH SarabunIT๙"/>
          <w:sz w:val="32"/>
          <w:cs/>
        </w:rPr>
        <w:t>)</w:t>
      </w:r>
    </w:p>
    <w:p w14:paraId="6821390D">
      <w:pPr>
        <w:pStyle w:val="88"/>
        <w:jc w:val="center"/>
        <w:rPr>
          <w:rFonts w:ascii="TH SarabunIT๙" w:hAnsi="TH SarabunIT๙" w:cs="TH SarabunIT๙"/>
          <w:sz w:val="32"/>
        </w:rPr>
      </w:pPr>
      <w:r>
        <w:rPr>
          <w:rFonts w:ascii="TH SarabunIT๙" w:hAnsi="TH SarabunIT๙" w:cs="TH SarabunIT๙"/>
          <w:sz w:val="32"/>
          <w:cs/>
          <w:lang w:val="th-TH" w:bidi="th-TH"/>
        </w:rPr>
        <w:t>ผู้อำนวยการโรงเรียนบ้านตันหยงกาโบยชัยพัฒนา</w:t>
      </w:r>
    </w:p>
    <w:p w14:paraId="5D968D8C">
      <w:pPr>
        <w:ind w:left="720"/>
        <w:jc w:val="center"/>
        <w:rPr>
          <w:rFonts w:ascii="TH SarabunIT๙" w:hAnsi="TH SarabunIT๙" w:cs="TH SarabunIT๙"/>
          <w:sz w:val="32"/>
          <w:szCs w:val="32"/>
        </w:rPr>
      </w:pPr>
    </w:p>
    <w:p w14:paraId="73C12E4A">
      <w:pPr>
        <w:pStyle w:val="86"/>
        <w:ind w:left="1080"/>
        <w:rPr>
          <w:rFonts w:ascii="TH SarabunIT๙" w:hAnsi="TH SarabunIT๙" w:cs="TH SarabunIT๙"/>
          <w:sz w:val="32"/>
          <w:szCs w:val="32"/>
          <w:cs/>
        </w:rPr>
      </w:pPr>
    </w:p>
    <w:p w14:paraId="5519C571">
      <w:pPr>
        <w:pStyle w:val="86"/>
        <w:ind w:left="1080"/>
        <w:rPr>
          <w:rFonts w:ascii="TH SarabunIT๙" w:hAnsi="TH SarabunIT๙" w:cs="TH SarabunIT๙"/>
          <w:sz w:val="32"/>
          <w:szCs w:val="32"/>
          <w:cs/>
        </w:rPr>
      </w:pPr>
    </w:p>
    <w:p w14:paraId="58B863EE">
      <w:pPr>
        <w:rPr>
          <w:rFonts w:ascii="TH SarabunIT๙" w:hAnsi="TH SarabunIT๙" w:cs="TH SarabunIT๙"/>
          <w:b/>
          <w:bCs/>
          <w:sz w:val="32"/>
          <w:szCs w:val="32"/>
        </w:rPr>
      </w:pPr>
    </w:p>
    <w:p w14:paraId="34DE802C">
      <w:pPr>
        <w:rPr>
          <w:rFonts w:ascii="TH SarabunIT๙" w:hAnsi="TH SarabunIT๙" w:cs="TH SarabunIT๙"/>
          <w:b/>
          <w:bCs/>
          <w:sz w:val="32"/>
          <w:szCs w:val="32"/>
        </w:rPr>
      </w:pPr>
    </w:p>
    <w:p w14:paraId="56E7E23D">
      <w:pPr>
        <w:rPr>
          <w:rFonts w:ascii="TH SarabunIT๙" w:hAnsi="TH SarabunIT๙" w:cs="TH SarabunIT๙"/>
          <w:b/>
          <w:bCs/>
          <w:sz w:val="32"/>
          <w:szCs w:val="32"/>
        </w:rPr>
      </w:pPr>
    </w:p>
    <w:p w14:paraId="18DF183A">
      <w:pPr>
        <w:rPr>
          <w:rFonts w:ascii="TH SarabunIT๙" w:hAnsi="TH SarabunIT๙" w:cs="TH SarabunIT๙"/>
          <w:b/>
          <w:bCs/>
          <w:sz w:val="32"/>
          <w:szCs w:val="32"/>
        </w:rPr>
      </w:pPr>
    </w:p>
    <w:p w14:paraId="41B12949">
      <w:pPr>
        <w:rPr>
          <w:rFonts w:ascii="TH SarabunIT๙" w:hAnsi="TH SarabunIT๙" w:cs="TH SarabunIT๙"/>
          <w:b/>
          <w:bCs/>
          <w:sz w:val="32"/>
          <w:szCs w:val="32"/>
        </w:rPr>
      </w:pPr>
    </w:p>
    <w:p w14:paraId="4489A28C">
      <w:pPr>
        <w:rPr>
          <w:rFonts w:ascii="TH SarabunIT๙" w:hAnsi="TH SarabunIT๙" w:cs="TH SarabunIT๙"/>
          <w:b/>
          <w:bCs/>
          <w:sz w:val="32"/>
          <w:szCs w:val="32"/>
        </w:rPr>
      </w:pPr>
    </w:p>
    <w:p w14:paraId="6F2DA435">
      <w:pPr>
        <w:rPr>
          <w:rFonts w:ascii="TH SarabunIT๙" w:hAnsi="TH SarabunIT๙" w:cs="TH SarabunIT๙"/>
          <w:b/>
          <w:bCs/>
          <w:sz w:val="32"/>
          <w:szCs w:val="32"/>
        </w:rPr>
      </w:pPr>
    </w:p>
    <w:p w14:paraId="45016CCE">
      <w:pPr>
        <w:rPr>
          <w:rFonts w:ascii="TH SarabunIT๙" w:hAnsi="TH SarabunIT๙" w:cs="TH SarabunIT๙"/>
          <w:b/>
          <w:bCs/>
          <w:sz w:val="32"/>
          <w:szCs w:val="32"/>
        </w:rPr>
      </w:pPr>
    </w:p>
    <w:p w14:paraId="62B7F5DF">
      <w:pPr>
        <w:rPr>
          <w:rFonts w:ascii="TH SarabunIT๙" w:hAnsi="TH SarabunIT๙" w:cs="TH SarabunIT๙"/>
          <w:b/>
          <w:bCs/>
          <w:sz w:val="32"/>
          <w:szCs w:val="32"/>
        </w:rPr>
      </w:pPr>
    </w:p>
    <w:p w14:paraId="46606073">
      <w:pPr>
        <w:rPr>
          <w:rFonts w:ascii="TH SarabunIT๙" w:hAnsi="TH SarabunIT๙" w:cs="TH SarabunIT๙"/>
          <w:b/>
          <w:bCs/>
          <w:sz w:val="32"/>
          <w:szCs w:val="32"/>
        </w:rPr>
      </w:pPr>
    </w:p>
    <w:p w14:paraId="7A60FFF4">
      <w:pPr>
        <w:jc w:val="thaiDistribute"/>
        <w:rPr>
          <w:rFonts w:ascii="TH SarabunIT๙" w:hAnsi="TH SarabunIT๙" w:cs="TH SarabunIT๙"/>
          <w:sz w:val="32"/>
          <w:szCs w:val="32"/>
        </w:rPr>
      </w:pPr>
    </w:p>
    <w:p w14:paraId="76482E38">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A2220D7">
      <w:pPr>
        <w:rPr>
          <w:rFonts w:cstheme="minorBidi"/>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TH Sarabun PSK">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ordia New">
    <w:panose1 w:val="020B0304020202020204"/>
    <w:charset w:val="00"/>
    <w:family w:val="swiss"/>
    <w:pitch w:val="default"/>
    <w:sig w:usb0="01000003" w:usb1="00000000" w:usb2="00000000" w:usb3="00000000" w:csb0="00010001"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H SarabunPSK">
    <w:panose1 w:val="020B0500040200020003"/>
    <w:charset w:val="00"/>
    <w:family w:val="swiss"/>
    <w:pitch w:val="default"/>
    <w:sig w:usb0="A100006F" w:usb1="5000205A" w:usb2="00000000" w:usb3="00000000" w:csb0="60010183" w:csb1="80000000"/>
  </w:font>
  <w:font w:name="Angsana New">
    <w:panose1 w:val="02020603050405020304"/>
    <w:charset w:val="00"/>
    <w:family w:val="roman"/>
    <w:pitch w:val="default"/>
    <w:sig w:usb0="01000003" w:usb1="00000000" w:usb2="00000000" w:usb3="00000000" w:csb0="00010001" w:csb1="00000000"/>
  </w:font>
  <w:font w:name="Batang">
    <w:altName w:val="Malgun Gothic"/>
    <w:panose1 w:val="02030600000101010101"/>
    <w:charset w:val="81"/>
    <w:family w:val="roman"/>
    <w:pitch w:val="default"/>
    <w:sig w:usb0="00000000" w:usb1="00000000" w:usb2="00000030" w:usb3="00000000" w:csb0="000800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ngsanaUPC">
    <w:panose1 w:val="02027200000000000000"/>
    <w:charset w:val="00"/>
    <w:family w:val="roman"/>
    <w:pitch w:val="default"/>
    <w:sig w:usb0="00000000" w:usb1="00000000" w:usb2="00000000" w:usb3="00000000" w:csb0="00000000" w:csb1="00000000"/>
  </w:font>
  <w:font w:name="Browallia New">
    <w:panose1 w:val="020B0604020202020204"/>
    <w:charset w:val="00"/>
    <w:family w:val="swiss"/>
    <w:pitch w:val="default"/>
    <w:sig w:usb0="01000003" w:usb1="00000000" w:usb2="00000000" w:usb3="00000000" w:csb0="00010001" w:csb1="00000000"/>
  </w:font>
  <w:font w:name="UPC-Angsana">
    <w:altName w:val="Angsana New"/>
    <w:panose1 w:val="00000000000000000000"/>
    <w:charset w:val="DE"/>
    <w:family w:val="roman"/>
    <w:pitch w:val="default"/>
    <w:sig w:usb0="00000000" w:usb1="00000000" w:usb2="00000000" w:usb3="00000000" w:csb0="00010001" w:csb1="00000000"/>
  </w:font>
  <w:font w:name="THSarabunNew">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H Sarabun IPST Beta">
    <w:altName w:val="Angsana New"/>
    <w:panose1 w:val="00000000000000000000"/>
    <w:charset w:val="DE"/>
    <w:family w:val="roman"/>
    <w:pitch w:val="default"/>
    <w:sig w:usb0="00000000" w:usb1="00000000" w:usb2="00000000" w:usb3="00000000" w:csb0="00010001" w:csb1="00000000"/>
  </w:font>
  <w:font w:name="Helvetica Neue">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Helvetica Neue Medium">
    <w:altName w:val="Arial"/>
    <w:panose1 w:val="00000000000000000000"/>
    <w:charset w:val="00"/>
    <w:family w:val="roman"/>
    <w:pitch w:val="default"/>
    <w:sig w:usb0="00000000" w:usb1="00000000" w:usb2="00000000" w:usb3="00000000" w:csb0="00000000" w:csb1="00000000"/>
  </w:font>
  <w:font w:name="TH SarabunIT๙">
    <w:panose1 w:val="020B0500040200020003"/>
    <w:charset w:val="00"/>
    <w:family w:val="swiss"/>
    <w:pitch w:val="default"/>
    <w:sig w:usb0="A100006F" w:usb1="5000205A" w:usb2="00000000" w:usb3="00000000" w:csb0="60010183" w:csb1="80000000"/>
  </w:font>
  <w:font w:name="Sarabun">
    <w:altName w:val="Times New Roman"/>
    <w:panose1 w:val="00000000000000000000"/>
    <w:charset w:val="00"/>
    <w:family w:val="auto"/>
    <w:pitch w:val="default"/>
    <w:sig w:usb0="00000000" w:usb1="00000000" w:usb2="00000000" w:usb3="00000000" w:csb0="00000000" w:csb1="00000000"/>
  </w:font>
  <w:font w:name="TH Sarabun New">
    <w:altName w:val="TH SarabunPSK"/>
    <w:panose1 w:val="020B0500040200020003"/>
    <w:charset w:val="00"/>
    <w:family w:val="swiss"/>
    <w:pitch w:val="default"/>
    <w:sig w:usb0="00000000" w:usb1="00000000" w:usb2="00000000" w:usb3="00000000" w:csb0="00010183" w:csb1="00000000"/>
  </w:font>
  <w:font w:name="Wingdings 2">
    <w:panose1 w:val="05020102010507070707"/>
    <w:charset w:val="02"/>
    <w:family w:val="roman"/>
    <w:pitch w:val="default"/>
    <w:sig w:usb0="00000000" w:usb1="00000000" w:usb2="00000000" w:usb3="00000000" w:csb0="80000000" w:csb1="00000000"/>
  </w:font>
  <w:font w:name="DB ThaiText X Bold">
    <w:altName w:val="Cambria"/>
    <w:panose1 w:val="00000000000000000000"/>
    <w:charset w:val="00"/>
    <w:family w:val="roman"/>
    <w:pitch w:val="default"/>
    <w:sig w:usb0="00000000" w:usb1="00000000" w:usb2="00000000" w:usb3="00000000" w:csb0="00000000" w:csb1="00000000"/>
  </w:font>
  <w:font w:name="DB ThaiText X">
    <w:altName w:val="Segoe Print"/>
    <w:panose1 w:val="00000000000000000000"/>
    <w:charset w:val="00"/>
    <w:family w:val="auto"/>
    <w:pitch w:val="default"/>
    <w:sig w:usb0="00000000" w:usb1="00000000" w:usb2="00000000" w:usb3="00000000" w:csb0="00010097" w:csb1="00000000"/>
  </w:font>
  <w:font w:name="Helvetica">
    <w:altName w:val="Arial"/>
    <w:panose1 w:val="020B05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B194">
    <w:pPr>
      <w:pStyle w:val="35"/>
      <w:rPr>
        <w:rFonts w:cs="Angsana New"/>
        <w:szCs w:val="30"/>
      </w:rPr>
    </w:pPr>
  </w:p>
  <w:p w14:paraId="40AD7918">
    <w:pPr>
      <w:pStyle w:val="35"/>
    </w:pPr>
  </w:p>
  <w:p w14:paraId="5A0B7126">
    <w:pPr>
      <w:pStyle w:val="35"/>
    </w:pPr>
  </w:p>
  <w:p w14:paraId="04009A12">
    <w:pPr>
      <w:pStyle w:val="3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0D9EB">
    <w:pPr>
      <w:pStyle w:val="3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6243">
    <w:pPr>
      <w:pStyle w:val="35"/>
      <w:jc w:val="right"/>
      <w:rPr>
        <w:color w:val="FFFFFF"/>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FF7A1">
    <w:pPr>
      <w:pStyle w:val="3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7EE3">
    <w:pPr>
      <w:pStyle w:val="35"/>
      <w:jc w:val="right"/>
      <w:rPr>
        <w:rFonts w:ascii="TH Sarabun New" w:hAnsi="TH Sarabun New" w:cs="TH Sarabun New"/>
        <w:sz w:val="36"/>
        <w:szCs w:val="44"/>
      </w:rPr>
    </w:pPr>
  </w:p>
  <w:p w14:paraId="63B9A341">
    <w:pPr>
      <w:pStyle w:val="3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EDABF">
    <w:pPr>
      <w:pStyle w:val="35"/>
      <w:jc w:val="right"/>
      <w:rPr>
        <w:color w:val="FFFFFF"/>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65850">
    <w:pPr>
      <w:pStyle w:val="3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FBA4F">
    <w:pPr>
      <w:pStyle w:val="35"/>
      <w:jc w:val="right"/>
      <w:rPr>
        <w:rFonts w:ascii="TH Sarabun New" w:hAnsi="TH Sarabun New" w:cs="TH Sarabun New"/>
        <w:sz w:val="36"/>
        <w:szCs w:val="44"/>
      </w:rPr>
    </w:pPr>
  </w:p>
  <w:p w14:paraId="026B6D67">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743E">
    <w:pPr>
      <w:pStyle w:val="35"/>
      <w:rPr>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B435E">
    <w:pPr>
      <w:pStyle w:val="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578A8">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94A80">
    <w:pPr>
      <w:pStyle w:val="35"/>
      <w:jc w:val="right"/>
    </w:pPr>
  </w:p>
  <w:p w14:paraId="2A5C0F2B">
    <w:pPr>
      <w:pStyle w:val="35"/>
      <w:jc w:val="right"/>
      <w:rPr>
        <w:color w:val="FFFFFF"/>
        <w:c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3ABD2">
    <w:pPr>
      <w:pStyle w:val="35"/>
      <w:jc w:val="right"/>
      <w:rPr>
        <w:color w:val="FFFFFF"/>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601D3">
    <w:pPr>
      <w:pStyle w:val="3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C167B">
    <w:pPr>
      <w:pStyle w:val="35"/>
      <w:jc w:val="right"/>
      <w:rPr>
        <w:rFonts w:ascii="TH Sarabun New" w:hAnsi="TH Sarabun New" w:cs="TH Sarabun New"/>
        <w:i/>
        <w:iCs/>
        <w:color w:val="FFFFFF"/>
        <w:sz w:val="28"/>
      </w:rPr>
    </w:pPr>
    <w:r>
      <w:rPr>
        <w:rFonts w:hint="cs" w:ascii="TH Sarabun New" w:hAnsi="TH Sarabun New" w:cs="TH Sarabun New"/>
        <w:i/>
        <w:iCs/>
        <w:color w:val="FFFFFF"/>
        <w:sz w:val="28"/>
        <w:cs/>
        <w:lang w:val="th-TH" w:bidi="th-TH"/>
      </w:rPr>
      <w:t xml:space="preserve">สำนักวิชาการและมาตรฐานการศึกษา ณ วันที่ </w:t>
    </w:r>
    <w:r>
      <w:rPr>
        <w:rFonts w:hint="cs" w:ascii="TH Sarabun New" w:hAnsi="TH Sarabun New" w:cs="TH Sarabun New"/>
        <w:i/>
        <w:iCs/>
        <w:color w:val="FFFFFF"/>
        <w:sz w:val="28"/>
        <w:cs/>
      </w:rPr>
      <w:t xml:space="preserve">27 </w:t>
    </w:r>
    <w:r>
      <w:rPr>
        <w:rFonts w:hint="cs" w:ascii="TH Sarabun New" w:hAnsi="TH Sarabun New" w:cs="TH Sarabun New"/>
        <w:i/>
        <w:iCs/>
        <w:color w:val="FFFFFF"/>
        <w:sz w:val="28"/>
        <w:cs/>
        <w:lang w:val="th-TH" w:bidi="th-TH"/>
      </w:rPr>
      <w:t xml:space="preserve">พฤศจิกายน </w:t>
    </w:r>
    <w:r>
      <w:rPr>
        <w:rFonts w:hint="cs" w:ascii="TH Sarabun New" w:hAnsi="TH Sarabun New" w:cs="TH Sarabun New"/>
        <w:i/>
        <w:iCs/>
        <w:color w:val="FFFFFF"/>
        <w:sz w:val="28"/>
        <w:cs/>
      </w:rPr>
      <w:t>2563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EF774">
    <w:pPr>
      <w:pStyle w:val="3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40" w:lineRule="auto"/>
      </w:pPr>
      <w:r>
        <w:separator/>
      </w:r>
    </w:p>
  </w:footnote>
  <w:footnote w:type="continuationSeparator" w:id="3">
    <w:p>
      <w:pPr>
        <w:spacing w:before="0" w:after="0" w:line="240" w:lineRule="auto"/>
      </w:pPr>
      <w:r>
        <w:continuationSeparator/>
      </w:r>
    </w:p>
  </w:footnote>
  <w:footnote w:id="0">
    <w:p w14:paraId="59AC9C4C">
      <w:pPr>
        <w:pStyle w:val="37"/>
        <w:rPr>
          <w:rFonts w:ascii="TH SarabunIT๙" w:hAnsi="TH SarabunIT๙" w:cs="TH SarabunIT๙"/>
          <w:sz w:val="25"/>
          <w:c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8854961"/>
      <w:docPartObj>
        <w:docPartGallery w:val="AutoText"/>
      </w:docPartObj>
    </w:sdtPr>
    <w:sdtEndPr>
      <w:rPr>
        <w:rFonts w:ascii="TH SarabunIT๙" w:hAnsi="TH SarabunIT๙" w:cs="TH SarabunIT๙"/>
        <w:sz w:val="32"/>
        <w:szCs w:val="32"/>
      </w:rPr>
    </w:sdtEndPr>
    <w:sdtContent>
      <w:p w14:paraId="1BC79627">
        <w:pPr>
          <w:pStyle w:val="38"/>
          <w:jc w:val="right"/>
          <w:rPr>
            <w:rFonts w:ascii="TH SarabunIT๙" w:hAnsi="TH SarabunIT๙" w:cs="TH SarabunIT๙"/>
            <w:sz w:val="32"/>
            <w:szCs w:val="32"/>
          </w:rPr>
        </w:pPr>
        <w:r>
          <w:rPr>
            <w:rFonts w:ascii="TH SarabunIT๙" w:hAnsi="TH SarabunIT๙" w:cs="TH SarabunIT๙"/>
            <w:sz w:val="32"/>
            <w:szCs w:val="32"/>
          </w:rPr>
          <w:fldChar w:fldCharType="begin"/>
        </w:r>
        <w:r>
          <w:rPr>
            <w:rFonts w:ascii="TH SarabunIT๙" w:hAnsi="TH SarabunIT๙" w:cs="TH SarabunIT๙"/>
            <w:sz w:val="32"/>
            <w:szCs w:val="32"/>
          </w:rPr>
          <w:instrText xml:space="preserve">PAGE   \* MERGEFORMAT</w:instrText>
        </w:r>
        <w:r>
          <w:rPr>
            <w:rFonts w:ascii="TH SarabunIT๙" w:hAnsi="TH SarabunIT๙" w:cs="TH SarabunIT๙"/>
            <w:sz w:val="32"/>
            <w:szCs w:val="32"/>
          </w:rPr>
          <w:fldChar w:fldCharType="separate"/>
        </w:r>
        <w:r>
          <w:rPr>
            <w:rFonts w:ascii="TH SarabunIT๙" w:hAnsi="TH SarabunIT๙" w:cs="TH SarabunIT๙"/>
            <w:sz w:val="32"/>
            <w:szCs w:val="32"/>
            <w:cs/>
            <w:lang w:val="th-TH" w:bidi="th-TH"/>
          </w:rPr>
          <w:t>ก</w:t>
        </w:r>
        <w:r>
          <w:rPr>
            <w:rFonts w:ascii="TH SarabunIT๙" w:hAnsi="TH SarabunIT๙" w:cs="TH SarabunIT๙"/>
            <w:sz w:val="32"/>
            <w:szCs w:val="32"/>
          </w:rPr>
          <w:fldChar w:fldCharType="end"/>
        </w:r>
      </w:p>
    </w:sdtContent>
  </w:sdt>
  <w:p w14:paraId="52D80B97">
    <w:pPr>
      <w:pStyle w:val="3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1C6CB">
    <w:pPr>
      <w:pStyle w:val="38"/>
    </w:pPr>
    <w:r>
      <w:pict>
        <v:shape id="PowerPlusWaterMarkObject424336746" o:spid="_x0000_s1028" o:spt="136" type="#_x0000_t136" style="position:absolute;left:0pt;height:71.05pt;width:568.4pt;mso-position-horizontal:center;mso-position-horizontal-relative:margin;mso-position-vertical:center;mso-position-vertical-relative:margin;rotation:20643840f;z-index:-251652096;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CB4D4">
    <w:pPr>
      <w:pStyle w:val="38"/>
      <w:jc w:val="right"/>
      <w:rPr>
        <w:rFonts w:ascii="TH SarabunIT๙" w:hAnsi="TH SarabunIT๙" w:cs="TH SarabunIT๙"/>
      </w:rPr>
    </w:pPr>
    <w:r>
      <w:rPr>
        <w:rFonts w:ascii="TH SarabunIT๙" w:hAnsi="TH SarabunIT๙" w:cs="TH SarabunIT๙"/>
      </w:rPr>
      <w:fldChar w:fldCharType="begin"/>
    </w:r>
    <w:r>
      <w:rPr>
        <w:rFonts w:ascii="TH SarabunIT๙" w:hAnsi="TH SarabunIT๙" w:cs="TH SarabunIT๙"/>
      </w:rPr>
      <w:instrText xml:space="preserve"> PAGE   \* MERGEFORMAT </w:instrText>
    </w:r>
    <w:r>
      <w:rPr>
        <w:rFonts w:ascii="TH SarabunIT๙" w:hAnsi="TH SarabunIT๙" w:cs="TH SarabunIT๙"/>
      </w:rPr>
      <w:fldChar w:fldCharType="separate"/>
    </w:r>
    <w:r>
      <w:rPr>
        <w:rFonts w:ascii="TH SarabunIT๙" w:hAnsi="TH SarabunIT๙" w:cs="TH SarabunIT๙"/>
      </w:rPr>
      <w:t>14</w:t>
    </w:r>
    <w:r>
      <w:rPr>
        <w:rFonts w:ascii="TH SarabunIT๙" w:hAnsi="TH SarabunIT๙" w:cs="TH SarabunIT๙"/>
      </w:rPr>
      <w:fldChar w:fldCharType="end"/>
    </w:r>
  </w:p>
  <w:p w14:paraId="08F20F72">
    <w:pPr>
      <w:pStyle w:val="38"/>
    </w:pPr>
    <w:r>
      <w:pict>
        <v:shape id="PowerPlusWaterMarkObject424336751" o:spid="_x0000_s1033" o:spt="136" type="#_x0000_t136" style="position:absolute;left:0pt;height:71.05pt;width:568.4pt;mso-position-horizontal:center;mso-position-horizontal-relative:margin;mso-position-vertical:center;mso-position-vertical-relative:margin;rotation:20643840f;z-index:-251646976;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4E83">
    <w:pPr>
      <w:pStyle w:val="38"/>
    </w:pPr>
    <w:r>
      <w:pict>
        <v:shape id="PowerPlusWaterMarkObject424336750" o:spid="_x0000_s1032" o:spt="136" type="#_x0000_t136" style="position:absolute;left:0pt;height:71.05pt;width:568.4pt;mso-position-horizontal:center;mso-position-horizontal-relative:margin;mso-position-vertical:center;mso-position-vertical-relative:margin;rotation:20643840f;z-index:-251648000;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59BA">
    <w:pPr>
      <w:pStyle w:val="38"/>
    </w:pPr>
    <w:r>
      <w:pict>
        <v:shape id="PowerPlusWaterMarkObject424336749" o:spid="_x0000_s1031" o:spt="136" type="#_x0000_t136" style="position:absolute;left:0pt;height:71.05pt;width:568.4pt;mso-position-horizontal:center;mso-position-horizontal-relative:margin;mso-position-vertical:center;mso-position-vertical-relative:margin;rotation:20643840f;z-index:-251649024;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9BE10">
    <w:pPr>
      <w:pStyle w:val="38"/>
      <w:jc w:val="right"/>
      <w:rPr>
        <w:rFonts w:ascii="TH SarabunIT๙" w:hAnsi="TH SarabunIT๙" w:cs="TH SarabunIT๙"/>
      </w:rPr>
    </w:pPr>
    <w:r>
      <w:rPr>
        <w:rFonts w:ascii="TH SarabunIT๙" w:hAnsi="TH SarabunIT๙" w:cs="TH SarabunIT๙"/>
      </w:rPr>
      <w:fldChar w:fldCharType="begin"/>
    </w:r>
    <w:r>
      <w:rPr>
        <w:rFonts w:ascii="TH SarabunIT๙" w:hAnsi="TH SarabunIT๙" w:cs="TH SarabunIT๙"/>
      </w:rPr>
      <w:instrText xml:space="preserve"> PAGE   \* MERGEFORMAT </w:instrText>
    </w:r>
    <w:r>
      <w:rPr>
        <w:rFonts w:ascii="TH SarabunIT๙" w:hAnsi="TH SarabunIT๙" w:cs="TH SarabunIT๙"/>
      </w:rPr>
      <w:fldChar w:fldCharType="separate"/>
    </w:r>
    <w:r>
      <w:rPr>
        <w:rFonts w:ascii="TH SarabunIT๙" w:hAnsi="TH SarabunIT๙" w:cs="TH SarabunIT๙"/>
      </w:rPr>
      <w:t>16</w:t>
    </w:r>
    <w:r>
      <w:rPr>
        <w:rFonts w:ascii="TH SarabunIT๙" w:hAnsi="TH SarabunIT๙" w:cs="TH SarabunIT๙"/>
      </w:rPr>
      <w:fldChar w:fldCharType="end"/>
    </w:r>
  </w:p>
  <w:p w14:paraId="55DD5BD4">
    <w:pPr>
      <w:pStyle w:val="3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B2986">
    <w:pPr>
      <w:pStyle w:val="38"/>
    </w:pPr>
    <w:r>
      <w:pict>
        <v:shape id="PowerPlusWaterMarkObject424336753" o:spid="_x0000_s1035" o:spt="136" type="#_x0000_t136" style="position:absolute;left:0pt;height:71.05pt;width:568.4pt;mso-position-horizontal:center;mso-position-horizontal-relative:margin;mso-position-vertical:center;mso-position-vertical-relative:margin;rotation:20643840f;z-index:-251644928;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A9324">
    <w:pPr>
      <w:pStyle w:val="38"/>
    </w:pPr>
    <w:r>
      <w:pict>
        <v:shape id="PowerPlusWaterMarkObject424336752" o:spid="_x0000_s1034" o:spt="136" type="#_x0000_t136" style="position:absolute;left:0pt;height:71.05pt;width:568.4pt;mso-position-horizontal:center;mso-position-horizontal-relative:margin;mso-position-vertical:center;mso-position-vertical-relative:margin;rotation:20643840f;z-index:-251645952;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0D36">
    <w:pPr>
      <w:pStyle w:val="38"/>
      <w:jc w:val="right"/>
      <w:rPr>
        <w:rFonts w:ascii="TH SarabunIT๙" w:hAnsi="TH SarabunIT๙" w:cs="TH SarabunIT๙"/>
      </w:rPr>
    </w:pPr>
  </w:p>
  <w:p w14:paraId="0A4EB087">
    <w:pPr>
      <w:pStyle w:val="38"/>
      <w:jc w:val="right"/>
      <w:rPr>
        <w:rFonts w:ascii="TH SarabunIT๙" w:hAnsi="TH SarabunIT๙" w:cs="TH SarabunIT๙"/>
        <w:sz w:val="32"/>
        <w:szCs w:val="32"/>
      </w:rPr>
    </w:pPr>
    <w:r>
      <w:rPr>
        <w:sz w:val="32"/>
        <w:szCs w:val="32"/>
      </w:rPr>
      <w:pict>
        <v:shape id="PowerPlusWaterMarkObject424336757" o:spid="_x0000_s1038" o:spt="136" type="#_x0000_t136" style="position:absolute;left:0pt;height:71.05pt;width:568.4pt;mso-position-horizontal:center;mso-position-horizontal-relative:margin;mso-position-vertical:center;mso-position-vertical-relative:margin;rotation:20643840f;z-index:-251641856;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r>
      <w:rPr>
        <w:rFonts w:ascii="TH SarabunIT๙" w:hAnsi="TH SarabunIT๙" w:cs="TH SarabunIT๙"/>
        <w:sz w:val="32"/>
        <w:szCs w:val="32"/>
      </w:rPr>
      <w:fldChar w:fldCharType="begin"/>
    </w:r>
    <w:r>
      <w:rPr>
        <w:rFonts w:ascii="TH SarabunIT๙" w:hAnsi="TH SarabunIT๙" w:cs="TH SarabunIT๙"/>
        <w:sz w:val="32"/>
        <w:szCs w:val="32"/>
      </w:rPr>
      <w:instrText xml:space="preserve"> PAGE   \* MERGEFORMAT </w:instrText>
    </w:r>
    <w:r>
      <w:rPr>
        <w:rFonts w:ascii="TH SarabunIT๙" w:hAnsi="TH SarabunIT๙" w:cs="TH SarabunIT๙"/>
        <w:sz w:val="32"/>
        <w:szCs w:val="32"/>
      </w:rPr>
      <w:fldChar w:fldCharType="separate"/>
    </w:r>
    <w:r>
      <w:rPr>
        <w:rFonts w:ascii="TH SarabunIT๙" w:hAnsi="TH SarabunIT๙" w:cs="TH SarabunIT๙"/>
        <w:sz w:val="32"/>
        <w:szCs w:val="32"/>
      </w:rPr>
      <w:t>274</w:t>
    </w:r>
    <w:r>
      <w:rPr>
        <w:rFonts w:ascii="TH SarabunIT๙" w:hAnsi="TH SarabunIT๙" w:cs="TH SarabunIT๙"/>
        <w:sz w:val="32"/>
        <w:szCs w:val="32"/>
      </w:rPr>
      <w:fldChar w:fldCharType="end"/>
    </w:r>
  </w:p>
  <w:p w14:paraId="07D6F1B4">
    <w:pPr>
      <w:pStyle w:val="3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59A6">
    <w:pPr>
      <w:pStyle w:val="38"/>
    </w:pPr>
    <w:r>
      <w:pict>
        <v:shape id="PowerPlusWaterMarkObject424336756" o:spid="_x0000_s1037" o:spt="136" type="#_x0000_t136" style="position:absolute;left:0pt;height:71.05pt;width:568.4pt;mso-position-horizontal:center;mso-position-horizontal-relative:margin;mso-position-vertical:center;mso-position-vertical-relative:margin;rotation:20643840f;z-index:-251642880;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FAC7">
    <w:pPr>
      <w:pStyle w:val="38"/>
    </w:pPr>
    <w:r>
      <w:pict>
        <v:shape id="PowerPlusWaterMarkObject424336755" o:spid="_x0000_s1036" o:spt="136" type="#_x0000_t136" style="position:absolute;left:0pt;height:71.05pt;width:568.4pt;mso-position-horizontal:center;mso-position-horizontal-relative:margin;mso-position-vertical:center;mso-position-vertical-relative:margin;rotation:20643840f;z-index:-251643904;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B4C6A">
    <w:pPr>
      <w:pStyle w:val="38"/>
      <w:jc w:val="right"/>
      <w:rPr>
        <w:sz w:val="32"/>
        <w:szCs w:val="32"/>
      </w:rPr>
    </w:pPr>
    <w:r>
      <w:rPr>
        <w:sz w:val="32"/>
        <w:szCs w:val="32"/>
      </w:rPr>
      <w:pict>
        <v:shape id="PowerPlusWaterMarkObject424336745" o:spid="_x0000_s1027" o:spt="136" type="#_x0000_t136" style="position:absolute;left:0pt;height:71.05pt;width:568.4pt;mso-position-horizontal:center;mso-position-horizontal-relative:margin;mso-position-vertical:center;mso-position-vertical-relative:margin;rotation:20643840f;z-index:-251653120;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r>
      <w:rPr>
        <w:rFonts w:ascii="TH SarabunIT๙" w:hAnsi="TH SarabunIT๙" w:cs="TH SarabunIT๙"/>
        <w:sz w:val="32"/>
        <w:szCs w:val="32"/>
      </w:rPr>
      <w:fldChar w:fldCharType="begin"/>
    </w:r>
    <w:r>
      <w:rPr>
        <w:rFonts w:ascii="TH SarabunIT๙" w:hAnsi="TH SarabunIT๙" w:cs="TH SarabunIT๙"/>
        <w:sz w:val="32"/>
        <w:szCs w:val="32"/>
      </w:rPr>
      <w:instrText xml:space="preserve"> PAGE   \* MERGEFORMAT </w:instrText>
    </w:r>
    <w:r>
      <w:rPr>
        <w:rFonts w:ascii="TH SarabunIT๙" w:hAnsi="TH SarabunIT๙" w:cs="TH SarabunIT๙"/>
        <w:sz w:val="32"/>
        <w:szCs w:val="32"/>
      </w:rPr>
      <w:fldChar w:fldCharType="separate"/>
    </w:r>
    <w:r>
      <w:rPr>
        <w:rFonts w:ascii="TH SarabunIT๙" w:hAnsi="TH SarabunIT๙" w:cs="TH SarabunIT๙"/>
        <w:sz w:val="32"/>
        <w:szCs w:val="32"/>
      </w:rPr>
      <w:t>19</w:t>
    </w:r>
    <w:r>
      <w:rPr>
        <w:rFonts w:ascii="TH SarabunIT๙" w:hAnsi="TH SarabunIT๙" w:cs="TH SarabunIT๙"/>
        <w:sz w:val="32"/>
        <w:szCs w:val="3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1359">
    <w:pPr>
      <w:pStyle w:val="38"/>
    </w:pPr>
    <w:r>
      <w:pict>
        <v:shape id="PowerPlusWaterMarkObject424336744" o:spid="_x0000_s1026" o:spt="136" type="#_x0000_t136" style="position:absolute;left:0pt;height:71.05pt;width:568.4pt;mso-position-horizontal:center;mso-position-horizontal-relative:margin;mso-position-vertical:center;mso-position-vertical-relative:margin;rotation:20643840f;z-index:-251654144;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EF800">
    <w:pPr>
      <w:pStyle w:val="38"/>
    </w:pPr>
    <w:r>
      <w:pict>
        <v:shape id="PowerPlusWaterMarkObject424336743" o:spid="_x0000_s1025" o:spt="136" type="#_x0000_t136" style="position:absolute;left:0pt;height:71.05pt;width:568.4pt;mso-position-horizontal:center;mso-position-horizontal-relative:margin;mso-position-vertical:center;mso-position-vertical-relative:margin;rotation:20643840f;z-index:-251655168;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48D53">
    <w:pPr>
      <w:pStyle w:val="38"/>
      <w:jc w:val="right"/>
      <w:rPr>
        <w:rFonts w:cs="TH SarabunPSK"/>
        <w:szCs w:val="32"/>
      </w:rPr>
    </w:pPr>
    <w:r>
      <w:rPr>
        <w:rFonts w:ascii="Calibri" w:hAnsi="Calibri" w:cs="Cordia New"/>
        <w:sz w:val="22"/>
        <w:szCs w:val="28"/>
      </w:rPr>
      <w:pict>
        <v:shape id="PowerPlusWaterMarkObject30069298" o:spid="_x0000_s1041" o:spt="136" type="#_x0000_t136" style="position:absolute;left:0pt;height:106pt;width:530.2pt;mso-position-horizontal:center;mso-position-horizontal-relative:margin;mso-position-vertical:center;mso-position-vertical-relative:margin;rotation:20643840f;z-index:-251638784;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PSK;font-size:1pt;v-text-align:center;"/>
        </v:shape>
      </w:pict>
    </w:r>
    <w:r>
      <w:rPr>
        <w:rFonts w:cs="TH SarabunPSK"/>
        <w:szCs w:val="32"/>
      </w:rPr>
      <w:fldChar w:fldCharType="begin"/>
    </w:r>
    <w:r>
      <w:rPr>
        <w:rFonts w:cs="TH SarabunPSK"/>
        <w:szCs w:val="32"/>
      </w:rPr>
      <w:instrText xml:space="preserve"> PAGE   \* MERGEFORMAT </w:instrText>
    </w:r>
    <w:r>
      <w:rPr>
        <w:rFonts w:cs="TH SarabunPSK"/>
        <w:szCs w:val="32"/>
      </w:rPr>
      <w:fldChar w:fldCharType="separate"/>
    </w:r>
    <w:r>
      <w:rPr>
        <w:rFonts w:cs="TH SarabunPSK"/>
        <w:szCs w:val="32"/>
      </w:rPr>
      <w:t>57</w:t>
    </w:r>
    <w:r>
      <w:rPr>
        <w:rFonts w:cs="TH SarabunPSK"/>
        <w:szCs w:val="3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8D7C0">
    <w:pPr>
      <w:pStyle w:val="38"/>
    </w:pPr>
    <w:r>
      <w:pict>
        <v:shape id="PowerPlusWaterMarkObject30069297" o:spid="_x0000_s1040" o:spt="136" type="#_x0000_t136" style="position:absolute;left:0pt;height:106pt;width:530.2pt;mso-position-horizontal:center;mso-position-horizontal-relative:margin;mso-position-vertical:center;mso-position-vertical-relative:margin;rotation:20643840f;z-index:-251639808;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PSK;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C8361">
    <w:pPr>
      <w:pStyle w:val="38"/>
      <w:jc w:val="right"/>
      <w:rPr>
        <w:rFonts w:ascii="TH SarabunIT๙" w:hAnsi="TH SarabunIT๙" w:cs="TH SarabunIT๙"/>
        <w:szCs w:val="32"/>
      </w:rPr>
    </w:pPr>
    <w:r>
      <w:rPr>
        <w:rFonts w:ascii="TH SarabunIT๙" w:hAnsi="TH SarabunIT๙" w:cs="TH SarabunIT๙"/>
        <w:szCs w:val="32"/>
      </w:rPr>
      <w:fldChar w:fldCharType="begin"/>
    </w:r>
    <w:r>
      <w:rPr>
        <w:rFonts w:ascii="TH SarabunIT๙" w:hAnsi="TH SarabunIT๙" w:cs="TH SarabunIT๙"/>
        <w:szCs w:val="32"/>
      </w:rPr>
      <w:instrText xml:space="preserve"> PAGE   \* MERGEFORMAT </w:instrText>
    </w:r>
    <w:r>
      <w:rPr>
        <w:rFonts w:ascii="TH SarabunIT๙" w:hAnsi="TH SarabunIT๙" w:cs="TH SarabunIT๙"/>
        <w:szCs w:val="32"/>
      </w:rPr>
      <w:fldChar w:fldCharType="separate"/>
    </w:r>
    <w:r>
      <w:rPr>
        <w:rFonts w:ascii="TH SarabunIT๙" w:hAnsi="TH SarabunIT๙" w:cs="TH SarabunIT๙"/>
        <w:szCs w:val="32"/>
      </w:rPr>
      <w:t>9</w:t>
    </w:r>
    <w:r>
      <w:rPr>
        <w:rFonts w:ascii="TH SarabunIT๙" w:hAnsi="TH SarabunIT๙" w:cs="TH SarabunIT๙"/>
        <w:szCs w:val="32"/>
      </w:rPr>
      <w:fldChar w:fldCharType="end"/>
    </w:r>
  </w:p>
  <w:p w14:paraId="7EE8F7E7">
    <w:pPr>
      <w:pStyle w:val="38"/>
    </w:pPr>
    <w:r>
      <w:pict>
        <v:shape id="PowerPlusWaterMarkObject30069296" o:spid="_x0000_s1039" o:spt="136" type="#_x0000_t136" style="position:absolute;left:0pt;height:106pt;width:530.2pt;mso-position-horizontal:center;mso-position-horizontal-relative:margin;mso-position-vertical:center;mso-position-vertical-relative:margin;rotation:20643840f;z-index:-251640832;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PSK;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EDE17">
    <w:pPr>
      <w:pStyle w:val="38"/>
      <w:jc w:val="right"/>
    </w:pPr>
    <w:r>
      <w:pict>
        <v:shape id="PowerPlusWaterMarkObject424336748" o:spid="_x0000_s1030" o:spt="136" type="#_x0000_t136" style="position:absolute;left:0pt;height:71.05pt;width:568.4pt;mso-position-horizontal:center;mso-position-horizontal-relative:margin;mso-position-vertical:center;mso-position-vertical-relative:margin;rotation:20643840f;z-index:-251650048;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r>
      <w:rPr>
        <w:rFonts w:ascii="TH SarabunIT๙" w:hAnsi="TH SarabunIT๙" w:cs="TH SarabunIT๙"/>
      </w:rPr>
      <w:fldChar w:fldCharType="begin"/>
    </w:r>
    <w:r>
      <w:rPr>
        <w:rFonts w:ascii="TH SarabunIT๙" w:hAnsi="TH SarabunIT๙" w:cs="TH SarabunIT๙"/>
      </w:rPr>
      <w:instrText xml:space="preserve"> PAGE   \</w:instrText>
    </w:r>
    <w:r>
      <w:rPr>
        <w:rFonts w:ascii="TH SarabunIT๙" w:hAnsi="TH SarabunIT๙" w:cs="TH SarabunIT๙"/>
        <w:szCs w:val="32"/>
        <w:cs/>
      </w:rPr>
      <w:instrText xml:space="preserve">* </w:instrText>
    </w:r>
    <w:r>
      <w:rPr>
        <w:rFonts w:ascii="TH SarabunIT๙" w:hAnsi="TH SarabunIT๙" w:cs="TH SarabunIT๙"/>
      </w:rPr>
      <w:instrText xml:space="preserve">MERGEFORMAT </w:instrText>
    </w:r>
    <w:r>
      <w:rPr>
        <w:rFonts w:ascii="TH SarabunIT๙" w:hAnsi="TH SarabunIT๙" w:cs="TH SarabunIT๙"/>
      </w:rPr>
      <w:fldChar w:fldCharType="separate"/>
    </w:r>
    <w:r>
      <w:rPr>
        <w:rFonts w:ascii="TH SarabunIT๙" w:hAnsi="TH SarabunIT๙" w:cs="TH SarabunIT๙"/>
      </w:rPr>
      <w:t>12</w:t>
    </w:r>
    <w:r>
      <w:rPr>
        <w:rFonts w:ascii="TH SarabunIT๙" w:hAnsi="TH SarabunIT๙" w:cs="TH SarabunIT๙"/>
      </w:rPr>
      <w:fldChar w:fldCharType="end"/>
    </w:r>
  </w:p>
  <w:p w14:paraId="314B017B">
    <w:pPr>
      <w:pStyle w:val="38"/>
    </w:pPr>
    <w:r>
      <mc:AlternateContent>
        <mc:Choice Requires="wps">
          <w:drawing>
            <wp:anchor distT="0" distB="0" distL="114300" distR="114300" simplePos="0" relativeHeight="251660288" behindDoc="0" locked="0" layoutInCell="0" allowOverlap="1">
              <wp:simplePos x="0" y="0"/>
              <wp:positionH relativeFrom="page">
                <wp:posOffset>292735</wp:posOffset>
              </wp:positionH>
              <wp:positionV relativeFrom="page">
                <wp:posOffset>7372350</wp:posOffset>
              </wp:positionV>
              <wp:extent cx="494665" cy="2183130"/>
              <wp:effectExtent l="0" t="0" r="0" b="7620"/>
              <wp:wrapNone/>
              <wp:docPr id="55" name="สี่เหลี่ยมผืนผ้า 55"/>
              <wp:cNvGraphicFramePr/>
              <a:graphic xmlns:a="http://schemas.openxmlformats.org/drawingml/2006/main">
                <a:graphicData uri="http://schemas.microsoft.com/office/word/2010/wordprocessingShape">
                  <wps:wsp>
                    <wps:cNvSpPr>
                      <a:spLocks noChangeArrowheads="1"/>
                    </wps:cNvSpPr>
                    <wps:spPr bwMode="auto">
                      <a:xfrm>
                        <a:off x="0" y="0"/>
                        <a:ext cx="494665" cy="2183130"/>
                      </a:xfrm>
                      <a:prstGeom prst="rect">
                        <a:avLst/>
                      </a:prstGeom>
                      <a:noFill/>
                      <a:ln>
                        <a:noFill/>
                      </a:ln>
                    </wps:spPr>
                    <wps:txbx>
                      <w:txbxContent>
                        <w:p w14:paraId="78C18DFF">
                          <w:pPr>
                            <w:pStyle w:val="35"/>
                            <w:jc w:val="right"/>
                            <w:rPr>
                              <w:rFonts w:ascii="TH Sarabun New" w:hAnsi="TH Sarabun New" w:eastAsia="Times New Roman" w:cs="TH Sarabun New"/>
                              <w:sz w:val="36"/>
                              <w:szCs w:val="36"/>
                            </w:rPr>
                          </w:pPr>
                        </w:p>
                      </w:txbxContent>
                    </wps:txbx>
                    <wps:bodyPr rot="0" vert="vert" wrap="square" lIns="91440" tIns="45720" rIns="91440" bIns="45720" anchor="t" anchorCtr="0" upright="1">
                      <a:spAutoFit/>
                    </wps:bodyPr>
                  </wps:wsp>
                </a:graphicData>
              </a:graphic>
            </wp:anchor>
          </w:drawing>
        </mc:Choice>
        <mc:Fallback>
          <w:pict>
            <v:rect id="_x0000_s1026" o:spid="_x0000_s1026" o:spt="1" style="position:absolute;left:0pt;margin-left:23.05pt;margin-top:580.5pt;height:171.9pt;width:38.95pt;mso-position-horizontal-relative:page;mso-position-vertical-relative:page;z-index:251660288;mso-width-relative:page;mso-height-relative:page;" filled="f" stroked="f" coordsize="21600,21600" o:allowincell="f" o:gfxdata="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JrmntkAAAAMAQAADwAAAAAAAAABACAAAAAiAAAAZHJzL2Rvd25y&#10;ZXYueG1sUEsBAhQAFAAAAAgAh07iQGXPcdc2AgAANAQAAA4AAAAAAAAAAQAgAAAAKAEAAGRycy9l&#10;Mm9Eb2MueG1sUEsFBgAAAAAGAAYAWQEAANAFAAAAAA==&#10;">
              <v:fill on="f" focussize="0,0"/>
              <v:stroke on="f"/>
              <v:imagedata o:title=""/>
              <o:lock v:ext="edit" aspectratio="f"/>
              <v:textbox style="layout-flow:vertical;mso-fit-shape-to-text:t;">
                <w:txbxContent>
                  <w:p w14:paraId="78C18DFF">
                    <w:pPr>
                      <w:pStyle w:val="35"/>
                      <w:jc w:val="right"/>
                      <w:rPr>
                        <w:rFonts w:ascii="TH Sarabun New" w:hAnsi="TH Sarabun New" w:eastAsia="Times New Roman" w:cs="TH Sarabun New"/>
                        <w:sz w:val="36"/>
                        <w:szCs w:val="36"/>
                      </w:rPr>
                    </w:pP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48937">
    <w:pPr>
      <w:pStyle w:val="38"/>
    </w:pPr>
    <w:r>
      <w:pict>
        <v:shape id="PowerPlusWaterMarkObject424336747" o:spid="_x0000_s1029" o:spt="136" type="#_x0000_t136" style="position:absolute;left:0pt;height:71.05pt;width:568.4pt;mso-position-horizontal:center;mso-position-horizontal-relative:margin;mso-position-vertical:center;mso-position-vertical-relative:margin;rotation:20643840f;z-index:-251651072;mso-width-relative:page;mso-height-relative:page;" fillcolor="#F2F2F2" filled="t" stroked="f" coordsize="21600,21600" o:allowincell="f">
          <v:path/>
          <v:fill on="t" opacity="32768f" focussize="0,0"/>
          <v:stroke on="f"/>
          <v:imagedata o:title=""/>
          <o:lock v:ext="edit"/>
          <v:textpath on="t" fitpath="t" trim="f" xscale="f" string="อยู่ระหว่างการพัฒนา" style="font-family:TH SarabunIT๙;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099A4"/>
    <w:multiLevelType w:val="multilevel"/>
    <w:tmpl w:val="A57099A4"/>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B5A72C7F"/>
    <w:multiLevelType w:val="multilevel"/>
    <w:tmpl w:val="B5A72C7F"/>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DAED20AC"/>
    <w:multiLevelType w:val="singleLevel"/>
    <w:tmpl w:val="DAED20AC"/>
    <w:lvl w:ilvl="0" w:tentative="0">
      <w:start w:val="1"/>
      <w:numFmt w:val="decimal"/>
      <w:suff w:val="space"/>
      <w:lvlText w:val="%1."/>
      <w:lvlJc w:val="left"/>
      <w:pPr>
        <w:ind w:left="862" w:leftChars="0" w:firstLine="0" w:firstLineChars="0"/>
      </w:pPr>
    </w:lvl>
  </w:abstractNum>
  <w:abstractNum w:abstractNumId="3">
    <w:nsid w:val="FFFFFF7D"/>
    <w:multiLevelType w:val="singleLevel"/>
    <w:tmpl w:val="FFFFFF7D"/>
    <w:lvl w:ilvl="0" w:tentative="0">
      <w:start w:val="1"/>
      <w:numFmt w:val="decimal"/>
      <w:pStyle w:val="61"/>
      <w:lvlText w:val="%1."/>
      <w:lvlJc w:val="left"/>
      <w:pPr>
        <w:tabs>
          <w:tab w:val="left" w:pos="1209"/>
        </w:tabs>
        <w:ind w:left="1209" w:hanging="360"/>
      </w:pPr>
    </w:lvl>
  </w:abstractNum>
  <w:abstractNum w:abstractNumId="4">
    <w:nsid w:val="FFFFFF7E"/>
    <w:multiLevelType w:val="singleLevel"/>
    <w:tmpl w:val="FFFFFF7E"/>
    <w:lvl w:ilvl="0" w:tentative="0">
      <w:start w:val="1"/>
      <w:numFmt w:val="decimal"/>
      <w:pStyle w:val="60"/>
      <w:lvlText w:val="%1."/>
      <w:lvlJc w:val="left"/>
      <w:pPr>
        <w:tabs>
          <w:tab w:val="left" w:pos="926"/>
        </w:tabs>
        <w:ind w:left="926" w:hanging="360"/>
      </w:pPr>
    </w:lvl>
  </w:abstractNum>
  <w:abstractNum w:abstractNumId="5">
    <w:nsid w:val="FFFFFF7F"/>
    <w:multiLevelType w:val="singleLevel"/>
    <w:tmpl w:val="FFFFFF7F"/>
    <w:lvl w:ilvl="0" w:tentative="0">
      <w:start w:val="1"/>
      <w:numFmt w:val="decimal"/>
      <w:pStyle w:val="59"/>
      <w:lvlText w:val="%1."/>
      <w:lvlJc w:val="left"/>
      <w:pPr>
        <w:tabs>
          <w:tab w:val="left" w:pos="643"/>
        </w:tabs>
        <w:ind w:left="643" w:hanging="360"/>
      </w:pPr>
    </w:lvl>
  </w:abstractNum>
  <w:abstractNum w:abstractNumId="6">
    <w:nsid w:val="FFFFFF81"/>
    <w:multiLevelType w:val="singleLevel"/>
    <w:tmpl w:val="FFFFFF81"/>
    <w:lvl w:ilvl="0" w:tentative="0">
      <w:start w:val="1"/>
      <w:numFmt w:val="bullet"/>
      <w:pStyle w:val="51"/>
      <w:lvlText w:val=""/>
      <w:lvlJc w:val="left"/>
      <w:pPr>
        <w:tabs>
          <w:tab w:val="left" w:pos="1209"/>
        </w:tabs>
        <w:ind w:left="1209" w:hanging="360"/>
      </w:pPr>
      <w:rPr>
        <w:rFonts w:hint="default" w:ascii="Symbol" w:hAnsi="Symbol"/>
      </w:rPr>
    </w:lvl>
  </w:abstractNum>
  <w:abstractNum w:abstractNumId="7">
    <w:nsid w:val="FFFFFF88"/>
    <w:multiLevelType w:val="singleLevel"/>
    <w:tmpl w:val="FFFFFF88"/>
    <w:lvl w:ilvl="0" w:tentative="0">
      <w:start w:val="1"/>
      <w:numFmt w:val="decimal"/>
      <w:pStyle w:val="58"/>
      <w:lvlText w:val="%1."/>
      <w:lvlJc w:val="left"/>
      <w:pPr>
        <w:tabs>
          <w:tab w:val="left" w:pos="360"/>
        </w:tabs>
        <w:ind w:left="360" w:hanging="360"/>
      </w:pPr>
    </w:lvl>
  </w:abstractNum>
  <w:abstractNum w:abstractNumId="8">
    <w:nsid w:val="00904F17"/>
    <w:multiLevelType w:val="multilevel"/>
    <w:tmpl w:val="00904F17"/>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ascii="TH SarabunIT๙" w:hAnsi="TH SarabunIT๙" w:cs="TH SarabunIT๙"/>
        <w:b w:val="0"/>
        <w:bCs/>
        <w:strike w:val="0"/>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9">
    <w:nsid w:val="017E7002"/>
    <w:multiLevelType w:val="multilevel"/>
    <w:tmpl w:val="017E7002"/>
    <w:lvl w:ilvl="0" w:tentative="0">
      <w:start w:val="1"/>
      <w:numFmt w:val="bullet"/>
      <w:lvlText w:val=""/>
      <w:lvlJc w:val="left"/>
      <w:pPr>
        <w:ind w:left="720" w:hanging="360"/>
      </w:pPr>
      <w:rPr>
        <w:rFonts w:hint="default" w:ascii="Symbol" w:hAnsi="Symbol"/>
        <w:sz w:val="22"/>
        <w:szCs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7824468"/>
    <w:multiLevelType w:val="multilevel"/>
    <w:tmpl w:val="07824468"/>
    <w:lvl w:ilvl="0" w:tentative="0">
      <w:start w:val="1"/>
      <w:numFmt w:val="bullet"/>
      <w:lvlText w:val=""/>
      <w:lvlJc w:val="left"/>
      <w:pPr>
        <w:ind w:left="1462" w:hanging="360"/>
      </w:pPr>
      <w:rPr>
        <w:rFonts w:hint="default" w:ascii="Symbol" w:hAnsi="Symbol"/>
        <w:sz w:val="24"/>
        <w:szCs w:val="24"/>
      </w:rPr>
    </w:lvl>
    <w:lvl w:ilvl="1" w:tentative="0">
      <w:start w:val="1"/>
      <w:numFmt w:val="bullet"/>
      <w:lvlText w:val="o"/>
      <w:lvlJc w:val="left"/>
      <w:pPr>
        <w:ind w:left="2182" w:hanging="360"/>
      </w:pPr>
      <w:rPr>
        <w:rFonts w:hint="default" w:ascii="Courier New" w:hAnsi="Courier New" w:cs="Courier New"/>
      </w:rPr>
    </w:lvl>
    <w:lvl w:ilvl="2" w:tentative="0">
      <w:start w:val="1"/>
      <w:numFmt w:val="bullet"/>
      <w:lvlText w:val=""/>
      <w:lvlJc w:val="left"/>
      <w:pPr>
        <w:ind w:left="2902" w:hanging="360"/>
      </w:pPr>
      <w:rPr>
        <w:rFonts w:hint="default" w:ascii="Wingdings" w:hAnsi="Wingdings"/>
      </w:rPr>
    </w:lvl>
    <w:lvl w:ilvl="3" w:tentative="0">
      <w:start w:val="1"/>
      <w:numFmt w:val="bullet"/>
      <w:lvlText w:val=""/>
      <w:lvlJc w:val="left"/>
      <w:pPr>
        <w:ind w:left="3622" w:hanging="360"/>
      </w:pPr>
      <w:rPr>
        <w:rFonts w:hint="default" w:ascii="Symbol" w:hAnsi="Symbol"/>
      </w:rPr>
    </w:lvl>
    <w:lvl w:ilvl="4" w:tentative="0">
      <w:start w:val="1"/>
      <w:numFmt w:val="bullet"/>
      <w:lvlText w:val="o"/>
      <w:lvlJc w:val="left"/>
      <w:pPr>
        <w:ind w:left="4342" w:hanging="360"/>
      </w:pPr>
      <w:rPr>
        <w:rFonts w:hint="default" w:ascii="Courier New" w:hAnsi="Courier New" w:cs="Courier New"/>
      </w:rPr>
    </w:lvl>
    <w:lvl w:ilvl="5" w:tentative="0">
      <w:start w:val="1"/>
      <w:numFmt w:val="bullet"/>
      <w:lvlText w:val=""/>
      <w:lvlJc w:val="left"/>
      <w:pPr>
        <w:ind w:left="5062" w:hanging="360"/>
      </w:pPr>
      <w:rPr>
        <w:rFonts w:hint="default" w:ascii="Wingdings" w:hAnsi="Wingdings"/>
      </w:rPr>
    </w:lvl>
    <w:lvl w:ilvl="6" w:tentative="0">
      <w:start w:val="1"/>
      <w:numFmt w:val="bullet"/>
      <w:lvlText w:val=""/>
      <w:lvlJc w:val="left"/>
      <w:pPr>
        <w:ind w:left="5782" w:hanging="360"/>
      </w:pPr>
      <w:rPr>
        <w:rFonts w:hint="default" w:ascii="Symbol" w:hAnsi="Symbol"/>
      </w:rPr>
    </w:lvl>
    <w:lvl w:ilvl="7" w:tentative="0">
      <w:start w:val="1"/>
      <w:numFmt w:val="bullet"/>
      <w:lvlText w:val="o"/>
      <w:lvlJc w:val="left"/>
      <w:pPr>
        <w:ind w:left="6502" w:hanging="360"/>
      </w:pPr>
      <w:rPr>
        <w:rFonts w:hint="default" w:ascii="Courier New" w:hAnsi="Courier New" w:cs="Courier New"/>
      </w:rPr>
    </w:lvl>
    <w:lvl w:ilvl="8" w:tentative="0">
      <w:start w:val="1"/>
      <w:numFmt w:val="bullet"/>
      <w:lvlText w:val=""/>
      <w:lvlJc w:val="left"/>
      <w:pPr>
        <w:ind w:left="7222" w:hanging="360"/>
      </w:pPr>
      <w:rPr>
        <w:rFonts w:hint="default" w:ascii="Wingdings" w:hAnsi="Wingdings"/>
      </w:rPr>
    </w:lvl>
  </w:abstractNum>
  <w:abstractNum w:abstractNumId="11">
    <w:nsid w:val="0939103D"/>
    <w:multiLevelType w:val="multilevel"/>
    <w:tmpl w:val="0939103D"/>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2">
    <w:nsid w:val="11175716"/>
    <w:multiLevelType w:val="multilevel"/>
    <w:tmpl w:val="11175716"/>
    <w:lvl w:ilvl="0" w:tentative="0">
      <w:start w:val="2"/>
      <w:numFmt w:val="bullet"/>
      <w:lvlText w:val="-"/>
      <w:lvlJc w:val="left"/>
      <w:pPr>
        <w:ind w:left="840" w:hanging="360"/>
      </w:pPr>
      <w:rPr>
        <w:rFonts w:hint="default" w:ascii="TH SarabunPSK" w:hAnsi="TH SarabunPSK" w:eastAsia="Helvetica" w:cs="TH SarabunPSK"/>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abstractNum w:abstractNumId="13">
    <w:nsid w:val="18384077"/>
    <w:multiLevelType w:val="multilevel"/>
    <w:tmpl w:val="18384077"/>
    <w:lvl w:ilvl="0" w:tentative="0">
      <w:start w:val="1"/>
      <w:numFmt w:val="decimal"/>
      <w:lvlText w:val="%1."/>
      <w:lvlJc w:val="left"/>
      <w:pPr>
        <w:ind w:left="720" w:hanging="360"/>
      </w:pPr>
      <w:rPr>
        <w:rFonts w:ascii="TH SarabunPSK" w:hAnsi="TH SarabunPSK" w:cs="TH SarabunPSK" w:eastAsiaTheme="minorHAnsi"/>
        <w:b w:val="0"/>
        <w:color w:val="auto"/>
        <w:sz w:val="3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A0F3AA0"/>
    <w:multiLevelType w:val="multilevel"/>
    <w:tmpl w:val="2A0F3AA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8072559"/>
    <w:multiLevelType w:val="multilevel"/>
    <w:tmpl w:val="38072559"/>
    <w:lvl w:ilvl="0" w:tentative="0">
      <w:start w:val="1"/>
      <w:numFmt w:val="bullet"/>
      <w:lvlText w:val=""/>
      <w:lvlJc w:val="left"/>
      <w:pPr>
        <w:ind w:left="1429" w:hanging="360"/>
      </w:pPr>
      <w:rPr>
        <w:rFonts w:hint="default" w:ascii="Symbol" w:hAnsi="Symbol"/>
        <w:sz w:val="24"/>
        <w:szCs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38903D5B"/>
    <w:multiLevelType w:val="multilevel"/>
    <w:tmpl w:val="38903D5B"/>
    <w:lvl w:ilvl="0" w:tentative="0">
      <w:start w:val="1"/>
      <w:numFmt w:val="decimal"/>
      <w:lvlText w:val="%1."/>
      <w:lvlJc w:val="left"/>
      <w:pPr>
        <w:ind w:left="960" w:hanging="360"/>
      </w:pPr>
      <w:rPr>
        <w:rFonts w:hint="default"/>
      </w:rPr>
    </w:lvl>
    <w:lvl w:ilvl="1" w:tentative="0">
      <w:start w:val="1"/>
      <w:numFmt w:val="lowerLetter"/>
      <w:lvlText w:val="%2."/>
      <w:lvlJc w:val="left"/>
      <w:pPr>
        <w:ind w:left="1680" w:hanging="360"/>
      </w:pPr>
    </w:lvl>
    <w:lvl w:ilvl="2" w:tentative="0">
      <w:start w:val="1"/>
      <w:numFmt w:val="lowerRoman"/>
      <w:lvlText w:val="%3."/>
      <w:lvlJc w:val="right"/>
      <w:pPr>
        <w:ind w:left="2400" w:hanging="180"/>
      </w:pPr>
    </w:lvl>
    <w:lvl w:ilvl="3" w:tentative="0">
      <w:start w:val="1"/>
      <w:numFmt w:val="decimal"/>
      <w:lvlText w:val="%4."/>
      <w:lvlJc w:val="left"/>
      <w:pPr>
        <w:ind w:left="3120" w:hanging="360"/>
      </w:pPr>
    </w:lvl>
    <w:lvl w:ilvl="4" w:tentative="0">
      <w:start w:val="1"/>
      <w:numFmt w:val="lowerLetter"/>
      <w:lvlText w:val="%5."/>
      <w:lvlJc w:val="left"/>
      <w:pPr>
        <w:ind w:left="3840" w:hanging="360"/>
      </w:pPr>
    </w:lvl>
    <w:lvl w:ilvl="5" w:tentative="0">
      <w:start w:val="1"/>
      <w:numFmt w:val="lowerRoman"/>
      <w:lvlText w:val="%6."/>
      <w:lvlJc w:val="right"/>
      <w:pPr>
        <w:ind w:left="4560" w:hanging="180"/>
      </w:pPr>
    </w:lvl>
    <w:lvl w:ilvl="6" w:tentative="0">
      <w:start w:val="1"/>
      <w:numFmt w:val="decimal"/>
      <w:lvlText w:val="%7."/>
      <w:lvlJc w:val="left"/>
      <w:pPr>
        <w:ind w:left="5280" w:hanging="360"/>
      </w:pPr>
    </w:lvl>
    <w:lvl w:ilvl="7" w:tentative="0">
      <w:start w:val="1"/>
      <w:numFmt w:val="lowerLetter"/>
      <w:lvlText w:val="%8."/>
      <w:lvlJc w:val="left"/>
      <w:pPr>
        <w:ind w:left="6000" w:hanging="360"/>
      </w:pPr>
    </w:lvl>
    <w:lvl w:ilvl="8" w:tentative="0">
      <w:start w:val="1"/>
      <w:numFmt w:val="lowerRoman"/>
      <w:lvlText w:val="%9."/>
      <w:lvlJc w:val="right"/>
      <w:pPr>
        <w:ind w:left="6720" w:hanging="180"/>
      </w:pPr>
    </w:lvl>
  </w:abstractNum>
  <w:abstractNum w:abstractNumId="17">
    <w:nsid w:val="3F6E2724"/>
    <w:multiLevelType w:val="multilevel"/>
    <w:tmpl w:val="3F6E2724"/>
    <w:lvl w:ilvl="0" w:tentative="0">
      <w:start w:val="1"/>
      <w:numFmt w:val="thaiNumbers"/>
      <w:lvlText w:val="%1."/>
      <w:lvlJc w:val="left"/>
      <w:pPr>
        <w:ind w:left="3621" w:hanging="360"/>
      </w:pPr>
      <w:rPr>
        <w:rFonts w:hint="default"/>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18">
    <w:nsid w:val="40192E2A"/>
    <w:multiLevelType w:val="multilevel"/>
    <w:tmpl w:val="40192E2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6F86694"/>
    <w:multiLevelType w:val="multilevel"/>
    <w:tmpl w:val="46F86694"/>
    <w:lvl w:ilvl="0" w:tentative="0">
      <w:start w:val="1"/>
      <w:numFmt w:val="decimal"/>
      <w:lvlText w:val="%1."/>
      <w:lvlJc w:val="left"/>
      <w:pPr>
        <w:ind w:left="432" w:hanging="360"/>
      </w:pPr>
      <w:rPr>
        <w:rFonts w:hint="default"/>
        <w:color w:val="auto"/>
      </w:rPr>
    </w:lvl>
    <w:lvl w:ilvl="1" w:tentative="0">
      <w:start w:val="1"/>
      <w:numFmt w:val="lowerLetter"/>
      <w:lvlText w:val="%2."/>
      <w:lvlJc w:val="left"/>
      <w:pPr>
        <w:ind w:left="1152" w:hanging="360"/>
      </w:pPr>
    </w:lvl>
    <w:lvl w:ilvl="2" w:tentative="0">
      <w:start w:val="1"/>
      <w:numFmt w:val="lowerRoman"/>
      <w:lvlText w:val="%3."/>
      <w:lvlJc w:val="right"/>
      <w:pPr>
        <w:ind w:left="1872" w:hanging="180"/>
      </w:pPr>
    </w:lvl>
    <w:lvl w:ilvl="3" w:tentative="0">
      <w:start w:val="1"/>
      <w:numFmt w:val="decimal"/>
      <w:lvlText w:val="%4."/>
      <w:lvlJc w:val="left"/>
      <w:pPr>
        <w:ind w:left="2592" w:hanging="360"/>
      </w:pPr>
    </w:lvl>
    <w:lvl w:ilvl="4" w:tentative="0">
      <w:start w:val="1"/>
      <w:numFmt w:val="lowerLetter"/>
      <w:lvlText w:val="%5."/>
      <w:lvlJc w:val="left"/>
      <w:pPr>
        <w:ind w:left="3312" w:hanging="360"/>
      </w:pPr>
    </w:lvl>
    <w:lvl w:ilvl="5" w:tentative="0">
      <w:start w:val="1"/>
      <w:numFmt w:val="lowerRoman"/>
      <w:lvlText w:val="%6."/>
      <w:lvlJc w:val="right"/>
      <w:pPr>
        <w:ind w:left="4032" w:hanging="180"/>
      </w:pPr>
    </w:lvl>
    <w:lvl w:ilvl="6" w:tentative="0">
      <w:start w:val="1"/>
      <w:numFmt w:val="decimal"/>
      <w:lvlText w:val="%7."/>
      <w:lvlJc w:val="left"/>
      <w:pPr>
        <w:ind w:left="4752" w:hanging="360"/>
      </w:pPr>
    </w:lvl>
    <w:lvl w:ilvl="7" w:tentative="0">
      <w:start w:val="1"/>
      <w:numFmt w:val="lowerLetter"/>
      <w:lvlText w:val="%8."/>
      <w:lvlJc w:val="left"/>
      <w:pPr>
        <w:ind w:left="5472" w:hanging="360"/>
      </w:pPr>
    </w:lvl>
    <w:lvl w:ilvl="8" w:tentative="0">
      <w:start w:val="1"/>
      <w:numFmt w:val="lowerRoman"/>
      <w:lvlText w:val="%9."/>
      <w:lvlJc w:val="right"/>
      <w:pPr>
        <w:ind w:left="6192" w:hanging="180"/>
      </w:pPr>
    </w:lvl>
  </w:abstractNum>
  <w:abstractNum w:abstractNumId="20">
    <w:nsid w:val="4C8728C0"/>
    <w:multiLevelType w:val="multilevel"/>
    <w:tmpl w:val="4C8728C0"/>
    <w:lvl w:ilvl="0" w:tentative="0">
      <w:start w:val="1"/>
      <w:numFmt w:val="decimal"/>
      <w:lvlText w:val="%1."/>
      <w:lvlJc w:val="left"/>
      <w:pPr>
        <w:ind w:left="720" w:hanging="360"/>
      </w:pPr>
      <w:rPr>
        <w:rFonts w:hint="default"/>
        <w:b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11012FC"/>
    <w:multiLevelType w:val="multilevel"/>
    <w:tmpl w:val="511012FC"/>
    <w:lvl w:ilvl="0" w:tentative="0">
      <w:start w:val="2"/>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2">
    <w:nsid w:val="5EE366AA"/>
    <w:multiLevelType w:val="multilevel"/>
    <w:tmpl w:val="5EE366AA"/>
    <w:lvl w:ilvl="0" w:tentative="0">
      <w:start w:val="1"/>
      <w:numFmt w:val="decimal"/>
      <w:lvlText w:val="%1."/>
      <w:lvlJc w:val="left"/>
      <w:pPr>
        <w:ind w:left="720" w:hanging="360"/>
      </w:pPr>
      <w:rPr>
        <w:rFonts w:ascii="TH SarabunPSK" w:hAnsi="TH SarabunPSK" w:cs="TH SarabunPSK" w:eastAsiaTheme="minorHAnsi"/>
        <w:b w:val="0"/>
        <w:color w:val="auto"/>
        <w:sz w:val="3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61F94B19"/>
    <w:multiLevelType w:val="multilevel"/>
    <w:tmpl w:val="61F94B19"/>
    <w:lvl w:ilvl="0" w:tentative="0">
      <w:start w:val="1"/>
      <w:numFmt w:val="decimal"/>
      <w:lvlText w:val="%1."/>
      <w:lvlJc w:val="left"/>
      <w:pPr>
        <w:ind w:left="340" w:hanging="360"/>
      </w:pPr>
      <w:rPr>
        <w:rFonts w:hint="default"/>
        <w:cs/>
      </w:rPr>
    </w:lvl>
    <w:lvl w:ilvl="1" w:tentative="0">
      <w:start w:val="1"/>
      <w:numFmt w:val="lowerLetter"/>
      <w:lvlText w:val="%2."/>
      <w:lvlJc w:val="left"/>
      <w:pPr>
        <w:ind w:left="1060" w:hanging="360"/>
      </w:pPr>
    </w:lvl>
    <w:lvl w:ilvl="2" w:tentative="0">
      <w:start w:val="1"/>
      <w:numFmt w:val="lowerRoman"/>
      <w:lvlText w:val="%3."/>
      <w:lvlJc w:val="right"/>
      <w:pPr>
        <w:ind w:left="1780" w:hanging="180"/>
      </w:pPr>
    </w:lvl>
    <w:lvl w:ilvl="3" w:tentative="0">
      <w:start w:val="1"/>
      <w:numFmt w:val="decimal"/>
      <w:lvlText w:val="%4."/>
      <w:lvlJc w:val="left"/>
      <w:pPr>
        <w:ind w:left="2500" w:hanging="360"/>
      </w:pPr>
    </w:lvl>
    <w:lvl w:ilvl="4" w:tentative="0">
      <w:start w:val="1"/>
      <w:numFmt w:val="lowerLetter"/>
      <w:lvlText w:val="%5."/>
      <w:lvlJc w:val="left"/>
      <w:pPr>
        <w:ind w:left="3220" w:hanging="360"/>
      </w:pPr>
    </w:lvl>
    <w:lvl w:ilvl="5" w:tentative="0">
      <w:start w:val="1"/>
      <w:numFmt w:val="lowerRoman"/>
      <w:lvlText w:val="%6."/>
      <w:lvlJc w:val="right"/>
      <w:pPr>
        <w:ind w:left="3940" w:hanging="180"/>
      </w:pPr>
    </w:lvl>
    <w:lvl w:ilvl="6" w:tentative="0">
      <w:start w:val="1"/>
      <w:numFmt w:val="decimal"/>
      <w:lvlText w:val="%7."/>
      <w:lvlJc w:val="left"/>
      <w:pPr>
        <w:ind w:left="4660" w:hanging="360"/>
      </w:pPr>
    </w:lvl>
    <w:lvl w:ilvl="7" w:tentative="0">
      <w:start w:val="1"/>
      <w:numFmt w:val="lowerLetter"/>
      <w:lvlText w:val="%8."/>
      <w:lvlJc w:val="left"/>
      <w:pPr>
        <w:ind w:left="5380" w:hanging="360"/>
      </w:pPr>
    </w:lvl>
    <w:lvl w:ilvl="8" w:tentative="0">
      <w:start w:val="1"/>
      <w:numFmt w:val="lowerRoman"/>
      <w:lvlText w:val="%9."/>
      <w:lvlJc w:val="right"/>
      <w:pPr>
        <w:ind w:left="6100" w:hanging="180"/>
      </w:pPr>
    </w:lvl>
  </w:abstractNum>
  <w:abstractNum w:abstractNumId="24">
    <w:nsid w:val="62F94755"/>
    <w:multiLevelType w:val="multilevel"/>
    <w:tmpl w:val="62F9475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5">
    <w:nsid w:val="712D2881"/>
    <w:multiLevelType w:val="multilevel"/>
    <w:tmpl w:val="712D2881"/>
    <w:lvl w:ilvl="0" w:tentative="0">
      <w:start w:val="1"/>
      <w:numFmt w:val="decimal"/>
      <w:lvlText w:val="%1."/>
      <w:lvlJc w:val="left"/>
      <w:pPr>
        <w:ind w:left="720" w:hanging="360"/>
      </w:pPr>
      <w:rPr>
        <w:rFonts w:hint="default"/>
        <w:b w:val="0"/>
        <w:bCs w:val="0"/>
        <w:i w:val="0"/>
        <w:iCs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7"/>
  </w:num>
  <w:num w:numId="3">
    <w:abstractNumId w:val="5"/>
  </w:num>
  <w:num w:numId="4">
    <w:abstractNumId w:val="4"/>
  </w:num>
  <w:num w:numId="5">
    <w:abstractNumId w:val="3"/>
  </w:num>
  <w:num w:numId="6">
    <w:abstractNumId w:val="10"/>
  </w:num>
  <w:num w:numId="7">
    <w:abstractNumId w:val="2"/>
  </w:num>
  <w:num w:numId="8">
    <w:abstractNumId w:val="15"/>
  </w:num>
  <w:num w:numId="9">
    <w:abstractNumId w:val="8"/>
  </w:num>
  <w:num w:numId="10">
    <w:abstractNumId w:val="19"/>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4"/>
  </w:num>
  <w:num w:numId="14">
    <w:abstractNumId w:val="1"/>
  </w:num>
  <w:num w:numId="15">
    <w:abstractNumId w:val="0"/>
  </w:num>
  <w:num w:numId="16">
    <w:abstractNumId w:val="14"/>
  </w:num>
  <w:num w:numId="17">
    <w:abstractNumId w:val="16"/>
  </w:num>
  <w:num w:numId="18">
    <w:abstractNumId w:val="22"/>
  </w:num>
  <w:num w:numId="19">
    <w:abstractNumId w:val="13"/>
  </w:num>
  <w:num w:numId="20">
    <w:abstractNumId w:val="25"/>
  </w:num>
  <w:num w:numId="21">
    <w:abstractNumId w:val="20"/>
  </w:num>
  <w:num w:numId="22">
    <w:abstractNumId w:val="17"/>
  </w:num>
  <w:num w:numId="23">
    <w:abstractNumId w:val="11"/>
  </w:num>
  <w:num w:numId="24">
    <w:abstractNumId w:val="18"/>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GrammaticalErrors/>
  <w:documentProtection w:enforcement="0"/>
  <w:defaultTabStop w:val="720"/>
  <w:characterSpacingControl w:val="doNotCompress"/>
  <w:hdrShapeDefaults>
    <o:shapelayout v:ext="edit">
      <o:idmap v:ext="edit" data="1"/>
    </o:shapelayout>
  </w:hdrShapeDefaults>
  <w:footnotePr>
    <w:footnote w:id="2"/>
    <w:footnote w:id="3"/>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38"/>
    <w:rsid w:val="0006743E"/>
    <w:rsid w:val="000A39D5"/>
    <w:rsid w:val="002461BD"/>
    <w:rsid w:val="002C6E38"/>
    <w:rsid w:val="00342549"/>
    <w:rsid w:val="00353F34"/>
    <w:rsid w:val="003E0FF6"/>
    <w:rsid w:val="00436B7F"/>
    <w:rsid w:val="00470BEB"/>
    <w:rsid w:val="0052033C"/>
    <w:rsid w:val="00584A2E"/>
    <w:rsid w:val="00617759"/>
    <w:rsid w:val="00641346"/>
    <w:rsid w:val="00643B50"/>
    <w:rsid w:val="006B2CCF"/>
    <w:rsid w:val="006D2CCB"/>
    <w:rsid w:val="00742A9F"/>
    <w:rsid w:val="00801567"/>
    <w:rsid w:val="008562A6"/>
    <w:rsid w:val="008871D2"/>
    <w:rsid w:val="008B39ED"/>
    <w:rsid w:val="008E1B7B"/>
    <w:rsid w:val="00937CAC"/>
    <w:rsid w:val="00A05BE0"/>
    <w:rsid w:val="00A50EEE"/>
    <w:rsid w:val="00B05409"/>
    <w:rsid w:val="00B743E3"/>
    <w:rsid w:val="00B84B13"/>
    <w:rsid w:val="00C17F66"/>
    <w:rsid w:val="00C72A00"/>
    <w:rsid w:val="00CC3116"/>
    <w:rsid w:val="00CE3A77"/>
    <w:rsid w:val="00CF7D36"/>
    <w:rsid w:val="00D82FD5"/>
    <w:rsid w:val="00DC7D83"/>
    <w:rsid w:val="00DF0DCA"/>
    <w:rsid w:val="00E35FD2"/>
    <w:rsid w:val="00E718EE"/>
    <w:rsid w:val="00F90E3A"/>
    <w:rsid w:val="44AB262B"/>
    <w:rsid w:val="44C44D19"/>
    <w:rsid w:val="72EA24ED"/>
    <w:rsid w:val="75CF789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iPriority="39"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semiHidden="0" w:name="footnote text"/>
    <w:lsdException w:unhideWhenUsed="0" w:uiPriority="99" w:semiHidden="0"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nhideWhenUsed="0" w:uiPriority="0" w:semiHidden="0" w:name="envelope address"/>
    <w:lsdException w:unhideWhenUsed="0" w:uiPriority="0" w:semiHidden="0" w:name="envelope return"/>
    <w:lsdException w:uiPriority="99" w:name="footnote reference"/>
    <w:lsdException w:unhideWhenUsed="0"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99" w:semiHidden="0" w:name="Body Text Indent 2"/>
    <w:lsdException w:unhideWhenUsed="0" w:uiPriority="0" w:semiHidden="0" w:name="Body Text Indent 3"/>
    <w:lsdException w:unhideWhenUsed="0" w:uiPriority="0" w:semiHidden="0"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iPriority="99" w:semiHidden="0" w:name="Normal (Web)"/>
    <w:lsdException w:uiPriority="99" w:name="HTML Acronym"/>
    <w:lsdException w:unhideWhenUsed="0" w:uiPriority="0" w:semiHidden="0"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cs="Times New Roman" w:asciiTheme="minorHAnsi" w:hAnsiTheme="minorHAnsi" w:eastAsiaTheme="minorEastAsia"/>
      <w:sz w:val="24"/>
      <w:szCs w:val="24"/>
      <w:lang w:val="en-US" w:eastAsia="en-US" w:bidi="th-TH"/>
    </w:rPr>
  </w:style>
  <w:style w:type="paragraph" w:styleId="2">
    <w:name w:val="heading 1"/>
    <w:basedOn w:val="1"/>
    <w:next w:val="1"/>
    <w:link w:val="77"/>
    <w:qFormat/>
    <w:uiPriority w:val="9"/>
    <w:pPr>
      <w:keepNext/>
      <w:spacing w:before="240" w:after="60"/>
      <w:outlineLvl w:val="0"/>
    </w:pPr>
    <w:rPr>
      <w:rFonts w:asciiTheme="majorHAnsi" w:hAnsiTheme="majorHAnsi" w:eastAsiaTheme="majorEastAsia"/>
      <w:b/>
      <w:bCs/>
      <w:kern w:val="32"/>
      <w:sz w:val="32"/>
      <w:szCs w:val="32"/>
    </w:rPr>
  </w:style>
  <w:style w:type="paragraph" w:styleId="3">
    <w:name w:val="heading 2"/>
    <w:basedOn w:val="1"/>
    <w:next w:val="1"/>
    <w:link w:val="78"/>
    <w:unhideWhenUsed/>
    <w:qFormat/>
    <w:uiPriority w:val="9"/>
    <w:pPr>
      <w:keepNext/>
      <w:spacing w:before="240" w:after="60"/>
      <w:outlineLvl w:val="1"/>
    </w:pPr>
    <w:rPr>
      <w:rFonts w:asciiTheme="majorHAnsi" w:hAnsiTheme="majorHAnsi" w:eastAsiaTheme="majorEastAsia"/>
      <w:b/>
      <w:bCs/>
      <w:i/>
      <w:iCs/>
      <w:sz w:val="28"/>
      <w:szCs w:val="28"/>
    </w:rPr>
  </w:style>
  <w:style w:type="paragraph" w:styleId="4">
    <w:name w:val="heading 3"/>
    <w:basedOn w:val="1"/>
    <w:next w:val="1"/>
    <w:link w:val="79"/>
    <w:unhideWhenUsed/>
    <w:qFormat/>
    <w:uiPriority w:val="9"/>
    <w:pPr>
      <w:keepNext/>
      <w:spacing w:before="240" w:after="60"/>
      <w:outlineLvl w:val="2"/>
    </w:pPr>
    <w:rPr>
      <w:rFonts w:asciiTheme="majorHAnsi" w:hAnsiTheme="majorHAnsi" w:eastAsiaTheme="majorEastAsia"/>
      <w:b/>
      <w:bCs/>
      <w:sz w:val="26"/>
      <w:szCs w:val="26"/>
    </w:rPr>
  </w:style>
  <w:style w:type="paragraph" w:styleId="5">
    <w:name w:val="heading 4"/>
    <w:basedOn w:val="1"/>
    <w:next w:val="1"/>
    <w:link w:val="80"/>
    <w:unhideWhenUsed/>
    <w:qFormat/>
    <w:uiPriority w:val="0"/>
    <w:pPr>
      <w:keepNext/>
      <w:spacing w:before="240" w:after="60"/>
      <w:outlineLvl w:val="3"/>
    </w:pPr>
    <w:rPr>
      <w:b/>
      <w:bCs/>
      <w:sz w:val="28"/>
      <w:szCs w:val="28"/>
    </w:rPr>
  </w:style>
  <w:style w:type="paragraph" w:styleId="6">
    <w:name w:val="heading 5"/>
    <w:basedOn w:val="1"/>
    <w:next w:val="1"/>
    <w:link w:val="81"/>
    <w:unhideWhenUsed/>
    <w:qFormat/>
    <w:uiPriority w:val="0"/>
    <w:pPr>
      <w:spacing w:before="240" w:after="60"/>
      <w:outlineLvl w:val="4"/>
    </w:pPr>
    <w:rPr>
      <w:b/>
      <w:bCs/>
      <w:i/>
      <w:iCs/>
      <w:sz w:val="26"/>
      <w:szCs w:val="26"/>
    </w:rPr>
  </w:style>
  <w:style w:type="paragraph" w:styleId="7">
    <w:name w:val="heading 6"/>
    <w:basedOn w:val="1"/>
    <w:next w:val="1"/>
    <w:link w:val="82"/>
    <w:unhideWhenUsed/>
    <w:qFormat/>
    <w:uiPriority w:val="0"/>
    <w:pPr>
      <w:spacing w:before="240" w:after="60"/>
      <w:outlineLvl w:val="5"/>
    </w:pPr>
    <w:rPr>
      <w:b/>
      <w:bCs/>
      <w:sz w:val="22"/>
      <w:szCs w:val="22"/>
    </w:rPr>
  </w:style>
  <w:style w:type="paragraph" w:styleId="8">
    <w:name w:val="heading 7"/>
    <w:basedOn w:val="1"/>
    <w:next w:val="1"/>
    <w:link w:val="83"/>
    <w:unhideWhenUsed/>
    <w:qFormat/>
    <w:uiPriority w:val="0"/>
    <w:pPr>
      <w:spacing w:before="240" w:after="60"/>
      <w:outlineLvl w:val="6"/>
    </w:pPr>
  </w:style>
  <w:style w:type="paragraph" w:styleId="9">
    <w:name w:val="heading 8"/>
    <w:basedOn w:val="1"/>
    <w:next w:val="1"/>
    <w:link w:val="84"/>
    <w:unhideWhenUsed/>
    <w:qFormat/>
    <w:uiPriority w:val="0"/>
    <w:pPr>
      <w:spacing w:before="240" w:after="60"/>
      <w:outlineLvl w:val="7"/>
    </w:pPr>
    <w:rPr>
      <w:i/>
      <w:iCs/>
    </w:rPr>
  </w:style>
  <w:style w:type="paragraph" w:styleId="10">
    <w:name w:val="heading 9"/>
    <w:basedOn w:val="1"/>
    <w:next w:val="1"/>
    <w:link w:val="85"/>
    <w:unhideWhenUsed/>
    <w:qFormat/>
    <w:uiPriority w:val="0"/>
    <w:pPr>
      <w:spacing w:before="240" w:after="60"/>
      <w:outlineLvl w:val="8"/>
    </w:pPr>
    <w:rPr>
      <w:rFonts w:asciiTheme="majorHAnsi" w:hAnsiTheme="majorHAnsi" w:eastAsiaTheme="majorEastAsia"/>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125"/>
    <w:uiPriority w:val="99"/>
    <w:rPr>
      <w:rFonts w:ascii="Tahoma" w:hAnsi="Tahoma" w:eastAsia="Times New Roman" w:cs="Angsana New"/>
      <w:sz w:val="16"/>
      <w:szCs w:val="18"/>
    </w:rPr>
  </w:style>
  <w:style w:type="paragraph" w:styleId="14">
    <w:name w:val="Block Text"/>
    <w:basedOn w:val="1"/>
    <w:uiPriority w:val="0"/>
    <w:pPr>
      <w:spacing w:after="120"/>
      <w:ind w:left="1440" w:right="1440"/>
    </w:pPr>
    <w:rPr>
      <w:rFonts w:ascii="Times New Roman" w:hAnsi="Times New Roman" w:eastAsia="SimSun" w:cs="Angsana New"/>
      <w:szCs w:val="28"/>
      <w:lang w:eastAsia="zh-CN"/>
    </w:rPr>
  </w:style>
  <w:style w:type="paragraph" w:styleId="15">
    <w:name w:val="Body Text"/>
    <w:basedOn w:val="1"/>
    <w:link w:val="126"/>
    <w:uiPriority w:val="0"/>
    <w:pPr>
      <w:widowControl w:val="0"/>
      <w:ind w:right="-82"/>
    </w:pPr>
    <w:rPr>
      <w:rFonts w:ascii="Angsana New" w:hAnsi="Angsana New" w:eastAsia="Times New Roman" w:cs="Angsana New"/>
      <w:snapToGrid w:val="0"/>
      <w:sz w:val="28"/>
      <w:szCs w:val="28"/>
    </w:rPr>
  </w:style>
  <w:style w:type="paragraph" w:styleId="16">
    <w:name w:val="Body Text 2"/>
    <w:basedOn w:val="1"/>
    <w:link w:val="131"/>
    <w:uiPriority w:val="0"/>
    <w:pPr>
      <w:spacing w:after="120" w:line="480" w:lineRule="auto"/>
    </w:pPr>
    <w:rPr>
      <w:rFonts w:ascii="Times New Roman" w:hAnsi="Times New Roman" w:eastAsia="SimSun" w:cs="Angsana New"/>
      <w:szCs w:val="28"/>
      <w:lang w:eastAsia="zh-CN"/>
    </w:rPr>
  </w:style>
  <w:style w:type="paragraph" w:styleId="17">
    <w:name w:val="Body Text 3"/>
    <w:basedOn w:val="1"/>
    <w:link w:val="129"/>
    <w:uiPriority w:val="0"/>
    <w:pPr>
      <w:spacing w:after="120"/>
    </w:pPr>
    <w:rPr>
      <w:rFonts w:ascii="Times New Roman" w:hAnsi="Times New Roman" w:eastAsia="SimSun" w:cs="Angsana New"/>
      <w:sz w:val="16"/>
      <w:szCs w:val="18"/>
      <w:lang w:eastAsia="zh-CN"/>
    </w:rPr>
  </w:style>
  <w:style w:type="paragraph" w:styleId="18">
    <w:name w:val="Body Text First Indent"/>
    <w:basedOn w:val="15"/>
    <w:link w:val="187"/>
    <w:uiPriority w:val="0"/>
    <w:pPr>
      <w:widowControl/>
      <w:spacing w:after="120"/>
      <w:ind w:right="0" w:firstLine="210"/>
    </w:pPr>
    <w:rPr>
      <w:rFonts w:ascii="Times New Roman" w:hAnsi="Times New Roman"/>
      <w:snapToGrid/>
      <w:sz w:val="24"/>
    </w:rPr>
  </w:style>
  <w:style w:type="paragraph" w:styleId="19">
    <w:name w:val="Body Text Indent"/>
    <w:basedOn w:val="1"/>
    <w:link w:val="130"/>
    <w:uiPriority w:val="0"/>
    <w:pPr>
      <w:spacing w:after="120"/>
      <w:ind w:left="283"/>
    </w:pPr>
    <w:rPr>
      <w:rFonts w:ascii="Times New Roman" w:hAnsi="Times New Roman" w:eastAsia="SimSun" w:cs="Angsana New"/>
      <w:szCs w:val="28"/>
      <w:lang w:eastAsia="zh-CN"/>
    </w:rPr>
  </w:style>
  <w:style w:type="paragraph" w:styleId="20">
    <w:name w:val="Body Text First Indent 2"/>
    <w:basedOn w:val="19"/>
    <w:link w:val="188"/>
    <w:uiPriority w:val="0"/>
    <w:pPr>
      <w:ind w:firstLine="210"/>
    </w:pPr>
    <w:rPr>
      <w:rFonts w:eastAsia="Times New Roman"/>
      <w:lang w:eastAsia="en-US"/>
    </w:rPr>
  </w:style>
  <w:style w:type="paragraph" w:styleId="21">
    <w:name w:val="Body Text Indent 2"/>
    <w:basedOn w:val="1"/>
    <w:link w:val="127"/>
    <w:uiPriority w:val="99"/>
    <w:pPr>
      <w:spacing w:after="120" w:line="480" w:lineRule="auto"/>
      <w:ind w:left="283"/>
    </w:pPr>
    <w:rPr>
      <w:rFonts w:ascii="Times New Roman" w:hAnsi="Times New Roman" w:eastAsia="SimSun" w:cs="Angsana New"/>
      <w:lang w:eastAsia="zh-CN"/>
    </w:rPr>
  </w:style>
  <w:style w:type="paragraph" w:styleId="22">
    <w:name w:val="Body Text Indent 3"/>
    <w:basedOn w:val="1"/>
    <w:link w:val="157"/>
    <w:uiPriority w:val="0"/>
    <w:pPr>
      <w:spacing w:after="120"/>
      <w:ind w:left="283"/>
    </w:pPr>
    <w:rPr>
      <w:rFonts w:ascii="Times New Roman" w:hAnsi="Times New Roman" w:eastAsia="Times New Roman" w:cs="Angsana New"/>
      <w:sz w:val="16"/>
      <w:szCs w:val="18"/>
    </w:rPr>
  </w:style>
  <w:style w:type="paragraph" w:styleId="23">
    <w:name w:val="caption"/>
    <w:basedOn w:val="1"/>
    <w:next w:val="1"/>
    <w:qFormat/>
    <w:uiPriority w:val="0"/>
    <w:pPr>
      <w:jc w:val="center"/>
    </w:pPr>
    <w:rPr>
      <w:rFonts w:ascii="Cordia New" w:hAnsi="Cordia New" w:eastAsia="Cordia New" w:cs="Angsana New"/>
      <w:b/>
      <w:bCs/>
      <w:sz w:val="34"/>
      <w:szCs w:val="34"/>
    </w:rPr>
  </w:style>
  <w:style w:type="paragraph" w:styleId="24">
    <w:name w:val="Closing"/>
    <w:basedOn w:val="1"/>
    <w:link w:val="192"/>
    <w:uiPriority w:val="0"/>
    <w:pPr>
      <w:ind w:left="4252"/>
    </w:pPr>
    <w:rPr>
      <w:rFonts w:ascii="Times New Roman" w:hAnsi="Times New Roman" w:eastAsia="SimSun" w:cs="Angsana New"/>
      <w:szCs w:val="28"/>
      <w:lang w:eastAsia="zh-CN"/>
    </w:rPr>
  </w:style>
  <w:style w:type="character" w:styleId="25">
    <w:name w:val="annotation reference"/>
    <w:uiPriority w:val="99"/>
    <w:rPr>
      <w:sz w:val="16"/>
      <w:szCs w:val="18"/>
    </w:rPr>
  </w:style>
  <w:style w:type="paragraph" w:styleId="26">
    <w:name w:val="annotation text"/>
    <w:basedOn w:val="1"/>
    <w:link w:val="136"/>
    <w:uiPriority w:val="99"/>
    <w:rPr>
      <w:rFonts w:ascii="Times New Roman" w:hAnsi="Times New Roman" w:eastAsia="SimSun" w:cs="Angsana New"/>
      <w:sz w:val="20"/>
      <w:szCs w:val="25"/>
      <w:lang w:eastAsia="zh-CN"/>
    </w:rPr>
  </w:style>
  <w:style w:type="paragraph" w:styleId="27">
    <w:name w:val="annotation subject"/>
    <w:basedOn w:val="26"/>
    <w:next w:val="26"/>
    <w:link w:val="137"/>
    <w:uiPriority w:val="99"/>
    <w:rPr>
      <w:b/>
      <w:bCs/>
    </w:rPr>
  </w:style>
  <w:style w:type="paragraph" w:styleId="28">
    <w:name w:val="Date"/>
    <w:basedOn w:val="1"/>
    <w:next w:val="1"/>
    <w:link w:val="196"/>
    <w:uiPriority w:val="0"/>
    <w:rPr>
      <w:rFonts w:ascii="Times New Roman" w:hAnsi="Times New Roman" w:eastAsia="SimSun" w:cs="Angsana New"/>
      <w:szCs w:val="28"/>
      <w:lang w:eastAsia="zh-CN"/>
    </w:rPr>
  </w:style>
  <w:style w:type="paragraph" w:styleId="29">
    <w:name w:val="Document Map"/>
    <w:basedOn w:val="1"/>
    <w:link w:val="128"/>
    <w:semiHidden/>
    <w:uiPriority w:val="0"/>
    <w:pPr>
      <w:shd w:val="clear" w:color="auto" w:fill="000080"/>
    </w:pPr>
    <w:rPr>
      <w:rFonts w:ascii="Tahoma" w:hAnsi="Tahoma" w:eastAsia="SimSun" w:cs="Angsana New"/>
      <w:szCs w:val="28"/>
      <w:lang w:eastAsia="zh-CN"/>
    </w:rPr>
  </w:style>
  <w:style w:type="paragraph" w:styleId="30">
    <w:name w:val="E-mail Signature"/>
    <w:basedOn w:val="1"/>
    <w:link w:val="195"/>
    <w:uiPriority w:val="0"/>
    <w:rPr>
      <w:rFonts w:ascii="Times New Roman" w:hAnsi="Times New Roman" w:eastAsia="SimSun" w:cs="Angsana New"/>
      <w:szCs w:val="28"/>
      <w:lang w:eastAsia="zh-CN"/>
    </w:rPr>
  </w:style>
  <w:style w:type="character" w:styleId="31">
    <w:name w:val="Emphasis"/>
    <w:basedOn w:val="11"/>
    <w:qFormat/>
    <w:uiPriority w:val="20"/>
    <w:rPr>
      <w:rFonts w:asciiTheme="minorHAnsi" w:hAnsiTheme="minorHAnsi"/>
      <w:b/>
      <w:i/>
      <w:iCs/>
    </w:rPr>
  </w:style>
  <w:style w:type="paragraph" w:styleId="32">
    <w:name w:val="envelope address"/>
    <w:basedOn w:val="1"/>
    <w:uiPriority w:val="0"/>
    <w:pPr>
      <w:framePr w:w="7920" w:h="1980" w:hRule="exact" w:hSpace="180" w:wrap="auto" w:vAnchor="margin" w:hAnchor="page" w:xAlign="center" w:yAlign="bottom"/>
      <w:ind w:left="2880"/>
    </w:pPr>
    <w:rPr>
      <w:rFonts w:ascii="Arial" w:hAnsi="Arial" w:eastAsia="SimSun" w:cs="Cordia New"/>
      <w:szCs w:val="28"/>
      <w:lang w:eastAsia="zh-CN"/>
    </w:rPr>
  </w:style>
  <w:style w:type="paragraph" w:styleId="33">
    <w:name w:val="envelope return"/>
    <w:basedOn w:val="1"/>
    <w:uiPriority w:val="0"/>
    <w:rPr>
      <w:rFonts w:ascii="Arial" w:hAnsi="Arial" w:eastAsia="SimSun" w:cs="Cordia New"/>
      <w:sz w:val="20"/>
      <w:szCs w:val="23"/>
      <w:lang w:eastAsia="zh-CN"/>
    </w:rPr>
  </w:style>
  <w:style w:type="character" w:styleId="34">
    <w:name w:val="FollowedHyperlink"/>
    <w:basedOn w:val="11"/>
    <w:semiHidden/>
    <w:unhideWhenUsed/>
    <w:uiPriority w:val="99"/>
    <w:rPr>
      <w:color w:val="954F72" w:themeColor="followedHyperlink"/>
      <w:u w:val="single"/>
      <w14:textFill>
        <w14:solidFill>
          <w14:schemeClr w14:val="folHlink"/>
        </w14:solidFill>
      </w14:textFill>
    </w:rPr>
  </w:style>
  <w:style w:type="paragraph" w:styleId="35">
    <w:name w:val="footer"/>
    <w:basedOn w:val="1"/>
    <w:link w:val="90"/>
    <w:unhideWhenUsed/>
    <w:uiPriority w:val="99"/>
    <w:pPr>
      <w:tabs>
        <w:tab w:val="center" w:pos="4680"/>
        <w:tab w:val="right" w:pos="9360"/>
      </w:tabs>
    </w:pPr>
  </w:style>
  <w:style w:type="character" w:styleId="36">
    <w:name w:val="footnote reference"/>
    <w:semiHidden/>
    <w:unhideWhenUsed/>
    <w:uiPriority w:val="99"/>
    <w:rPr>
      <w:vertAlign w:val="superscript"/>
    </w:rPr>
  </w:style>
  <w:style w:type="paragraph" w:styleId="37">
    <w:name w:val="footnote text"/>
    <w:basedOn w:val="1"/>
    <w:link w:val="219"/>
    <w:unhideWhenUsed/>
    <w:uiPriority w:val="99"/>
    <w:rPr>
      <w:rFonts w:ascii="Calibri" w:hAnsi="Calibri" w:eastAsia="Times New Roman" w:cs="Cordia New"/>
      <w:sz w:val="20"/>
      <w:szCs w:val="25"/>
    </w:rPr>
  </w:style>
  <w:style w:type="paragraph" w:styleId="38">
    <w:name w:val="header"/>
    <w:basedOn w:val="1"/>
    <w:link w:val="89"/>
    <w:unhideWhenUsed/>
    <w:uiPriority w:val="99"/>
    <w:pPr>
      <w:tabs>
        <w:tab w:val="center" w:pos="4680"/>
        <w:tab w:val="right" w:pos="9360"/>
      </w:tabs>
    </w:pPr>
  </w:style>
  <w:style w:type="paragraph" w:styleId="39">
    <w:name w:val="HTML Address"/>
    <w:basedOn w:val="1"/>
    <w:link w:val="193"/>
    <w:uiPriority w:val="0"/>
    <w:rPr>
      <w:rFonts w:ascii="Times New Roman" w:hAnsi="Times New Roman" w:eastAsia="SimSun" w:cs="Angsana New"/>
      <w:i/>
      <w:iCs/>
      <w:szCs w:val="28"/>
      <w:lang w:eastAsia="zh-CN"/>
    </w:rPr>
  </w:style>
  <w:style w:type="paragraph" w:styleId="40">
    <w:name w:val="HTML Preformatted"/>
    <w:basedOn w:val="1"/>
    <w:link w:val="189"/>
    <w:uiPriority w:val="0"/>
    <w:rPr>
      <w:rFonts w:ascii="Courier New" w:hAnsi="Courier New" w:eastAsia="SimSun" w:cs="Angsana New"/>
      <w:sz w:val="20"/>
      <w:szCs w:val="23"/>
      <w:lang w:eastAsia="zh-CN"/>
    </w:rPr>
  </w:style>
  <w:style w:type="character" w:styleId="41">
    <w:name w:val="Hyperlink"/>
    <w:basedOn w:val="11"/>
    <w:unhideWhenUsed/>
    <w:uiPriority w:val="99"/>
    <w:rPr>
      <w:color w:val="0000FF"/>
      <w:u w:val="single"/>
    </w:rPr>
  </w:style>
  <w:style w:type="character" w:styleId="42">
    <w:name w:val="line number"/>
    <w:basedOn w:val="11"/>
    <w:semiHidden/>
    <w:unhideWhenUsed/>
    <w:uiPriority w:val="99"/>
  </w:style>
  <w:style w:type="paragraph" w:styleId="43">
    <w:name w:val="List"/>
    <w:basedOn w:val="1"/>
    <w:uiPriority w:val="0"/>
    <w:pPr>
      <w:ind w:left="283" w:hanging="283"/>
    </w:pPr>
    <w:rPr>
      <w:rFonts w:ascii="Times New Roman" w:hAnsi="Times New Roman" w:eastAsia="SimSun" w:cs="Angsana New"/>
      <w:szCs w:val="28"/>
      <w:lang w:eastAsia="zh-CN"/>
    </w:rPr>
  </w:style>
  <w:style w:type="paragraph" w:styleId="44">
    <w:name w:val="List 2"/>
    <w:basedOn w:val="1"/>
    <w:uiPriority w:val="0"/>
    <w:pPr>
      <w:ind w:left="566" w:hanging="283"/>
    </w:pPr>
    <w:rPr>
      <w:rFonts w:ascii="Times New Roman" w:hAnsi="Times New Roman" w:eastAsia="Times New Roman" w:cs="Angsana New"/>
      <w:szCs w:val="28"/>
    </w:rPr>
  </w:style>
  <w:style w:type="paragraph" w:styleId="45">
    <w:name w:val="List 3"/>
    <w:basedOn w:val="1"/>
    <w:uiPriority w:val="0"/>
    <w:pPr>
      <w:ind w:left="849" w:hanging="283"/>
    </w:pPr>
    <w:rPr>
      <w:rFonts w:ascii="Times New Roman" w:hAnsi="Times New Roman" w:eastAsia="Times New Roman" w:cs="Angsana New"/>
      <w:szCs w:val="28"/>
    </w:rPr>
  </w:style>
  <w:style w:type="paragraph" w:styleId="46">
    <w:name w:val="List 4"/>
    <w:basedOn w:val="1"/>
    <w:uiPriority w:val="0"/>
    <w:pPr>
      <w:ind w:left="1132" w:hanging="283"/>
    </w:pPr>
    <w:rPr>
      <w:rFonts w:ascii="Times New Roman" w:hAnsi="Times New Roman" w:eastAsia="Times New Roman" w:cs="Angsana New"/>
      <w:szCs w:val="28"/>
    </w:rPr>
  </w:style>
  <w:style w:type="paragraph" w:styleId="47">
    <w:name w:val="List 5"/>
    <w:basedOn w:val="1"/>
    <w:uiPriority w:val="0"/>
    <w:pPr>
      <w:ind w:left="1415" w:hanging="283"/>
    </w:pPr>
    <w:rPr>
      <w:rFonts w:ascii="Times New Roman" w:hAnsi="Times New Roman" w:eastAsia="SimSun" w:cs="Angsana New"/>
      <w:szCs w:val="28"/>
      <w:lang w:eastAsia="zh-CN"/>
    </w:rPr>
  </w:style>
  <w:style w:type="paragraph" w:styleId="48">
    <w:name w:val="List Bullet"/>
    <w:basedOn w:val="1"/>
    <w:uiPriority w:val="0"/>
    <w:pPr>
      <w:tabs>
        <w:tab w:val="left" w:pos="360"/>
      </w:tabs>
      <w:ind w:left="360" w:hanging="360"/>
    </w:pPr>
    <w:rPr>
      <w:rFonts w:ascii="Times New Roman" w:hAnsi="Times New Roman" w:eastAsia="Times New Roman" w:cs="Angsana New"/>
      <w:szCs w:val="28"/>
    </w:rPr>
  </w:style>
  <w:style w:type="paragraph" w:styleId="49">
    <w:name w:val="List Bullet 2"/>
    <w:basedOn w:val="1"/>
    <w:uiPriority w:val="0"/>
    <w:pPr>
      <w:tabs>
        <w:tab w:val="left" w:pos="643"/>
      </w:tabs>
      <w:ind w:left="643" w:hanging="360"/>
    </w:pPr>
    <w:rPr>
      <w:rFonts w:ascii="Times New Roman" w:hAnsi="Times New Roman" w:eastAsia="SimSun" w:cs="Angsana New"/>
      <w:szCs w:val="28"/>
      <w:lang w:eastAsia="zh-CN"/>
    </w:rPr>
  </w:style>
  <w:style w:type="paragraph" w:styleId="50">
    <w:name w:val="List Bullet 3"/>
    <w:basedOn w:val="1"/>
    <w:uiPriority w:val="0"/>
    <w:pPr>
      <w:tabs>
        <w:tab w:val="left" w:pos="1080"/>
      </w:tabs>
      <w:ind w:left="1080" w:hanging="360"/>
    </w:pPr>
    <w:rPr>
      <w:rFonts w:ascii="Times New Roman" w:hAnsi="Times New Roman" w:eastAsia="SimSun" w:cs="Angsana New"/>
      <w:szCs w:val="28"/>
      <w:lang w:eastAsia="zh-CN"/>
    </w:rPr>
  </w:style>
  <w:style w:type="paragraph" w:styleId="51">
    <w:name w:val="List Bullet 4"/>
    <w:basedOn w:val="1"/>
    <w:uiPriority w:val="0"/>
    <w:pPr>
      <w:numPr>
        <w:ilvl w:val="0"/>
        <w:numId w:val="1"/>
      </w:numPr>
    </w:pPr>
    <w:rPr>
      <w:rFonts w:ascii="Times New Roman" w:hAnsi="Times New Roman" w:eastAsia="SimSun" w:cs="Angsana New"/>
      <w:szCs w:val="28"/>
      <w:lang w:eastAsia="zh-CN"/>
    </w:rPr>
  </w:style>
  <w:style w:type="paragraph" w:styleId="52">
    <w:name w:val="List Bullet 5"/>
    <w:basedOn w:val="1"/>
    <w:uiPriority w:val="0"/>
    <w:pPr>
      <w:tabs>
        <w:tab w:val="left" w:pos="1492"/>
      </w:tabs>
      <w:ind w:left="1492" w:hanging="360"/>
    </w:pPr>
    <w:rPr>
      <w:rFonts w:ascii="Times New Roman" w:hAnsi="Times New Roman" w:eastAsia="Times New Roman" w:cs="Angsana New"/>
      <w:szCs w:val="28"/>
    </w:rPr>
  </w:style>
  <w:style w:type="paragraph" w:styleId="53">
    <w:name w:val="List Continue"/>
    <w:basedOn w:val="1"/>
    <w:uiPriority w:val="0"/>
    <w:pPr>
      <w:spacing w:after="120"/>
      <w:ind w:left="283"/>
    </w:pPr>
    <w:rPr>
      <w:rFonts w:ascii="Times New Roman" w:hAnsi="Times New Roman" w:eastAsia="SimSun" w:cs="Angsana New"/>
      <w:szCs w:val="28"/>
      <w:lang w:eastAsia="zh-CN"/>
    </w:rPr>
  </w:style>
  <w:style w:type="paragraph" w:styleId="54">
    <w:name w:val="List Continue 2"/>
    <w:basedOn w:val="1"/>
    <w:uiPriority w:val="0"/>
    <w:pPr>
      <w:spacing w:after="120"/>
      <w:ind w:left="566"/>
    </w:pPr>
    <w:rPr>
      <w:rFonts w:ascii="Times New Roman" w:hAnsi="Times New Roman" w:eastAsia="SimSun" w:cs="Angsana New"/>
      <w:szCs w:val="28"/>
      <w:lang w:eastAsia="zh-CN"/>
    </w:rPr>
  </w:style>
  <w:style w:type="paragraph" w:styleId="55">
    <w:name w:val="List Continue 3"/>
    <w:basedOn w:val="1"/>
    <w:uiPriority w:val="0"/>
    <w:pPr>
      <w:spacing w:after="120"/>
      <w:ind w:left="849"/>
    </w:pPr>
    <w:rPr>
      <w:rFonts w:ascii="Times New Roman" w:hAnsi="Times New Roman" w:eastAsia="SimSun" w:cs="Angsana New"/>
      <w:szCs w:val="28"/>
      <w:lang w:eastAsia="zh-CN"/>
    </w:rPr>
  </w:style>
  <w:style w:type="paragraph" w:styleId="56">
    <w:name w:val="List Continue 4"/>
    <w:basedOn w:val="1"/>
    <w:uiPriority w:val="0"/>
    <w:pPr>
      <w:spacing w:after="120"/>
      <w:ind w:left="1132"/>
    </w:pPr>
    <w:rPr>
      <w:rFonts w:ascii="Times New Roman" w:hAnsi="Times New Roman" w:eastAsia="SimSun" w:cs="Angsana New"/>
      <w:szCs w:val="28"/>
      <w:lang w:eastAsia="zh-CN"/>
    </w:rPr>
  </w:style>
  <w:style w:type="paragraph" w:styleId="57">
    <w:name w:val="List Continue 5"/>
    <w:basedOn w:val="1"/>
    <w:uiPriority w:val="0"/>
    <w:pPr>
      <w:spacing w:after="120"/>
      <w:ind w:left="1415"/>
    </w:pPr>
    <w:rPr>
      <w:rFonts w:ascii="Times New Roman" w:hAnsi="Times New Roman" w:eastAsia="SimSun" w:cs="Angsana New"/>
      <w:szCs w:val="28"/>
      <w:lang w:eastAsia="zh-CN"/>
    </w:rPr>
  </w:style>
  <w:style w:type="paragraph" w:styleId="58">
    <w:name w:val="List Number"/>
    <w:basedOn w:val="1"/>
    <w:uiPriority w:val="0"/>
    <w:pPr>
      <w:numPr>
        <w:ilvl w:val="0"/>
        <w:numId w:val="2"/>
      </w:numPr>
    </w:pPr>
    <w:rPr>
      <w:rFonts w:ascii="Times New Roman" w:hAnsi="Times New Roman" w:eastAsia="SimSun" w:cs="Angsana New"/>
      <w:szCs w:val="28"/>
      <w:lang w:eastAsia="zh-CN"/>
    </w:rPr>
  </w:style>
  <w:style w:type="paragraph" w:styleId="59">
    <w:name w:val="List Number 2"/>
    <w:basedOn w:val="1"/>
    <w:uiPriority w:val="0"/>
    <w:pPr>
      <w:numPr>
        <w:ilvl w:val="0"/>
        <w:numId w:val="3"/>
      </w:numPr>
    </w:pPr>
    <w:rPr>
      <w:rFonts w:ascii="Times New Roman" w:hAnsi="Times New Roman" w:eastAsia="SimSun" w:cs="Angsana New"/>
      <w:szCs w:val="28"/>
      <w:lang w:eastAsia="zh-CN"/>
    </w:rPr>
  </w:style>
  <w:style w:type="paragraph" w:styleId="60">
    <w:name w:val="List Number 3"/>
    <w:basedOn w:val="1"/>
    <w:uiPriority w:val="0"/>
    <w:pPr>
      <w:numPr>
        <w:ilvl w:val="0"/>
        <w:numId w:val="4"/>
      </w:numPr>
    </w:pPr>
    <w:rPr>
      <w:rFonts w:ascii="Times New Roman" w:hAnsi="Times New Roman" w:eastAsia="SimSun" w:cs="Angsana New"/>
      <w:szCs w:val="28"/>
      <w:lang w:eastAsia="zh-CN"/>
    </w:rPr>
  </w:style>
  <w:style w:type="paragraph" w:styleId="61">
    <w:name w:val="List Number 4"/>
    <w:basedOn w:val="1"/>
    <w:uiPriority w:val="0"/>
    <w:pPr>
      <w:numPr>
        <w:ilvl w:val="0"/>
        <w:numId w:val="5"/>
      </w:numPr>
    </w:pPr>
    <w:rPr>
      <w:rFonts w:ascii="Times New Roman" w:hAnsi="Times New Roman" w:eastAsia="SimSun" w:cs="Angsana New"/>
      <w:szCs w:val="28"/>
      <w:lang w:eastAsia="zh-CN"/>
    </w:rPr>
  </w:style>
  <w:style w:type="paragraph" w:styleId="62">
    <w:name w:val="List Number 5"/>
    <w:basedOn w:val="1"/>
    <w:uiPriority w:val="0"/>
    <w:pPr>
      <w:tabs>
        <w:tab w:val="left" w:pos="360"/>
        <w:tab w:val="left" w:pos="1492"/>
      </w:tabs>
      <w:ind w:left="1492" w:hanging="360"/>
    </w:pPr>
    <w:rPr>
      <w:rFonts w:ascii="Times New Roman" w:hAnsi="Times New Roman" w:eastAsia="SimSun" w:cs="Angsana New"/>
      <w:szCs w:val="28"/>
      <w:lang w:eastAsia="zh-CN"/>
    </w:rPr>
  </w:style>
  <w:style w:type="paragraph" w:styleId="63">
    <w:name w:val="Message Header"/>
    <w:basedOn w:val="1"/>
    <w:link w:val="197"/>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eastAsia="SimSun" w:cs="Cordia New"/>
      <w:szCs w:val="28"/>
      <w:lang w:eastAsia="zh-CN"/>
    </w:rPr>
  </w:style>
  <w:style w:type="paragraph" w:styleId="64">
    <w:name w:val="Normal (Web)"/>
    <w:basedOn w:val="1"/>
    <w:unhideWhenUsed/>
    <w:uiPriority w:val="99"/>
    <w:pPr>
      <w:spacing w:before="100" w:beforeAutospacing="1" w:after="100" w:afterAutospacing="1"/>
    </w:pPr>
    <w:rPr>
      <w:rFonts w:ascii="Times New Roman" w:hAnsi="Times New Roman" w:eastAsia="Times New Roman"/>
    </w:rPr>
  </w:style>
  <w:style w:type="paragraph" w:styleId="65">
    <w:name w:val="Normal Indent"/>
    <w:basedOn w:val="1"/>
    <w:uiPriority w:val="0"/>
    <w:pPr>
      <w:ind w:left="720"/>
    </w:pPr>
    <w:rPr>
      <w:rFonts w:ascii="Times New Roman" w:hAnsi="Times New Roman" w:eastAsia="SimSun" w:cs="Angsana New"/>
      <w:szCs w:val="28"/>
      <w:lang w:eastAsia="zh-CN"/>
    </w:rPr>
  </w:style>
  <w:style w:type="paragraph" w:styleId="66">
    <w:name w:val="Note Heading"/>
    <w:basedOn w:val="1"/>
    <w:next w:val="1"/>
    <w:link w:val="198"/>
    <w:uiPriority w:val="0"/>
    <w:rPr>
      <w:rFonts w:ascii="Times New Roman" w:hAnsi="Times New Roman" w:eastAsia="SimSun" w:cs="Angsana New"/>
      <w:szCs w:val="28"/>
      <w:lang w:eastAsia="zh-CN"/>
    </w:rPr>
  </w:style>
  <w:style w:type="character" w:styleId="67">
    <w:name w:val="page number"/>
    <w:uiPriority w:val="0"/>
  </w:style>
  <w:style w:type="paragraph" w:styleId="68">
    <w:name w:val="Plain Text"/>
    <w:basedOn w:val="1"/>
    <w:link w:val="190"/>
    <w:uiPriority w:val="0"/>
    <w:rPr>
      <w:rFonts w:ascii="Courier New" w:hAnsi="Courier New" w:eastAsia="SimSun" w:cs="Angsana New"/>
      <w:sz w:val="20"/>
      <w:szCs w:val="23"/>
      <w:lang w:eastAsia="zh-CN"/>
    </w:rPr>
  </w:style>
  <w:style w:type="paragraph" w:styleId="69">
    <w:name w:val="Salutation"/>
    <w:basedOn w:val="1"/>
    <w:next w:val="1"/>
    <w:link w:val="191"/>
    <w:uiPriority w:val="0"/>
    <w:rPr>
      <w:rFonts w:ascii="Times New Roman" w:hAnsi="Times New Roman" w:eastAsia="SimSun" w:cs="Angsana New"/>
      <w:szCs w:val="28"/>
      <w:lang w:eastAsia="zh-CN"/>
    </w:rPr>
  </w:style>
  <w:style w:type="paragraph" w:styleId="70">
    <w:name w:val="Signature"/>
    <w:basedOn w:val="1"/>
    <w:link w:val="194"/>
    <w:uiPriority w:val="0"/>
    <w:pPr>
      <w:ind w:left="4252"/>
    </w:pPr>
    <w:rPr>
      <w:rFonts w:ascii="Times New Roman" w:hAnsi="Times New Roman" w:eastAsia="SimSun" w:cs="Angsana New"/>
      <w:szCs w:val="28"/>
      <w:lang w:eastAsia="zh-CN"/>
    </w:rPr>
  </w:style>
  <w:style w:type="character" w:styleId="71">
    <w:name w:val="Strong"/>
    <w:basedOn w:val="11"/>
    <w:qFormat/>
    <w:uiPriority w:val="22"/>
    <w:rPr>
      <w:b/>
      <w:bCs/>
    </w:rPr>
  </w:style>
  <w:style w:type="paragraph" w:styleId="72">
    <w:name w:val="Subtitle"/>
    <w:basedOn w:val="1"/>
    <w:next w:val="1"/>
    <w:link w:val="98"/>
    <w:qFormat/>
    <w:uiPriority w:val="0"/>
    <w:pPr>
      <w:spacing w:after="60"/>
      <w:jc w:val="center"/>
      <w:outlineLvl w:val="1"/>
    </w:pPr>
    <w:rPr>
      <w:rFonts w:asciiTheme="majorHAnsi" w:hAnsiTheme="majorHAnsi" w:eastAsiaTheme="majorEastAsia"/>
    </w:rPr>
  </w:style>
  <w:style w:type="table" w:styleId="73">
    <w:name w:val="Table Grid"/>
    <w:basedOn w:val="12"/>
    <w:uiPriority w:val="5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4">
    <w:name w:val="Title"/>
    <w:basedOn w:val="1"/>
    <w:next w:val="1"/>
    <w:link w:val="97"/>
    <w:qFormat/>
    <w:uiPriority w:val="0"/>
    <w:pPr>
      <w:spacing w:before="240" w:after="60"/>
      <w:jc w:val="center"/>
      <w:outlineLvl w:val="0"/>
    </w:pPr>
    <w:rPr>
      <w:rFonts w:asciiTheme="majorHAnsi" w:hAnsiTheme="majorHAnsi" w:eastAsiaTheme="majorEastAsia"/>
      <w:b/>
      <w:bCs/>
      <w:kern w:val="28"/>
      <w:sz w:val="32"/>
      <w:szCs w:val="32"/>
    </w:rPr>
  </w:style>
  <w:style w:type="paragraph" w:styleId="75">
    <w:name w:val="toc 1"/>
    <w:basedOn w:val="1"/>
    <w:next w:val="1"/>
    <w:autoRedefine/>
    <w:uiPriority w:val="39"/>
    <w:rPr>
      <w:rFonts w:ascii="Times New Roman" w:hAnsi="Times New Roman" w:eastAsia="SimSun" w:cs="Angsana New"/>
      <w:szCs w:val="30"/>
      <w:lang w:eastAsia="zh-CN"/>
    </w:rPr>
  </w:style>
  <w:style w:type="paragraph" w:styleId="76">
    <w:name w:val="toc 3"/>
    <w:basedOn w:val="1"/>
    <w:next w:val="1"/>
    <w:autoRedefine/>
    <w:uiPriority w:val="39"/>
    <w:pPr>
      <w:ind w:left="480"/>
    </w:pPr>
    <w:rPr>
      <w:rFonts w:ascii="Times New Roman" w:hAnsi="Times New Roman" w:eastAsia="SimSun" w:cs="Angsana New"/>
      <w:szCs w:val="30"/>
      <w:lang w:eastAsia="zh-CN"/>
    </w:rPr>
  </w:style>
  <w:style w:type="character" w:customStyle="1" w:styleId="77">
    <w:name w:val="หัวเรื่อง 1 อักขระ"/>
    <w:basedOn w:val="11"/>
    <w:link w:val="2"/>
    <w:qFormat/>
    <w:uiPriority w:val="9"/>
    <w:rPr>
      <w:rFonts w:cs="Times New Roman" w:asciiTheme="majorHAnsi" w:hAnsiTheme="majorHAnsi" w:eastAsiaTheme="majorEastAsia"/>
      <w:b/>
      <w:bCs/>
      <w:kern w:val="32"/>
      <w:sz w:val="32"/>
      <w:szCs w:val="32"/>
    </w:rPr>
  </w:style>
  <w:style w:type="character" w:customStyle="1" w:styleId="78">
    <w:name w:val="หัวเรื่อง 2 อักขระ"/>
    <w:basedOn w:val="11"/>
    <w:link w:val="3"/>
    <w:uiPriority w:val="9"/>
    <w:rPr>
      <w:rFonts w:cs="Times New Roman" w:asciiTheme="majorHAnsi" w:hAnsiTheme="majorHAnsi" w:eastAsiaTheme="majorEastAsia"/>
      <w:b/>
      <w:bCs/>
      <w:i/>
      <w:iCs/>
      <w:sz w:val="28"/>
    </w:rPr>
  </w:style>
  <w:style w:type="character" w:customStyle="1" w:styleId="79">
    <w:name w:val="หัวเรื่อง 3 อักขระ"/>
    <w:basedOn w:val="11"/>
    <w:link w:val="4"/>
    <w:qFormat/>
    <w:uiPriority w:val="9"/>
    <w:rPr>
      <w:rFonts w:cs="Times New Roman" w:asciiTheme="majorHAnsi" w:hAnsiTheme="majorHAnsi" w:eastAsiaTheme="majorEastAsia"/>
      <w:b/>
      <w:bCs/>
      <w:sz w:val="26"/>
      <w:szCs w:val="26"/>
    </w:rPr>
  </w:style>
  <w:style w:type="character" w:customStyle="1" w:styleId="80">
    <w:name w:val="หัวเรื่อง 4 อักขระ"/>
    <w:basedOn w:val="11"/>
    <w:link w:val="5"/>
    <w:qFormat/>
    <w:uiPriority w:val="0"/>
    <w:rPr>
      <w:rFonts w:cs="Times New Roman" w:eastAsiaTheme="minorEastAsia"/>
      <w:b/>
      <w:bCs/>
      <w:sz w:val="28"/>
    </w:rPr>
  </w:style>
  <w:style w:type="character" w:customStyle="1" w:styleId="81">
    <w:name w:val="หัวเรื่อง 5 อักขระ"/>
    <w:basedOn w:val="11"/>
    <w:link w:val="6"/>
    <w:qFormat/>
    <w:uiPriority w:val="0"/>
    <w:rPr>
      <w:rFonts w:cs="Times New Roman" w:eastAsiaTheme="minorEastAsia"/>
      <w:b/>
      <w:bCs/>
      <w:i/>
      <w:iCs/>
      <w:sz w:val="26"/>
      <w:szCs w:val="26"/>
    </w:rPr>
  </w:style>
  <w:style w:type="character" w:customStyle="1" w:styleId="82">
    <w:name w:val="หัวเรื่อง 6 อักขระ"/>
    <w:basedOn w:val="11"/>
    <w:link w:val="7"/>
    <w:qFormat/>
    <w:uiPriority w:val="0"/>
    <w:rPr>
      <w:rFonts w:cs="Times New Roman" w:eastAsiaTheme="minorEastAsia"/>
      <w:b/>
      <w:bCs/>
      <w:szCs w:val="22"/>
    </w:rPr>
  </w:style>
  <w:style w:type="character" w:customStyle="1" w:styleId="83">
    <w:name w:val="หัวเรื่อง 7 อักขระ"/>
    <w:basedOn w:val="11"/>
    <w:link w:val="8"/>
    <w:qFormat/>
    <w:uiPriority w:val="0"/>
    <w:rPr>
      <w:rFonts w:cs="Times New Roman" w:eastAsiaTheme="minorEastAsia"/>
      <w:sz w:val="24"/>
      <w:szCs w:val="24"/>
    </w:rPr>
  </w:style>
  <w:style w:type="character" w:customStyle="1" w:styleId="84">
    <w:name w:val="หัวเรื่อง 8 อักขระ"/>
    <w:basedOn w:val="11"/>
    <w:link w:val="9"/>
    <w:uiPriority w:val="0"/>
    <w:rPr>
      <w:rFonts w:cs="Times New Roman" w:eastAsiaTheme="minorEastAsia"/>
      <w:i/>
      <w:iCs/>
      <w:sz w:val="24"/>
      <w:szCs w:val="24"/>
    </w:rPr>
  </w:style>
  <w:style w:type="character" w:customStyle="1" w:styleId="85">
    <w:name w:val="หัวเรื่อง 9 อักขระ"/>
    <w:basedOn w:val="11"/>
    <w:link w:val="10"/>
    <w:uiPriority w:val="0"/>
    <w:rPr>
      <w:rFonts w:cs="Times New Roman" w:asciiTheme="majorHAnsi" w:hAnsiTheme="majorHAnsi" w:eastAsiaTheme="majorEastAsia"/>
      <w:szCs w:val="22"/>
    </w:rPr>
  </w:style>
  <w:style w:type="paragraph" w:styleId="86">
    <w:name w:val="List Paragraph"/>
    <w:basedOn w:val="1"/>
    <w:link w:val="117"/>
    <w:qFormat/>
    <w:uiPriority w:val="34"/>
    <w:pPr>
      <w:ind w:left="720"/>
      <w:contextualSpacing/>
    </w:pPr>
  </w:style>
  <w:style w:type="paragraph" w:customStyle="1" w:styleId="87">
    <w:name w:val="Default"/>
    <w:uiPriority w:val="0"/>
    <w:pPr>
      <w:autoSpaceDE w:val="0"/>
      <w:autoSpaceDN w:val="0"/>
      <w:adjustRightInd w:val="0"/>
      <w:spacing w:after="0" w:line="240" w:lineRule="auto"/>
    </w:pPr>
    <w:rPr>
      <w:rFonts w:ascii="TH SarabunPSK" w:hAnsi="TH SarabunPSK" w:cs="TH SarabunPSK" w:eastAsiaTheme="minorEastAsia"/>
      <w:color w:val="000000"/>
      <w:sz w:val="24"/>
      <w:szCs w:val="24"/>
      <w:lang w:val="en-US" w:eastAsia="en-US" w:bidi="th-TH"/>
    </w:rPr>
  </w:style>
  <w:style w:type="paragraph" w:styleId="88">
    <w:name w:val="No Spacing"/>
    <w:basedOn w:val="1"/>
    <w:link w:val="124"/>
    <w:qFormat/>
    <w:uiPriority w:val="1"/>
    <w:rPr>
      <w:rFonts w:cs="Angsana New"/>
      <w:szCs w:val="32"/>
    </w:rPr>
  </w:style>
  <w:style w:type="character" w:customStyle="1" w:styleId="89">
    <w:name w:val="หัวกระดาษ อักขระ"/>
    <w:basedOn w:val="11"/>
    <w:link w:val="38"/>
    <w:uiPriority w:val="99"/>
    <w:rPr>
      <w:rFonts w:cs="Times New Roman" w:eastAsiaTheme="minorEastAsia"/>
      <w:sz w:val="24"/>
      <w:szCs w:val="24"/>
    </w:rPr>
  </w:style>
  <w:style w:type="character" w:customStyle="1" w:styleId="90">
    <w:name w:val="ท้ายกระดาษ อักขระ"/>
    <w:basedOn w:val="11"/>
    <w:link w:val="35"/>
    <w:uiPriority w:val="99"/>
    <w:rPr>
      <w:rFonts w:cs="Times New Roman" w:eastAsiaTheme="minorEastAsia"/>
      <w:sz w:val="24"/>
      <w:szCs w:val="24"/>
    </w:rPr>
  </w:style>
  <w:style w:type="table" w:customStyle="1" w:styleId="91">
    <w:name w:val="เส้นตาราง1"/>
    <w:basedOn w:val="12"/>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เส้นตาราง2"/>
    <w:basedOn w:val="12"/>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เส้นตาราง3"/>
    <w:basedOn w:val="12"/>
    <w:uiPriority w:val="39"/>
    <w:pPr>
      <w:spacing w:after="0" w:line="240" w:lineRule="auto"/>
    </w:pPr>
    <w:rPr>
      <w:rFonts w:eastAsia="Calibri" w:cs="Times New Roman"/>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เส้นตาราง4"/>
    <w:basedOn w:val="12"/>
    <w:uiPriority w:val="39"/>
    <w:pPr>
      <w:spacing w:after="0" w:line="240" w:lineRule="auto"/>
    </w:pPr>
    <w:rPr>
      <w:rFonts w:eastAsia="Calibri" w:cs="Times New Roman"/>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เส้นตาราง5"/>
    <w:basedOn w:val="12"/>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เส้นตาราง6"/>
    <w:basedOn w:val="12"/>
    <w:uiPriority w:val="39"/>
    <w:pPr>
      <w:spacing w:after="0" w:line="240" w:lineRule="auto"/>
    </w:pPr>
    <w:rPr>
      <w:rFonts w:cs="Times New Roman" w:eastAsiaTheme="minorEastAsia"/>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
    <w:name w:val="ชื่อเรื่อง อักขระ"/>
    <w:basedOn w:val="11"/>
    <w:link w:val="74"/>
    <w:uiPriority w:val="0"/>
    <w:rPr>
      <w:rFonts w:cs="Times New Roman" w:asciiTheme="majorHAnsi" w:hAnsiTheme="majorHAnsi" w:eastAsiaTheme="majorEastAsia"/>
      <w:b/>
      <w:bCs/>
      <w:kern w:val="28"/>
      <w:sz w:val="32"/>
      <w:szCs w:val="32"/>
    </w:rPr>
  </w:style>
  <w:style w:type="character" w:customStyle="1" w:styleId="98">
    <w:name w:val="ชื่อเรื่องรอง อักขระ"/>
    <w:basedOn w:val="11"/>
    <w:link w:val="72"/>
    <w:uiPriority w:val="0"/>
    <w:rPr>
      <w:rFonts w:cs="Times New Roman" w:asciiTheme="majorHAnsi" w:hAnsiTheme="majorHAnsi" w:eastAsiaTheme="majorEastAsia"/>
      <w:sz w:val="24"/>
      <w:szCs w:val="24"/>
    </w:rPr>
  </w:style>
  <w:style w:type="paragraph" w:styleId="99">
    <w:name w:val="Quote"/>
    <w:basedOn w:val="1"/>
    <w:next w:val="1"/>
    <w:link w:val="100"/>
    <w:qFormat/>
    <w:uiPriority w:val="29"/>
    <w:rPr>
      <w:i/>
    </w:rPr>
  </w:style>
  <w:style w:type="character" w:customStyle="1" w:styleId="100">
    <w:name w:val="คำอ้างอิง อักขระ"/>
    <w:basedOn w:val="11"/>
    <w:link w:val="99"/>
    <w:uiPriority w:val="29"/>
    <w:rPr>
      <w:rFonts w:cs="Times New Roman" w:eastAsiaTheme="minorEastAsia"/>
      <w:i/>
      <w:sz w:val="24"/>
      <w:szCs w:val="24"/>
    </w:rPr>
  </w:style>
  <w:style w:type="paragraph" w:styleId="101">
    <w:name w:val="Intense Quote"/>
    <w:basedOn w:val="1"/>
    <w:next w:val="1"/>
    <w:link w:val="102"/>
    <w:qFormat/>
    <w:uiPriority w:val="30"/>
    <w:pPr>
      <w:ind w:left="720" w:right="720"/>
    </w:pPr>
    <w:rPr>
      <w:b/>
      <w:i/>
      <w:szCs w:val="22"/>
    </w:rPr>
  </w:style>
  <w:style w:type="character" w:customStyle="1" w:styleId="102">
    <w:name w:val="ทำให้คำอ้างอิงเป็นสีเข้มขึ้น อักขระ"/>
    <w:basedOn w:val="11"/>
    <w:link w:val="101"/>
    <w:uiPriority w:val="30"/>
    <w:rPr>
      <w:rFonts w:cs="Times New Roman" w:eastAsiaTheme="minorEastAsia"/>
      <w:b/>
      <w:i/>
      <w:sz w:val="24"/>
      <w:szCs w:val="22"/>
    </w:rPr>
  </w:style>
  <w:style w:type="character" w:customStyle="1" w:styleId="103">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104">
    <w:name w:val="Intense Emphasis"/>
    <w:basedOn w:val="11"/>
    <w:qFormat/>
    <w:uiPriority w:val="21"/>
    <w:rPr>
      <w:b/>
      <w:i/>
      <w:sz w:val="24"/>
      <w:szCs w:val="24"/>
      <w:u w:val="single"/>
    </w:rPr>
  </w:style>
  <w:style w:type="character" w:customStyle="1" w:styleId="105">
    <w:name w:val="Subtle Reference"/>
    <w:basedOn w:val="11"/>
    <w:qFormat/>
    <w:uiPriority w:val="31"/>
    <w:rPr>
      <w:sz w:val="24"/>
      <w:szCs w:val="24"/>
      <w:u w:val="single"/>
    </w:rPr>
  </w:style>
  <w:style w:type="character" w:customStyle="1" w:styleId="106">
    <w:name w:val="Intense Reference"/>
    <w:basedOn w:val="11"/>
    <w:qFormat/>
    <w:uiPriority w:val="32"/>
    <w:rPr>
      <w:b/>
      <w:sz w:val="24"/>
      <w:u w:val="single"/>
    </w:rPr>
  </w:style>
  <w:style w:type="character" w:customStyle="1" w:styleId="107">
    <w:name w:val="Book Title"/>
    <w:basedOn w:val="11"/>
    <w:qFormat/>
    <w:uiPriority w:val="33"/>
    <w:rPr>
      <w:rFonts w:asciiTheme="majorHAnsi" w:hAnsiTheme="majorHAnsi" w:eastAsiaTheme="majorEastAsia"/>
      <w:b/>
      <w:i/>
      <w:sz w:val="24"/>
      <w:szCs w:val="24"/>
    </w:rPr>
  </w:style>
  <w:style w:type="paragraph" w:customStyle="1" w:styleId="108">
    <w:name w:val="TOC Heading"/>
    <w:basedOn w:val="2"/>
    <w:next w:val="1"/>
    <w:semiHidden/>
    <w:unhideWhenUsed/>
    <w:qFormat/>
    <w:uiPriority w:val="39"/>
    <w:pPr>
      <w:outlineLvl w:val="9"/>
    </w:pPr>
  </w:style>
  <w:style w:type="table" w:customStyle="1" w:styleId="109">
    <w:name w:val="เส้นตาราง7"/>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เส้นตาราง8"/>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เส้นตาราง9"/>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เส้นตาราง10"/>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เส้นตาราง11"/>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เส้นตาราง12"/>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เส้นตาราง13"/>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เส้นตาราง14"/>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7">
    <w:name w:val="ย่อหน้ารายการ อักขระ"/>
    <w:link w:val="86"/>
    <w:locked/>
    <w:uiPriority w:val="34"/>
    <w:rPr>
      <w:rFonts w:cs="Times New Roman" w:eastAsiaTheme="minorEastAsia"/>
      <w:sz w:val="24"/>
      <w:szCs w:val="24"/>
    </w:rPr>
  </w:style>
  <w:style w:type="character" w:customStyle="1" w:styleId="118">
    <w:name w:val="รายการย่อหน้า อักขระ1"/>
    <w:locked/>
    <w:uiPriority w:val="34"/>
    <w:rPr>
      <w:rFonts w:ascii="Calibri" w:hAnsi="Calibri" w:eastAsia="Batang" w:cs="Cordia New"/>
    </w:rPr>
  </w:style>
  <w:style w:type="paragraph" w:customStyle="1" w:styleId="119">
    <w:name w:val="รายการย่อหน้า2"/>
    <w:basedOn w:val="1"/>
    <w:qFormat/>
    <w:uiPriority w:val="0"/>
    <w:pPr>
      <w:tabs>
        <w:tab w:val="left" w:pos="1985"/>
      </w:tabs>
      <w:spacing w:after="200" w:line="276" w:lineRule="auto"/>
      <w:ind w:left="720"/>
      <w:contextualSpacing/>
    </w:pPr>
    <w:rPr>
      <w:rFonts w:ascii="Times New Roman" w:hAnsi="Times New Roman" w:eastAsia="Batang" w:cs="Angsana New"/>
      <w:sz w:val="22"/>
      <w:szCs w:val="32"/>
    </w:rPr>
  </w:style>
  <w:style w:type="table" w:customStyle="1" w:styleId="120">
    <w:name w:val="เส้นตาราง15"/>
    <w:basedOn w:val="12"/>
    <w:uiPriority w:val="39"/>
    <w:pPr>
      <w:spacing w:after="0" w:line="240" w:lineRule="auto"/>
    </w:pPr>
    <w:rPr>
      <w:rFonts w:ascii="Calibri" w:hAnsi="Calibri" w:eastAsia="Calibri" w:cs="Cordi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1">
    <w:name w:val="List Paragraph1"/>
    <w:basedOn w:val="1"/>
    <w:uiPriority w:val="0"/>
    <w:pPr>
      <w:spacing w:after="200" w:line="276" w:lineRule="auto"/>
      <w:ind w:left="720"/>
      <w:contextualSpacing/>
    </w:pPr>
    <w:rPr>
      <w:rFonts w:ascii="Calibri" w:hAnsi="Calibri" w:eastAsia="Calibri" w:cs="Cordia New"/>
      <w:sz w:val="22"/>
      <w:szCs w:val="28"/>
    </w:rPr>
  </w:style>
  <w:style w:type="table" w:customStyle="1" w:styleId="122">
    <w:name w:val="เส้นตาราง16"/>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data"/>
    <w:basedOn w:val="1"/>
    <w:uiPriority w:val="0"/>
    <w:pPr>
      <w:spacing w:before="100" w:beforeAutospacing="1" w:after="100" w:afterAutospacing="1"/>
    </w:pPr>
    <w:rPr>
      <w:rFonts w:ascii="Angsana New" w:hAnsi="Angsana New" w:eastAsia="Times New Roman" w:cs="Angsana New"/>
      <w:sz w:val="28"/>
      <w:szCs w:val="28"/>
    </w:rPr>
  </w:style>
  <w:style w:type="character" w:customStyle="1" w:styleId="124">
    <w:name w:val="ไม่มีการเว้นระยะห่าง อักขระ"/>
    <w:link w:val="88"/>
    <w:uiPriority w:val="1"/>
    <w:rPr>
      <w:rFonts w:cs="Angsana New" w:eastAsiaTheme="minorEastAsia"/>
      <w:sz w:val="24"/>
      <w:szCs w:val="32"/>
    </w:rPr>
  </w:style>
  <w:style w:type="character" w:customStyle="1" w:styleId="125">
    <w:name w:val="ข้อความบอลลูน อักขระ"/>
    <w:basedOn w:val="11"/>
    <w:link w:val="13"/>
    <w:uiPriority w:val="99"/>
    <w:rPr>
      <w:rFonts w:ascii="Tahoma" w:hAnsi="Tahoma" w:eastAsia="Times New Roman" w:cs="Angsana New"/>
      <w:sz w:val="16"/>
      <w:szCs w:val="18"/>
    </w:rPr>
  </w:style>
  <w:style w:type="character" w:customStyle="1" w:styleId="126">
    <w:name w:val="เนื้อความ อักขระ"/>
    <w:basedOn w:val="11"/>
    <w:link w:val="15"/>
    <w:uiPriority w:val="0"/>
    <w:rPr>
      <w:rFonts w:ascii="Angsana New" w:hAnsi="Angsana New" w:eastAsia="Times New Roman" w:cs="Angsana New"/>
      <w:snapToGrid w:val="0"/>
      <w:sz w:val="28"/>
    </w:rPr>
  </w:style>
  <w:style w:type="character" w:customStyle="1" w:styleId="127">
    <w:name w:val="การเยื้องเนื้อความ 2 อักขระ"/>
    <w:basedOn w:val="11"/>
    <w:link w:val="21"/>
    <w:uiPriority w:val="99"/>
    <w:rPr>
      <w:rFonts w:ascii="Times New Roman" w:hAnsi="Times New Roman" w:eastAsia="SimSun" w:cs="Angsana New"/>
      <w:sz w:val="24"/>
      <w:szCs w:val="24"/>
      <w:lang w:eastAsia="zh-CN"/>
    </w:rPr>
  </w:style>
  <w:style w:type="character" w:customStyle="1" w:styleId="128">
    <w:name w:val="ผังเอกสาร อักขระ"/>
    <w:basedOn w:val="11"/>
    <w:link w:val="29"/>
    <w:semiHidden/>
    <w:uiPriority w:val="0"/>
    <w:rPr>
      <w:rFonts w:ascii="Tahoma" w:hAnsi="Tahoma" w:eastAsia="SimSun" w:cs="Angsana New"/>
      <w:sz w:val="24"/>
      <w:shd w:val="clear" w:color="auto" w:fill="000080"/>
      <w:lang w:eastAsia="zh-CN"/>
    </w:rPr>
  </w:style>
  <w:style w:type="character" w:customStyle="1" w:styleId="129">
    <w:name w:val="เนื้อความ 3 อักขระ"/>
    <w:basedOn w:val="11"/>
    <w:link w:val="17"/>
    <w:uiPriority w:val="0"/>
    <w:rPr>
      <w:rFonts w:ascii="Times New Roman" w:hAnsi="Times New Roman" w:eastAsia="SimSun" w:cs="Angsana New"/>
      <w:sz w:val="16"/>
      <w:szCs w:val="18"/>
      <w:lang w:eastAsia="zh-CN"/>
    </w:rPr>
  </w:style>
  <w:style w:type="character" w:customStyle="1" w:styleId="130">
    <w:name w:val="การเยื้องเนื้อความ อักขระ"/>
    <w:basedOn w:val="11"/>
    <w:link w:val="19"/>
    <w:uiPriority w:val="0"/>
    <w:rPr>
      <w:rFonts w:ascii="Times New Roman" w:hAnsi="Times New Roman" w:eastAsia="SimSun" w:cs="Angsana New"/>
      <w:sz w:val="24"/>
      <w:lang w:eastAsia="zh-CN"/>
    </w:rPr>
  </w:style>
  <w:style w:type="character" w:customStyle="1" w:styleId="131">
    <w:name w:val="เนื้อความ 2 อักขระ"/>
    <w:basedOn w:val="11"/>
    <w:link w:val="16"/>
    <w:uiPriority w:val="0"/>
    <w:rPr>
      <w:rFonts w:ascii="Times New Roman" w:hAnsi="Times New Roman" w:eastAsia="SimSun" w:cs="Angsana New"/>
      <w:sz w:val="24"/>
      <w:lang w:eastAsia="zh-CN"/>
    </w:rPr>
  </w:style>
  <w:style w:type="table" w:customStyle="1" w:styleId="132">
    <w:name w:val="เส้นตาราง17"/>
    <w:basedOn w:val="12"/>
    <w:uiPriority w:val="39"/>
    <w:pPr>
      <w:spacing w:after="0" w:line="240" w:lineRule="auto"/>
    </w:pPr>
    <w:rPr>
      <w:rFonts w:ascii="Times New Roman" w:hAnsi="Times New Roman" w:eastAsia="SimSu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3">
    <w:name w:val="ข้อความบอลลูน1"/>
    <w:basedOn w:val="1"/>
    <w:semiHidden/>
    <w:uiPriority w:val="0"/>
    <w:rPr>
      <w:rFonts w:ascii="Tahoma" w:hAnsi="Tahoma" w:eastAsia="SimSun" w:cs="Tahoma"/>
      <w:sz w:val="16"/>
      <w:szCs w:val="16"/>
      <w:lang w:eastAsia="zh-CN"/>
    </w:rPr>
  </w:style>
  <w:style w:type="paragraph" w:customStyle="1" w:styleId="134">
    <w:name w:val="รายการย่อหน้า1"/>
    <w:basedOn w:val="1"/>
    <w:qFormat/>
    <w:uiPriority w:val="0"/>
    <w:pPr>
      <w:spacing w:after="200" w:line="276" w:lineRule="auto"/>
      <w:ind w:left="720"/>
      <w:contextualSpacing/>
    </w:pPr>
    <w:rPr>
      <w:rFonts w:ascii="Calibri" w:hAnsi="Calibri" w:eastAsia="Calibri" w:cs="Cordia New"/>
      <w:sz w:val="22"/>
      <w:szCs w:val="28"/>
    </w:rPr>
  </w:style>
  <w:style w:type="paragraph" w:customStyle="1" w:styleId="135">
    <w:name w:val="หัวเรื่องสารบัญ1"/>
    <w:basedOn w:val="2"/>
    <w:next w:val="1"/>
    <w:semiHidden/>
    <w:unhideWhenUsed/>
    <w:qFormat/>
    <w:uiPriority w:val="39"/>
    <w:pPr>
      <w:keepLines/>
      <w:spacing w:before="480" w:after="0" w:line="276" w:lineRule="auto"/>
      <w:outlineLvl w:val="9"/>
    </w:pPr>
    <w:rPr>
      <w:rFonts w:ascii="Cambria" w:hAnsi="Cambria" w:eastAsia="Times New Roman" w:cs="Angsana New"/>
      <w:color w:val="365F91"/>
      <w:kern w:val="0"/>
      <w:sz w:val="28"/>
      <w:szCs w:val="28"/>
      <w:lang w:bidi="ar-SA"/>
    </w:rPr>
  </w:style>
  <w:style w:type="character" w:customStyle="1" w:styleId="136">
    <w:name w:val="ข้อความข้อคิดเห็น อักขระ"/>
    <w:basedOn w:val="11"/>
    <w:link w:val="26"/>
    <w:uiPriority w:val="99"/>
    <w:rPr>
      <w:rFonts w:ascii="Times New Roman" w:hAnsi="Times New Roman" w:eastAsia="SimSun" w:cs="Angsana New"/>
      <w:sz w:val="20"/>
      <w:szCs w:val="25"/>
      <w:lang w:eastAsia="zh-CN"/>
    </w:rPr>
  </w:style>
  <w:style w:type="character" w:customStyle="1" w:styleId="137">
    <w:name w:val="ชื่อเรื่องของข้อคิดเห็น อักขระ"/>
    <w:basedOn w:val="136"/>
    <w:link w:val="27"/>
    <w:uiPriority w:val="99"/>
    <w:rPr>
      <w:rFonts w:ascii="Times New Roman" w:hAnsi="Times New Roman" w:eastAsia="SimSun" w:cs="Angsana New"/>
      <w:b/>
      <w:bCs/>
      <w:sz w:val="20"/>
      <w:szCs w:val="25"/>
      <w:lang w:eastAsia="zh-CN"/>
    </w:rPr>
  </w:style>
  <w:style w:type="table" w:customStyle="1" w:styleId="138">
    <w:name w:val="เส้นตาราง11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เส้นตาราง21"/>
    <w:basedOn w:val="12"/>
    <w:uiPriority w:val="39"/>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เส้นตาราง3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เส้นตาราง4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เส้นตาราง5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
    <w:name w:val="เส้นตาราง6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เส้นตาราง7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
    <w:name w:val="เส้นตาราง8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เส้นตาราง9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เส้นตาราง10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
    <w:name w:val="เส้นตาราง12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
    <w:name w:val="เส้นตาราง13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เส้นตาราง14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1">
    <w:name w:val="การเชื่อมโยงหลายมิติ1"/>
    <w:basedOn w:val="11"/>
    <w:semiHidden/>
    <w:unhideWhenUsed/>
    <w:uiPriority w:val="99"/>
    <w:rPr>
      <w:color w:val="0563C1"/>
      <w:u w:val="single"/>
    </w:rPr>
  </w:style>
  <w:style w:type="character" w:customStyle="1" w:styleId="152">
    <w:name w:val="การเชื่อมโยงหลายมิติที่ไปมาแล้ว1"/>
    <w:basedOn w:val="11"/>
    <w:semiHidden/>
    <w:unhideWhenUsed/>
    <w:uiPriority w:val="99"/>
    <w:rPr>
      <w:color w:val="954F72"/>
      <w:u w:val="single"/>
    </w:rPr>
  </w:style>
  <w:style w:type="character" w:customStyle="1" w:styleId="153">
    <w:name w:val="ไฮเปอร์ลิงก์ที่ไปมาแล้ว1"/>
    <w:basedOn w:val="11"/>
    <w:semiHidden/>
    <w:unhideWhenUsed/>
    <w:uiPriority w:val="99"/>
    <w:rPr>
      <w:color w:val="954F72"/>
      <w:u w:val="single"/>
    </w:rPr>
  </w:style>
  <w:style w:type="table" w:customStyle="1" w:styleId="154">
    <w:name w:val="เส้นตาราง151"/>
    <w:basedOn w:val="12"/>
    <w:uiPriority w:val="5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
    <w:name w:val="เส้นตาราง16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6">
    <w:name w:val="...."/>
    <w:basedOn w:val="87"/>
    <w:next w:val="87"/>
    <w:uiPriority w:val="0"/>
    <w:rPr>
      <w:rFonts w:ascii="Angsana New" w:hAnsi="Angsana New" w:eastAsia="SimSun" w:cs="Angsana New"/>
      <w:color w:val="auto"/>
      <w:lang w:eastAsia="zh-CN"/>
    </w:rPr>
  </w:style>
  <w:style w:type="character" w:customStyle="1" w:styleId="157">
    <w:name w:val="การเยื้องเนื้อความ 3 อักขระ"/>
    <w:basedOn w:val="11"/>
    <w:link w:val="22"/>
    <w:uiPriority w:val="0"/>
    <w:rPr>
      <w:rFonts w:ascii="Times New Roman" w:hAnsi="Times New Roman" w:eastAsia="Times New Roman" w:cs="Angsana New"/>
      <w:sz w:val="16"/>
      <w:szCs w:val="18"/>
    </w:rPr>
  </w:style>
  <w:style w:type="paragraph" w:customStyle="1" w:styleId="158">
    <w:name w:val="เนื้อหา"/>
    <w:basedOn w:val="1"/>
    <w:uiPriority w:val="0"/>
    <w:pPr>
      <w:ind w:firstLine="680"/>
      <w:jc w:val="both"/>
    </w:pPr>
    <w:rPr>
      <w:rFonts w:ascii="Cordia New" w:hAnsi="Cordia New" w:eastAsia="Cordia New" w:cs="Cordia New"/>
      <w:b/>
      <w:bCs/>
      <w:sz w:val="28"/>
      <w:szCs w:val="28"/>
    </w:rPr>
  </w:style>
  <w:style w:type="table" w:customStyle="1" w:styleId="159">
    <w:name w:val="เส้นตาราง18"/>
    <w:basedOn w:val="12"/>
    <w:uiPriority w:val="39"/>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เส้นตาราง1511"/>
    <w:basedOn w:val="12"/>
    <w:uiPriority w:val="0"/>
    <w:pPr>
      <w:spacing w:after="0" w:line="240" w:lineRule="auto"/>
    </w:pPr>
    <w:rPr>
      <w:rFonts w:ascii="Times New Roman" w:hAnsi="Times New Roman" w:eastAsia="Times New Roman" w:cs="Angsan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1">
    <w:name w:val="ชื่อเรื่อง อักขระ1"/>
    <w:basedOn w:val="11"/>
    <w:uiPriority w:val="10"/>
    <w:rPr>
      <w:rFonts w:ascii="Calibri Light" w:hAnsi="Calibri Light" w:eastAsia="Times New Roman" w:cs="Angsana New"/>
      <w:spacing w:val="-10"/>
      <w:kern w:val="28"/>
      <w:sz w:val="56"/>
      <w:szCs w:val="71"/>
    </w:rPr>
  </w:style>
  <w:style w:type="table" w:customStyle="1" w:styleId="162">
    <w:name w:val="เส้นตาราง19"/>
    <w:basedOn w:val="12"/>
    <w:uiPriority w:val="39"/>
    <w:pPr>
      <w:spacing w:after="0" w:line="240" w:lineRule="auto"/>
    </w:pPr>
    <w:rPr>
      <w:rFonts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3">
    <w:name w:val="16 ไม่เว้น"/>
    <w:basedOn w:val="88"/>
    <w:link w:val="164"/>
    <w:qFormat/>
    <w:uiPriority w:val="0"/>
    <w:rPr>
      <w:rFonts w:ascii="Calibri" w:hAnsi="Calibri" w:eastAsia="Calibri"/>
      <w:sz w:val="22"/>
      <w:lang w:val="zh-CN" w:eastAsia="zh-CN"/>
    </w:rPr>
  </w:style>
  <w:style w:type="character" w:customStyle="1" w:styleId="164">
    <w:name w:val="16 ไม่เว้น อักขระ"/>
    <w:link w:val="163"/>
    <w:uiPriority w:val="0"/>
    <w:rPr>
      <w:rFonts w:ascii="Calibri" w:hAnsi="Calibri" w:eastAsia="Calibri" w:cs="Angsana New"/>
      <w:szCs w:val="32"/>
      <w:lang w:val="zh-CN" w:eastAsia="zh-CN"/>
    </w:rPr>
  </w:style>
  <w:style w:type="paragraph" w:customStyle="1" w:styleId="165">
    <w:name w:val="ไม่มีการเว้นระยะห่าง1"/>
    <w:qFormat/>
    <w:uiPriority w:val="0"/>
    <w:pPr>
      <w:spacing w:after="0" w:line="240" w:lineRule="auto"/>
    </w:pPr>
    <w:rPr>
      <w:rFonts w:ascii="Times New Roman" w:hAnsi="Times New Roman" w:eastAsia="SimSun" w:cs="Angsana New"/>
      <w:sz w:val="24"/>
      <w:szCs w:val="28"/>
      <w:lang w:val="en-US" w:eastAsia="en-US" w:bidi="th-TH"/>
    </w:rPr>
  </w:style>
  <w:style w:type="paragraph" w:customStyle="1" w:styleId="166">
    <w:name w:val="Jlist"/>
    <w:basedOn w:val="1"/>
    <w:uiPriority w:val="0"/>
    <w:pPr>
      <w:tabs>
        <w:tab w:val="left" w:pos="1800"/>
      </w:tabs>
      <w:ind w:left="1800" w:hanging="360"/>
    </w:pPr>
    <w:rPr>
      <w:rFonts w:ascii="AngsanaUPC" w:hAnsi="AngsanaUPC" w:eastAsia="Cordia New" w:cs="AngsanaUPC"/>
      <w:sz w:val="32"/>
      <w:szCs w:val="32"/>
    </w:rPr>
  </w:style>
  <w:style w:type="character" w:customStyle="1" w:styleId="167">
    <w:name w:val="apple-converted-space"/>
    <w:uiPriority w:val="0"/>
  </w:style>
  <w:style w:type="paragraph" w:customStyle="1" w:styleId="168">
    <w:name w:val="คำอธิบาย"/>
    <w:basedOn w:val="1"/>
    <w:qFormat/>
    <w:uiPriority w:val="0"/>
    <w:pPr>
      <w:tabs>
        <w:tab w:val="left" w:pos="550"/>
      </w:tabs>
      <w:jc w:val="thaiDistribute"/>
    </w:pPr>
    <w:rPr>
      <w:rFonts w:ascii="Browallia New" w:hAnsi="Browallia New" w:eastAsia="Times New Roman" w:cs="Browallia New"/>
      <w:sz w:val="32"/>
      <w:szCs w:val="32"/>
    </w:rPr>
  </w:style>
  <w:style w:type="paragraph" w:customStyle="1" w:styleId="169">
    <w:name w:val="Pa13"/>
    <w:basedOn w:val="87"/>
    <w:next w:val="87"/>
    <w:uiPriority w:val="99"/>
    <w:pPr>
      <w:spacing w:line="301" w:lineRule="atLeast"/>
    </w:pPr>
    <w:rPr>
      <w:rFonts w:ascii="Times New Roman" w:hAnsi="Times New Roman" w:eastAsia="Batang" w:cs="UPC-Angsana"/>
      <w:color w:val="auto"/>
    </w:rPr>
  </w:style>
  <w:style w:type="paragraph" w:customStyle="1" w:styleId="170">
    <w:name w:val="Pa11"/>
    <w:basedOn w:val="87"/>
    <w:next w:val="87"/>
    <w:uiPriority w:val="99"/>
    <w:pPr>
      <w:spacing w:line="301" w:lineRule="atLeast"/>
    </w:pPr>
    <w:rPr>
      <w:rFonts w:ascii="Times New Roman" w:hAnsi="Times New Roman" w:eastAsia="Batang" w:cs="UPC-Angsana"/>
      <w:color w:val="auto"/>
    </w:rPr>
  </w:style>
  <w:style w:type="character" w:customStyle="1" w:styleId="171">
    <w:name w:val="อักขระ อักขระ4"/>
    <w:uiPriority w:val="0"/>
    <w:rPr>
      <w:rFonts w:ascii="Arial" w:hAnsi="Arial" w:eastAsia="SimSun" w:cs="Cordia New"/>
      <w:b/>
      <w:bCs/>
      <w:kern w:val="32"/>
      <w:sz w:val="24"/>
      <w:szCs w:val="37"/>
      <w:lang w:val="en-US" w:eastAsia="zh-CN" w:bidi="th-TH"/>
    </w:rPr>
  </w:style>
  <w:style w:type="character" w:customStyle="1" w:styleId="172">
    <w:name w:val="ผังเอกสาร อักขระ1"/>
    <w:semiHidden/>
    <w:uiPriority w:val="99"/>
    <w:rPr>
      <w:rFonts w:ascii="Tahoma" w:hAnsi="Tahoma" w:cs="Angsana New"/>
      <w:sz w:val="16"/>
    </w:rPr>
  </w:style>
  <w:style w:type="character" w:customStyle="1" w:styleId="173">
    <w:name w:val="ข้อความข้อคิดเห็น อักขระ1"/>
    <w:semiHidden/>
    <w:uiPriority w:val="99"/>
    <w:rPr>
      <w:szCs w:val="25"/>
    </w:rPr>
  </w:style>
  <w:style w:type="table" w:customStyle="1" w:styleId="174">
    <w:name w:val="เส้นตาราง20"/>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
    <w:name w:val="เส้นตาราง22"/>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
    <w:name w:val="เส้นตาราง23"/>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
    <w:name w:val="เส้นตาราง24"/>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เส้นตาราง25"/>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เส้นตาราง26"/>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เส้นตาราง27"/>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เส้นตาราง28"/>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เส้นตาราง29"/>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
    <w:name w:val="เส้นตาราง30"/>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4">
    <w:name w:val="แบบอักษรของย่อหน้าเริ่มต้น1"/>
    <w:semiHidden/>
    <w:unhideWhenUsed/>
    <w:uiPriority w:val="1"/>
  </w:style>
  <w:style w:type="paragraph" w:customStyle="1" w:styleId="185">
    <w:name w:val="Pa12"/>
    <w:basedOn w:val="1"/>
    <w:next w:val="1"/>
    <w:uiPriority w:val="99"/>
    <w:pPr>
      <w:autoSpaceDE w:val="0"/>
      <w:autoSpaceDN w:val="0"/>
      <w:adjustRightInd w:val="0"/>
      <w:spacing w:line="281" w:lineRule="atLeast"/>
    </w:pPr>
    <w:rPr>
      <w:rFonts w:ascii="TH SarabunPSK" w:hAnsi="TH SarabunPSK" w:eastAsia="Calibri" w:cs="TH SarabunPSK"/>
    </w:rPr>
  </w:style>
  <w:style w:type="character" w:customStyle="1" w:styleId="186">
    <w:name w:val="fontstyle01"/>
    <w:uiPriority w:val="0"/>
    <w:rPr>
      <w:rFonts w:hint="default" w:ascii="THSarabunNew" w:hAnsi="THSarabunNew"/>
      <w:color w:val="242021"/>
      <w:sz w:val="30"/>
      <w:szCs w:val="30"/>
    </w:rPr>
  </w:style>
  <w:style w:type="character" w:customStyle="1" w:styleId="187">
    <w:name w:val="เยื้องย่อหน้าแรกของเนื้อความ อักขระ"/>
    <w:basedOn w:val="126"/>
    <w:link w:val="18"/>
    <w:uiPriority w:val="0"/>
    <w:rPr>
      <w:rFonts w:ascii="Times New Roman" w:hAnsi="Times New Roman" w:eastAsia="Times New Roman" w:cs="Angsana New"/>
      <w:snapToGrid/>
      <w:sz w:val="24"/>
    </w:rPr>
  </w:style>
  <w:style w:type="character" w:customStyle="1" w:styleId="188">
    <w:name w:val="เยื้องย่อหน้าแรกของเนื้อความ 2 อักขระ"/>
    <w:basedOn w:val="130"/>
    <w:link w:val="20"/>
    <w:uiPriority w:val="0"/>
    <w:rPr>
      <w:rFonts w:ascii="Times New Roman" w:hAnsi="Times New Roman" w:eastAsia="Times New Roman" w:cs="Angsana New"/>
      <w:sz w:val="24"/>
      <w:lang w:eastAsia="zh-CN"/>
    </w:rPr>
  </w:style>
  <w:style w:type="character" w:customStyle="1" w:styleId="189">
    <w:name w:val="HTML ที่ได้รับการจัดรูปแบบแล้ว อักขระ"/>
    <w:basedOn w:val="11"/>
    <w:link w:val="40"/>
    <w:uiPriority w:val="0"/>
    <w:rPr>
      <w:rFonts w:ascii="Courier New" w:hAnsi="Courier New" w:eastAsia="SimSun" w:cs="Angsana New"/>
      <w:sz w:val="20"/>
      <w:szCs w:val="23"/>
      <w:lang w:eastAsia="zh-CN"/>
    </w:rPr>
  </w:style>
  <w:style w:type="character" w:customStyle="1" w:styleId="190">
    <w:name w:val="ข้อความธรรมดา อักขระ"/>
    <w:basedOn w:val="11"/>
    <w:link w:val="68"/>
    <w:uiPriority w:val="0"/>
    <w:rPr>
      <w:rFonts w:ascii="Courier New" w:hAnsi="Courier New" w:eastAsia="SimSun" w:cs="Angsana New"/>
      <w:sz w:val="20"/>
      <w:szCs w:val="23"/>
      <w:lang w:eastAsia="zh-CN"/>
    </w:rPr>
  </w:style>
  <w:style w:type="character" w:customStyle="1" w:styleId="191">
    <w:name w:val="คำขึ้นต้นจดหมาย อักขระ"/>
    <w:basedOn w:val="11"/>
    <w:link w:val="69"/>
    <w:uiPriority w:val="0"/>
    <w:rPr>
      <w:rFonts w:ascii="Times New Roman" w:hAnsi="Times New Roman" w:eastAsia="SimSun" w:cs="Angsana New"/>
      <w:sz w:val="24"/>
      <w:lang w:eastAsia="zh-CN"/>
    </w:rPr>
  </w:style>
  <w:style w:type="character" w:customStyle="1" w:styleId="192">
    <w:name w:val="คำลงท้าย อักขระ"/>
    <w:basedOn w:val="11"/>
    <w:link w:val="24"/>
    <w:uiPriority w:val="0"/>
    <w:rPr>
      <w:rFonts w:ascii="Times New Roman" w:hAnsi="Times New Roman" w:eastAsia="SimSun" w:cs="Angsana New"/>
      <w:sz w:val="24"/>
      <w:lang w:eastAsia="zh-CN"/>
    </w:rPr>
  </w:style>
  <w:style w:type="character" w:customStyle="1" w:styleId="193">
    <w:name w:val="ที่อยู่ HTML อักขระ"/>
    <w:basedOn w:val="11"/>
    <w:link w:val="39"/>
    <w:uiPriority w:val="0"/>
    <w:rPr>
      <w:rFonts w:ascii="Times New Roman" w:hAnsi="Times New Roman" w:eastAsia="SimSun" w:cs="Angsana New"/>
      <w:i/>
      <w:iCs/>
      <w:sz w:val="24"/>
      <w:lang w:eastAsia="zh-CN"/>
    </w:rPr>
  </w:style>
  <w:style w:type="character" w:customStyle="1" w:styleId="194">
    <w:name w:val="ลายเซ็น อักขระ"/>
    <w:basedOn w:val="11"/>
    <w:link w:val="70"/>
    <w:uiPriority w:val="0"/>
    <w:rPr>
      <w:rFonts w:ascii="Times New Roman" w:hAnsi="Times New Roman" w:eastAsia="SimSun" w:cs="Angsana New"/>
      <w:sz w:val="24"/>
      <w:lang w:eastAsia="zh-CN"/>
    </w:rPr>
  </w:style>
  <w:style w:type="character" w:customStyle="1" w:styleId="195">
    <w:name w:val="ลายเซ็นอีเมล อักขระ"/>
    <w:basedOn w:val="11"/>
    <w:link w:val="30"/>
    <w:uiPriority w:val="0"/>
    <w:rPr>
      <w:rFonts w:ascii="Times New Roman" w:hAnsi="Times New Roman" w:eastAsia="SimSun" w:cs="Angsana New"/>
      <w:sz w:val="24"/>
      <w:lang w:eastAsia="zh-CN"/>
    </w:rPr>
  </w:style>
  <w:style w:type="character" w:customStyle="1" w:styleId="196">
    <w:name w:val="วันที่ อักขระ"/>
    <w:basedOn w:val="11"/>
    <w:link w:val="28"/>
    <w:uiPriority w:val="0"/>
    <w:rPr>
      <w:rFonts w:ascii="Times New Roman" w:hAnsi="Times New Roman" w:eastAsia="SimSun" w:cs="Angsana New"/>
      <w:sz w:val="24"/>
      <w:lang w:eastAsia="zh-CN"/>
    </w:rPr>
  </w:style>
  <w:style w:type="character" w:customStyle="1" w:styleId="197">
    <w:name w:val="ส่วนหัวข้อความ อักขระ"/>
    <w:basedOn w:val="11"/>
    <w:link w:val="63"/>
    <w:uiPriority w:val="0"/>
    <w:rPr>
      <w:rFonts w:ascii="Arial" w:hAnsi="Arial" w:eastAsia="SimSun" w:cs="Cordia New"/>
      <w:sz w:val="24"/>
      <w:shd w:val="pct20" w:color="auto" w:fill="auto"/>
      <w:lang w:eastAsia="zh-CN"/>
    </w:rPr>
  </w:style>
  <w:style w:type="character" w:customStyle="1" w:styleId="198">
    <w:name w:val="ส่วนหัวของบันทึกย่อ อักขระ"/>
    <w:basedOn w:val="11"/>
    <w:link w:val="66"/>
    <w:uiPriority w:val="0"/>
    <w:rPr>
      <w:rFonts w:ascii="Times New Roman" w:hAnsi="Times New Roman" w:eastAsia="SimSun" w:cs="Angsana New"/>
      <w:sz w:val="24"/>
      <w:lang w:eastAsia="zh-CN"/>
    </w:rPr>
  </w:style>
  <w:style w:type="paragraph" w:customStyle="1" w:styleId="199">
    <w:name w:val="Pa0"/>
    <w:basedOn w:val="87"/>
    <w:next w:val="87"/>
    <w:uiPriority w:val="99"/>
    <w:pPr>
      <w:spacing w:line="241" w:lineRule="atLeast"/>
    </w:pPr>
    <w:rPr>
      <w:rFonts w:ascii="TH Sarabun IPST Beta" w:hAnsi="TH Sarabun IPST Beta" w:eastAsia="Calibri" w:cs="TH Sarabun IPST Beta"/>
      <w:color w:val="auto"/>
    </w:rPr>
  </w:style>
  <w:style w:type="table" w:customStyle="1" w:styleId="200">
    <w:name w:val="Table Grid2"/>
    <w:basedOn w:val="12"/>
    <w:uiPriority w:val="39"/>
    <w:pPr>
      <w:spacing w:after="0" w:line="240" w:lineRule="auto"/>
    </w:pPr>
    <w:rPr>
      <w:rFonts w:ascii="TH SarabunPSK" w:hAnsi="TH SarabunPSK" w:cs="TH SarabunPSK"/>
      <w:sz w:val="32"/>
      <w:szCs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1">
    <w:name w:val="Placeholder Text"/>
    <w:semiHidden/>
    <w:uiPriority w:val="99"/>
    <w:rPr>
      <w:color w:val="808080"/>
    </w:rPr>
  </w:style>
  <w:style w:type="table" w:customStyle="1" w:styleId="202">
    <w:name w:val="Table Grid1"/>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
    <w:name w:val="Table Grid3"/>
    <w:basedOn w:val="12"/>
    <w:uiPriority w:val="39"/>
    <w:pPr>
      <w:spacing w:after="0" w:line="240" w:lineRule="auto"/>
    </w:pPr>
    <w:rPr>
      <w:rFonts w:ascii="Calibri" w:hAnsi="Calibri" w:eastAsia="Calibri" w:cs="Cordia New"/>
      <w:lang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
    <w:name w:val="Table Grid4"/>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Table Grid5"/>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 Grid11"/>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7">
    <w:name w:val="Revision"/>
    <w:hidden/>
    <w:semiHidden/>
    <w:uiPriority w:val="99"/>
    <w:pPr>
      <w:spacing w:after="0" w:line="240" w:lineRule="auto"/>
    </w:pPr>
    <w:rPr>
      <w:rFonts w:ascii="Calibri" w:hAnsi="Calibri" w:eastAsia="Calibri" w:cs="Cordia New"/>
      <w:sz w:val="22"/>
      <w:szCs w:val="28"/>
      <w:lang w:val="en-US" w:eastAsia="en-US" w:bidi="th-TH"/>
    </w:rPr>
  </w:style>
  <w:style w:type="paragraph" w:customStyle="1" w:styleId="208">
    <w:name w:val="Body A"/>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2"/>
      <w:szCs w:val="22"/>
      <w:u w:color="000000"/>
      <w:lang w:val="en-US" w:eastAsia="en-US" w:bidi="th-TH"/>
    </w:rPr>
  </w:style>
  <w:style w:type="table" w:customStyle="1" w:styleId="209">
    <w:name w:val="Table Grid21"/>
    <w:basedOn w:val="12"/>
    <w:uiPriority w:val="39"/>
    <w:pPr>
      <w:spacing w:after="0" w:line="240" w:lineRule="auto"/>
    </w:pPr>
    <w:rPr>
      <w:rFonts w:ascii="TH SarabunPSK" w:hAnsi="TH SarabunPSK" w:eastAsia="Calibri" w:cs="TH SarabunPSK"/>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Table Grid6"/>
    <w:basedOn w:val="12"/>
    <w:uiPriority w:val="39"/>
    <w:pPr>
      <w:spacing w:after="0" w:line="240" w:lineRule="auto"/>
    </w:pPr>
    <w:rPr>
      <w:rFonts w:ascii="Calibri" w:hAnsi="Calibri" w:eastAsia="Calibri" w:cs="Cordi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Table Grid12"/>
    <w:basedOn w:val="12"/>
    <w:uiPriority w:val="39"/>
    <w:pPr>
      <w:spacing w:after="0" w:line="240" w:lineRule="auto"/>
    </w:pPr>
    <w:rPr>
      <w:rFonts w:ascii="Calibri" w:hAnsi="Calibri" w:eastAsia="Calibri" w:cs="Cordia New"/>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Table Grid22"/>
    <w:basedOn w:val="12"/>
    <w:uiPriority w:val="39"/>
    <w:pPr>
      <w:spacing w:after="0" w:line="240" w:lineRule="auto"/>
    </w:pPr>
    <w:rPr>
      <w:rFonts w:ascii="TH SarabunPSK" w:hAnsi="TH SarabunPSK" w:eastAsia="Calibri" w:cs="TH SarabunPSK"/>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
    <w:name w:val="Table Grid111"/>
    <w:basedOn w:val="12"/>
    <w:uiPriority w:val="39"/>
    <w:pPr>
      <w:spacing w:after="0" w:line="240" w:lineRule="auto"/>
    </w:pPr>
    <w:rPr>
      <w:rFonts w:ascii="Calibri" w:hAnsi="Calibri" w:eastAsia="Calibri" w:cs="Cordia Ne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
    <w:name w:val="Body"/>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2"/>
      <w:szCs w:val="22"/>
      <w:lang w:val="en-US" w:eastAsia="en-US" w:bidi="th-TH"/>
    </w:rPr>
  </w:style>
  <w:style w:type="paragraph" w:customStyle="1" w:styleId="215">
    <w:name w:val="Default 1"/>
    <w:uiPriority w:val="0"/>
    <w:pPr>
      <w:pBdr>
        <w:top w:val="none" w:color="auto" w:sz="0" w:space="0"/>
        <w:left w:val="none" w:color="auto" w:sz="0" w:space="0"/>
        <w:bottom w:val="none" w:color="auto" w:sz="0" w:space="0"/>
        <w:right w:val="none" w:color="auto" w:sz="0" w:space="0"/>
        <w:between w:val="none" w:color="auto" w:sz="0" w:space="0"/>
      </w:pBdr>
      <w:spacing w:after="0" w:line="20" w:lineRule="atLeast"/>
    </w:pPr>
    <w:rPr>
      <w:rFonts w:ascii="TH SarabunPSK" w:hAnsi="TH SarabunPSK" w:eastAsia="TH SarabunPSK" w:cs="TH SarabunPSK"/>
      <w:color w:val="000000"/>
      <w:sz w:val="32"/>
      <w:szCs w:val="32"/>
      <w:lang w:val="en-US" w:eastAsia="en-US" w:bidi="th-TH"/>
    </w:rPr>
  </w:style>
  <w:style w:type="paragraph" w:customStyle="1" w:styleId="216">
    <w:name w:val="Label A"/>
    <w:uiPriority w:val="0"/>
    <w:pPr>
      <w:keepLines/>
      <w:pBdr>
        <w:top w:val="none" w:color="auto" w:sz="0" w:space="0"/>
        <w:left w:val="none" w:color="auto" w:sz="0" w:space="0"/>
        <w:bottom w:val="none" w:color="auto" w:sz="0" w:space="0"/>
        <w:right w:val="none" w:color="auto" w:sz="0" w:space="0"/>
        <w:between w:val="none" w:color="auto" w:sz="0" w:space="0"/>
      </w:pBdr>
      <w:spacing w:after="0" w:line="240" w:lineRule="auto"/>
      <w:jc w:val="center"/>
    </w:pPr>
    <w:rPr>
      <w:rFonts w:ascii="Helvetica Neue Medium" w:hAnsi="Helvetica Neue Medium" w:eastAsia="Arial Unicode MS" w:cs="Arial Unicode MS"/>
      <w:color w:val="FFFFFF"/>
      <w:sz w:val="24"/>
      <w:szCs w:val="24"/>
      <w:u w:color="FFFFFF"/>
      <w:lang w:val="en-US" w:eastAsia="en-US" w:bidi="th-TH"/>
    </w:rPr>
  </w:style>
  <w:style w:type="paragraph" w:customStyle="1" w:styleId="217">
    <w:name w:val="Table Style 2"/>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0"/>
      <w:szCs w:val="20"/>
      <w:u w:color="000000"/>
      <w:lang w:val="en-US" w:eastAsia="en-US" w:bidi="th-TH"/>
    </w:rPr>
  </w:style>
  <w:style w:type="table" w:customStyle="1" w:styleId="218">
    <w:name w:val="Table Grid41"/>
    <w:basedOn w:val="12"/>
    <w:uiPriority w:val="39"/>
    <w:pPr>
      <w:spacing w:after="0" w:line="240" w:lineRule="auto"/>
    </w:pPr>
    <w:rPr>
      <w:rFonts w:ascii="Calibri" w:hAnsi="Calibri" w:eastAsia="Calibri" w:cs="Cordia New"/>
      <w:szCs w:val="22"/>
      <w:lang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9">
    <w:name w:val="ข้อความเชิงอรรถ อักขระ"/>
    <w:basedOn w:val="11"/>
    <w:link w:val="37"/>
    <w:uiPriority w:val="99"/>
    <w:rPr>
      <w:rFonts w:ascii="Calibri" w:hAnsi="Calibri" w:eastAsia="Times New Roman" w:cs="Cordia New"/>
      <w:sz w:val="20"/>
      <w:szCs w:val="25"/>
    </w:rPr>
  </w:style>
  <w:style w:type="character" w:customStyle="1" w:styleId="220">
    <w:name w:val="apple-tab-span"/>
    <w:basedOn w:val="11"/>
    <w:uiPriority w:val="0"/>
  </w:style>
  <w:style w:type="character" w:customStyle="1" w:styleId="221">
    <w:name w:val="Red Bold"/>
    <w:uiPriority w:val="0"/>
    <w:rPr>
      <w:b/>
      <w:bCs/>
      <w:color w:val="EE220C"/>
    </w:rPr>
  </w:style>
  <w:style w:type="character" w:customStyle="1" w:styleId="222">
    <w:name w:val="normaltextrun"/>
    <w:basedOn w:val="11"/>
    <w:uiPriority w:val="0"/>
  </w:style>
  <w:style w:type="paragraph" w:customStyle="1" w:styleId="223">
    <w:name w:val="Body A A"/>
    <w:uiPriority w:val="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Helvetica Neue" w:hAnsi="Helvetica Neue" w:eastAsia="Arial Unicode MS" w:cs="Arial Unicode MS"/>
      <w:color w:val="000000"/>
      <w:sz w:val="22"/>
      <w:szCs w:val="22"/>
      <w:u w:color="000000"/>
      <w:lang w:val="en-US" w:eastAsia="en-US" w:bidi="th-TH"/>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7.jpeg"/><Relationship Id="rId46" Type="http://schemas.openxmlformats.org/officeDocument/2006/relationships/image" Target="media/image6.emf"/><Relationship Id="rId45" Type="http://schemas.openxmlformats.org/officeDocument/2006/relationships/image" Target="media/image5.emf"/><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emf"/><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footer" Target="footer15.xml"/><Relationship Id="rId37" Type="http://schemas.openxmlformats.org/officeDocument/2006/relationships/footer" Target="footer14.xml"/><Relationship Id="rId36" Type="http://schemas.openxmlformats.org/officeDocument/2006/relationships/header" Target="header19.xml"/><Relationship Id="rId35" Type="http://schemas.openxmlformats.org/officeDocument/2006/relationships/header" Target="header18.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footer" Target="footer12.xml"/><Relationship Id="rId31" Type="http://schemas.openxmlformats.org/officeDocument/2006/relationships/footer" Target="footer11.xml"/><Relationship Id="rId30" Type="http://schemas.openxmlformats.org/officeDocument/2006/relationships/header" Target="header16.xml"/><Relationship Id="rId3" Type="http://schemas.openxmlformats.org/officeDocument/2006/relationships/footnotes" Target="footnotes.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footer" Target="footer9.xml"/><Relationship Id="rId25" Type="http://schemas.openxmlformats.org/officeDocument/2006/relationships/footer" Target="footer8.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6" textRotate="1"/>
    <customShpInfo spid="_x0000_s1025"/>
    <customShpInfo spid="_x0000_s1041"/>
    <customShpInfo spid="_x0000_s1040"/>
    <customShpInfo spid="_x0000_s1039"/>
    <customShpInfo spid="_x0000_s1030"/>
    <customShpInfo spid="_x0000_s1029"/>
    <customShpInfo spid="_x0000_s1028"/>
    <customShpInfo spid="_x0000_s1033"/>
    <customShpInfo spid="_x0000_s1032"/>
    <customShpInfo spid="_x0000_s1031"/>
    <customShpInfo spid="_x0000_s1035"/>
    <customShpInfo spid="_x0000_s1034"/>
    <customShpInfo spid="_x0000_s1038"/>
    <customShpInfo spid="_x0000_s1037"/>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296</Pages>
  <Words>73660</Words>
  <Characters>419865</Characters>
  <Lines>3498</Lines>
  <Paragraphs>985</Paragraphs>
  <TotalTime>94</TotalTime>
  <ScaleCrop>false</ScaleCrop>
  <LinksUpToDate>false</LinksUpToDate>
  <CharactersWithSpaces>492540</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2023-03-27T15:57:00Z</dcterms:created>
  <dc:creator>USER</dc:creator>
  <cp:lastModifiedBy>สาปีน๊ะ เต��</cp:lastModifiedBy>
  <cp:lastPrinted>2024-03-24T10:27:00Z</cp:lastPrinted>
  <dcterms:modified xsi:type="dcterms:W3CDTF">2024-08-04T14:43:34Z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1054-12.2.0.17153</vt:lpwstr>
  </property>
  <property fmtid="{D5CDD505-2E9C-101B-9397-08002B2CF9AE}" pid="3" name="ICV">
    <vt:lpwstr>E4AEEF5A7EEC4A30839A6CE3442CC4DC_13</vt:lpwstr>
  </property>
</Properties>
</file>